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433D" w14:textId="7FADBB7E" w:rsidR="00D75F56" w:rsidRPr="00BF11FC" w:rsidRDefault="00FF4489" w:rsidP="00BF11FC">
      <w:pPr>
        <w:pStyle w:val="Standarduser"/>
        <w:spacing w:before="120" w:after="120" w:line="264" w:lineRule="auto"/>
        <w:rPr>
          <w:rFonts w:ascii="Arial" w:hAnsi="Arial"/>
          <w:sz w:val="25"/>
          <w:szCs w:val="25"/>
        </w:rPr>
      </w:pPr>
      <w:bookmarkStart w:id="0" w:name="_GoBack"/>
      <w:bookmarkEnd w:id="0"/>
      <w:r w:rsidRPr="00BF11FC">
        <w:rPr>
          <w:rFonts w:ascii="Arial" w:hAnsi="Arial"/>
          <w:b/>
          <w:bCs/>
          <w:iCs/>
          <w:sz w:val="25"/>
          <w:szCs w:val="25"/>
        </w:rPr>
        <w:t>Hanušovu medaili získal profesor Vilím Šimánek</w:t>
      </w:r>
      <w:r w:rsidR="00DC0E52">
        <w:rPr>
          <w:rFonts w:ascii="Arial" w:hAnsi="Arial"/>
          <w:b/>
          <w:bCs/>
          <w:iCs/>
          <w:sz w:val="25"/>
          <w:szCs w:val="25"/>
        </w:rPr>
        <w:t xml:space="preserve"> za </w:t>
      </w:r>
      <w:r w:rsidRPr="00BF11FC">
        <w:rPr>
          <w:rFonts w:ascii="Arial" w:hAnsi="Arial"/>
          <w:b/>
          <w:bCs/>
          <w:iCs/>
          <w:sz w:val="25"/>
          <w:szCs w:val="25"/>
        </w:rPr>
        <w:t>komplexní výzkum přírodních látek</w:t>
      </w:r>
    </w:p>
    <w:p w14:paraId="3880BCD9" w14:textId="7EABA136" w:rsidR="00FF4489" w:rsidRPr="00D42B3C" w:rsidRDefault="00727FD0" w:rsidP="00BF11FC">
      <w:pPr>
        <w:pStyle w:val="Standarduser"/>
        <w:spacing w:before="120" w:after="1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81F26">
        <w:rPr>
          <w:rFonts w:ascii="Arial" w:hAnsi="Arial"/>
          <w:sz w:val="20"/>
          <w:szCs w:val="20"/>
        </w:rPr>
        <w:t>Olomouc (</w:t>
      </w:r>
      <w:r w:rsidR="00514078">
        <w:rPr>
          <w:rFonts w:ascii="Arial" w:hAnsi="Arial"/>
          <w:sz w:val="20"/>
          <w:szCs w:val="20"/>
        </w:rPr>
        <w:t>4</w:t>
      </w:r>
      <w:r w:rsidR="00FF4489">
        <w:rPr>
          <w:rFonts w:ascii="Arial" w:hAnsi="Arial"/>
          <w:sz w:val="20"/>
          <w:szCs w:val="20"/>
        </w:rPr>
        <w:t>. listopad</w:t>
      </w:r>
      <w:r w:rsidR="00BF11FC">
        <w:rPr>
          <w:rFonts w:ascii="Arial" w:hAnsi="Arial"/>
          <w:sz w:val="20"/>
          <w:szCs w:val="20"/>
        </w:rPr>
        <w:t>u</w:t>
      </w:r>
      <w:r w:rsidRPr="00681F26">
        <w:rPr>
          <w:rFonts w:ascii="Arial" w:hAnsi="Arial"/>
          <w:sz w:val="20"/>
          <w:szCs w:val="20"/>
        </w:rPr>
        <w:t xml:space="preserve"> 2021) </w:t>
      </w:r>
      <w:r>
        <w:rPr>
          <w:rFonts w:ascii="Arial" w:hAnsi="Arial"/>
          <w:sz w:val="20"/>
          <w:szCs w:val="20"/>
        </w:rPr>
        <w:t xml:space="preserve">– </w:t>
      </w:r>
      <w:r w:rsidR="00FF4489" w:rsidRPr="00FF4489">
        <w:rPr>
          <w:rFonts w:ascii="Arial" w:hAnsi="Arial"/>
          <w:b/>
          <w:sz w:val="20"/>
          <w:szCs w:val="20"/>
        </w:rPr>
        <w:t>Hanušovu medaili, nejvyšší ocenění České společnosti chemické za výsledky vědecké práce v chemických oborech, získal profesor Vilím Šimánek. Respektovaný odborník na komplexní výzkum přírodních látek a emeritní přednost</w:t>
      </w:r>
      <w:r w:rsidR="00BF11FC">
        <w:rPr>
          <w:rFonts w:ascii="Arial" w:hAnsi="Arial"/>
          <w:b/>
          <w:sz w:val="20"/>
          <w:szCs w:val="20"/>
        </w:rPr>
        <w:t>a</w:t>
      </w:r>
      <w:r w:rsidR="00FF4489" w:rsidRPr="00FF4489">
        <w:rPr>
          <w:rFonts w:ascii="Arial" w:hAnsi="Arial"/>
          <w:b/>
          <w:sz w:val="20"/>
          <w:szCs w:val="20"/>
        </w:rPr>
        <w:t xml:space="preserve"> Ústavu lékařské chemie a biochemie </w:t>
      </w:r>
      <w:r w:rsidR="00BF11FC">
        <w:rPr>
          <w:rFonts w:ascii="Arial" w:hAnsi="Arial"/>
          <w:b/>
          <w:sz w:val="20"/>
          <w:szCs w:val="20"/>
        </w:rPr>
        <w:t>L</w:t>
      </w:r>
      <w:r w:rsidR="00FF4489" w:rsidRPr="00FF4489">
        <w:rPr>
          <w:rFonts w:ascii="Arial" w:hAnsi="Arial"/>
          <w:b/>
          <w:sz w:val="20"/>
          <w:szCs w:val="20"/>
        </w:rPr>
        <w:t xml:space="preserve">ékařské fakulty </w:t>
      </w:r>
      <w:r w:rsidR="00BF11FC">
        <w:rPr>
          <w:rFonts w:ascii="Arial" w:hAnsi="Arial"/>
          <w:b/>
          <w:sz w:val="20"/>
          <w:szCs w:val="20"/>
        </w:rPr>
        <w:t xml:space="preserve">Univerzity Palackého v Olomouci (LF UP) </w:t>
      </w:r>
      <w:r w:rsidR="00FF4489" w:rsidRPr="00FF4489">
        <w:rPr>
          <w:rFonts w:ascii="Arial" w:hAnsi="Arial"/>
          <w:b/>
          <w:sz w:val="20"/>
          <w:szCs w:val="20"/>
        </w:rPr>
        <w:t>medaili převzal při příležitosti konání Chemického odpoledn</w:t>
      </w:r>
      <w:r w:rsidR="00DC4667">
        <w:rPr>
          <w:rFonts w:ascii="Arial" w:hAnsi="Arial"/>
          <w:b/>
          <w:sz w:val="20"/>
          <w:szCs w:val="20"/>
        </w:rPr>
        <w:t>e</w:t>
      </w:r>
      <w:r w:rsidR="00FF4489" w:rsidRPr="00FF4489">
        <w:rPr>
          <w:rFonts w:ascii="Arial" w:hAnsi="Arial"/>
          <w:b/>
          <w:sz w:val="20"/>
          <w:szCs w:val="20"/>
        </w:rPr>
        <w:t xml:space="preserve"> na Přírodovědecké fakultě </w:t>
      </w:r>
      <w:r w:rsidR="00BF11FC">
        <w:rPr>
          <w:rFonts w:ascii="Arial" w:hAnsi="Arial"/>
          <w:b/>
          <w:sz w:val="20"/>
          <w:szCs w:val="20"/>
        </w:rPr>
        <w:t>UP</w:t>
      </w:r>
      <w:r w:rsidR="00FF4489" w:rsidRPr="00FF4489">
        <w:rPr>
          <w:rFonts w:ascii="Arial" w:hAnsi="Arial"/>
          <w:b/>
          <w:sz w:val="20"/>
          <w:szCs w:val="20"/>
        </w:rPr>
        <w:t>.</w:t>
      </w:r>
      <w:r w:rsidR="00FF4489">
        <w:rPr>
          <w:rFonts w:ascii="Arial" w:hAnsi="Arial"/>
          <w:sz w:val="20"/>
          <w:szCs w:val="20"/>
        </w:rPr>
        <w:t xml:space="preserve"> </w:t>
      </w:r>
    </w:p>
    <w:p w14:paraId="1F61FFD7" w14:textId="74BD8DC9" w:rsidR="00FF4489" w:rsidRDefault="00FF4489" w:rsidP="00BF11FC">
      <w:pPr>
        <w:pStyle w:val="-wm-msonormal"/>
        <w:spacing w:before="120" w:beforeAutospacing="0" w:after="120" w:afterAutospacing="0" w:line="264" w:lineRule="auto"/>
        <w:rPr>
          <w:rFonts w:ascii="Arial" w:hAnsi="Arial" w:cs="Arial"/>
          <w:sz w:val="20"/>
          <w:szCs w:val="20"/>
        </w:rPr>
      </w:pPr>
      <w:r w:rsidRPr="00BF11FC">
        <w:rPr>
          <w:rFonts w:ascii="Arial" w:hAnsi="Arial" w:cs="Arial"/>
          <w:bCs/>
          <w:i/>
          <w:iCs/>
          <w:sz w:val="20"/>
          <w:szCs w:val="20"/>
        </w:rPr>
        <w:t>„</w:t>
      </w:r>
      <w:r w:rsidRPr="00FF4489">
        <w:rPr>
          <w:rFonts w:ascii="Arial" w:hAnsi="Arial" w:cs="Arial"/>
          <w:i/>
          <w:sz w:val="20"/>
          <w:szCs w:val="20"/>
        </w:rPr>
        <w:t xml:space="preserve">Jako spolupracovníci si ceníme nejen jeho širokého odborného zaměření a přehledu, což se odráží v tématech jeho publikací, ale i manažerských vlastností, které přispěly ke zvýšení prestiže Ústavu lékařské chemie a biochemie. Udělení Hanušovy medaile je i oceněním práce pro Českou společnost chemickou, kde se dlouhodobě jako její předseda </w:t>
      </w:r>
      <w:r w:rsidR="00BF11FC" w:rsidRPr="00FF4489">
        <w:rPr>
          <w:rFonts w:ascii="Arial" w:hAnsi="Arial" w:cs="Arial"/>
          <w:i/>
          <w:sz w:val="20"/>
          <w:szCs w:val="20"/>
        </w:rPr>
        <w:t xml:space="preserve">podílel </w:t>
      </w:r>
      <w:r w:rsidRPr="00FF4489">
        <w:rPr>
          <w:rFonts w:ascii="Arial" w:hAnsi="Arial" w:cs="Arial"/>
          <w:i/>
          <w:sz w:val="20"/>
          <w:szCs w:val="20"/>
        </w:rPr>
        <w:t>na přeměně v progresivní společnost plně začleněnou mezi evropské chemické společnosti</w:t>
      </w:r>
      <w:r w:rsidRPr="00BF11FC">
        <w:rPr>
          <w:rFonts w:ascii="Arial" w:hAnsi="Arial" w:cs="Arial"/>
          <w:i/>
          <w:iCs/>
          <w:sz w:val="20"/>
          <w:szCs w:val="20"/>
        </w:rPr>
        <w:t xml:space="preserve">,“ </w:t>
      </w:r>
      <w:r w:rsidRPr="00FF4489">
        <w:rPr>
          <w:rFonts w:ascii="Arial" w:hAnsi="Arial" w:cs="Arial"/>
          <w:sz w:val="20"/>
          <w:szCs w:val="20"/>
        </w:rPr>
        <w:t xml:space="preserve">uvedla přednostka </w:t>
      </w:r>
      <w:r w:rsidRPr="00FF4489">
        <w:rPr>
          <w:rStyle w:val="hgkelc"/>
          <w:rFonts w:ascii="Arial" w:hAnsi="Arial" w:cs="Arial"/>
          <w:sz w:val="20"/>
          <w:szCs w:val="20"/>
        </w:rPr>
        <w:t xml:space="preserve">Ústavu lékařské chemie a biochemie při LF UP v Olomouci </w:t>
      </w:r>
      <w:r w:rsidRPr="00FF4489">
        <w:rPr>
          <w:rFonts w:ascii="Arial" w:hAnsi="Arial" w:cs="Arial"/>
          <w:sz w:val="20"/>
          <w:szCs w:val="20"/>
        </w:rPr>
        <w:t xml:space="preserve">Jitka Ulrichová. </w:t>
      </w:r>
    </w:p>
    <w:p w14:paraId="63752EA5" w14:textId="574BC81C" w:rsidR="00FF4489" w:rsidRPr="00FF4489" w:rsidRDefault="00FF4489" w:rsidP="00BF11FC">
      <w:pPr>
        <w:pStyle w:val="-wm-msonormal"/>
        <w:spacing w:before="120" w:beforeAutospacing="0" w:after="120" w:afterAutospacing="0" w:line="264" w:lineRule="auto"/>
        <w:rPr>
          <w:rFonts w:ascii="Arial" w:hAnsi="Arial" w:cs="Arial"/>
          <w:sz w:val="20"/>
          <w:szCs w:val="20"/>
        </w:rPr>
      </w:pPr>
      <w:r w:rsidRPr="00FF4489">
        <w:rPr>
          <w:rFonts w:ascii="Arial" w:hAnsi="Arial" w:cs="Arial"/>
          <w:sz w:val="20"/>
          <w:szCs w:val="20"/>
        </w:rPr>
        <w:t xml:space="preserve">Vilím Šimánek je mezinárodně uznávaným odborníkem na komplexní výzkum přírodních látek. Od roku 1964 působí v Ústavu lékařské chemie a biochemie LF UP, který jako přednosta vedl v letech 1987–2007. Jeho výzkumná práce byla orientována na izolaci, řešení struktur a biologickou aktivitu </w:t>
      </w:r>
      <w:proofErr w:type="spellStart"/>
      <w:r w:rsidRPr="00FF4489">
        <w:rPr>
          <w:rFonts w:ascii="Arial" w:hAnsi="Arial" w:cs="Arial"/>
          <w:sz w:val="20"/>
          <w:szCs w:val="20"/>
        </w:rPr>
        <w:t>isochinolinových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F4489">
        <w:rPr>
          <w:rFonts w:ascii="Arial" w:hAnsi="Arial" w:cs="Arial"/>
          <w:sz w:val="20"/>
          <w:szCs w:val="20"/>
        </w:rPr>
        <w:t>tropolonových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alkaloidů. V posledních letech se zaměřil na studium biologické aktivity </w:t>
      </w:r>
      <w:proofErr w:type="spellStart"/>
      <w:r w:rsidRPr="00FF4489">
        <w:rPr>
          <w:rFonts w:ascii="Arial" w:hAnsi="Arial" w:cs="Arial"/>
          <w:sz w:val="20"/>
          <w:szCs w:val="20"/>
        </w:rPr>
        <w:t>mikronutrientů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F4489">
        <w:rPr>
          <w:rFonts w:ascii="Arial" w:hAnsi="Arial" w:cs="Arial"/>
          <w:sz w:val="20"/>
          <w:szCs w:val="20"/>
        </w:rPr>
        <w:t>nutraceutik</w:t>
      </w:r>
      <w:proofErr w:type="spellEnd"/>
      <w:r w:rsidRPr="00FF4489">
        <w:rPr>
          <w:rFonts w:ascii="Arial" w:hAnsi="Arial" w:cs="Arial"/>
          <w:sz w:val="20"/>
          <w:szCs w:val="20"/>
        </w:rPr>
        <w:t>) rostlin, které jsou dnes aktivními složkami některých doplňků stravy. K úspěšné komercionalizaci dovedl výzkum obsahových látek ostropestřce mariánského. Je autorem a</w:t>
      </w:r>
      <w:r w:rsidR="00BF11FC">
        <w:rPr>
          <w:rFonts w:ascii="Arial" w:hAnsi="Arial" w:cs="Arial"/>
          <w:sz w:val="20"/>
          <w:szCs w:val="20"/>
        </w:rPr>
        <w:t> </w:t>
      </w:r>
      <w:r w:rsidRPr="00FF4489">
        <w:rPr>
          <w:rFonts w:ascii="Arial" w:hAnsi="Arial" w:cs="Arial"/>
          <w:sz w:val="20"/>
          <w:szCs w:val="20"/>
        </w:rPr>
        <w:t xml:space="preserve">spoluautorem 255 odborných prací, 7 českých patentů a 12 průmyslových vzorů. </w:t>
      </w:r>
    </w:p>
    <w:p w14:paraId="218B5A31" w14:textId="6FF11190" w:rsidR="00FF4489" w:rsidRPr="00FF4489" w:rsidRDefault="00FF4489" w:rsidP="00BF11FC">
      <w:pPr>
        <w:pStyle w:val="-wm-msonormal"/>
        <w:spacing w:before="120" w:beforeAutospacing="0" w:after="120" w:afterAutospacing="0" w:line="264" w:lineRule="auto"/>
        <w:rPr>
          <w:rFonts w:ascii="Arial" w:hAnsi="Arial" w:cs="Arial"/>
          <w:sz w:val="20"/>
          <w:szCs w:val="20"/>
        </w:rPr>
      </w:pPr>
      <w:r w:rsidRPr="00FF4489">
        <w:rPr>
          <w:rFonts w:ascii="Arial" w:hAnsi="Arial" w:cs="Arial"/>
          <w:sz w:val="20"/>
          <w:szCs w:val="20"/>
        </w:rPr>
        <w:t xml:space="preserve">Vilím Šimánek je členem několika domácích a zahraničních odborných společností. </w:t>
      </w:r>
      <w:r w:rsidR="00BF11FC">
        <w:rPr>
          <w:rFonts w:ascii="Arial" w:hAnsi="Arial" w:cs="Arial"/>
          <w:sz w:val="20"/>
          <w:szCs w:val="20"/>
        </w:rPr>
        <w:t>Po dvě volební období</w:t>
      </w:r>
      <w:r w:rsidRPr="00FF4489">
        <w:rPr>
          <w:rFonts w:ascii="Arial" w:hAnsi="Arial" w:cs="Arial"/>
          <w:sz w:val="20"/>
          <w:szCs w:val="20"/>
        </w:rPr>
        <w:t xml:space="preserve"> </w:t>
      </w:r>
      <w:r w:rsidR="00BF11FC">
        <w:rPr>
          <w:rFonts w:ascii="Arial" w:hAnsi="Arial" w:cs="Arial"/>
          <w:sz w:val="20"/>
          <w:szCs w:val="20"/>
        </w:rPr>
        <w:t>(</w:t>
      </w:r>
      <w:r w:rsidRPr="00FF4489">
        <w:rPr>
          <w:rFonts w:ascii="Arial" w:hAnsi="Arial" w:cs="Arial"/>
          <w:sz w:val="20"/>
          <w:szCs w:val="20"/>
        </w:rPr>
        <w:t>v letech 1998</w:t>
      </w:r>
      <w:r w:rsidR="00BF11FC">
        <w:rPr>
          <w:rFonts w:ascii="Arial" w:hAnsi="Arial" w:cs="Arial"/>
          <w:sz w:val="20"/>
          <w:szCs w:val="20"/>
        </w:rPr>
        <w:t>–</w:t>
      </w:r>
      <w:r w:rsidRPr="00FF4489">
        <w:rPr>
          <w:rFonts w:ascii="Arial" w:hAnsi="Arial" w:cs="Arial"/>
          <w:sz w:val="20"/>
          <w:szCs w:val="20"/>
        </w:rPr>
        <w:t>2006</w:t>
      </w:r>
      <w:r w:rsidR="00BF11FC">
        <w:rPr>
          <w:rFonts w:ascii="Arial" w:hAnsi="Arial" w:cs="Arial"/>
          <w:sz w:val="20"/>
          <w:szCs w:val="20"/>
        </w:rPr>
        <w:t>)</w:t>
      </w:r>
      <w:r w:rsidRPr="00FF4489">
        <w:rPr>
          <w:rFonts w:ascii="Arial" w:hAnsi="Arial" w:cs="Arial"/>
          <w:sz w:val="20"/>
          <w:szCs w:val="20"/>
        </w:rPr>
        <w:t xml:space="preserve"> byl předsedou České společnosti chemické a členem výkonného výboru </w:t>
      </w:r>
      <w:proofErr w:type="spellStart"/>
      <w:r w:rsidRPr="00FF4489">
        <w:rPr>
          <w:rFonts w:ascii="Arial" w:hAnsi="Arial" w:cs="Arial"/>
          <w:sz w:val="20"/>
          <w:szCs w:val="20"/>
        </w:rPr>
        <w:t>Federation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of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European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Chemical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Societies</w:t>
      </w:r>
      <w:proofErr w:type="spellEnd"/>
      <w:r w:rsidR="00BF11FC">
        <w:rPr>
          <w:rFonts w:ascii="Arial" w:hAnsi="Arial" w:cs="Arial"/>
          <w:sz w:val="20"/>
          <w:szCs w:val="20"/>
        </w:rPr>
        <w:t xml:space="preserve"> </w:t>
      </w:r>
      <w:r w:rsidRPr="00FF4489">
        <w:rPr>
          <w:rFonts w:ascii="Arial" w:hAnsi="Arial" w:cs="Arial"/>
          <w:sz w:val="20"/>
          <w:szCs w:val="20"/>
        </w:rPr>
        <w:t>/</w:t>
      </w:r>
      <w:r w:rsidR="00BF11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European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Communities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Chemistry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Council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(FECS/ECCC</w:t>
      </w:r>
      <w:r w:rsidR="00BF11FC">
        <w:rPr>
          <w:rFonts w:ascii="Arial" w:hAnsi="Arial" w:cs="Arial"/>
          <w:sz w:val="20"/>
          <w:szCs w:val="20"/>
        </w:rPr>
        <w:t>,</w:t>
      </w:r>
      <w:r w:rsidRPr="00FF4489">
        <w:rPr>
          <w:rFonts w:ascii="Arial" w:hAnsi="Arial" w:cs="Arial"/>
          <w:sz w:val="20"/>
          <w:szCs w:val="20"/>
        </w:rPr>
        <w:t xml:space="preserve"> nyní </w:t>
      </w:r>
      <w:proofErr w:type="spellStart"/>
      <w:r w:rsidRPr="00FF4489">
        <w:rPr>
          <w:rFonts w:ascii="Arial" w:hAnsi="Arial" w:cs="Arial"/>
          <w:sz w:val="20"/>
          <w:szCs w:val="20"/>
        </w:rPr>
        <w:t>European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Association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for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Chemical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F4489">
        <w:rPr>
          <w:rFonts w:ascii="Arial" w:hAnsi="Arial" w:cs="Arial"/>
          <w:sz w:val="20"/>
          <w:szCs w:val="20"/>
        </w:rPr>
        <w:t>Molecular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89">
        <w:rPr>
          <w:rFonts w:ascii="Arial" w:hAnsi="Arial" w:cs="Arial"/>
          <w:sz w:val="20"/>
          <w:szCs w:val="20"/>
        </w:rPr>
        <w:t>Sciences</w:t>
      </w:r>
      <w:proofErr w:type="spellEnd"/>
      <w:r w:rsidRPr="00FF44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4489">
        <w:rPr>
          <w:rFonts w:ascii="Arial" w:hAnsi="Arial" w:cs="Arial"/>
          <w:sz w:val="20"/>
          <w:szCs w:val="20"/>
        </w:rPr>
        <w:t>EuCheMS</w:t>
      </w:r>
      <w:proofErr w:type="spellEnd"/>
      <w:r w:rsidRPr="00FF4489">
        <w:rPr>
          <w:rFonts w:ascii="Arial" w:hAnsi="Arial" w:cs="Arial"/>
          <w:sz w:val="20"/>
          <w:szCs w:val="20"/>
        </w:rPr>
        <w:t>).</w:t>
      </w:r>
    </w:p>
    <w:p w14:paraId="7A0FD301" w14:textId="34537ABA" w:rsidR="00FF4489" w:rsidRDefault="00FF4489" w:rsidP="00BF11FC">
      <w:pPr>
        <w:pStyle w:val="-wm-msonormal"/>
        <w:spacing w:before="120" w:beforeAutospacing="0" w:after="120" w:afterAutospacing="0" w:line="264" w:lineRule="auto"/>
        <w:rPr>
          <w:rFonts w:ascii="Arial" w:hAnsi="Arial" w:cs="Arial"/>
          <w:sz w:val="20"/>
          <w:szCs w:val="20"/>
        </w:rPr>
      </w:pPr>
      <w:r w:rsidRPr="00FF4489">
        <w:rPr>
          <w:rFonts w:ascii="Arial" w:hAnsi="Arial" w:cs="Arial"/>
          <w:sz w:val="20"/>
          <w:szCs w:val="20"/>
        </w:rPr>
        <w:t xml:space="preserve">Vilímu Šimánkovi byla v rámci Chemického odpoledne věnována i přednáška dr. Ladislava </w:t>
      </w:r>
      <w:proofErr w:type="spellStart"/>
      <w:r w:rsidRPr="00FF4489">
        <w:rPr>
          <w:rFonts w:ascii="Arial" w:hAnsi="Arial" w:cs="Arial"/>
          <w:sz w:val="20"/>
          <w:szCs w:val="20"/>
        </w:rPr>
        <w:t>Cvaka</w:t>
      </w:r>
      <w:proofErr w:type="spellEnd"/>
      <w:r w:rsidR="00BF11FC">
        <w:rPr>
          <w:rFonts w:ascii="Arial" w:hAnsi="Arial" w:cs="Arial"/>
          <w:sz w:val="20"/>
          <w:szCs w:val="20"/>
        </w:rPr>
        <w:t>,</w:t>
      </w:r>
      <w:r w:rsidRPr="00FF4489">
        <w:rPr>
          <w:rFonts w:ascii="Arial" w:hAnsi="Arial" w:cs="Arial"/>
          <w:sz w:val="20"/>
          <w:szCs w:val="20"/>
        </w:rPr>
        <w:t xml:space="preserve"> nazvaná „Od analytické chemie k farmakologii aneb Čím se bavil Vilím Šimánek“. V příspěvku byly zmíněny rostlinné alkaloidy, kterými se tento nestor olomoucké chemie od šedesátých let zabýval,</w:t>
      </w:r>
      <w:r w:rsidRPr="00FF4489">
        <w:rPr>
          <w:rFonts w:ascii="Arial" w:hAnsi="Arial" w:cs="Arial"/>
          <w:color w:val="F10D0C"/>
          <w:sz w:val="20"/>
          <w:szCs w:val="20"/>
        </w:rPr>
        <w:t xml:space="preserve"> </w:t>
      </w:r>
      <w:r w:rsidRPr="00FF4489">
        <w:rPr>
          <w:rFonts w:ascii="Arial" w:hAnsi="Arial" w:cs="Arial"/>
          <w:sz w:val="20"/>
          <w:szCs w:val="20"/>
        </w:rPr>
        <w:t>i postupné změny zaměření jeho vědecké práce od studia obsahových látek ke klinickým studiím, toxikologickým aspektům či studiu biotransformace a</w:t>
      </w:r>
      <w:r w:rsidR="00514078">
        <w:rPr>
          <w:rFonts w:ascii="Arial" w:hAnsi="Arial" w:cs="Arial"/>
          <w:sz w:val="20"/>
          <w:szCs w:val="20"/>
        </w:rPr>
        <w:t> </w:t>
      </w:r>
      <w:r w:rsidRPr="00FF4489">
        <w:rPr>
          <w:rFonts w:ascii="Arial" w:hAnsi="Arial" w:cs="Arial"/>
          <w:sz w:val="20"/>
          <w:szCs w:val="20"/>
        </w:rPr>
        <w:t>metabolismu.</w:t>
      </w:r>
    </w:p>
    <w:p w14:paraId="749537C4" w14:textId="77777777" w:rsidR="008B4F87" w:rsidRPr="00FF4489" w:rsidRDefault="008B4F87" w:rsidP="00BF11FC">
      <w:pPr>
        <w:pStyle w:val="-wm-msonormal"/>
        <w:spacing w:before="120" w:beforeAutospacing="0" w:after="120" w:afterAutospacing="0" w:line="264" w:lineRule="auto"/>
        <w:rPr>
          <w:rFonts w:ascii="Arial" w:hAnsi="Arial" w:cs="Arial"/>
          <w:sz w:val="20"/>
          <w:szCs w:val="20"/>
        </w:rPr>
      </w:pPr>
    </w:p>
    <w:p w14:paraId="229F5BDC" w14:textId="77777777" w:rsidR="00DC0E52" w:rsidRDefault="00DC0E52">
      <w:pPr>
        <w:spacing w:after="160" w:line="259" w:lineRule="auto"/>
        <w:jc w:val="left"/>
        <w:rPr>
          <w:rFonts w:ascii="Arial" w:eastAsia="N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70AD291D" w14:textId="263CF267" w:rsidR="00FF4489" w:rsidRDefault="00D75F56" w:rsidP="00BF11FC">
      <w:pPr>
        <w:pStyle w:val="Standard"/>
        <w:spacing w:before="120" w:after="120" w:line="264" w:lineRule="auto"/>
        <w:rPr>
          <w:rFonts w:ascii="Arial" w:hAnsi="Arial"/>
          <w:sz w:val="20"/>
          <w:szCs w:val="20"/>
        </w:rPr>
      </w:pPr>
      <w:r w:rsidRPr="00D75F56">
        <w:rPr>
          <w:rFonts w:ascii="Arial" w:hAnsi="Arial"/>
          <w:b/>
          <w:sz w:val="20"/>
          <w:szCs w:val="20"/>
        </w:rPr>
        <w:lastRenderedPageBreak/>
        <w:t>Kontakt</w:t>
      </w:r>
      <w:r w:rsidR="00BF11FC">
        <w:rPr>
          <w:rFonts w:ascii="Arial" w:hAnsi="Arial"/>
          <w:b/>
          <w:sz w:val="20"/>
          <w:szCs w:val="20"/>
        </w:rPr>
        <w:t>ní osoba</w:t>
      </w:r>
      <w:r w:rsidRPr="00D75F56">
        <w:rPr>
          <w:rFonts w:ascii="Arial" w:hAnsi="Arial"/>
          <w:b/>
          <w:sz w:val="20"/>
          <w:szCs w:val="20"/>
        </w:rPr>
        <w:t>:</w:t>
      </w:r>
      <w:r w:rsidR="00FF4489">
        <w:rPr>
          <w:rFonts w:ascii="Arial" w:hAnsi="Arial"/>
          <w:b/>
          <w:sz w:val="20"/>
          <w:szCs w:val="20"/>
        </w:rPr>
        <w:br/>
      </w:r>
      <w:r w:rsidR="00FF4489">
        <w:rPr>
          <w:rFonts w:ascii="Arial" w:hAnsi="Arial"/>
          <w:sz w:val="20"/>
          <w:szCs w:val="20"/>
        </w:rPr>
        <w:t>Šárka Chovancová | redaktorka</w:t>
      </w:r>
      <w:r w:rsidR="00FF4489">
        <w:rPr>
          <w:rFonts w:ascii="Arial" w:hAnsi="Arial"/>
          <w:sz w:val="20"/>
          <w:szCs w:val="20"/>
        </w:rPr>
        <w:br/>
        <w:t>Přírodovědecká fakulta Univerzity Palackého</w:t>
      </w:r>
      <w:r w:rsidR="00514078">
        <w:rPr>
          <w:rFonts w:ascii="Arial" w:hAnsi="Arial"/>
          <w:sz w:val="20"/>
          <w:szCs w:val="20"/>
        </w:rPr>
        <w:t xml:space="preserve"> v Olomouci</w:t>
      </w:r>
      <w:r w:rsidR="00FF4489">
        <w:rPr>
          <w:rFonts w:ascii="Arial" w:hAnsi="Arial"/>
          <w:sz w:val="20"/>
          <w:szCs w:val="20"/>
        </w:rPr>
        <w:br/>
        <w:t xml:space="preserve">E: </w:t>
      </w:r>
      <w:hyperlink r:id="rId6" w:history="1">
        <w:r w:rsidR="00FF4489" w:rsidRPr="00BD65A0">
          <w:rPr>
            <w:rStyle w:val="Hypertextovodkaz"/>
            <w:rFonts w:ascii="Arial" w:hAnsi="Arial"/>
            <w:sz w:val="20"/>
            <w:szCs w:val="20"/>
          </w:rPr>
          <w:t>sarka.chovancova@upol.cz</w:t>
        </w:r>
      </w:hyperlink>
      <w:r w:rsidR="00FF4489">
        <w:rPr>
          <w:rFonts w:ascii="Arial" w:hAnsi="Arial"/>
          <w:sz w:val="20"/>
          <w:szCs w:val="20"/>
        </w:rPr>
        <w:t xml:space="preserve"> | M: 776 095 547</w:t>
      </w:r>
    </w:p>
    <w:p w14:paraId="257142E4" w14:textId="1A4DC269" w:rsidR="00A323C1" w:rsidRPr="00727FD0" w:rsidRDefault="00EC4355" w:rsidP="00BF11FC">
      <w:pPr>
        <w:spacing w:before="120" w:line="264" w:lineRule="auto"/>
      </w:pPr>
    </w:p>
    <w:sectPr w:rsidR="00A323C1" w:rsidRPr="00727FD0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CA46" w14:textId="77777777" w:rsidR="00EC4355" w:rsidRDefault="00EC4355">
      <w:pPr>
        <w:spacing w:after="0" w:line="240" w:lineRule="auto"/>
      </w:pPr>
      <w:r>
        <w:separator/>
      </w:r>
    </w:p>
  </w:endnote>
  <w:endnote w:type="continuationSeparator" w:id="0">
    <w:p w14:paraId="6B819D06" w14:textId="77777777" w:rsidR="00EC4355" w:rsidRDefault="00EC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EC4355" w:rsidP="006C03B8">
    <w:pPr>
      <w:pStyle w:val="Zpat"/>
      <w:rPr>
        <w:bCs/>
      </w:rPr>
    </w:pPr>
  </w:p>
  <w:p w14:paraId="5BD8ADF0" w14:textId="77777777" w:rsidR="006C03B8" w:rsidRPr="006C03B8" w:rsidRDefault="00EC4355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EC4355" w:rsidP="006B09DC">
    <w:pPr>
      <w:pStyle w:val="Zpat"/>
      <w:rPr>
        <w:bCs/>
      </w:rPr>
    </w:pPr>
  </w:p>
  <w:p w14:paraId="17F4BA49" w14:textId="77777777" w:rsidR="006C03B8" w:rsidRDefault="00EC4355" w:rsidP="006B09DC">
    <w:pPr>
      <w:pStyle w:val="Zpat"/>
      <w:rPr>
        <w:bCs/>
      </w:rPr>
    </w:pPr>
  </w:p>
  <w:p w14:paraId="229B4F9F" w14:textId="77777777" w:rsidR="004D7636" w:rsidRDefault="00EC4355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B5F36" w14:textId="77777777" w:rsidR="00EC4355" w:rsidRDefault="00EC4355">
      <w:pPr>
        <w:spacing w:after="0" w:line="240" w:lineRule="auto"/>
      </w:pPr>
      <w:r>
        <w:separator/>
      </w:r>
    </w:p>
  </w:footnote>
  <w:footnote w:type="continuationSeparator" w:id="0">
    <w:p w14:paraId="33132823" w14:textId="77777777" w:rsidR="00EC4355" w:rsidRDefault="00EC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712F4"/>
    <w:rsid w:val="000C1255"/>
    <w:rsid w:val="000C339A"/>
    <w:rsid w:val="000C478F"/>
    <w:rsid w:val="000E7B8B"/>
    <w:rsid w:val="000F38E4"/>
    <w:rsid w:val="00164074"/>
    <w:rsid w:val="00196BA5"/>
    <w:rsid w:val="001A0C1E"/>
    <w:rsid w:val="001B7BA9"/>
    <w:rsid w:val="001B7E26"/>
    <w:rsid w:val="001C7979"/>
    <w:rsid w:val="00204C49"/>
    <w:rsid w:val="00234D3D"/>
    <w:rsid w:val="002863D4"/>
    <w:rsid w:val="002C0985"/>
    <w:rsid w:val="002C21F9"/>
    <w:rsid w:val="002F39A0"/>
    <w:rsid w:val="0032250C"/>
    <w:rsid w:val="0035738F"/>
    <w:rsid w:val="003C30EA"/>
    <w:rsid w:val="003E5083"/>
    <w:rsid w:val="00412CBC"/>
    <w:rsid w:val="00415B31"/>
    <w:rsid w:val="00421A79"/>
    <w:rsid w:val="004314EA"/>
    <w:rsid w:val="00494E07"/>
    <w:rsid w:val="004B5ECC"/>
    <w:rsid w:val="00514078"/>
    <w:rsid w:val="00514F0A"/>
    <w:rsid w:val="00532589"/>
    <w:rsid w:val="00544836"/>
    <w:rsid w:val="00547865"/>
    <w:rsid w:val="00584F2A"/>
    <w:rsid w:val="005A4DEA"/>
    <w:rsid w:val="005B03AE"/>
    <w:rsid w:val="00604A3E"/>
    <w:rsid w:val="006325D5"/>
    <w:rsid w:val="00635D8F"/>
    <w:rsid w:val="006429CB"/>
    <w:rsid w:val="00662DFB"/>
    <w:rsid w:val="006730D8"/>
    <w:rsid w:val="006E77EA"/>
    <w:rsid w:val="006F051C"/>
    <w:rsid w:val="006F5498"/>
    <w:rsid w:val="00727FD0"/>
    <w:rsid w:val="00732E07"/>
    <w:rsid w:val="00756EAC"/>
    <w:rsid w:val="007853FD"/>
    <w:rsid w:val="007A180B"/>
    <w:rsid w:val="007E2BB5"/>
    <w:rsid w:val="007F0210"/>
    <w:rsid w:val="00804E1B"/>
    <w:rsid w:val="0082739F"/>
    <w:rsid w:val="00834B67"/>
    <w:rsid w:val="008414BD"/>
    <w:rsid w:val="008477D6"/>
    <w:rsid w:val="008837CE"/>
    <w:rsid w:val="008B4F87"/>
    <w:rsid w:val="009669BE"/>
    <w:rsid w:val="00983246"/>
    <w:rsid w:val="00992E0B"/>
    <w:rsid w:val="00995274"/>
    <w:rsid w:val="009A5967"/>
    <w:rsid w:val="009B0CDC"/>
    <w:rsid w:val="00A12F96"/>
    <w:rsid w:val="00A142C8"/>
    <w:rsid w:val="00A17A9D"/>
    <w:rsid w:val="00A32808"/>
    <w:rsid w:val="00A40292"/>
    <w:rsid w:val="00A418E8"/>
    <w:rsid w:val="00A52901"/>
    <w:rsid w:val="00A7106F"/>
    <w:rsid w:val="00A8279B"/>
    <w:rsid w:val="00AB7358"/>
    <w:rsid w:val="00AC57A8"/>
    <w:rsid w:val="00AE65E5"/>
    <w:rsid w:val="00B02CD9"/>
    <w:rsid w:val="00B77372"/>
    <w:rsid w:val="00B83B38"/>
    <w:rsid w:val="00B94518"/>
    <w:rsid w:val="00B96DCE"/>
    <w:rsid w:val="00B97AA9"/>
    <w:rsid w:val="00BA2BD8"/>
    <w:rsid w:val="00BB4117"/>
    <w:rsid w:val="00BF11FC"/>
    <w:rsid w:val="00BF3BF6"/>
    <w:rsid w:val="00C21464"/>
    <w:rsid w:val="00C25094"/>
    <w:rsid w:val="00C4302B"/>
    <w:rsid w:val="00C46D0A"/>
    <w:rsid w:val="00C54D28"/>
    <w:rsid w:val="00C952F6"/>
    <w:rsid w:val="00C96350"/>
    <w:rsid w:val="00CB2072"/>
    <w:rsid w:val="00D14A48"/>
    <w:rsid w:val="00D75F56"/>
    <w:rsid w:val="00D91E1D"/>
    <w:rsid w:val="00DC0E52"/>
    <w:rsid w:val="00DC1970"/>
    <w:rsid w:val="00DC30C1"/>
    <w:rsid w:val="00DC4667"/>
    <w:rsid w:val="00DC48AA"/>
    <w:rsid w:val="00DD13E4"/>
    <w:rsid w:val="00DD5C51"/>
    <w:rsid w:val="00DF31C0"/>
    <w:rsid w:val="00E24612"/>
    <w:rsid w:val="00E417E9"/>
    <w:rsid w:val="00E729D9"/>
    <w:rsid w:val="00E77C01"/>
    <w:rsid w:val="00EB56D6"/>
    <w:rsid w:val="00EB793F"/>
    <w:rsid w:val="00EC4355"/>
    <w:rsid w:val="00EF471F"/>
    <w:rsid w:val="00FC7577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  <w:style w:type="paragraph" w:customStyle="1" w:styleId="Standarduser">
    <w:name w:val="Standard (user)"/>
    <w:rsid w:val="00D75F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Standardnpsmoodstavce"/>
    <w:qFormat/>
    <w:rsid w:val="00FF4489"/>
  </w:style>
  <w:style w:type="paragraph" w:customStyle="1" w:styleId="-wm-msonormal">
    <w:name w:val="-wm-msonormal"/>
    <w:basedOn w:val="Normln"/>
    <w:qFormat/>
    <w:rsid w:val="00FF4489"/>
    <w:pPr>
      <w:suppressAutoHyphens/>
      <w:spacing w:beforeAutospacing="1" w:after="0" w:afterAutospacing="1" w:line="240" w:lineRule="auto"/>
      <w:jc w:val="left"/>
    </w:pPr>
    <w:rPr>
      <w:rFonts w:eastAsia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2021-11-25T07:57:00Z</dcterms:created>
  <dcterms:modified xsi:type="dcterms:W3CDTF">2021-11-25T07:57:00Z</dcterms:modified>
</cp:coreProperties>
</file>