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D9" w:rsidRPr="00EB56D6" w:rsidRDefault="00E729D9" w:rsidP="003E5083">
      <w:pPr>
        <w:spacing w:before="120" w:line="264" w:lineRule="auto"/>
        <w:jc w:val="left"/>
        <w:rPr>
          <w:rFonts w:ascii="Arial" w:hAnsi="Arial" w:cs="Arial"/>
          <w:b/>
          <w:spacing w:val="-4"/>
          <w:sz w:val="25"/>
          <w:szCs w:val="25"/>
        </w:rPr>
      </w:pPr>
      <w:bookmarkStart w:id="0" w:name="_GoBack"/>
      <w:bookmarkEnd w:id="0"/>
      <w:r w:rsidRPr="00EB56D6">
        <w:rPr>
          <w:rFonts w:ascii="Arial" w:hAnsi="Arial" w:cs="Arial"/>
          <w:b/>
          <w:spacing w:val="-4"/>
          <w:sz w:val="25"/>
          <w:szCs w:val="25"/>
        </w:rPr>
        <w:t xml:space="preserve">Přírodovědecká fakulta zmodernizovala fyzikální laboratoře, vědci díky špičkovým přístrojům můžou provádět nejnáročnější experimenty </w:t>
      </w:r>
    </w:p>
    <w:p w:rsidR="00E729D9" w:rsidRPr="003E5083" w:rsidRDefault="00E729D9" w:rsidP="003E5083">
      <w:pPr>
        <w:spacing w:before="120" w:line="264" w:lineRule="auto"/>
        <w:jc w:val="left"/>
        <w:rPr>
          <w:rFonts w:ascii="Arial" w:hAnsi="Arial" w:cs="Arial"/>
          <w:b/>
          <w:sz w:val="20"/>
          <w:szCs w:val="20"/>
        </w:rPr>
      </w:pPr>
      <w:r w:rsidRPr="003E5083">
        <w:rPr>
          <w:rFonts w:ascii="Arial" w:hAnsi="Arial" w:cs="Arial"/>
          <w:sz w:val="20"/>
          <w:szCs w:val="20"/>
        </w:rPr>
        <w:t xml:space="preserve">Olomouc (7. listopad 2019) </w:t>
      </w:r>
      <w:r w:rsidRPr="003E5083">
        <w:rPr>
          <w:rFonts w:ascii="Arial" w:hAnsi="Arial" w:cs="Arial"/>
          <w:i/>
          <w:sz w:val="20"/>
          <w:szCs w:val="20"/>
        </w:rPr>
        <w:t>–</w:t>
      </w:r>
      <w:r w:rsidRPr="003E5083">
        <w:rPr>
          <w:rFonts w:ascii="Arial" w:hAnsi="Arial" w:cs="Arial"/>
          <w:b/>
          <w:sz w:val="20"/>
          <w:szCs w:val="20"/>
        </w:rPr>
        <w:t xml:space="preserve"> Nové špičkové přístroje a laboratoře, které otevírají bránu k nejnáročnějším experimentům v oblasti optického, materiálového, nanotechnologického, biochemického a biofyzikálního výzkumu, mají k dispozici studenti a vědci Přírodovědecké fakulty Univerzity Palackého v Olomouci. Díky dotaci z Operačního programu Výzkum, vývoj a vzdělávání v celkové výši 160 milionů korun bylo pořízeno více než pět desítek vědeckých přístrojů a byly kompletně zmodernizov</w:t>
      </w:r>
      <w:r w:rsidR="000E7B8B">
        <w:rPr>
          <w:rFonts w:ascii="Arial" w:hAnsi="Arial" w:cs="Arial"/>
          <w:b/>
          <w:sz w:val="20"/>
          <w:szCs w:val="20"/>
        </w:rPr>
        <w:t>á</w:t>
      </w:r>
      <w:r w:rsidRPr="003E5083">
        <w:rPr>
          <w:rFonts w:ascii="Arial" w:hAnsi="Arial" w:cs="Arial"/>
          <w:b/>
          <w:sz w:val="20"/>
          <w:szCs w:val="20"/>
        </w:rPr>
        <w:t>n</w:t>
      </w:r>
      <w:r w:rsidR="000E7B8B">
        <w:rPr>
          <w:rFonts w:ascii="Arial" w:hAnsi="Arial" w:cs="Arial"/>
          <w:b/>
          <w:sz w:val="20"/>
          <w:szCs w:val="20"/>
        </w:rPr>
        <w:t>y</w:t>
      </w:r>
      <w:r w:rsidRPr="003E5083">
        <w:rPr>
          <w:rFonts w:ascii="Arial" w:hAnsi="Arial" w:cs="Arial"/>
          <w:b/>
          <w:sz w:val="20"/>
          <w:szCs w:val="20"/>
        </w:rPr>
        <w:t xml:space="preserve"> čtyři fyzikální laboratoře. Vybudovaná výzkumná infrastruktura bude primárně sloužit studentům doktorských studijních programů.</w:t>
      </w:r>
    </w:p>
    <w:p w:rsidR="00E729D9" w:rsidRPr="003E5083" w:rsidRDefault="00E729D9" w:rsidP="003E508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3E5083">
        <w:rPr>
          <w:rFonts w:ascii="Arial" w:hAnsi="Arial" w:cs="Arial"/>
          <w:sz w:val="20"/>
          <w:szCs w:val="20"/>
        </w:rPr>
        <w:t>„</w:t>
      </w:r>
      <w:r w:rsidRPr="003E5083">
        <w:rPr>
          <w:rFonts w:ascii="Arial" w:hAnsi="Arial" w:cs="Arial"/>
          <w:i/>
          <w:sz w:val="20"/>
          <w:szCs w:val="20"/>
        </w:rPr>
        <w:t>Moderní laboratoře, které jsme vybudovali, nás v oblasti přístrojového vybavení posouvají zásadním způsobem dopředu. Umožní nám držet kontakt se světovou špičkou a provádět experimenty, které u nás zatím nebylo fyzicky možné realizovat. Je to strategický projekt naší fakulty zaměřený na podporu a rozvoj doktorských studií</w:t>
      </w:r>
      <w:r w:rsidRPr="003E5083">
        <w:rPr>
          <w:rFonts w:ascii="Arial" w:hAnsi="Arial" w:cs="Arial"/>
          <w:sz w:val="20"/>
          <w:szCs w:val="20"/>
        </w:rPr>
        <w:t xml:space="preserve">," uvedl Jaromír </w:t>
      </w:r>
      <w:proofErr w:type="spellStart"/>
      <w:r w:rsidRPr="003E5083">
        <w:rPr>
          <w:rFonts w:ascii="Arial" w:hAnsi="Arial" w:cs="Arial"/>
          <w:sz w:val="20"/>
          <w:szCs w:val="20"/>
        </w:rPr>
        <w:t>Fiurášek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, vedoucí katedry optiky a hlavní řešitel projektu OP VVV </w:t>
      </w:r>
      <w:r w:rsidRPr="004B5ECC">
        <w:rPr>
          <w:rFonts w:ascii="Arial" w:hAnsi="Arial" w:cs="Arial"/>
          <w:i/>
          <w:sz w:val="20"/>
          <w:szCs w:val="20"/>
        </w:rPr>
        <w:t xml:space="preserve">Modernizace výzkumných infrastruktur pro potřeby doktorského studia fyziky, chemie a biochemie na </w:t>
      </w:r>
      <w:proofErr w:type="spellStart"/>
      <w:r w:rsidRPr="004B5ECC">
        <w:rPr>
          <w:rFonts w:ascii="Arial" w:hAnsi="Arial" w:cs="Arial"/>
          <w:i/>
          <w:sz w:val="20"/>
          <w:szCs w:val="20"/>
        </w:rPr>
        <w:t>PřF</w:t>
      </w:r>
      <w:proofErr w:type="spellEnd"/>
      <w:r w:rsidRPr="004B5ECC">
        <w:rPr>
          <w:rFonts w:ascii="Arial" w:hAnsi="Arial" w:cs="Arial"/>
          <w:i/>
          <w:sz w:val="20"/>
          <w:szCs w:val="20"/>
        </w:rPr>
        <w:t xml:space="preserve"> UP</w:t>
      </w:r>
      <w:r w:rsidRPr="003E5083">
        <w:rPr>
          <w:rFonts w:ascii="Arial" w:hAnsi="Arial" w:cs="Arial"/>
          <w:sz w:val="20"/>
          <w:szCs w:val="20"/>
        </w:rPr>
        <w:t>, z nějž byly investice financov</w:t>
      </w:r>
      <w:r w:rsidR="004B5ECC">
        <w:rPr>
          <w:rFonts w:ascii="Arial" w:hAnsi="Arial" w:cs="Arial"/>
          <w:sz w:val="20"/>
          <w:szCs w:val="20"/>
        </w:rPr>
        <w:t>á</w:t>
      </w:r>
      <w:r w:rsidRPr="003E5083">
        <w:rPr>
          <w:rFonts w:ascii="Arial" w:hAnsi="Arial" w:cs="Arial"/>
          <w:sz w:val="20"/>
          <w:szCs w:val="20"/>
        </w:rPr>
        <w:t>n</w:t>
      </w:r>
      <w:r w:rsidR="004B5ECC">
        <w:rPr>
          <w:rFonts w:ascii="Arial" w:hAnsi="Arial" w:cs="Arial"/>
          <w:sz w:val="20"/>
          <w:szCs w:val="20"/>
        </w:rPr>
        <w:t>y</w:t>
      </w:r>
      <w:r w:rsidRPr="003E5083">
        <w:rPr>
          <w:rFonts w:ascii="Arial" w:hAnsi="Arial" w:cs="Arial"/>
          <w:sz w:val="20"/>
          <w:szCs w:val="20"/>
        </w:rPr>
        <w:t>. Vědci a studenti katedry optiky mohli dosud některé nejnáročnější experimenty provádět pouze ve spolupráci se zahraničními partnery, kteří měli ve svých laboratořích potřebné přístroje. „</w:t>
      </w:r>
      <w:r w:rsidRPr="003E5083">
        <w:rPr>
          <w:rFonts w:ascii="Arial" w:hAnsi="Arial" w:cs="Arial"/>
          <w:i/>
          <w:sz w:val="20"/>
          <w:szCs w:val="20"/>
        </w:rPr>
        <w:t>Nyní bychom měli být schopni takové experimenty v našich laboratořích provádět i sami. Jsem přesvědčený, že je to klíčové zejména pro další generace našich mladých vědců, doktorandů a studentů</w:t>
      </w:r>
      <w:r w:rsidRPr="003E5083">
        <w:rPr>
          <w:rFonts w:ascii="Arial" w:hAnsi="Arial" w:cs="Arial"/>
          <w:sz w:val="20"/>
          <w:szCs w:val="20"/>
        </w:rPr>
        <w:t>," podotkl.</w:t>
      </w:r>
    </w:p>
    <w:p w:rsidR="00E729D9" w:rsidRPr="003E5083" w:rsidRDefault="00E729D9" w:rsidP="003E508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3E5083">
        <w:rPr>
          <w:rFonts w:ascii="Arial" w:hAnsi="Arial" w:cs="Arial"/>
          <w:sz w:val="20"/>
          <w:szCs w:val="20"/>
        </w:rPr>
        <w:t xml:space="preserve">Modernizovány byly čtyři laboratoře </w:t>
      </w:r>
      <w:r w:rsidR="00A32808">
        <w:rPr>
          <w:rFonts w:ascii="Arial" w:hAnsi="Arial" w:cs="Arial"/>
          <w:sz w:val="20"/>
          <w:szCs w:val="20"/>
        </w:rPr>
        <w:t>–</w:t>
      </w:r>
      <w:r w:rsidRPr="003E5083">
        <w:rPr>
          <w:rFonts w:ascii="Arial" w:hAnsi="Arial" w:cs="Arial"/>
          <w:sz w:val="20"/>
          <w:szCs w:val="20"/>
        </w:rPr>
        <w:t xml:space="preserve"> tři optické a jedna spadající pod katedru experimentální fyziky. Laboratoře disponují dedikovaným systémem vzduchotechniky, klimatizace, chlazení a rozvodu technických plynů. „</w:t>
      </w:r>
      <w:r w:rsidRPr="003E5083">
        <w:rPr>
          <w:rFonts w:ascii="Arial" w:hAnsi="Arial" w:cs="Arial"/>
          <w:i/>
          <w:sz w:val="20"/>
          <w:szCs w:val="20"/>
        </w:rPr>
        <w:t xml:space="preserve">Trojice optických laboratoří má po rekonstrukci vynikající parametry mikroklimatu a čistoty vnitřního prostředí, které jsou srovnatelné s předními světovými vědeckými pracovišti. Poskytuje nám to zcela nové ideální podmínky pro realizaci těch nejnáročnějších experimentů například v oblasti kvantové optiky, optických kvantových technologií, kvantové interakce záření s látkou či </w:t>
      </w:r>
      <w:proofErr w:type="spellStart"/>
      <w:r w:rsidRPr="003E5083">
        <w:rPr>
          <w:rFonts w:ascii="Arial" w:hAnsi="Arial" w:cs="Arial"/>
          <w:i/>
          <w:sz w:val="20"/>
          <w:szCs w:val="20"/>
        </w:rPr>
        <w:t>Ramanovy</w:t>
      </w:r>
      <w:proofErr w:type="spellEnd"/>
      <w:r w:rsidRPr="003E5083">
        <w:rPr>
          <w:rFonts w:ascii="Arial" w:hAnsi="Arial" w:cs="Arial"/>
          <w:i/>
          <w:sz w:val="20"/>
          <w:szCs w:val="20"/>
        </w:rPr>
        <w:t xml:space="preserve"> spektroskopie, které vyžadují extrémní stabilitu a čistotu prostředí</w:t>
      </w:r>
      <w:r w:rsidRPr="003E5083">
        <w:rPr>
          <w:rFonts w:ascii="Arial" w:hAnsi="Arial" w:cs="Arial"/>
          <w:sz w:val="20"/>
          <w:szCs w:val="20"/>
        </w:rPr>
        <w:t xml:space="preserve">," řekl Jaromír </w:t>
      </w:r>
      <w:proofErr w:type="spellStart"/>
      <w:r w:rsidRPr="003E5083">
        <w:rPr>
          <w:rFonts w:ascii="Arial" w:hAnsi="Arial" w:cs="Arial"/>
          <w:sz w:val="20"/>
          <w:szCs w:val="20"/>
        </w:rPr>
        <w:t>Fiurášek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.  Laboratoř aplikované fyziky po rekonstrukci a modernizaci umožňuje studentům a vědcům významný rozvoj bádání v oblasti experimentů zaměřených na aplikovanou fyziku, nanotechnologie, </w:t>
      </w:r>
      <w:proofErr w:type="spellStart"/>
      <w:r w:rsidRPr="003E5083">
        <w:rPr>
          <w:rFonts w:ascii="Arial" w:hAnsi="Arial" w:cs="Arial"/>
          <w:sz w:val="20"/>
          <w:szCs w:val="20"/>
        </w:rPr>
        <w:t>Mössbauerovu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 spektroskopii či charakterizaci materiálů.</w:t>
      </w:r>
    </w:p>
    <w:p w:rsidR="00E729D9" w:rsidRPr="003E5083" w:rsidRDefault="00E729D9" w:rsidP="003E508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3E5083">
        <w:rPr>
          <w:rFonts w:ascii="Arial" w:hAnsi="Arial" w:cs="Arial"/>
          <w:sz w:val="20"/>
          <w:szCs w:val="20"/>
        </w:rPr>
        <w:t xml:space="preserve">V optických laboratořích byly instalovány například vysoce účinné supravodivé </w:t>
      </w:r>
      <w:proofErr w:type="spellStart"/>
      <w:r w:rsidRPr="003E5083">
        <w:rPr>
          <w:rFonts w:ascii="Arial" w:hAnsi="Arial" w:cs="Arial"/>
          <w:sz w:val="20"/>
          <w:szCs w:val="20"/>
        </w:rPr>
        <w:t>jednofotonové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 detektory a výkonné pulzní i kontinuální titan-safírové lasery. Katedra experimentální fyziky získala zejména </w:t>
      </w:r>
      <w:proofErr w:type="spellStart"/>
      <w:r w:rsidRPr="003E5083">
        <w:rPr>
          <w:rFonts w:ascii="Arial" w:hAnsi="Arial" w:cs="Arial"/>
          <w:sz w:val="20"/>
          <w:szCs w:val="20"/>
        </w:rPr>
        <w:t>kryomagnetický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 systém pro </w:t>
      </w:r>
      <w:proofErr w:type="spellStart"/>
      <w:r w:rsidRPr="003E5083">
        <w:rPr>
          <w:rFonts w:ascii="Arial" w:hAnsi="Arial" w:cs="Arial"/>
          <w:color w:val="000000"/>
          <w:sz w:val="20"/>
          <w:szCs w:val="20"/>
        </w:rPr>
        <w:t>M</w:t>
      </w:r>
      <w:r w:rsidRPr="003E5083">
        <w:rPr>
          <w:rFonts w:ascii="Arial" w:hAnsi="Arial" w:cs="Arial"/>
          <w:sz w:val="20"/>
          <w:szCs w:val="20"/>
        </w:rPr>
        <w:t>ö</w:t>
      </w:r>
      <w:r w:rsidRPr="003E5083">
        <w:rPr>
          <w:rFonts w:ascii="Arial" w:hAnsi="Arial" w:cs="Arial"/>
          <w:color w:val="000000"/>
          <w:sz w:val="20"/>
          <w:szCs w:val="20"/>
        </w:rPr>
        <w:t>ssbauerovu</w:t>
      </w:r>
      <w:proofErr w:type="spellEnd"/>
      <w:r w:rsidRPr="003E5083">
        <w:rPr>
          <w:rFonts w:ascii="Arial" w:hAnsi="Arial" w:cs="Arial"/>
          <w:color w:val="000000"/>
          <w:sz w:val="20"/>
          <w:szCs w:val="20"/>
        </w:rPr>
        <w:t xml:space="preserve"> spektroskopii, zařízení pro </w:t>
      </w:r>
      <w:proofErr w:type="spellStart"/>
      <w:r w:rsidRPr="003E5083">
        <w:rPr>
          <w:rFonts w:ascii="Arial" w:hAnsi="Arial" w:cs="Arial"/>
          <w:color w:val="000000"/>
          <w:sz w:val="20"/>
          <w:szCs w:val="20"/>
        </w:rPr>
        <w:t>fyzisorpci</w:t>
      </w:r>
      <w:proofErr w:type="spellEnd"/>
      <w:r w:rsidRPr="003E5083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3E5083">
        <w:rPr>
          <w:rFonts w:ascii="Arial" w:hAnsi="Arial" w:cs="Arial"/>
          <w:color w:val="000000"/>
          <w:sz w:val="20"/>
          <w:szCs w:val="20"/>
        </w:rPr>
        <w:t>chemisorpci</w:t>
      </w:r>
      <w:proofErr w:type="spellEnd"/>
      <w:r w:rsidRPr="003E5083">
        <w:rPr>
          <w:rFonts w:ascii="Arial" w:hAnsi="Arial" w:cs="Arial"/>
          <w:color w:val="000000"/>
          <w:sz w:val="20"/>
          <w:szCs w:val="20"/>
        </w:rPr>
        <w:t xml:space="preserve"> i rentgenový difraktometr. V rámci projektu byla pořízená také řada přístrojů pro další fakultní pracoviště. Katedra fyzikální chemie tak má například novou nukleární magnetickou rezonanci, několik různých typů </w:t>
      </w:r>
      <w:r w:rsidRPr="003E5083">
        <w:rPr>
          <w:rFonts w:ascii="Arial" w:hAnsi="Arial" w:cs="Arial"/>
          <w:color w:val="000000"/>
          <w:sz w:val="20"/>
          <w:szCs w:val="20"/>
        </w:rPr>
        <w:lastRenderedPageBreak/>
        <w:t>spektrometrů a diferenční skenovací kalorimetr pro studium složení, vlastností a</w:t>
      </w:r>
      <w:r w:rsidR="00B83B38">
        <w:rPr>
          <w:rFonts w:ascii="Arial" w:hAnsi="Arial" w:cs="Arial"/>
          <w:color w:val="000000"/>
          <w:sz w:val="20"/>
          <w:szCs w:val="20"/>
        </w:rPr>
        <w:t> </w:t>
      </w:r>
      <w:r w:rsidRPr="003E5083">
        <w:rPr>
          <w:rFonts w:ascii="Arial" w:hAnsi="Arial" w:cs="Arial"/>
          <w:color w:val="000000"/>
          <w:sz w:val="20"/>
          <w:szCs w:val="20"/>
        </w:rPr>
        <w:t>interakcí nanomateriálů. Katedra biochemie byla dovybaven</w:t>
      </w:r>
      <w:r w:rsidR="00804E1B">
        <w:rPr>
          <w:rFonts w:ascii="Arial" w:hAnsi="Arial" w:cs="Arial"/>
          <w:color w:val="000000"/>
          <w:sz w:val="20"/>
          <w:szCs w:val="20"/>
        </w:rPr>
        <w:t>a</w:t>
      </w:r>
      <w:r w:rsidRPr="003E5083">
        <w:rPr>
          <w:rFonts w:ascii="Arial" w:hAnsi="Arial" w:cs="Arial"/>
          <w:color w:val="000000"/>
          <w:sz w:val="20"/>
          <w:szCs w:val="20"/>
        </w:rPr>
        <w:t xml:space="preserve"> pokročilým UPLC-MS systémem pro analýzu nízkomolekulárních látek a peptidů či hybridním zobrazovacím </w:t>
      </w:r>
      <w:proofErr w:type="spellStart"/>
      <w:r w:rsidRPr="003E5083">
        <w:rPr>
          <w:rFonts w:ascii="Arial" w:hAnsi="Arial" w:cs="Arial"/>
          <w:color w:val="000000"/>
          <w:sz w:val="20"/>
          <w:szCs w:val="20"/>
        </w:rPr>
        <w:t>multidetekčním</w:t>
      </w:r>
      <w:proofErr w:type="spellEnd"/>
      <w:r w:rsidRPr="003E508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E5083">
        <w:rPr>
          <w:rFonts w:ascii="Arial" w:hAnsi="Arial" w:cs="Arial"/>
          <w:color w:val="000000"/>
          <w:sz w:val="20"/>
          <w:szCs w:val="20"/>
        </w:rPr>
        <w:t>readerem</w:t>
      </w:r>
      <w:proofErr w:type="spellEnd"/>
      <w:r w:rsidRPr="003E5083">
        <w:rPr>
          <w:rFonts w:ascii="Arial" w:hAnsi="Arial" w:cs="Arial"/>
          <w:color w:val="000000"/>
          <w:sz w:val="20"/>
          <w:szCs w:val="20"/>
        </w:rPr>
        <w:t xml:space="preserve"> pro charakterizaci parametrů buněk. Na katedru biofyziky byl instalován specializovaný </w:t>
      </w:r>
      <w:proofErr w:type="spellStart"/>
      <w:r w:rsidRPr="003E5083">
        <w:rPr>
          <w:rFonts w:ascii="Arial" w:hAnsi="Arial" w:cs="Arial"/>
          <w:color w:val="000000"/>
          <w:sz w:val="20"/>
          <w:szCs w:val="20"/>
        </w:rPr>
        <w:t>mikrokalorimetr</w:t>
      </w:r>
      <w:proofErr w:type="spellEnd"/>
      <w:r w:rsidRPr="003E5083">
        <w:rPr>
          <w:rFonts w:ascii="Arial" w:hAnsi="Arial" w:cs="Arial"/>
          <w:color w:val="000000"/>
          <w:sz w:val="20"/>
          <w:szCs w:val="20"/>
        </w:rPr>
        <w:t xml:space="preserve">, kamera, fotokomora a další zařízení pro </w:t>
      </w:r>
      <w:r w:rsidR="000C478F">
        <w:rPr>
          <w:rFonts w:ascii="Arial" w:hAnsi="Arial" w:cs="Arial"/>
          <w:color w:val="000000"/>
          <w:sz w:val="20"/>
          <w:szCs w:val="20"/>
        </w:rPr>
        <w:t>zkoumání</w:t>
      </w:r>
      <w:r w:rsidRPr="003E5083">
        <w:rPr>
          <w:rFonts w:ascii="Arial" w:hAnsi="Arial" w:cs="Arial"/>
          <w:color w:val="000000"/>
          <w:sz w:val="20"/>
          <w:szCs w:val="20"/>
        </w:rPr>
        <w:t xml:space="preserve"> fotosyntézy a interakce biomolekul.</w:t>
      </w:r>
    </w:p>
    <w:p w:rsidR="00E729D9" w:rsidRPr="003E5083" w:rsidRDefault="00E729D9" w:rsidP="003E508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3E5083">
        <w:rPr>
          <w:rFonts w:ascii="Arial" w:hAnsi="Arial" w:cs="Arial"/>
          <w:sz w:val="20"/>
          <w:szCs w:val="20"/>
        </w:rPr>
        <w:t>Díky podpoře z Evropské unie tak byly vytvořen</w:t>
      </w:r>
      <w:r w:rsidR="000C1255">
        <w:rPr>
          <w:rFonts w:ascii="Arial" w:hAnsi="Arial" w:cs="Arial"/>
          <w:sz w:val="20"/>
          <w:szCs w:val="20"/>
        </w:rPr>
        <w:t>y</w:t>
      </w:r>
      <w:r w:rsidRPr="003E5083">
        <w:rPr>
          <w:rFonts w:ascii="Arial" w:hAnsi="Arial" w:cs="Arial"/>
          <w:sz w:val="20"/>
          <w:szCs w:val="20"/>
        </w:rPr>
        <w:t xml:space="preserve"> podmínky pro experimentální vzdělávání a</w:t>
      </w:r>
      <w:r w:rsidR="00B83B38">
        <w:rPr>
          <w:rFonts w:ascii="Arial" w:hAnsi="Arial" w:cs="Arial"/>
          <w:sz w:val="20"/>
          <w:szCs w:val="20"/>
        </w:rPr>
        <w:t> </w:t>
      </w:r>
      <w:r w:rsidRPr="003E5083">
        <w:rPr>
          <w:rFonts w:ascii="Arial" w:hAnsi="Arial" w:cs="Arial"/>
          <w:sz w:val="20"/>
          <w:szCs w:val="20"/>
        </w:rPr>
        <w:t xml:space="preserve">vědeckou výchovu doktorských studentů na úrovni plně srovnatelné s předními světovými univerzitami. Pořizovací cena nových přístrojů </w:t>
      </w:r>
      <w:r w:rsidR="000C478F">
        <w:rPr>
          <w:rFonts w:ascii="Arial" w:hAnsi="Arial" w:cs="Arial"/>
          <w:sz w:val="20"/>
          <w:szCs w:val="20"/>
        </w:rPr>
        <w:t>čítala</w:t>
      </w:r>
      <w:r w:rsidRPr="003E5083">
        <w:rPr>
          <w:rFonts w:ascii="Arial" w:hAnsi="Arial" w:cs="Arial"/>
          <w:sz w:val="20"/>
          <w:szCs w:val="20"/>
        </w:rPr>
        <w:t xml:space="preserve"> miliony korun. Například výkonný pulzní </w:t>
      </w:r>
      <w:proofErr w:type="spellStart"/>
      <w:r w:rsidRPr="003E5083">
        <w:rPr>
          <w:rFonts w:ascii="Arial" w:hAnsi="Arial" w:cs="Arial"/>
          <w:sz w:val="20"/>
          <w:szCs w:val="20"/>
        </w:rPr>
        <w:t>femtosekundový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 titan safírový laser </w:t>
      </w:r>
      <w:proofErr w:type="spellStart"/>
      <w:r w:rsidRPr="003E5083">
        <w:rPr>
          <w:rFonts w:ascii="Arial" w:hAnsi="Arial" w:cs="Arial"/>
          <w:sz w:val="20"/>
          <w:szCs w:val="20"/>
        </w:rPr>
        <w:t>Coherent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 Mira HP </w:t>
      </w:r>
      <w:proofErr w:type="spellStart"/>
      <w:r w:rsidRPr="003E5083">
        <w:rPr>
          <w:rFonts w:ascii="Arial" w:hAnsi="Arial" w:cs="Arial"/>
          <w:sz w:val="20"/>
          <w:szCs w:val="20"/>
        </w:rPr>
        <w:t>Dual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 stál 8,771 milionu korun a</w:t>
      </w:r>
      <w:r w:rsidR="000C478F">
        <w:rPr>
          <w:rFonts w:ascii="Arial" w:hAnsi="Arial" w:cs="Arial"/>
          <w:sz w:val="20"/>
          <w:szCs w:val="20"/>
        </w:rPr>
        <w:t> </w:t>
      </w:r>
      <w:r w:rsidRPr="003E5083">
        <w:rPr>
          <w:rFonts w:ascii="Arial" w:hAnsi="Arial" w:cs="Arial"/>
          <w:sz w:val="20"/>
          <w:szCs w:val="20"/>
        </w:rPr>
        <w:t xml:space="preserve">systém vysoce účinných supravodivých </w:t>
      </w:r>
      <w:proofErr w:type="spellStart"/>
      <w:r w:rsidRPr="003E5083">
        <w:rPr>
          <w:rFonts w:ascii="Arial" w:hAnsi="Arial" w:cs="Arial"/>
          <w:sz w:val="20"/>
          <w:szCs w:val="20"/>
        </w:rPr>
        <w:t>jednofotonových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 detektorů Single </w:t>
      </w:r>
      <w:proofErr w:type="spellStart"/>
      <w:r w:rsidRPr="003E5083">
        <w:rPr>
          <w:rFonts w:ascii="Arial" w:hAnsi="Arial" w:cs="Arial"/>
          <w:sz w:val="20"/>
          <w:szCs w:val="20"/>
        </w:rPr>
        <w:t>Quantum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 přišel na 5,677 milionu korun. „</w:t>
      </w:r>
      <w:r w:rsidRPr="003E5083">
        <w:rPr>
          <w:rFonts w:ascii="Arial" w:hAnsi="Arial" w:cs="Arial"/>
          <w:i/>
          <w:sz w:val="20"/>
          <w:szCs w:val="20"/>
        </w:rPr>
        <w:t>Tyto přístroje budou využity například pro přípravu komplexních kvantových stavů světla, realizaci kvantově informatických schémat kombinujících vlnové a</w:t>
      </w:r>
      <w:r w:rsidR="000C478F">
        <w:rPr>
          <w:rFonts w:ascii="Arial" w:hAnsi="Arial" w:cs="Arial"/>
          <w:i/>
          <w:sz w:val="20"/>
          <w:szCs w:val="20"/>
        </w:rPr>
        <w:t> </w:t>
      </w:r>
      <w:r w:rsidRPr="003E5083">
        <w:rPr>
          <w:rFonts w:ascii="Arial" w:hAnsi="Arial" w:cs="Arial"/>
          <w:i/>
          <w:sz w:val="20"/>
          <w:szCs w:val="20"/>
        </w:rPr>
        <w:t>částicové vlastnosti světla a pro vývoj a testování nových kvantových protokolů pro bezpečný přenos informace na velkou vzdálenost</w:t>
      </w:r>
      <w:r w:rsidRPr="003E5083">
        <w:rPr>
          <w:rFonts w:ascii="Arial" w:hAnsi="Arial" w:cs="Arial"/>
          <w:sz w:val="20"/>
          <w:szCs w:val="20"/>
        </w:rPr>
        <w:t xml:space="preserve">," uzavřel Jaromír </w:t>
      </w:r>
      <w:proofErr w:type="spellStart"/>
      <w:r w:rsidRPr="003E5083">
        <w:rPr>
          <w:rFonts w:ascii="Arial" w:hAnsi="Arial" w:cs="Arial"/>
          <w:sz w:val="20"/>
          <w:szCs w:val="20"/>
        </w:rPr>
        <w:t>Fiurášek</w:t>
      </w:r>
      <w:proofErr w:type="spellEnd"/>
      <w:r w:rsidRPr="003E5083">
        <w:rPr>
          <w:rFonts w:ascii="Arial" w:hAnsi="Arial" w:cs="Arial"/>
          <w:sz w:val="20"/>
          <w:szCs w:val="20"/>
        </w:rPr>
        <w:t xml:space="preserve">. </w:t>
      </w:r>
    </w:p>
    <w:p w:rsidR="00E729D9" w:rsidRPr="003E5083" w:rsidRDefault="00E729D9" w:rsidP="003E5083">
      <w:pPr>
        <w:spacing w:before="120" w:line="264" w:lineRule="auto"/>
        <w:jc w:val="left"/>
        <w:rPr>
          <w:rFonts w:ascii="Arial" w:hAnsi="Arial" w:cs="Arial"/>
          <w:b/>
          <w:sz w:val="20"/>
          <w:szCs w:val="20"/>
        </w:rPr>
      </w:pPr>
      <w:r w:rsidRPr="003E5083">
        <w:rPr>
          <w:rFonts w:ascii="Arial" w:hAnsi="Arial" w:cs="Arial"/>
          <w:b/>
          <w:sz w:val="20"/>
          <w:szCs w:val="20"/>
        </w:rPr>
        <w:t>Úspěchy katedry optiky</w:t>
      </w:r>
    </w:p>
    <w:p w:rsidR="00E729D9" w:rsidRPr="000C478F" w:rsidRDefault="00E729D9" w:rsidP="003E508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0C478F">
        <w:rPr>
          <w:rFonts w:ascii="Arial" w:hAnsi="Arial" w:cs="Arial"/>
          <w:sz w:val="20"/>
          <w:szCs w:val="20"/>
        </w:rPr>
        <w:t xml:space="preserve">Výsledky práce vědců z přírodovědecké fakulty mají značný ohlas v tuzemsku i v zahraničí. Odborníkům z katedry optiky se například podařilo jako jedněm z prvních potvrdit společnou vlastnost tří kvantových bitů pouze z částečné informace, která o této vlastnosti nenese žádné stopy. Výsledek jejich bádání, </w:t>
      </w:r>
      <w:r w:rsidR="009669BE">
        <w:rPr>
          <w:rFonts w:ascii="Arial" w:hAnsi="Arial" w:cs="Arial"/>
          <w:sz w:val="20"/>
          <w:szCs w:val="20"/>
        </w:rPr>
        <w:t>jenž</w:t>
      </w:r>
      <w:r w:rsidRPr="000C478F">
        <w:rPr>
          <w:rFonts w:ascii="Arial" w:hAnsi="Arial" w:cs="Arial"/>
          <w:sz w:val="20"/>
          <w:szCs w:val="20"/>
        </w:rPr>
        <w:t xml:space="preserve"> byl publikován v prestižním časopise </w:t>
      </w:r>
      <w:proofErr w:type="spellStart"/>
      <w:r w:rsidRPr="000C478F">
        <w:rPr>
          <w:rFonts w:ascii="Arial" w:hAnsi="Arial" w:cs="Arial"/>
          <w:sz w:val="20"/>
          <w:szCs w:val="20"/>
        </w:rPr>
        <w:t>Optica</w:t>
      </w:r>
      <w:proofErr w:type="spellEnd"/>
      <w:r w:rsidRPr="000C478F">
        <w:rPr>
          <w:rFonts w:ascii="Arial" w:hAnsi="Arial" w:cs="Arial"/>
          <w:sz w:val="20"/>
          <w:szCs w:val="20"/>
        </w:rPr>
        <w:t>, může být cestou k lepšímu pochopení vzniku tzv. vynořujících se vlastností, které se objevují až na určité úrovni složitosti studovaných systémů.</w:t>
      </w:r>
    </w:p>
    <w:p w:rsidR="00E729D9" w:rsidRPr="000C478F" w:rsidRDefault="00E729D9" w:rsidP="003E508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0C478F">
        <w:rPr>
          <w:rFonts w:ascii="Arial" w:hAnsi="Arial" w:cs="Arial"/>
          <w:sz w:val="20"/>
          <w:szCs w:val="20"/>
        </w:rPr>
        <w:t xml:space="preserve">Lukáš </w:t>
      </w:r>
      <w:proofErr w:type="spellStart"/>
      <w:r w:rsidRPr="000C478F">
        <w:rPr>
          <w:rFonts w:ascii="Arial" w:hAnsi="Arial" w:cs="Arial"/>
          <w:sz w:val="20"/>
          <w:szCs w:val="20"/>
        </w:rPr>
        <w:t>Slodička</w:t>
      </w:r>
      <w:proofErr w:type="spellEnd"/>
      <w:r w:rsidRPr="000C478F">
        <w:rPr>
          <w:rFonts w:ascii="Arial" w:hAnsi="Arial" w:cs="Arial"/>
          <w:sz w:val="20"/>
          <w:szCs w:val="20"/>
        </w:rPr>
        <w:t xml:space="preserve"> z katedry optiky, který se ve své práci specializuje na kvantové vlastnosti světla, získal na konci loňského roku prestižní Cenu Neuron pro mladé vědce v oboru fyzika. Výsledky jeho experimentů pomáhají pochopit základní procesy absorpce, odrazu a emise světla a jejich potenciální využití v oblasti telekomunikace a kvantových počítačů.</w:t>
      </w:r>
    </w:p>
    <w:p w:rsidR="00E729D9" w:rsidRPr="000C478F" w:rsidRDefault="00E729D9" w:rsidP="003E508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0C478F">
        <w:rPr>
          <w:rFonts w:ascii="Arial" w:hAnsi="Arial" w:cs="Arial"/>
          <w:sz w:val="20"/>
          <w:szCs w:val="20"/>
        </w:rPr>
        <w:t xml:space="preserve">Letos </w:t>
      </w:r>
      <w:r w:rsidR="009669BE">
        <w:rPr>
          <w:rFonts w:ascii="Arial" w:hAnsi="Arial" w:cs="Arial"/>
          <w:sz w:val="20"/>
          <w:szCs w:val="20"/>
        </w:rPr>
        <w:t xml:space="preserve">pak </w:t>
      </w:r>
      <w:r w:rsidRPr="000C478F">
        <w:rPr>
          <w:rFonts w:ascii="Arial" w:hAnsi="Arial" w:cs="Arial"/>
          <w:sz w:val="20"/>
          <w:szCs w:val="20"/>
        </w:rPr>
        <w:t xml:space="preserve">vědci z katedry optiky uspěli ve 2. výzvě evropského grantového programu </w:t>
      </w:r>
      <w:proofErr w:type="spellStart"/>
      <w:r w:rsidRPr="009669BE">
        <w:rPr>
          <w:rFonts w:ascii="Arial" w:hAnsi="Arial" w:cs="Arial"/>
          <w:i/>
          <w:sz w:val="20"/>
          <w:szCs w:val="20"/>
        </w:rPr>
        <w:t>OuantERA</w:t>
      </w:r>
      <w:proofErr w:type="spellEnd"/>
      <w:r w:rsidRPr="009669BE">
        <w:rPr>
          <w:rFonts w:ascii="Arial" w:hAnsi="Arial" w:cs="Arial"/>
          <w:i/>
          <w:sz w:val="20"/>
          <w:szCs w:val="20"/>
        </w:rPr>
        <w:t xml:space="preserve"> ERA-NET </w:t>
      </w:r>
      <w:proofErr w:type="spellStart"/>
      <w:r w:rsidRPr="009669BE">
        <w:rPr>
          <w:rFonts w:ascii="Arial" w:hAnsi="Arial" w:cs="Arial"/>
          <w:i/>
          <w:sz w:val="20"/>
          <w:szCs w:val="20"/>
        </w:rPr>
        <w:t>Cofund</w:t>
      </w:r>
      <w:proofErr w:type="spellEnd"/>
      <w:r w:rsidRPr="009669BE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9669BE">
        <w:rPr>
          <w:rFonts w:ascii="Arial" w:hAnsi="Arial" w:cs="Arial"/>
          <w:i/>
          <w:sz w:val="20"/>
          <w:szCs w:val="20"/>
        </w:rPr>
        <w:t>Quantum</w:t>
      </w:r>
      <w:proofErr w:type="spellEnd"/>
      <w:r w:rsidRPr="009669BE">
        <w:rPr>
          <w:rFonts w:ascii="Arial" w:hAnsi="Arial" w:cs="Arial"/>
          <w:i/>
          <w:sz w:val="20"/>
          <w:szCs w:val="20"/>
        </w:rPr>
        <w:t xml:space="preserve"> Technologies</w:t>
      </w:r>
      <w:r w:rsidRPr="000C478F">
        <w:rPr>
          <w:rFonts w:ascii="Arial" w:hAnsi="Arial" w:cs="Arial"/>
          <w:sz w:val="20"/>
          <w:szCs w:val="20"/>
        </w:rPr>
        <w:t xml:space="preserve"> s několika projekty, které jsou zaměřen</w:t>
      </w:r>
      <w:r w:rsidR="005A4DEA">
        <w:rPr>
          <w:rFonts w:ascii="Arial" w:hAnsi="Arial" w:cs="Arial"/>
          <w:sz w:val="20"/>
          <w:szCs w:val="20"/>
        </w:rPr>
        <w:t>y</w:t>
      </w:r>
      <w:r w:rsidRPr="000C478F">
        <w:rPr>
          <w:rFonts w:ascii="Arial" w:hAnsi="Arial" w:cs="Arial"/>
          <w:sz w:val="20"/>
          <w:szCs w:val="20"/>
        </w:rPr>
        <w:t xml:space="preserve"> na kvantovou metrologii, propojení kvantových procesorů, kvantovou tomografii a</w:t>
      </w:r>
      <w:r w:rsidR="009669BE">
        <w:rPr>
          <w:rFonts w:ascii="Arial" w:hAnsi="Arial" w:cs="Arial"/>
          <w:sz w:val="20"/>
          <w:szCs w:val="20"/>
        </w:rPr>
        <w:t> </w:t>
      </w:r>
      <w:r w:rsidRPr="000C478F">
        <w:rPr>
          <w:rFonts w:ascii="Arial" w:hAnsi="Arial" w:cs="Arial"/>
          <w:sz w:val="20"/>
          <w:szCs w:val="20"/>
        </w:rPr>
        <w:t>provázání atomárních a světelných kvantových bitů. Přihlášeno bylo celkem 85 projektů připravených mezinárodními vědeckými konsorcii. Grantovou podporu získalo celkem 12</w:t>
      </w:r>
      <w:r w:rsidR="002C21F9">
        <w:rPr>
          <w:rFonts w:ascii="Arial" w:hAnsi="Arial" w:cs="Arial"/>
          <w:sz w:val="20"/>
          <w:szCs w:val="20"/>
        </w:rPr>
        <w:t> </w:t>
      </w:r>
      <w:r w:rsidRPr="000C478F">
        <w:rPr>
          <w:rFonts w:ascii="Arial" w:hAnsi="Arial" w:cs="Arial"/>
          <w:sz w:val="20"/>
          <w:szCs w:val="20"/>
        </w:rPr>
        <w:t>projektů, do čtyř z nich jsou zapojeni vědci z katedry optiky.</w:t>
      </w:r>
    </w:p>
    <w:p w:rsidR="00E729D9" w:rsidRPr="003E5083" w:rsidRDefault="00E729D9" w:rsidP="003E508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:rsidR="00E729D9" w:rsidRPr="003E5083" w:rsidRDefault="00E729D9" w:rsidP="003E5083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3E5083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1A0C1E" w:rsidRPr="001A0C1E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1A0C1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3E5083">
        <w:rPr>
          <w:rFonts w:ascii="Arial" w:eastAsia="Times New Roman" w:hAnsi="Arial" w:cs="Arial"/>
          <w:sz w:val="20"/>
          <w:szCs w:val="20"/>
          <w:lang w:eastAsia="cs-CZ"/>
        </w:rPr>
        <w:t xml:space="preserve">Šárka Chovancová | redaktorka </w:t>
      </w:r>
      <w:r w:rsidRPr="003E50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 w:rsidRPr="003E50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Pr="003E5083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Pr="001A0C1E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1A0C1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| </w:t>
      </w:r>
      <w:r w:rsidRPr="003E5083">
        <w:rPr>
          <w:rFonts w:ascii="Arial" w:eastAsia="Times New Roman" w:hAnsi="Arial" w:cs="Arial"/>
          <w:sz w:val="20"/>
          <w:szCs w:val="20"/>
          <w:lang w:eastAsia="cs-CZ"/>
        </w:rPr>
        <w:t>M: 776 095 547</w:t>
      </w:r>
    </w:p>
    <w:p w:rsidR="00A323C1" w:rsidRPr="003E5083" w:rsidRDefault="00A17A9D" w:rsidP="003E508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3E5083" w:rsidSect="004B1204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9D" w:rsidRDefault="00A17A9D">
      <w:pPr>
        <w:spacing w:after="0" w:line="240" w:lineRule="auto"/>
      </w:pPr>
      <w:r>
        <w:separator/>
      </w:r>
    </w:p>
  </w:endnote>
  <w:endnote w:type="continuationSeparator" w:id="0">
    <w:p w:rsidR="00A17A9D" w:rsidRDefault="00A1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A17A9D" w:rsidP="006C03B8">
    <w:pPr>
      <w:pStyle w:val="Zpat"/>
      <w:rPr>
        <w:bCs/>
      </w:rPr>
    </w:pPr>
  </w:p>
  <w:p w:rsidR="006C03B8" w:rsidRPr="006C03B8" w:rsidRDefault="00A17A9D" w:rsidP="006C03B8">
    <w:pPr>
      <w:pStyle w:val="Zpat"/>
      <w:rPr>
        <w:bCs/>
      </w:rPr>
    </w:pPr>
  </w:p>
  <w:p w:rsidR="00F66276" w:rsidRDefault="00E729D9" w:rsidP="006C03B8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4D7636" w:rsidRDefault="00E729D9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6C03B8" w:rsidRPr="006C03B8" w:rsidRDefault="00E729D9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F15613" w:rsidRPr="007C6C87" w:rsidRDefault="00E729D9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A17A9D" w:rsidP="006B09DC">
    <w:pPr>
      <w:pStyle w:val="Zpat"/>
      <w:rPr>
        <w:bCs/>
      </w:rPr>
    </w:pPr>
  </w:p>
  <w:p w:rsidR="006C03B8" w:rsidRDefault="00A17A9D" w:rsidP="006B09DC">
    <w:pPr>
      <w:pStyle w:val="Zpat"/>
      <w:rPr>
        <w:bCs/>
      </w:rPr>
    </w:pPr>
  </w:p>
  <w:p w:rsidR="004D7636" w:rsidRDefault="00A17A9D" w:rsidP="005E1665">
    <w:pPr>
      <w:pStyle w:val="Zpat"/>
      <w:rPr>
        <w:bCs/>
        <w:noProof/>
      </w:rPr>
    </w:pPr>
  </w:p>
  <w:p w:rsidR="00334EEB" w:rsidRDefault="00E729D9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9D" w:rsidRDefault="00A17A9D">
      <w:pPr>
        <w:spacing w:after="0" w:line="240" w:lineRule="auto"/>
      </w:pPr>
      <w:r>
        <w:separator/>
      </w:r>
    </w:p>
  </w:footnote>
  <w:footnote w:type="continuationSeparator" w:id="0">
    <w:p w:rsidR="00A17A9D" w:rsidRDefault="00A1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1A0C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2150745</wp:posOffset>
          </wp:positionH>
          <wp:positionV relativeFrom="paragraph">
            <wp:posOffset>883285</wp:posOffset>
          </wp:positionV>
          <wp:extent cx="3133725" cy="39457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9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29D9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2D992A5" wp14:editId="5FDB953D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9D9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5F92213" wp14:editId="419CEF5F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9D9"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3C97D964" wp14:editId="287BAEEA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C1255"/>
    <w:rsid w:val="000C339A"/>
    <w:rsid w:val="000C478F"/>
    <w:rsid w:val="000E7B8B"/>
    <w:rsid w:val="001A0C1E"/>
    <w:rsid w:val="002C21F9"/>
    <w:rsid w:val="003E5083"/>
    <w:rsid w:val="004B5ECC"/>
    <w:rsid w:val="005A4DEA"/>
    <w:rsid w:val="006730D8"/>
    <w:rsid w:val="00804E1B"/>
    <w:rsid w:val="00834B67"/>
    <w:rsid w:val="009669BE"/>
    <w:rsid w:val="00995274"/>
    <w:rsid w:val="00A17A9D"/>
    <w:rsid w:val="00A32808"/>
    <w:rsid w:val="00A418E8"/>
    <w:rsid w:val="00AB7358"/>
    <w:rsid w:val="00B83B38"/>
    <w:rsid w:val="00B97AA9"/>
    <w:rsid w:val="00DC1970"/>
    <w:rsid w:val="00E729D9"/>
    <w:rsid w:val="00E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2019-11-13T14:01:00Z</dcterms:created>
  <dcterms:modified xsi:type="dcterms:W3CDTF">2019-11-13T14:01:00Z</dcterms:modified>
</cp:coreProperties>
</file>