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4F" w:rsidRDefault="000F463A" w:rsidP="00066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663CB" w:rsidRPr="000663CB">
        <w:rPr>
          <w:rFonts w:ascii="Arial" w:hAnsi="Arial" w:cs="Arial"/>
          <w:b/>
          <w:sz w:val="24"/>
          <w:szCs w:val="24"/>
        </w:rPr>
        <w:t xml:space="preserve">. </w:t>
      </w:r>
    </w:p>
    <w:p w:rsidR="0025634F" w:rsidRDefault="000663CB" w:rsidP="00066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3CB">
        <w:rPr>
          <w:rFonts w:ascii="Arial" w:hAnsi="Arial" w:cs="Arial"/>
          <w:b/>
          <w:sz w:val="24"/>
          <w:szCs w:val="24"/>
        </w:rPr>
        <w:t>Změny</w:t>
      </w:r>
      <w:r w:rsidR="009B6521">
        <w:rPr>
          <w:rFonts w:ascii="Arial" w:hAnsi="Arial" w:cs="Arial"/>
          <w:b/>
          <w:sz w:val="24"/>
          <w:szCs w:val="24"/>
        </w:rPr>
        <w:t xml:space="preserve"> </w:t>
      </w:r>
    </w:p>
    <w:p w:rsidR="005A42C5" w:rsidRPr="000663CB" w:rsidRDefault="00DE6841" w:rsidP="00066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3CB">
        <w:rPr>
          <w:rFonts w:ascii="Arial" w:hAnsi="Arial" w:cs="Arial"/>
          <w:b/>
          <w:sz w:val="24"/>
          <w:szCs w:val="24"/>
        </w:rPr>
        <w:t>Studijní</w:t>
      </w:r>
      <w:r w:rsidR="000663CB" w:rsidRPr="000663CB">
        <w:rPr>
          <w:rFonts w:ascii="Arial" w:hAnsi="Arial" w:cs="Arial"/>
          <w:b/>
          <w:sz w:val="24"/>
          <w:szCs w:val="24"/>
        </w:rPr>
        <w:t>ho</w:t>
      </w:r>
      <w:r w:rsidRPr="000663CB">
        <w:rPr>
          <w:rFonts w:ascii="Arial" w:hAnsi="Arial" w:cs="Arial"/>
          <w:b/>
          <w:sz w:val="24"/>
          <w:szCs w:val="24"/>
        </w:rPr>
        <w:t xml:space="preserve"> a zkušební</w:t>
      </w:r>
      <w:r w:rsidR="000663CB" w:rsidRPr="000663CB">
        <w:rPr>
          <w:rFonts w:ascii="Arial" w:hAnsi="Arial" w:cs="Arial"/>
          <w:b/>
          <w:sz w:val="24"/>
          <w:szCs w:val="24"/>
        </w:rPr>
        <w:t>ho</w:t>
      </w:r>
      <w:r w:rsidRPr="000663CB">
        <w:rPr>
          <w:rFonts w:ascii="Arial" w:hAnsi="Arial" w:cs="Arial"/>
          <w:b/>
          <w:sz w:val="24"/>
          <w:szCs w:val="24"/>
        </w:rPr>
        <w:t xml:space="preserve"> řádu Univerzity</w:t>
      </w:r>
      <w:r w:rsidR="00C367FB" w:rsidRPr="000663CB">
        <w:rPr>
          <w:rFonts w:ascii="Arial" w:hAnsi="Arial" w:cs="Arial"/>
          <w:b/>
          <w:sz w:val="24"/>
          <w:szCs w:val="24"/>
        </w:rPr>
        <w:t xml:space="preserve"> Palackého v Olomouci</w:t>
      </w:r>
    </w:p>
    <w:p w:rsidR="000663CB" w:rsidRDefault="000663CB" w:rsidP="00782F4A">
      <w:pPr>
        <w:jc w:val="both"/>
        <w:rPr>
          <w:rFonts w:ascii="Arial" w:hAnsi="Arial" w:cs="Arial"/>
          <w:sz w:val="20"/>
          <w:szCs w:val="20"/>
        </w:rPr>
      </w:pPr>
    </w:p>
    <w:p w:rsidR="000663CB" w:rsidRDefault="000663CB" w:rsidP="00EE55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6512">
        <w:rPr>
          <w:rFonts w:ascii="Arial" w:hAnsi="Arial" w:cs="Arial"/>
          <w:b/>
          <w:sz w:val="20"/>
          <w:szCs w:val="20"/>
        </w:rPr>
        <w:t>Článek 1</w:t>
      </w:r>
    </w:p>
    <w:p w:rsidR="00EE5594" w:rsidRPr="00C36512" w:rsidRDefault="00EE5594" w:rsidP="00EE55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63CB" w:rsidRPr="00094A15" w:rsidRDefault="000663CB" w:rsidP="00EE5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A15">
        <w:rPr>
          <w:rFonts w:ascii="Arial" w:hAnsi="Arial" w:cs="Arial"/>
          <w:sz w:val="20"/>
          <w:szCs w:val="20"/>
        </w:rPr>
        <w:t>Studijní a zkušební řád Univerzity Palackého v Olomouci se mění takto:</w:t>
      </w:r>
    </w:p>
    <w:p w:rsidR="00F85675" w:rsidRPr="00094A15" w:rsidRDefault="00F85675" w:rsidP="00EE5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31AB" w:rsidRPr="003531AB" w:rsidRDefault="00C44381" w:rsidP="003531AB">
      <w:pPr>
        <w:pStyle w:val="Styl2"/>
        <w:numPr>
          <w:ilvl w:val="0"/>
          <w:numId w:val="13"/>
        </w:numPr>
        <w:spacing w:before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V</w:t>
      </w:r>
      <w:r w:rsidR="003531AB" w:rsidRPr="003531AB">
        <w:rPr>
          <w:rFonts w:cs="Arial"/>
          <w:sz w:val="20"/>
        </w:rPr>
        <w:t xml:space="preserve"> čl. 6 se na konci odst. 1 doplňuje věta: "Studijní program může být uskutečňován se specializacemi nebo bez specializací.“.</w:t>
      </w:r>
    </w:p>
    <w:p w:rsidR="00094A15" w:rsidRPr="003531AB" w:rsidRDefault="00094A15" w:rsidP="00094A15">
      <w:pPr>
        <w:pStyle w:val="Styl2"/>
        <w:spacing w:before="0"/>
        <w:ind w:left="426" w:firstLine="0"/>
        <w:rPr>
          <w:rFonts w:cs="Arial"/>
          <w:sz w:val="20"/>
        </w:rPr>
      </w:pPr>
    </w:p>
    <w:p w:rsidR="00094A15" w:rsidRPr="003531AB" w:rsidRDefault="00C44381" w:rsidP="00094A15">
      <w:pPr>
        <w:pStyle w:val="Styl2"/>
        <w:numPr>
          <w:ilvl w:val="0"/>
          <w:numId w:val="13"/>
        </w:numPr>
        <w:spacing w:before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V</w:t>
      </w:r>
      <w:r w:rsidR="00094A15" w:rsidRPr="003531AB">
        <w:rPr>
          <w:rFonts w:cs="Arial"/>
          <w:sz w:val="20"/>
        </w:rPr>
        <w:t xml:space="preserve"> čl. 16 se vkládá nový odstavec 5, který zní: „V případě studijního programu se specializacemi je nutné zvolit si konkrétní specializaci podle oprávnění k uskutečňování příslušného studijního programu. Pokud si student specializaci nezvolil coby uchazeč prostřednictvím elektronické přihlášky ke studiu v rámci přijímacího řízení, je povinen volbu specializace provést po ukončení prvního akademického roku svého studia, a to zápisem předmětů, které do dané specializace spadají. Změna specializace není možná, pokud vnitřní předpis fakulty nestanoví jinak. V takovém případě vnitřní předpis fakulty stanoví rovněž bližší podrobnosti ohledně změny specializace.“.</w:t>
      </w:r>
      <w:bookmarkStart w:id="0" w:name="_GoBack"/>
      <w:bookmarkEnd w:id="0"/>
    </w:p>
    <w:p w:rsidR="004E6CE9" w:rsidRDefault="004E6CE9" w:rsidP="00094A15">
      <w:pPr>
        <w:pStyle w:val="Styl2"/>
        <w:spacing w:before="0"/>
        <w:ind w:left="426" w:firstLine="0"/>
        <w:rPr>
          <w:rFonts w:cs="Arial"/>
          <w:sz w:val="20"/>
        </w:rPr>
      </w:pPr>
    </w:p>
    <w:p w:rsidR="00303AFC" w:rsidRDefault="00303AFC" w:rsidP="00EE55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4F2A">
        <w:rPr>
          <w:rFonts w:ascii="Arial" w:hAnsi="Arial" w:cs="Arial"/>
          <w:b/>
          <w:sz w:val="20"/>
          <w:szCs w:val="20"/>
        </w:rPr>
        <w:t xml:space="preserve">Článek </w:t>
      </w:r>
      <w:r w:rsidR="00094A15">
        <w:rPr>
          <w:rFonts w:ascii="Arial" w:hAnsi="Arial" w:cs="Arial"/>
          <w:b/>
          <w:sz w:val="20"/>
          <w:szCs w:val="20"/>
        </w:rPr>
        <w:t>2</w:t>
      </w:r>
    </w:p>
    <w:p w:rsidR="00EE5594" w:rsidRPr="00824F2A" w:rsidRDefault="00EE5594" w:rsidP="00EE55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2024" w:rsidRDefault="00AD3C2E" w:rsidP="00EE5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4F2A">
        <w:rPr>
          <w:rFonts w:ascii="Arial" w:hAnsi="Arial" w:cs="Arial"/>
          <w:sz w:val="20"/>
          <w:szCs w:val="20"/>
        </w:rPr>
        <w:t xml:space="preserve">1. </w:t>
      </w:r>
      <w:r w:rsidR="00BF4A64" w:rsidRPr="00824F2A">
        <w:rPr>
          <w:rFonts w:ascii="Arial" w:hAnsi="Arial" w:cs="Arial"/>
          <w:sz w:val="20"/>
          <w:szCs w:val="20"/>
        </w:rPr>
        <w:t>T</w:t>
      </w:r>
      <w:r w:rsidR="00303AFC" w:rsidRPr="00824F2A">
        <w:rPr>
          <w:rFonts w:ascii="Arial" w:hAnsi="Arial" w:cs="Arial"/>
          <w:sz w:val="20"/>
          <w:szCs w:val="20"/>
        </w:rPr>
        <w:t>y</w:t>
      </w:r>
      <w:r w:rsidR="00BF4A64" w:rsidRPr="00824F2A">
        <w:rPr>
          <w:rFonts w:ascii="Arial" w:hAnsi="Arial" w:cs="Arial"/>
          <w:sz w:val="20"/>
          <w:szCs w:val="20"/>
        </w:rPr>
        <w:t xml:space="preserve">to </w:t>
      </w:r>
      <w:r w:rsidR="00303AFC" w:rsidRPr="00824F2A">
        <w:rPr>
          <w:rFonts w:ascii="Arial" w:hAnsi="Arial" w:cs="Arial"/>
          <w:sz w:val="20"/>
          <w:szCs w:val="20"/>
        </w:rPr>
        <w:t xml:space="preserve">změny </w:t>
      </w:r>
      <w:r w:rsidR="00BF4A64" w:rsidRPr="00824F2A">
        <w:rPr>
          <w:rFonts w:ascii="Arial" w:hAnsi="Arial" w:cs="Arial"/>
          <w:sz w:val="20"/>
          <w:szCs w:val="20"/>
        </w:rPr>
        <w:t>Studijní</w:t>
      </w:r>
      <w:r w:rsidR="00303AFC" w:rsidRPr="00824F2A">
        <w:rPr>
          <w:rFonts w:ascii="Arial" w:hAnsi="Arial" w:cs="Arial"/>
          <w:sz w:val="20"/>
          <w:szCs w:val="20"/>
        </w:rPr>
        <w:t>ho</w:t>
      </w:r>
      <w:r w:rsidR="00BF4A64" w:rsidRPr="00824F2A">
        <w:rPr>
          <w:rFonts w:ascii="Arial" w:hAnsi="Arial" w:cs="Arial"/>
          <w:sz w:val="20"/>
          <w:szCs w:val="20"/>
        </w:rPr>
        <w:t xml:space="preserve"> a zkušební</w:t>
      </w:r>
      <w:r w:rsidR="00303AFC" w:rsidRPr="00824F2A">
        <w:rPr>
          <w:rFonts w:ascii="Arial" w:hAnsi="Arial" w:cs="Arial"/>
          <w:sz w:val="20"/>
          <w:szCs w:val="20"/>
        </w:rPr>
        <w:t>ho</w:t>
      </w:r>
      <w:r w:rsidR="00BF4A64" w:rsidRPr="00824F2A">
        <w:rPr>
          <w:rFonts w:ascii="Arial" w:hAnsi="Arial" w:cs="Arial"/>
          <w:sz w:val="20"/>
          <w:szCs w:val="20"/>
        </w:rPr>
        <w:t xml:space="preserve"> řádu Univerzity Palackého v Olomouci byl</w:t>
      </w:r>
      <w:r w:rsidR="00303AFC" w:rsidRPr="00824F2A">
        <w:rPr>
          <w:rFonts w:ascii="Arial" w:hAnsi="Arial" w:cs="Arial"/>
          <w:sz w:val="20"/>
          <w:szCs w:val="20"/>
        </w:rPr>
        <w:t>y</w:t>
      </w:r>
      <w:r w:rsidR="00BF4A64" w:rsidRPr="00824F2A">
        <w:rPr>
          <w:rFonts w:ascii="Arial" w:hAnsi="Arial" w:cs="Arial"/>
          <w:sz w:val="20"/>
          <w:szCs w:val="20"/>
        </w:rPr>
        <w:t xml:space="preserve"> schválen</w:t>
      </w:r>
      <w:r w:rsidR="00303AFC" w:rsidRPr="00824F2A">
        <w:rPr>
          <w:rFonts w:ascii="Arial" w:hAnsi="Arial" w:cs="Arial"/>
          <w:sz w:val="20"/>
          <w:szCs w:val="20"/>
        </w:rPr>
        <w:t>y</w:t>
      </w:r>
      <w:r w:rsidR="00BF4A64" w:rsidRPr="00824F2A">
        <w:rPr>
          <w:rFonts w:ascii="Arial" w:hAnsi="Arial" w:cs="Arial"/>
          <w:sz w:val="20"/>
          <w:szCs w:val="20"/>
        </w:rPr>
        <w:t xml:space="preserve"> podle </w:t>
      </w:r>
      <w:r w:rsidR="00022659">
        <w:rPr>
          <w:rFonts w:ascii="Arial" w:hAnsi="Arial" w:cs="Arial"/>
          <w:sz w:val="20"/>
          <w:szCs w:val="20"/>
        </w:rPr>
        <w:br/>
      </w:r>
      <w:r w:rsidR="00BF4A64" w:rsidRPr="00824F2A">
        <w:rPr>
          <w:rFonts w:ascii="Arial" w:hAnsi="Arial" w:cs="Arial"/>
          <w:sz w:val="20"/>
          <w:szCs w:val="20"/>
        </w:rPr>
        <w:t>§ 9 odst. 1 písm. b)</w:t>
      </w:r>
      <w:r w:rsidR="004B4D21">
        <w:rPr>
          <w:rFonts w:ascii="Arial" w:hAnsi="Arial" w:cs="Arial"/>
          <w:sz w:val="20"/>
          <w:szCs w:val="20"/>
        </w:rPr>
        <w:t xml:space="preserve"> bodu 3</w:t>
      </w:r>
      <w:r w:rsidR="00BF4A64" w:rsidRPr="00824F2A">
        <w:rPr>
          <w:rFonts w:ascii="Arial" w:hAnsi="Arial" w:cs="Arial"/>
          <w:sz w:val="20"/>
          <w:szCs w:val="20"/>
        </w:rPr>
        <w:t xml:space="preserve"> zákona č. 111/1998 Sb., o vysokých školách a o změně a doplnění dalších zákonů (zákon o vysokých školách), ve znění pozdějších předpisů</w:t>
      </w:r>
      <w:r w:rsidR="00303AFC" w:rsidRPr="00824F2A">
        <w:rPr>
          <w:rFonts w:ascii="Arial" w:hAnsi="Arial" w:cs="Arial"/>
          <w:sz w:val="20"/>
          <w:szCs w:val="20"/>
        </w:rPr>
        <w:t>,</w:t>
      </w:r>
      <w:r w:rsidR="00BF4A64" w:rsidRPr="00824F2A">
        <w:rPr>
          <w:rFonts w:ascii="Arial" w:hAnsi="Arial" w:cs="Arial"/>
          <w:sz w:val="20"/>
          <w:szCs w:val="20"/>
        </w:rPr>
        <w:t xml:space="preserve"> Akademickým senátem U</w:t>
      </w:r>
      <w:r w:rsidR="00303AFC" w:rsidRPr="00824F2A">
        <w:rPr>
          <w:rFonts w:ascii="Arial" w:hAnsi="Arial" w:cs="Arial"/>
          <w:sz w:val="20"/>
          <w:szCs w:val="20"/>
        </w:rPr>
        <w:t xml:space="preserve">niverzity Palackého v Olomouci </w:t>
      </w:r>
      <w:r w:rsidR="00635B95">
        <w:rPr>
          <w:rFonts w:ascii="Arial" w:hAnsi="Arial" w:cs="Arial"/>
          <w:sz w:val="20"/>
          <w:szCs w:val="20"/>
        </w:rPr>
        <w:t>dne</w:t>
      </w:r>
      <w:r w:rsidR="0067430B">
        <w:rPr>
          <w:rFonts w:ascii="Arial" w:hAnsi="Arial" w:cs="Arial"/>
          <w:sz w:val="20"/>
          <w:szCs w:val="20"/>
        </w:rPr>
        <w:t xml:space="preserve"> </w:t>
      </w:r>
      <w:r w:rsidR="00094A15">
        <w:rPr>
          <w:rFonts w:ascii="Arial" w:hAnsi="Arial" w:cs="Arial"/>
          <w:sz w:val="20"/>
          <w:szCs w:val="20"/>
        </w:rPr>
        <w:t>….</w:t>
      </w:r>
      <w:r w:rsidR="00806FEC">
        <w:rPr>
          <w:rFonts w:ascii="Arial" w:hAnsi="Arial" w:cs="Arial"/>
          <w:sz w:val="20"/>
          <w:szCs w:val="20"/>
        </w:rPr>
        <w:t>.</w:t>
      </w:r>
    </w:p>
    <w:p w:rsidR="00AF0C15" w:rsidRPr="00824F2A" w:rsidRDefault="00AF0C15" w:rsidP="00EE5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50A3" w:rsidRPr="00824F2A" w:rsidRDefault="00AD3C2E" w:rsidP="00206391">
      <w:pPr>
        <w:jc w:val="both"/>
        <w:rPr>
          <w:rFonts w:ascii="Arial" w:hAnsi="Arial" w:cs="Arial"/>
          <w:sz w:val="20"/>
          <w:szCs w:val="20"/>
        </w:rPr>
      </w:pPr>
      <w:r w:rsidRPr="00824F2A">
        <w:rPr>
          <w:rFonts w:ascii="Arial" w:hAnsi="Arial" w:cs="Arial"/>
          <w:sz w:val="20"/>
          <w:szCs w:val="20"/>
        </w:rPr>
        <w:t xml:space="preserve">2. </w:t>
      </w:r>
      <w:r w:rsidR="003550A3" w:rsidRPr="00824F2A">
        <w:rPr>
          <w:rFonts w:ascii="Arial" w:hAnsi="Arial" w:cs="Arial"/>
          <w:sz w:val="20"/>
          <w:szCs w:val="20"/>
        </w:rPr>
        <w:t>T</w:t>
      </w:r>
      <w:r w:rsidR="00206391" w:rsidRPr="00824F2A">
        <w:rPr>
          <w:rFonts w:ascii="Arial" w:hAnsi="Arial" w:cs="Arial"/>
          <w:sz w:val="20"/>
          <w:szCs w:val="20"/>
        </w:rPr>
        <w:t>y</w:t>
      </w:r>
      <w:r w:rsidR="003550A3" w:rsidRPr="00824F2A">
        <w:rPr>
          <w:rFonts w:ascii="Arial" w:hAnsi="Arial" w:cs="Arial"/>
          <w:sz w:val="20"/>
          <w:szCs w:val="20"/>
        </w:rPr>
        <w:t xml:space="preserve">to </w:t>
      </w:r>
      <w:r w:rsidR="00206391" w:rsidRPr="00824F2A">
        <w:rPr>
          <w:rFonts w:ascii="Arial" w:hAnsi="Arial" w:cs="Arial"/>
          <w:sz w:val="20"/>
          <w:szCs w:val="20"/>
        </w:rPr>
        <w:t>změny</w:t>
      </w:r>
      <w:r w:rsidR="00FC6EF0" w:rsidRPr="00824F2A">
        <w:rPr>
          <w:rFonts w:ascii="Arial" w:hAnsi="Arial" w:cs="Arial"/>
          <w:sz w:val="20"/>
          <w:szCs w:val="20"/>
        </w:rPr>
        <w:t xml:space="preserve"> Studijního a zkušebního řádu Univerzity Palackého v Olomouci</w:t>
      </w:r>
      <w:r w:rsidR="00206391" w:rsidRPr="00824F2A">
        <w:rPr>
          <w:rFonts w:ascii="Arial" w:hAnsi="Arial" w:cs="Arial"/>
          <w:sz w:val="20"/>
          <w:szCs w:val="20"/>
        </w:rPr>
        <w:t xml:space="preserve"> </w:t>
      </w:r>
      <w:r w:rsidR="003550A3" w:rsidRPr="00824F2A">
        <w:rPr>
          <w:rFonts w:ascii="Arial" w:hAnsi="Arial" w:cs="Arial"/>
          <w:sz w:val="20"/>
          <w:szCs w:val="20"/>
        </w:rPr>
        <w:t>nabýv</w:t>
      </w:r>
      <w:r w:rsidR="00206391" w:rsidRPr="00824F2A">
        <w:rPr>
          <w:rFonts w:ascii="Arial" w:hAnsi="Arial" w:cs="Arial"/>
          <w:sz w:val="20"/>
          <w:szCs w:val="20"/>
        </w:rPr>
        <w:t>ají</w:t>
      </w:r>
      <w:r w:rsidR="003550A3" w:rsidRPr="00824F2A">
        <w:rPr>
          <w:rFonts w:ascii="Arial" w:hAnsi="Arial" w:cs="Arial"/>
          <w:sz w:val="20"/>
          <w:szCs w:val="20"/>
        </w:rPr>
        <w:t xml:space="preserve"> platnosti podle § 36 odst. 4 </w:t>
      </w:r>
      <w:r w:rsidR="00FC6EF0" w:rsidRPr="00824F2A">
        <w:rPr>
          <w:rFonts w:ascii="Arial" w:hAnsi="Arial" w:cs="Arial"/>
          <w:sz w:val="20"/>
          <w:szCs w:val="20"/>
        </w:rPr>
        <w:t xml:space="preserve">zákona č. 111/1998 Sb., o vysokých školách a o změně a doplnění dalších zákonů (zákon o vysokých školách), ve znění pozdějších předpisů, </w:t>
      </w:r>
      <w:r w:rsidR="008326BA" w:rsidRPr="00824F2A">
        <w:rPr>
          <w:rFonts w:ascii="Arial" w:hAnsi="Arial" w:cs="Arial"/>
          <w:sz w:val="20"/>
          <w:szCs w:val="20"/>
        </w:rPr>
        <w:t>dnem registrace Ministerstvem školství, mládeže a tělovýchovy.</w:t>
      </w:r>
    </w:p>
    <w:p w:rsidR="00C261A5" w:rsidRPr="00824F2A" w:rsidRDefault="00AD3C2E" w:rsidP="00C261A5">
      <w:pPr>
        <w:jc w:val="both"/>
        <w:rPr>
          <w:rFonts w:ascii="Arial" w:hAnsi="Arial" w:cs="Arial"/>
          <w:sz w:val="20"/>
          <w:szCs w:val="20"/>
        </w:rPr>
      </w:pPr>
      <w:r w:rsidRPr="00824F2A">
        <w:rPr>
          <w:rFonts w:ascii="Arial" w:hAnsi="Arial" w:cs="Arial"/>
          <w:sz w:val="20"/>
          <w:szCs w:val="20"/>
        </w:rPr>
        <w:t xml:space="preserve">3. </w:t>
      </w:r>
      <w:r w:rsidR="008326BA" w:rsidRPr="00824F2A">
        <w:rPr>
          <w:rFonts w:ascii="Arial" w:hAnsi="Arial" w:cs="Arial"/>
          <w:sz w:val="20"/>
          <w:szCs w:val="20"/>
        </w:rPr>
        <w:t>T</w:t>
      </w:r>
      <w:r w:rsidR="00206391" w:rsidRPr="00824F2A">
        <w:rPr>
          <w:rFonts w:ascii="Arial" w:hAnsi="Arial" w:cs="Arial"/>
          <w:sz w:val="20"/>
          <w:szCs w:val="20"/>
        </w:rPr>
        <w:t>y</w:t>
      </w:r>
      <w:r w:rsidR="008326BA" w:rsidRPr="00824F2A">
        <w:rPr>
          <w:rFonts w:ascii="Arial" w:hAnsi="Arial" w:cs="Arial"/>
          <w:sz w:val="20"/>
          <w:szCs w:val="20"/>
        </w:rPr>
        <w:t xml:space="preserve">to </w:t>
      </w:r>
      <w:r w:rsidR="00206391" w:rsidRPr="00824F2A">
        <w:rPr>
          <w:rFonts w:ascii="Arial" w:hAnsi="Arial" w:cs="Arial"/>
          <w:sz w:val="20"/>
          <w:szCs w:val="20"/>
        </w:rPr>
        <w:t>změny</w:t>
      </w:r>
      <w:r w:rsidR="00FC6EF0" w:rsidRPr="00824F2A">
        <w:rPr>
          <w:rFonts w:ascii="Arial" w:hAnsi="Arial" w:cs="Arial"/>
          <w:sz w:val="20"/>
          <w:szCs w:val="20"/>
        </w:rPr>
        <w:t xml:space="preserve"> Studijního a zkušebního řádu Univerzity Palackého v Olomouci</w:t>
      </w:r>
      <w:r w:rsidR="00206391" w:rsidRPr="00824F2A">
        <w:rPr>
          <w:rFonts w:ascii="Arial" w:hAnsi="Arial" w:cs="Arial"/>
          <w:sz w:val="20"/>
          <w:szCs w:val="20"/>
        </w:rPr>
        <w:t xml:space="preserve"> </w:t>
      </w:r>
      <w:r w:rsidR="008326BA" w:rsidRPr="00824F2A">
        <w:rPr>
          <w:rFonts w:ascii="Arial" w:hAnsi="Arial" w:cs="Arial"/>
          <w:sz w:val="20"/>
          <w:szCs w:val="20"/>
        </w:rPr>
        <w:t>nabýv</w:t>
      </w:r>
      <w:r w:rsidR="00206391" w:rsidRPr="00824F2A">
        <w:rPr>
          <w:rFonts w:ascii="Arial" w:hAnsi="Arial" w:cs="Arial"/>
          <w:sz w:val="20"/>
          <w:szCs w:val="20"/>
        </w:rPr>
        <w:t>ají</w:t>
      </w:r>
      <w:r w:rsidR="008326BA" w:rsidRPr="00824F2A">
        <w:rPr>
          <w:rFonts w:ascii="Arial" w:hAnsi="Arial" w:cs="Arial"/>
          <w:sz w:val="20"/>
          <w:szCs w:val="20"/>
        </w:rPr>
        <w:t xml:space="preserve"> účinnosti </w:t>
      </w:r>
      <w:r w:rsidR="0067430B">
        <w:rPr>
          <w:rFonts w:ascii="Arial" w:hAnsi="Arial" w:cs="Arial"/>
          <w:sz w:val="20"/>
          <w:szCs w:val="20"/>
        </w:rPr>
        <w:t>dne 1. září 2019</w:t>
      </w:r>
      <w:r w:rsidR="00C261A5" w:rsidRPr="00824F2A">
        <w:rPr>
          <w:rFonts w:ascii="Arial" w:hAnsi="Arial" w:cs="Arial"/>
          <w:sz w:val="20"/>
          <w:szCs w:val="20"/>
        </w:rPr>
        <w:t>.</w:t>
      </w:r>
    </w:p>
    <w:p w:rsidR="008326BA" w:rsidRPr="00824F2A" w:rsidRDefault="008326BA" w:rsidP="00206391">
      <w:pPr>
        <w:jc w:val="both"/>
        <w:rPr>
          <w:rFonts w:ascii="Arial" w:hAnsi="Arial" w:cs="Arial"/>
          <w:sz w:val="20"/>
          <w:szCs w:val="20"/>
        </w:rPr>
      </w:pPr>
    </w:p>
    <w:p w:rsidR="008326BA" w:rsidRPr="00824F2A" w:rsidRDefault="008326BA" w:rsidP="008326BA">
      <w:pPr>
        <w:pStyle w:val="Odstavecseseznamem"/>
        <w:rPr>
          <w:rFonts w:ascii="Arial" w:hAnsi="Arial" w:cs="Arial"/>
          <w:sz w:val="20"/>
          <w:szCs w:val="20"/>
        </w:rPr>
      </w:pPr>
    </w:p>
    <w:p w:rsidR="00C261A5" w:rsidRPr="00824F2A" w:rsidRDefault="00C261A5" w:rsidP="00C261A5">
      <w:pPr>
        <w:pStyle w:val="bodytext"/>
        <w:spacing w:before="0" w:beforeAutospacing="0" w:after="0" w:afterAutospacing="0"/>
        <w:jc w:val="center"/>
        <w:rPr>
          <w:rFonts w:ascii="Arial" w:hAnsi="Arial" w:cs="Arial"/>
          <w:iCs/>
          <w:sz w:val="20"/>
          <w:szCs w:val="20"/>
        </w:rPr>
      </w:pPr>
      <w:r w:rsidRPr="00824F2A">
        <w:rPr>
          <w:rFonts w:ascii="Arial" w:hAnsi="Arial" w:cs="Arial"/>
          <w:iCs/>
          <w:sz w:val="20"/>
          <w:szCs w:val="20"/>
        </w:rPr>
        <w:t>prof. Mgr. Jaroslav Miller, M.A., Ph.D., v. r.</w:t>
      </w:r>
    </w:p>
    <w:p w:rsidR="00C261A5" w:rsidRPr="00824F2A" w:rsidRDefault="00C261A5" w:rsidP="00C261A5">
      <w:pPr>
        <w:pStyle w:val="bodytext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</w:rPr>
      </w:pPr>
      <w:r w:rsidRPr="00824F2A">
        <w:rPr>
          <w:rFonts w:ascii="Arial" w:hAnsi="Arial" w:cs="Arial"/>
          <w:iCs/>
          <w:sz w:val="20"/>
          <w:szCs w:val="20"/>
        </w:rPr>
        <w:t xml:space="preserve">rektor </w:t>
      </w:r>
    </w:p>
    <w:p w:rsidR="00C261A5" w:rsidRPr="00824F2A" w:rsidRDefault="00C261A5" w:rsidP="00C261A5">
      <w:pPr>
        <w:pStyle w:val="csc-linktotop"/>
        <w:rPr>
          <w:rFonts w:ascii="Arial" w:hAnsi="Arial" w:cs="Arial"/>
          <w:sz w:val="20"/>
          <w:szCs w:val="20"/>
        </w:rPr>
      </w:pPr>
    </w:p>
    <w:p w:rsidR="00C261A5" w:rsidRPr="00824F2A" w:rsidRDefault="00C261A5" w:rsidP="00C261A5">
      <w:pPr>
        <w:pStyle w:val="csc-linktotop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24F2A">
        <w:rPr>
          <w:rFonts w:ascii="Arial" w:hAnsi="Arial" w:cs="Arial"/>
          <w:sz w:val="20"/>
          <w:szCs w:val="20"/>
        </w:rPr>
        <w:t>doc. Mgr. Jiří Langer, Ph.D., v. r.</w:t>
      </w:r>
    </w:p>
    <w:p w:rsidR="00DE6841" w:rsidRPr="00824F2A" w:rsidRDefault="00C261A5" w:rsidP="00824F2A">
      <w:pPr>
        <w:pStyle w:val="csc-linktotop"/>
        <w:spacing w:before="0" w:beforeAutospacing="0" w:after="0" w:afterAutospacing="0"/>
        <w:jc w:val="center"/>
      </w:pPr>
      <w:r w:rsidRPr="00824F2A">
        <w:rPr>
          <w:rFonts w:ascii="Arial" w:hAnsi="Arial" w:cs="Arial"/>
          <w:sz w:val="20"/>
          <w:szCs w:val="20"/>
        </w:rPr>
        <w:t>předseda AS UP</w:t>
      </w:r>
    </w:p>
    <w:sectPr w:rsidR="00DE6841" w:rsidRPr="00824F2A" w:rsidSect="00B073D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DD" w:rsidRDefault="004A46DD" w:rsidP="002A71A7">
      <w:pPr>
        <w:spacing w:after="0" w:line="240" w:lineRule="auto"/>
      </w:pPr>
      <w:r>
        <w:separator/>
      </w:r>
    </w:p>
  </w:endnote>
  <w:endnote w:type="continuationSeparator" w:id="0">
    <w:p w:rsidR="004A46DD" w:rsidRDefault="004A46DD" w:rsidP="002A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CE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D5" w:rsidRPr="00B073D5" w:rsidRDefault="00B073D5">
    <w:pPr>
      <w:pStyle w:val="Zpat"/>
      <w:jc w:val="center"/>
      <w:rPr>
        <w:rFonts w:ascii="Arial" w:hAnsi="Arial" w:cs="Arial"/>
        <w:i/>
        <w:sz w:val="20"/>
        <w:szCs w:val="20"/>
      </w:rPr>
    </w:pPr>
  </w:p>
  <w:p w:rsidR="002A71A7" w:rsidRDefault="002A71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DD" w:rsidRDefault="004A46DD" w:rsidP="002A71A7">
      <w:pPr>
        <w:spacing w:after="0" w:line="240" w:lineRule="auto"/>
      </w:pPr>
      <w:r>
        <w:separator/>
      </w:r>
    </w:p>
  </w:footnote>
  <w:footnote w:type="continuationSeparator" w:id="0">
    <w:p w:rsidR="004A46DD" w:rsidRDefault="004A46DD" w:rsidP="002A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58B"/>
    <w:multiLevelType w:val="hybridMultilevel"/>
    <w:tmpl w:val="FD987870"/>
    <w:lvl w:ilvl="0" w:tplc="BAB2C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1522"/>
    <w:multiLevelType w:val="hybridMultilevel"/>
    <w:tmpl w:val="5AD03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1DA5"/>
    <w:multiLevelType w:val="hybridMultilevel"/>
    <w:tmpl w:val="F7DC4046"/>
    <w:lvl w:ilvl="0" w:tplc="91FC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6732"/>
    <w:multiLevelType w:val="hybridMultilevel"/>
    <w:tmpl w:val="0A0CE8C2"/>
    <w:lvl w:ilvl="0" w:tplc="F904CAE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6AD2"/>
    <w:multiLevelType w:val="hybridMultilevel"/>
    <w:tmpl w:val="DE400148"/>
    <w:lvl w:ilvl="0" w:tplc="82F2F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162E6"/>
    <w:multiLevelType w:val="hybridMultilevel"/>
    <w:tmpl w:val="704A5304"/>
    <w:lvl w:ilvl="0" w:tplc="0C848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811E74"/>
    <w:multiLevelType w:val="hybridMultilevel"/>
    <w:tmpl w:val="8D34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4BC2"/>
    <w:multiLevelType w:val="hybridMultilevel"/>
    <w:tmpl w:val="2BDE6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4645"/>
    <w:multiLevelType w:val="hybridMultilevel"/>
    <w:tmpl w:val="4942CA14"/>
    <w:lvl w:ilvl="0" w:tplc="028E7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77DF3"/>
    <w:multiLevelType w:val="hybridMultilevel"/>
    <w:tmpl w:val="0F709BC2"/>
    <w:lvl w:ilvl="0" w:tplc="29E48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34B4"/>
    <w:multiLevelType w:val="hybridMultilevel"/>
    <w:tmpl w:val="67BE611E"/>
    <w:lvl w:ilvl="0" w:tplc="9C40B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0ABC"/>
    <w:multiLevelType w:val="hybridMultilevel"/>
    <w:tmpl w:val="EC9CE456"/>
    <w:lvl w:ilvl="0" w:tplc="DFF08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6E34"/>
    <w:multiLevelType w:val="hybridMultilevel"/>
    <w:tmpl w:val="12B4E304"/>
    <w:lvl w:ilvl="0" w:tplc="E12CF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2078"/>
    <w:multiLevelType w:val="hybridMultilevel"/>
    <w:tmpl w:val="0FFEFDC2"/>
    <w:lvl w:ilvl="0" w:tplc="59CA2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62C7B"/>
    <w:multiLevelType w:val="hybridMultilevel"/>
    <w:tmpl w:val="A3A47A0E"/>
    <w:lvl w:ilvl="0" w:tplc="9AF2B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0F0A"/>
    <w:multiLevelType w:val="hybridMultilevel"/>
    <w:tmpl w:val="B192C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6D91"/>
    <w:multiLevelType w:val="hybridMultilevel"/>
    <w:tmpl w:val="3F2E194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11075C"/>
    <w:multiLevelType w:val="hybridMultilevel"/>
    <w:tmpl w:val="43B6F3E6"/>
    <w:lvl w:ilvl="0" w:tplc="06FEB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45A67"/>
    <w:multiLevelType w:val="hybridMultilevel"/>
    <w:tmpl w:val="9F0647C6"/>
    <w:lvl w:ilvl="0" w:tplc="E9529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A3AAB"/>
    <w:multiLevelType w:val="hybridMultilevel"/>
    <w:tmpl w:val="F2E4DF5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99A44D8"/>
    <w:multiLevelType w:val="hybridMultilevel"/>
    <w:tmpl w:val="45CC1D30"/>
    <w:lvl w:ilvl="0" w:tplc="FF0E4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AD8"/>
    <w:multiLevelType w:val="hybridMultilevel"/>
    <w:tmpl w:val="A77CD54E"/>
    <w:lvl w:ilvl="0" w:tplc="74C8B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5D95"/>
    <w:multiLevelType w:val="hybridMultilevel"/>
    <w:tmpl w:val="0A26C702"/>
    <w:lvl w:ilvl="0" w:tplc="B8844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E4452"/>
    <w:multiLevelType w:val="hybridMultilevel"/>
    <w:tmpl w:val="80D2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E108F"/>
    <w:multiLevelType w:val="hybridMultilevel"/>
    <w:tmpl w:val="FFC61DF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73259E"/>
    <w:multiLevelType w:val="hybridMultilevel"/>
    <w:tmpl w:val="8D34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B0C6A"/>
    <w:multiLevelType w:val="hybridMultilevel"/>
    <w:tmpl w:val="8D34828A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22"/>
  </w:num>
  <w:num w:numId="9">
    <w:abstractNumId w:val="14"/>
  </w:num>
  <w:num w:numId="10">
    <w:abstractNumId w:val="17"/>
  </w:num>
  <w:num w:numId="11">
    <w:abstractNumId w:val="23"/>
  </w:num>
  <w:num w:numId="12">
    <w:abstractNumId w:val="12"/>
  </w:num>
  <w:num w:numId="13">
    <w:abstractNumId w:val="26"/>
  </w:num>
  <w:num w:numId="14">
    <w:abstractNumId w:val="6"/>
  </w:num>
  <w:num w:numId="15">
    <w:abstractNumId w:val="25"/>
  </w:num>
  <w:num w:numId="16">
    <w:abstractNumId w:val="7"/>
  </w:num>
  <w:num w:numId="17">
    <w:abstractNumId w:val="11"/>
  </w:num>
  <w:num w:numId="18">
    <w:abstractNumId w:val="20"/>
  </w:num>
  <w:num w:numId="19">
    <w:abstractNumId w:val="9"/>
  </w:num>
  <w:num w:numId="20">
    <w:abstractNumId w:val="21"/>
  </w:num>
  <w:num w:numId="21">
    <w:abstractNumId w:val="10"/>
  </w:num>
  <w:num w:numId="22">
    <w:abstractNumId w:val="4"/>
  </w:num>
  <w:num w:numId="23">
    <w:abstractNumId w:val="16"/>
  </w:num>
  <w:num w:numId="24">
    <w:abstractNumId w:val="13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41"/>
    <w:rsid w:val="00002F64"/>
    <w:rsid w:val="0000437F"/>
    <w:rsid w:val="00015FFF"/>
    <w:rsid w:val="00022659"/>
    <w:rsid w:val="00023622"/>
    <w:rsid w:val="0003417A"/>
    <w:rsid w:val="00047042"/>
    <w:rsid w:val="00050D58"/>
    <w:rsid w:val="00061337"/>
    <w:rsid w:val="0006206D"/>
    <w:rsid w:val="00065D41"/>
    <w:rsid w:val="000663CB"/>
    <w:rsid w:val="00070665"/>
    <w:rsid w:val="0007575A"/>
    <w:rsid w:val="00083BA0"/>
    <w:rsid w:val="0008555D"/>
    <w:rsid w:val="00094A15"/>
    <w:rsid w:val="000A1D83"/>
    <w:rsid w:val="000A206D"/>
    <w:rsid w:val="000A357E"/>
    <w:rsid w:val="000B67CF"/>
    <w:rsid w:val="000C201D"/>
    <w:rsid w:val="000C2BD2"/>
    <w:rsid w:val="000D1734"/>
    <w:rsid w:val="000D1F55"/>
    <w:rsid w:val="000D4F31"/>
    <w:rsid w:val="000E04AF"/>
    <w:rsid w:val="000E6CB3"/>
    <w:rsid w:val="000F463A"/>
    <w:rsid w:val="000F5E34"/>
    <w:rsid w:val="0011065B"/>
    <w:rsid w:val="00112136"/>
    <w:rsid w:val="00122739"/>
    <w:rsid w:val="001356AB"/>
    <w:rsid w:val="0015295A"/>
    <w:rsid w:val="001603A2"/>
    <w:rsid w:val="001715BC"/>
    <w:rsid w:val="00177F05"/>
    <w:rsid w:val="0018311D"/>
    <w:rsid w:val="00183EC0"/>
    <w:rsid w:val="00186E8A"/>
    <w:rsid w:val="00190E29"/>
    <w:rsid w:val="001A6491"/>
    <w:rsid w:val="001D00B1"/>
    <w:rsid w:val="001D77F3"/>
    <w:rsid w:val="001E0EE9"/>
    <w:rsid w:val="001F37C0"/>
    <w:rsid w:val="001F5867"/>
    <w:rsid w:val="001F5AF2"/>
    <w:rsid w:val="001F6020"/>
    <w:rsid w:val="002014A3"/>
    <w:rsid w:val="0020339A"/>
    <w:rsid w:val="00203A27"/>
    <w:rsid w:val="00206391"/>
    <w:rsid w:val="00213F11"/>
    <w:rsid w:val="0021467D"/>
    <w:rsid w:val="00222A94"/>
    <w:rsid w:val="00225131"/>
    <w:rsid w:val="002300F0"/>
    <w:rsid w:val="00242ED4"/>
    <w:rsid w:val="00244C6D"/>
    <w:rsid w:val="00252D65"/>
    <w:rsid w:val="0025634F"/>
    <w:rsid w:val="00265F74"/>
    <w:rsid w:val="00267986"/>
    <w:rsid w:val="0027352D"/>
    <w:rsid w:val="00274936"/>
    <w:rsid w:val="002809C3"/>
    <w:rsid w:val="00282C81"/>
    <w:rsid w:val="002840D8"/>
    <w:rsid w:val="00284FF9"/>
    <w:rsid w:val="00285B94"/>
    <w:rsid w:val="00285C44"/>
    <w:rsid w:val="002A4E8D"/>
    <w:rsid w:val="002A71A7"/>
    <w:rsid w:val="002B05D7"/>
    <w:rsid w:val="002C38D4"/>
    <w:rsid w:val="002E6DEE"/>
    <w:rsid w:val="002F0EBC"/>
    <w:rsid w:val="002F4259"/>
    <w:rsid w:val="002F5DD6"/>
    <w:rsid w:val="002F67FF"/>
    <w:rsid w:val="002F746E"/>
    <w:rsid w:val="00303AFC"/>
    <w:rsid w:val="00320925"/>
    <w:rsid w:val="00324CF3"/>
    <w:rsid w:val="00334D39"/>
    <w:rsid w:val="00344227"/>
    <w:rsid w:val="00344CDD"/>
    <w:rsid w:val="00352427"/>
    <w:rsid w:val="003531AB"/>
    <w:rsid w:val="00353897"/>
    <w:rsid w:val="00354D31"/>
    <w:rsid w:val="003550A3"/>
    <w:rsid w:val="00357B7C"/>
    <w:rsid w:val="00357C29"/>
    <w:rsid w:val="00364D4F"/>
    <w:rsid w:val="00367784"/>
    <w:rsid w:val="00376113"/>
    <w:rsid w:val="0038203D"/>
    <w:rsid w:val="00387282"/>
    <w:rsid w:val="00393A2C"/>
    <w:rsid w:val="003A4E1C"/>
    <w:rsid w:val="003A57C1"/>
    <w:rsid w:val="003A7E56"/>
    <w:rsid w:val="003B2996"/>
    <w:rsid w:val="003C68F6"/>
    <w:rsid w:val="003D1981"/>
    <w:rsid w:val="003D3691"/>
    <w:rsid w:val="003E434D"/>
    <w:rsid w:val="003E672B"/>
    <w:rsid w:val="003F6DB6"/>
    <w:rsid w:val="004004A1"/>
    <w:rsid w:val="00402752"/>
    <w:rsid w:val="004056D0"/>
    <w:rsid w:val="00420A49"/>
    <w:rsid w:val="00424A72"/>
    <w:rsid w:val="004255AD"/>
    <w:rsid w:val="00425BD1"/>
    <w:rsid w:val="0042670E"/>
    <w:rsid w:val="00431CD0"/>
    <w:rsid w:val="00440DE2"/>
    <w:rsid w:val="00442024"/>
    <w:rsid w:val="00451C6F"/>
    <w:rsid w:val="004652BC"/>
    <w:rsid w:val="00470FE3"/>
    <w:rsid w:val="004754F5"/>
    <w:rsid w:val="004769C3"/>
    <w:rsid w:val="00487F5D"/>
    <w:rsid w:val="0049602E"/>
    <w:rsid w:val="004A390D"/>
    <w:rsid w:val="004A46DD"/>
    <w:rsid w:val="004B4D21"/>
    <w:rsid w:val="004C0DEE"/>
    <w:rsid w:val="004D018E"/>
    <w:rsid w:val="004E60C0"/>
    <w:rsid w:val="004E6CE9"/>
    <w:rsid w:val="004E718E"/>
    <w:rsid w:val="00502AAD"/>
    <w:rsid w:val="00506181"/>
    <w:rsid w:val="005105D6"/>
    <w:rsid w:val="005138E2"/>
    <w:rsid w:val="00523670"/>
    <w:rsid w:val="005252A7"/>
    <w:rsid w:val="00535863"/>
    <w:rsid w:val="00537281"/>
    <w:rsid w:val="005478C9"/>
    <w:rsid w:val="0056362F"/>
    <w:rsid w:val="00563AA0"/>
    <w:rsid w:val="00565A80"/>
    <w:rsid w:val="00573729"/>
    <w:rsid w:val="00595D15"/>
    <w:rsid w:val="0059789E"/>
    <w:rsid w:val="005A2782"/>
    <w:rsid w:val="005A42C5"/>
    <w:rsid w:val="005B137C"/>
    <w:rsid w:val="005B49B6"/>
    <w:rsid w:val="005B4C22"/>
    <w:rsid w:val="005B61A7"/>
    <w:rsid w:val="005C02F7"/>
    <w:rsid w:val="005C3F49"/>
    <w:rsid w:val="005C7C10"/>
    <w:rsid w:val="005D057A"/>
    <w:rsid w:val="005D0605"/>
    <w:rsid w:val="005E1883"/>
    <w:rsid w:val="00607AC9"/>
    <w:rsid w:val="006170C9"/>
    <w:rsid w:val="00620398"/>
    <w:rsid w:val="00626472"/>
    <w:rsid w:val="00635B95"/>
    <w:rsid w:val="00647E7D"/>
    <w:rsid w:val="00654847"/>
    <w:rsid w:val="0066185C"/>
    <w:rsid w:val="00663EBE"/>
    <w:rsid w:val="00664675"/>
    <w:rsid w:val="0066483A"/>
    <w:rsid w:val="00664FC0"/>
    <w:rsid w:val="0067430B"/>
    <w:rsid w:val="00674864"/>
    <w:rsid w:val="0068492B"/>
    <w:rsid w:val="00686BA2"/>
    <w:rsid w:val="00692EBD"/>
    <w:rsid w:val="00693E88"/>
    <w:rsid w:val="006A071B"/>
    <w:rsid w:val="006A3932"/>
    <w:rsid w:val="006A6A37"/>
    <w:rsid w:val="006B346D"/>
    <w:rsid w:val="006B3ABD"/>
    <w:rsid w:val="006B3CA7"/>
    <w:rsid w:val="006B65B1"/>
    <w:rsid w:val="006C4F4A"/>
    <w:rsid w:val="006E295D"/>
    <w:rsid w:val="00704788"/>
    <w:rsid w:val="0070509B"/>
    <w:rsid w:val="00711DDF"/>
    <w:rsid w:val="00741616"/>
    <w:rsid w:val="00755E74"/>
    <w:rsid w:val="007663AF"/>
    <w:rsid w:val="0077037C"/>
    <w:rsid w:val="00781218"/>
    <w:rsid w:val="00782F4A"/>
    <w:rsid w:val="007A4D20"/>
    <w:rsid w:val="007C43DF"/>
    <w:rsid w:val="007C50ED"/>
    <w:rsid w:val="007D2315"/>
    <w:rsid w:val="007D452C"/>
    <w:rsid w:val="007E0C13"/>
    <w:rsid w:val="007E1CE2"/>
    <w:rsid w:val="007E2425"/>
    <w:rsid w:val="00804566"/>
    <w:rsid w:val="00806312"/>
    <w:rsid w:val="00806FEC"/>
    <w:rsid w:val="00810BDD"/>
    <w:rsid w:val="00811530"/>
    <w:rsid w:val="00813DEC"/>
    <w:rsid w:val="00814AC9"/>
    <w:rsid w:val="0082174D"/>
    <w:rsid w:val="00824F2A"/>
    <w:rsid w:val="00826B80"/>
    <w:rsid w:val="008326BA"/>
    <w:rsid w:val="00837F67"/>
    <w:rsid w:val="00840D65"/>
    <w:rsid w:val="00845605"/>
    <w:rsid w:val="00851CFA"/>
    <w:rsid w:val="008560AE"/>
    <w:rsid w:val="00856A46"/>
    <w:rsid w:val="00860D24"/>
    <w:rsid w:val="00874F8D"/>
    <w:rsid w:val="008908FD"/>
    <w:rsid w:val="00896004"/>
    <w:rsid w:val="00896E3B"/>
    <w:rsid w:val="008A39C2"/>
    <w:rsid w:val="008A4873"/>
    <w:rsid w:val="008A4A23"/>
    <w:rsid w:val="008A6825"/>
    <w:rsid w:val="008B34B2"/>
    <w:rsid w:val="008B5957"/>
    <w:rsid w:val="008B6B52"/>
    <w:rsid w:val="008C43A4"/>
    <w:rsid w:val="008C594F"/>
    <w:rsid w:val="008D78E6"/>
    <w:rsid w:val="008E4BA9"/>
    <w:rsid w:val="00904F4C"/>
    <w:rsid w:val="00923D3C"/>
    <w:rsid w:val="00931947"/>
    <w:rsid w:val="009332CB"/>
    <w:rsid w:val="00944E11"/>
    <w:rsid w:val="0094791D"/>
    <w:rsid w:val="009523C0"/>
    <w:rsid w:val="00976A00"/>
    <w:rsid w:val="00976FCE"/>
    <w:rsid w:val="009822D6"/>
    <w:rsid w:val="009856F5"/>
    <w:rsid w:val="009940B5"/>
    <w:rsid w:val="00995765"/>
    <w:rsid w:val="009B5674"/>
    <w:rsid w:val="009B6521"/>
    <w:rsid w:val="009C0299"/>
    <w:rsid w:val="009C4FC2"/>
    <w:rsid w:val="009E1303"/>
    <w:rsid w:val="009E22DC"/>
    <w:rsid w:val="009F214E"/>
    <w:rsid w:val="00A06355"/>
    <w:rsid w:val="00A10C82"/>
    <w:rsid w:val="00A1192D"/>
    <w:rsid w:val="00A11D0E"/>
    <w:rsid w:val="00A31816"/>
    <w:rsid w:val="00A34C96"/>
    <w:rsid w:val="00A43647"/>
    <w:rsid w:val="00A450FA"/>
    <w:rsid w:val="00A47C3A"/>
    <w:rsid w:val="00A52DC7"/>
    <w:rsid w:val="00A609AF"/>
    <w:rsid w:val="00A632FD"/>
    <w:rsid w:val="00A72643"/>
    <w:rsid w:val="00A768D0"/>
    <w:rsid w:val="00A82F5D"/>
    <w:rsid w:val="00A903C2"/>
    <w:rsid w:val="00A92833"/>
    <w:rsid w:val="00A93745"/>
    <w:rsid w:val="00AA262E"/>
    <w:rsid w:val="00AB479B"/>
    <w:rsid w:val="00AD24DA"/>
    <w:rsid w:val="00AD2913"/>
    <w:rsid w:val="00AD3C2E"/>
    <w:rsid w:val="00AE0349"/>
    <w:rsid w:val="00AE67BD"/>
    <w:rsid w:val="00AF0C15"/>
    <w:rsid w:val="00B000B1"/>
    <w:rsid w:val="00B02DDA"/>
    <w:rsid w:val="00B073D5"/>
    <w:rsid w:val="00B12F9C"/>
    <w:rsid w:val="00B215CB"/>
    <w:rsid w:val="00B22A93"/>
    <w:rsid w:val="00B23D05"/>
    <w:rsid w:val="00B30A59"/>
    <w:rsid w:val="00B3162A"/>
    <w:rsid w:val="00B347CC"/>
    <w:rsid w:val="00B60E43"/>
    <w:rsid w:val="00B7675F"/>
    <w:rsid w:val="00B85889"/>
    <w:rsid w:val="00B97C21"/>
    <w:rsid w:val="00B97F9B"/>
    <w:rsid w:val="00BA1B3C"/>
    <w:rsid w:val="00BA2292"/>
    <w:rsid w:val="00BA5BDD"/>
    <w:rsid w:val="00BA6B3E"/>
    <w:rsid w:val="00BB01C6"/>
    <w:rsid w:val="00BD3D83"/>
    <w:rsid w:val="00BE264A"/>
    <w:rsid w:val="00BE6DDC"/>
    <w:rsid w:val="00BF4A64"/>
    <w:rsid w:val="00BF5F36"/>
    <w:rsid w:val="00C112C2"/>
    <w:rsid w:val="00C23CEE"/>
    <w:rsid w:val="00C261A5"/>
    <w:rsid w:val="00C307ED"/>
    <w:rsid w:val="00C36512"/>
    <w:rsid w:val="00C367FB"/>
    <w:rsid w:val="00C41306"/>
    <w:rsid w:val="00C44381"/>
    <w:rsid w:val="00C53058"/>
    <w:rsid w:val="00C53EAD"/>
    <w:rsid w:val="00C54483"/>
    <w:rsid w:val="00C57BCB"/>
    <w:rsid w:val="00C67F57"/>
    <w:rsid w:val="00C76D7B"/>
    <w:rsid w:val="00C809B3"/>
    <w:rsid w:val="00C90B65"/>
    <w:rsid w:val="00CC05E9"/>
    <w:rsid w:val="00CC6163"/>
    <w:rsid w:val="00CE7615"/>
    <w:rsid w:val="00CF7C5D"/>
    <w:rsid w:val="00D06EBA"/>
    <w:rsid w:val="00D074AE"/>
    <w:rsid w:val="00D17F30"/>
    <w:rsid w:val="00D241EB"/>
    <w:rsid w:val="00D26706"/>
    <w:rsid w:val="00D34282"/>
    <w:rsid w:val="00D46757"/>
    <w:rsid w:val="00D4701F"/>
    <w:rsid w:val="00D50596"/>
    <w:rsid w:val="00D543D3"/>
    <w:rsid w:val="00D5724F"/>
    <w:rsid w:val="00D6068C"/>
    <w:rsid w:val="00D75D80"/>
    <w:rsid w:val="00D811F4"/>
    <w:rsid w:val="00D87389"/>
    <w:rsid w:val="00DA62E4"/>
    <w:rsid w:val="00DB7F82"/>
    <w:rsid w:val="00DC3AB0"/>
    <w:rsid w:val="00DD1006"/>
    <w:rsid w:val="00DD6506"/>
    <w:rsid w:val="00DD6D91"/>
    <w:rsid w:val="00DE10AB"/>
    <w:rsid w:val="00DE6841"/>
    <w:rsid w:val="00DE6A32"/>
    <w:rsid w:val="00DF1519"/>
    <w:rsid w:val="00E001AA"/>
    <w:rsid w:val="00E00695"/>
    <w:rsid w:val="00E05D49"/>
    <w:rsid w:val="00E14CFF"/>
    <w:rsid w:val="00E71DFD"/>
    <w:rsid w:val="00E73F22"/>
    <w:rsid w:val="00E7426F"/>
    <w:rsid w:val="00E77F42"/>
    <w:rsid w:val="00E9326F"/>
    <w:rsid w:val="00E95F2A"/>
    <w:rsid w:val="00EA13FA"/>
    <w:rsid w:val="00EB2E73"/>
    <w:rsid w:val="00EB7A4D"/>
    <w:rsid w:val="00EC6DFC"/>
    <w:rsid w:val="00EE5594"/>
    <w:rsid w:val="00EE5745"/>
    <w:rsid w:val="00EF16F3"/>
    <w:rsid w:val="00F02C49"/>
    <w:rsid w:val="00F10FE5"/>
    <w:rsid w:val="00F2196A"/>
    <w:rsid w:val="00F27EB7"/>
    <w:rsid w:val="00F3029D"/>
    <w:rsid w:val="00F34A2B"/>
    <w:rsid w:val="00F35C7D"/>
    <w:rsid w:val="00F36C74"/>
    <w:rsid w:val="00F51905"/>
    <w:rsid w:val="00F550F8"/>
    <w:rsid w:val="00F55646"/>
    <w:rsid w:val="00F56731"/>
    <w:rsid w:val="00F6095B"/>
    <w:rsid w:val="00F67F41"/>
    <w:rsid w:val="00F7227F"/>
    <w:rsid w:val="00F742E4"/>
    <w:rsid w:val="00F75F21"/>
    <w:rsid w:val="00F85675"/>
    <w:rsid w:val="00F8765C"/>
    <w:rsid w:val="00F90616"/>
    <w:rsid w:val="00F93336"/>
    <w:rsid w:val="00FA0B75"/>
    <w:rsid w:val="00FA1893"/>
    <w:rsid w:val="00FA2E2F"/>
    <w:rsid w:val="00FA382E"/>
    <w:rsid w:val="00FB12A6"/>
    <w:rsid w:val="00FB4C1F"/>
    <w:rsid w:val="00FB58DB"/>
    <w:rsid w:val="00FB6C71"/>
    <w:rsid w:val="00FC63ED"/>
    <w:rsid w:val="00FC6EF0"/>
    <w:rsid w:val="00FD1AA5"/>
    <w:rsid w:val="00FE6540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3F8244-D07F-406F-9FD7-F5444C1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2D6"/>
    <w:pPr>
      <w:ind w:left="720"/>
      <w:contextualSpacing/>
      <w:jc w:val="both"/>
    </w:pPr>
  </w:style>
  <w:style w:type="paragraph" w:styleId="Bezmezer">
    <w:name w:val="No Spacing"/>
    <w:uiPriority w:val="1"/>
    <w:qFormat/>
    <w:rsid w:val="00782F4A"/>
    <w:pPr>
      <w:spacing w:after="0" w:line="240" w:lineRule="auto"/>
    </w:pPr>
  </w:style>
  <w:style w:type="paragraph" w:customStyle="1" w:styleId="Styl3">
    <w:name w:val="Styl3"/>
    <w:basedOn w:val="Normln"/>
    <w:rsid w:val="003D3691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A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4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675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77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A450FA"/>
    <w:pPr>
      <w:widowControl w:val="0"/>
      <w:spacing w:after="0" w:line="240" w:lineRule="auto"/>
      <w:ind w:left="568" w:hanging="284"/>
      <w:jc w:val="both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Styl2">
    <w:name w:val="Styl2"/>
    <w:basedOn w:val="Normln"/>
    <w:rsid w:val="00015FFF"/>
    <w:pPr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A71A7"/>
  </w:style>
  <w:style w:type="paragraph" w:styleId="Zpat">
    <w:name w:val="footer"/>
    <w:basedOn w:val="Normln"/>
    <w:link w:val="ZpatChar"/>
    <w:uiPriority w:val="99"/>
    <w:unhideWhenUsed/>
    <w:rsid w:val="002A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1A7"/>
  </w:style>
  <w:style w:type="character" w:styleId="Siln">
    <w:name w:val="Strong"/>
    <w:basedOn w:val="Standardnpsmoodstavce"/>
    <w:uiPriority w:val="22"/>
    <w:qFormat/>
    <w:rsid w:val="00487F5D"/>
    <w:rPr>
      <w:b/>
      <w:bCs/>
    </w:rPr>
  </w:style>
  <w:style w:type="character" w:customStyle="1" w:styleId="apple-converted-space">
    <w:name w:val="apple-converted-space"/>
    <w:basedOn w:val="Standardnpsmoodstavce"/>
    <w:rsid w:val="00487F5D"/>
  </w:style>
  <w:style w:type="paragraph" w:customStyle="1" w:styleId="bodytext">
    <w:name w:val="bodytext"/>
    <w:basedOn w:val="Normln"/>
    <w:uiPriority w:val="99"/>
    <w:rsid w:val="00C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c-linktotop">
    <w:name w:val="csc-linktotop"/>
    <w:basedOn w:val="Normln"/>
    <w:uiPriority w:val="99"/>
    <w:rsid w:val="00C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A1D83"/>
    <w:pPr>
      <w:tabs>
        <w:tab w:val="left" w:pos="283"/>
      </w:tabs>
      <w:autoSpaceDE w:val="0"/>
      <w:autoSpaceDN w:val="0"/>
      <w:adjustRightInd w:val="0"/>
      <w:spacing w:after="0" w:line="240" w:lineRule="auto"/>
      <w:jc w:val="both"/>
    </w:pPr>
    <w:rPr>
      <w:rFonts w:ascii="ZapfCalligrCE BT" w:eastAsia="Times New Roman" w:hAnsi="ZapfCalligrCE BT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1D83"/>
    <w:rPr>
      <w:rFonts w:ascii="ZapfCalligrCE BT" w:eastAsia="Times New Roman" w:hAnsi="ZapfCalligrCE BT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76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9AB2-0FE8-42DD-848E-C5EFFB88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20022228</dc:creator>
  <cp:lastModifiedBy>Langer Jiří</cp:lastModifiedBy>
  <cp:revision>8</cp:revision>
  <cp:lastPrinted>2018-11-08T06:05:00Z</cp:lastPrinted>
  <dcterms:created xsi:type="dcterms:W3CDTF">2018-11-14T11:04:00Z</dcterms:created>
  <dcterms:modified xsi:type="dcterms:W3CDTF">2019-03-29T14:54:00Z</dcterms:modified>
</cp:coreProperties>
</file>