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AAA" w:rsidRPr="00214CA5" w:rsidRDefault="00ED6AAA" w:rsidP="00E42AB2">
      <w:pPr>
        <w:rPr>
          <w:sz w:val="22"/>
        </w:rPr>
      </w:pPr>
    </w:p>
    <w:p w:rsidR="00E42AB2" w:rsidRPr="00214CA5" w:rsidRDefault="00E42AB2" w:rsidP="312B008C">
      <w:pPr>
        <w:rPr>
          <w:szCs w:val="24"/>
        </w:rPr>
      </w:pPr>
    </w:p>
    <w:p w:rsidR="00E42AB2" w:rsidRPr="00214CA5" w:rsidRDefault="00E42AB2" w:rsidP="00E42AB2">
      <w:pPr>
        <w:rPr>
          <w:szCs w:val="24"/>
        </w:rPr>
      </w:pPr>
    </w:p>
    <w:p w:rsidR="00E42AB2" w:rsidRPr="00214CA5" w:rsidRDefault="00E42AB2" w:rsidP="00E42AB2">
      <w:pPr>
        <w:rPr>
          <w:szCs w:val="24"/>
        </w:rPr>
      </w:pPr>
    </w:p>
    <w:p w:rsidR="00E42AB2" w:rsidRPr="00214CA5" w:rsidRDefault="00E42AB2" w:rsidP="00E42AB2">
      <w:pPr>
        <w:spacing w:line="240" w:lineRule="auto"/>
        <w:jc w:val="both"/>
        <w:rPr>
          <w:rFonts w:ascii="Cambria" w:hAnsi="Cambria"/>
          <w:szCs w:val="24"/>
        </w:rPr>
      </w:pPr>
    </w:p>
    <w:p w:rsidR="00960421" w:rsidRPr="00214CA5" w:rsidRDefault="00960421" w:rsidP="00E42AB2">
      <w:pPr>
        <w:spacing w:line="240" w:lineRule="auto"/>
        <w:jc w:val="both"/>
        <w:rPr>
          <w:rFonts w:ascii="Cambria" w:hAnsi="Cambria"/>
          <w:szCs w:val="24"/>
        </w:rPr>
      </w:pPr>
    </w:p>
    <w:p w:rsidR="00713B3E" w:rsidRPr="00214CA5" w:rsidRDefault="00713B3E" w:rsidP="00713B3E">
      <w:pPr>
        <w:spacing w:line="240" w:lineRule="auto"/>
        <w:ind w:left="4248" w:firstLine="708"/>
        <w:rPr>
          <w:rFonts w:ascii="Cambria" w:hAnsi="Cambria"/>
          <w:b/>
          <w:szCs w:val="24"/>
        </w:rPr>
      </w:pPr>
      <w:r w:rsidRPr="00214CA5">
        <w:rPr>
          <w:rFonts w:ascii="Cambria" w:hAnsi="Cambria"/>
          <w:b/>
          <w:szCs w:val="24"/>
        </w:rPr>
        <w:t>Vážený pan</w:t>
      </w:r>
    </w:p>
    <w:p w:rsidR="00713B3E" w:rsidRPr="00214CA5" w:rsidRDefault="00713B3E" w:rsidP="00713B3E">
      <w:pPr>
        <w:spacing w:line="240" w:lineRule="auto"/>
        <w:rPr>
          <w:rFonts w:ascii="Cambria" w:hAnsi="Cambria"/>
          <w:b/>
          <w:szCs w:val="24"/>
        </w:rPr>
      </w:pP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  <w:t>doc. Mgr. Jiří Langer, Ph.D.</w:t>
      </w:r>
    </w:p>
    <w:p w:rsidR="00713B3E" w:rsidRPr="00214CA5" w:rsidRDefault="00713B3E" w:rsidP="00713B3E">
      <w:pPr>
        <w:spacing w:line="240" w:lineRule="auto"/>
        <w:rPr>
          <w:rFonts w:ascii="Cambria" w:hAnsi="Cambria"/>
          <w:b/>
          <w:szCs w:val="24"/>
        </w:rPr>
      </w:pP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</w:r>
      <w:r w:rsidRPr="00214CA5">
        <w:rPr>
          <w:rFonts w:ascii="Cambria" w:hAnsi="Cambria"/>
          <w:b/>
          <w:szCs w:val="24"/>
        </w:rPr>
        <w:tab/>
        <w:t>předseda AS UP</w:t>
      </w:r>
    </w:p>
    <w:p w:rsidR="00713B3E" w:rsidRPr="00214CA5" w:rsidRDefault="00713B3E" w:rsidP="00713B3E">
      <w:pPr>
        <w:spacing w:line="240" w:lineRule="auto"/>
        <w:rPr>
          <w:rFonts w:ascii="Cambria" w:hAnsi="Cambria"/>
          <w:szCs w:val="24"/>
        </w:rPr>
      </w:pPr>
    </w:p>
    <w:p w:rsidR="00713B3E" w:rsidRPr="00214CA5" w:rsidRDefault="00713B3E" w:rsidP="00713B3E">
      <w:pPr>
        <w:spacing w:line="240" w:lineRule="auto"/>
        <w:jc w:val="both"/>
        <w:rPr>
          <w:rFonts w:ascii="Cambria" w:hAnsi="Cambria"/>
          <w:szCs w:val="24"/>
        </w:rPr>
      </w:pPr>
    </w:p>
    <w:p w:rsidR="00666629" w:rsidRPr="00214CA5" w:rsidRDefault="00713B3E" w:rsidP="00083EBF">
      <w:pPr>
        <w:spacing w:line="240" w:lineRule="auto"/>
        <w:ind w:left="4248" w:firstLine="708"/>
        <w:jc w:val="center"/>
        <w:rPr>
          <w:rFonts w:ascii="Cambria" w:hAnsi="Cambria"/>
          <w:szCs w:val="24"/>
        </w:rPr>
      </w:pPr>
      <w:r w:rsidRPr="00214CA5">
        <w:rPr>
          <w:rFonts w:ascii="Cambria" w:hAnsi="Cambria"/>
          <w:szCs w:val="24"/>
        </w:rPr>
        <w:t xml:space="preserve">V Olomouci, dne </w:t>
      </w:r>
      <w:r w:rsidR="00083EBF" w:rsidRPr="00214CA5">
        <w:rPr>
          <w:rFonts w:ascii="Cambria" w:hAnsi="Cambria"/>
          <w:szCs w:val="24"/>
        </w:rPr>
        <w:t>13. 9</w:t>
      </w:r>
      <w:r w:rsidR="001019D1" w:rsidRPr="00214CA5">
        <w:rPr>
          <w:rFonts w:ascii="Cambria" w:hAnsi="Cambria"/>
          <w:szCs w:val="24"/>
        </w:rPr>
        <w:t>. 2019</w:t>
      </w:r>
    </w:p>
    <w:p w:rsidR="001019D1" w:rsidRPr="00214CA5" w:rsidRDefault="001019D1" w:rsidP="00E42AB2">
      <w:pPr>
        <w:spacing w:line="240" w:lineRule="auto"/>
        <w:jc w:val="both"/>
        <w:rPr>
          <w:rFonts w:ascii="Cambria" w:hAnsi="Cambria"/>
          <w:szCs w:val="24"/>
        </w:rPr>
      </w:pPr>
    </w:p>
    <w:p w:rsidR="00083EBF" w:rsidRPr="00214CA5" w:rsidRDefault="00083EBF" w:rsidP="00E42AB2">
      <w:pPr>
        <w:spacing w:line="240" w:lineRule="auto"/>
        <w:jc w:val="both"/>
        <w:rPr>
          <w:rFonts w:ascii="Cambria" w:hAnsi="Cambria"/>
          <w:b/>
          <w:szCs w:val="24"/>
          <w:u w:val="single"/>
        </w:rPr>
      </w:pPr>
      <w:r w:rsidRPr="00214CA5">
        <w:rPr>
          <w:rFonts w:ascii="Cambria" w:hAnsi="Cambria"/>
          <w:b/>
          <w:szCs w:val="24"/>
          <w:u w:val="single"/>
        </w:rPr>
        <w:t xml:space="preserve">Věc: </w:t>
      </w:r>
      <w:r w:rsidR="00214CA5" w:rsidRPr="00214CA5">
        <w:rPr>
          <w:rFonts w:ascii="Cambria" w:hAnsi="Cambria"/>
          <w:b/>
          <w:szCs w:val="24"/>
          <w:u w:val="single"/>
        </w:rPr>
        <w:t>Podklady ke zřízení vysokoškolského ústavu</w:t>
      </w:r>
    </w:p>
    <w:p w:rsidR="001019D1" w:rsidRPr="00214CA5" w:rsidRDefault="001019D1" w:rsidP="00E42AB2">
      <w:pPr>
        <w:spacing w:line="240" w:lineRule="auto"/>
        <w:jc w:val="both"/>
        <w:rPr>
          <w:rFonts w:ascii="Cambria" w:hAnsi="Cambria"/>
          <w:szCs w:val="24"/>
        </w:rPr>
      </w:pPr>
    </w:p>
    <w:p w:rsidR="001019D1" w:rsidRPr="00214CA5" w:rsidRDefault="00713B3E" w:rsidP="001019D1">
      <w:pPr>
        <w:spacing w:line="240" w:lineRule="auto"/>
        <w:jc w:val="both"/>
        <w:rPr>
          <w:rFonts w:ascii="Cambria" w:hAnsi="Cambria"/>
          <w:szCs w:val="24"/>
        </w:rPr>
      </w:pPr>
      <w:r w:rsidRPr="00214CA5">
        <w:rPr>
          <w:rFonts w:ascii="Cambria" w:hAnsi="Cambria"/>
          <w:szCs w:val="24"/>
        </w:rPr>
        <w:t>Vážený pane předsedo</w:t>
      </w:r>
      <w:r w:rsidR="001019D1" w:rsidRPr="00214CA5">
        <w:rPr>
          <w:rFonts w:ascii="Cambria" w:hAnsi="Cambria"/>
          <w:szCs w:val="24"/>
        </w:rPr>
        <w:t>,</w:t>
      </w:r>
    </w:p>
    <w:p w:rsidR="001019D1" w:rsidRPr="00214CA5" w:rsidRDefault="001019D1" w:rsidP="001019D1">
      <w:pPr>
        <w:spacing w:line="240" w:lineRule="auto"/>
        <w:jc w:val="both"/>
        <w:rPr>
          <w:rFonts w:ascii="Cambria" w:hAnsi="Cambria"/>
          <w:szCs w:val="24"/>
        </w:rPr>
      </w:pPr>
    </w:p>
    <w:p w:rsidR="312B008C" w:rsidRPr="00214CA5" w:rsidRDefault="008128F4" w:rsidP="00083EBF">
      <w:pPr>
        <w:spacing w:before="240"/>
        <w:jc w:val="both"/>
        <w:rPr>
          <w:rFonts w:ascii="Cambria" w:hAnsi="Cambria"/>
          <w:szCs w:val="24"/>
        </w:rPr>
      </w:pPr>
      <w:r w:rsidRPr="00214CA5">
        <w:rPr>
          <w:rFonts w:ascii="Cambria" w:hAnsi="Cambria"/>
          <w:szCs w:val="24"/>
        </w:rPr>
        <w:t>z pověření pana rektora prof. Mgr. Jaroslava Millera, M.A., PhD. předkládám</w:t>
      </w:r>
      <w:r w:rsidR="312B008C" w:rsidRPr="00214CA5">
        <w:rPr>
          <w:rFonts w:ascii="Cambria" w:hAnsi="Cambria"/>
          <w:szCs w:val="24"/>
        </w:rPr>
        <w:t xml:space="preserve"> Akademickému senátu U</w:t>
      </w:r>
      <w:r w:rsidRPr="00214CA5">
        <w:rPr>
          <w:rFonts w:ascii="Cambria" w:hAnsi="Cambria"/>
          <w:szCs w:val="24"/>
        </w:rPr>
        <w:t xml:space="preserve">niverzity Palackého v Olomouci materiály související se zřízením vysokoškolského </w:t>
      </w:r>
      <w:r w:rsidR="001C5FEC" w:rsidRPr="00214CA5">
        <w:rPr>
          <w:rFonts w:ascii="Cambria" w:hAnsi="Cambria"/>
          <w:szCs w:val="24"/>
        </w:rPr>
        <w:t xml:space="preserve">ústavu: </w:t>
      </w:r>
    </w:p>
    <w:p w:rsidR="00214CA5" w:rsidRPr="00214CA5" w:rsidRDefault="00214CA5" w:rsidP="00083EBF">
      <w:pPr>
        <w:spacing w:before="240"/>
        <w:jc w:val="both"/>
        <w:rPr>
          <w:rFonts w:ascii="Cambria" w:hAnsi="Cambria"/>
          <w:szCs w:val="24"/>
        </w:rPr>
      </w:pPr>
    </w:p>
    <w:p w:rsidR="00214CA5" w:rsidRPr="00214CA5" w:rsidRDefault="00214CA5" w:rsidP="00214CA5">
      <w:pPr>
        <w:pStyle w:val="Odstavecseseznamem"/>
        <w:numPr>
          <w:ilvl w:val="0"/>
          <w:numId w:val="16"/>
        </w:numPr>
        <w:jc w:val="both"/>
        <w:rPr>
          <w:rFonts w:ascii="Cambria" w:hAnsi="Cambria"/>
          <w:sz w:val="24"/>
          <w:szCs w:val="24"/>
        </w:rPr>
      </w:pPr>
      <w:r w:rsidRPr="00214CA5">
        <w:rPr>
          <w:rFonts w:ascii="Cambria" w:hAnsi="Cambria"/>
          <w:sz w:val="24"/>
          <w:szCs w:val="24"/>
        </w:rPr>
        <w:t>věcné záměry, návrhy vnitřních předpisů;</w:t>
      </w:r>
    </w:p>
    <w:p w:rsidR="00214CA5" w:rsidRPr="00214CA5" w:rsidRDefault="00214CA5" w:rsidP="00214CA5">
      <w:pPr>
        <w:pStyle w:val="Odstavecseseznamem"/>
        <w:jc w:val="both"/>
        <w:rPr>
          <w:rFonts w:ascii="Cambria" w:hAnsi="Cambria"/>
          <w:sz w:val="24"/>
          <w:szCs w:val="24"/>
        </w:rPr>
      </w:pPr>
    </w:p>
    <w:p w:rsidR="00214CA5" w:rsidRPr="00214CA5" w:rsidRDefault="00214CA5" w:rsidP="00214CA5">
      <w:pPr>
        <w:pStyle w:val="Odstavecseseznamem"/>
        <w:numPr>
          <w:ilvl w:val="0"/>
          <w:numId w:val="16"/>
        </w:numPr>
        <w:spacing w:after="0"/>
        <w:jc w:val="both"/>
        <w:rPr>
          <w:rFonts w:ascii="Cambria" w:hAnsi="Cambria"/>
          <w:sz w:val="24"/>
          <w:szCs w:val="24"/>
        </w:rPr>
      </w:pPr>
      <w:r w:rsidRPr="00214CA5">
        <w:rPr>
          <w:rFonts w:ascii="Cambria" w:hAnsi="Cambria"/>
          <w:sz w:val="24"/>
          <w:szCs w:val="24"/>
        </w:rPr>
        <w:t>návrh organizační změny – zřízení vysokoškolského ústavu dle čl. 13 JŘ AS UP;</w:t>
      </w:r>
    </w:p>
    <w:p w:rsidR="00214CA5" w:rsidRPr="00214CA5" w:rsidRDefault="00214CA5" w:rsidP="00214CA5">
      <w:pPr>
        <w:jc w:val="both"/>
        <w:rPr>
          <w:rFonts w:ascii="Cambria" w:hAnsi="Cambria"/>
          <w:szCs w:val="24"/>
        </w:rPr>
      </w:pPr>
    </w:p>
    <w:p w:rsidR="00214CA5" w:rsidRPr="00214CA5" w:rsidRDefault="00214CA5" w:rsidP="00214CA5">
      <w:pPr>
        <w:pStyle w:val="Odstavecseseznamem"/>
        <w:numPr>
          <w:ilvl w:val="0"/>
          <w:numId w:val="16"/>
        </w:numPr>
        <w:spacing w:after="0"/>
        <w:jc w:val="both"/>
        <w:rPr>
          <w:rFonts w:ascii="Cambria" w:hAnsi="Cambria"/>
          <w:sz w:val="24"/>
          <w:szCs w:val="24"/>
        </w:rPr>
      </w:pPr>
      <w:r w:rsidRPr="00214CA5">
        <w:rPr>
          <w:rFonts w:ascii="Cambria" w:hAnsi="Cambria"/>
          <w:sz w:val="24"/>
          <w:szCs w:val="24"/>
        </w:rPr>
        <w:t>ekonomický rozbor včetně finančních dopadů na stávající součásti;</w:t>
      </w:r>
    </w:p>
    <w:p w:rsidR="00214CA5" w:rsidRPr="00214CA5" w:rsidRDefault="00214CA5" w:rsidP="00214CA5">
      <w:pPr>
        <w:jc w:val="both"/>
        <w:rPr>
          <w:rFonts w:ascii="Cambria" w:hAnsi="Cambria"/>
          <w:szCs w:val="24"/>
        </w:rPr>
      </w:pPr>
    </w:p>
    <w:p w:rsidR="00214CA5" w:rsidRPr="00214CA5" w:rsidRDefault="00214CA5" w:rsidP="00214CA5">
      <w:pPr>
        <w:pStyle w:val="Odstavecseseznamem"/>
        <w:numPr>
          <w:ilvl w:val="0"/>
          <w:numId w:val="16"/>
        </w:numPr>
        <w:spacing w:after="0"/>
        <w:jc w:val="both"/>
        <w:rPr>
          <w:rFonts w:ascii="Cambria" w:hAnsi="Cambria"/>
          <w:sz w:val="24"/>
          <w:szCs w:val="24"/>
        </w:rPr>
      </w:pPr>
      <w:r w:rsidRPr="00214CA5">
        <w:rPr>
          <w:rFonts w:ascii="Cambria" w:hAnsi="Cambria"/>
          <w:sz w:val="24"/>
          <w:szCs w:val="24"/>
        </w:rPr>
        <w:t>závazek, že metodika dělení příspěvků a dotací nebude v souvislosti se vznikem nové jednotky upravována tak, aby zvýhodňovala nově vzniklou součást, a zároveň bude garantováno, že případná změna metodiky nebude mít negativní finanční dopad na stávající součásti;</w:t>
      </w:r>
    </w:p>
    <w:p w:rsidR="00214CA5" w:rsidRPr="00214CA5" w:rsidRDefault="00214CA5" w:rsidP="00214CA5">
      <w:pPr>
        <w:jc w:val="both"/>
        <w:rPr>
          <w:rFonts w:ascii="Cambria" w:hAnsi="Cambria"/>
          <w:szCs w:val="24"/>
        </w:rPr>
      </w:pPr>
    </w:p>
    <w:p w:rsidR="00214CA5" w:rsidRPr="00214CA5" w:rsidRDefault="00214CA5" w:rsidP="00214CA5">
      <w:pPr>
        <w:pStyle w:val="Odstavecseseznamem"/>
        <w:numPr>
          <w:ilvl w:val="0"/>
          <w:numId w:val="16"/>
        </w:numPr>
        <w:spacing w:after="0"/>
        <w:jc w:val="both"/>
        <w:rPr>
          <w:rFonts w:ascii="Cambria" w:hAnsi="Cambria"/>
          <w:sz w:val="24"/>
          <w:szCs w:val="24"/>
        </w:rPr>
      </w:pPr>
      <w:r w:rsidRPr="00214CA5">
        <w:rPr>
          <w:rFonts w:ascii="Cambria" w:hAnsi="Cambria"/>
          <w:sz w:val="24"/>
          <w:szCs w:val="24"/>
        </w:rPr>
        <w:t>každoroční vyhodnocení realizace záměru po dobu pěti let od doby vzniku ústavu;</w:t>
      </w:r>
    </w:p>
    <w:p w:rsidR="00214CA5" w:rsidRPr="00214CA5" w:rsidRDefault="00214CA5" w:rsidP="00214CA5">
      <w:pPr>
        <w:jc w:val="both"/>
        <w:rPr>
          <w:rFonts w:ascii="Cambria" w:hAnsi="Cambria"/>
          <w:szCs w:val="24"/>
        </w:rPr>
      </w:pPr>
    </w:p>
    <w:p w:rsidR="00214CA5" w:rsidRPr="00214CA5" w:rsidRDefault="00214CA5" w:rsidP="00214CA5">
      <w:pPr>
        <w:pStyle w:val="Odstavecseseznamem"/>
        <w:numPr>
          <w:ilvl w:val="0"/>
          <w:numId w:val="16"/>
        </w:numPr>
        <w:spacing w:after="0"/>
        <w:jc w:val="both"/>
        <w:rPr>
          <w:rFonts w:ascii="Cambria" w:hAnsi="Cambria"/>
          <w:sz w:val="24"/>
          <w:szCs w:val="24"/>
        </w:rPr>
      </w:pPr>
      <w:r w:rsidRPr="00214CA5">
        <w:rPr>
          <w:rFonts w:ascii="Cambria" w:hAnsi="Cambria"/>
          <w:sz w:val="24"/>
          <w:szCs w:val="24"/>
        </w:rPr>
        <w:t>navržení finančních mechanismů, jak se bude postupovat v případě, že se nenaplní avizované příjmy vysokoškolského ústavu.</w:t>
      </w:r>
      <w:bookmarkStart w:id="0" w:name="_GoBack"/>
      <w:bookmarkEnd w:id="0"/>
    </w:p>
    <w:p w:rsidR="312B008C" w:rsidRPr="00214CA5" w:rsidRDefault="312B008C" w:rsidP="312B008C">
      <w:pPr>
        <w:spacing w:before="240"/>
        <w:ind w:firstLine="708"/>
        <w:jc w:val="both"/>
        <w:rPr>
          <w:rFonts w:ascii="Cambria" w:hAnsi="Cambria"/>
          <w:szCs w:val="24"/>
        </w:rPr>
      </w:pPr>
    </w:p>
    <w:p w:rsidR="312B008C" w:rsidRPr="00214CA5" w:rsidRDefault="312B008C" w:rsidP="312B008C">
      <w:pPr>
        <w:spacing w:line="240" w:lineRule="auto"/>
        <w:jc w:val="both"/>
        <w:rPr>
          <w:rFonts w:ascii="Cambria" w:hAnsi="Cambria"/>
          <w:szCs w:val="24"/>
        </w:rPr>
      </w:pPr>
      <w:r w:rsidRPr="00214CA5">
        <w:rPr>
          <w:rFonts w:ascii="Cambria" w:hAnsi="Cambria"/>
          <w:szCs w:val="24"/>
        </w:rPr>
        <w:t>S uctivým pozdravem</w:t>
      </w:r>
    </w:p>
    <w:p w:rsidR="001019D1" w:rsidRPr="00214CA5" w:rsidRDefault="001019D1" w:rsidP="001019D1">
      <w:pPr>
        <w:spacing w:line="240" w:lineRule="auto"/>
        <w:jc w:val="both"/>
        <w:rPr>
          <w:rFonts w:ascii="Cambria" w:hAnsi="Cambria"/>
          <w:szCs w:val="24"/>
        </w:rPr>
      </w:pPr>
    </w:p>
    <w:p w:rsidR="00960421" w:rsidRPr="00214CA5" w:rsidRDefault="312B008C" w:rsidP="001019D1">
      <w:pPr>
        <w:spacing w:line="240" w:lineRule="auto"/>
        <w:jc w:val="both"/>
        <w:rPr>
          <w:rFonts w:ascii="Cambria" w:hAnsi="Cambria"/>
          <w:szCs w:val="24"/>
        </w:rPr>
      </w:pPr>
      <w:r w:rsidRPr="00214CA5">
        <w:rPr>
          <w:rFonts w:ascii="Cambria" w:hAnsi="Cambria"/>
          <w:szCs w:val="24"/>
        </w:rPr>
        <w:t>Jiří Lach</w:t>
      </w:r>
      <w:r w:rsidR="001C5FEC" w:rsidRPr="00214CA5">
        <w:rPr>
          <w:rFonts w:ascii="Cambria" w:hAnsi="Cambria"/>
          <w:szCs w:val="24"/>
        </w:rPr>
        <w:t xml:space="preserve"> v. r. </w:t>
      </w:r>
    </w:p>
    <w:p w:rsidR="312B008C" w:rsidRPr="00214CA5" w:rsidRDefault="312B008C" w:rsidP="312B008C">
      <w:pPr>
        <w:spacing w:line="240" w:lineRule="auto"/>
        <w:jc w:val="both"/>
        <w:rPr>
          <w:rFonts w:ascii="Cambria" w:hAnsi="Cambria"/>
          <w:szCs w:val="26"/>
        </w:rPr>
      </w:pPr>
    </w:p>
    <w:p w:rsidR="00960421" w:rsidRPr="00AA6660" w:rsidRDefault="00960421" w:rsidP="00AA6660">
      <w:pPr>
        <w:spacing w:line="240" w:lineRule="auto"/>
        <w:jc w:val="both"/>
        <w:rPr>
          <w:rFonts w:ascii="Cambria" w:hAnsi="Cambria"/>
          <w:szCs w:val="24"/>
        </w:rPr>
      </w:pPr>
      <w:r w:rsidRPr="002B03BB">
        <w:rPr>
          <w:rFonts w:ascii="Cambria" w:hAnsi="Cambria"/>
          <w:szCs w:val="24"/>
        </w:rPr>
        <w:t>prorektor pro organizaci a rozvoj UP</w:t>
      </w:r>
    </w:p>
    <w:sectPr w:rsidR="00960421" w:rsidRPr="00AA6660" w:rsidSect="00997046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673" w:right="1701" w:bottom="1418" w:left="1701" w:header="284" w:footer="3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81A" w:rsidRDefault="00D7081A" w:rsidP="00F15613">
      <w:pPr>
        <w:spacing w:line="240" w:lineRule="auto"/>
      </w:pPr>
      <w:r>
        <w:separator/>
      </w:r>
    </w:p>
  </w:endnote>
  <w:endnote w:type="continuationSeparator" w:id="0">
    <w:p w:rsidR="00D7081A" w:rsidRDefault="00D7081A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deron S L OT">
    <w:altName w:val="Arial"/>
    <w:panose1 w:val="00000000000000000000"/>
    <w:charset w:val="00"/>
    <w:family w:val="modern"/>
    <w:notTrueType/>
    <w:pitch w:val="variable"/>
    <w:sig w:usb0="00000001" w:usb1="5000004A" w:usb2="00000000" w:usb3="00000000" w:csb0="0000000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0319263"/>
      <w:docPartObj>
        <w:docPartGallery w:val="Page Numbers (Bottom of Page)"/>
        <w:docPartUnique/>
      </w:docPartObj>
    </w:sdtPr>
    <w:sdtEndPr/>
    <w:sdtContent>
      <w:p w:rsidR="00997046" w:rsidRDefault="00997046">
        <w:pPr>
          <w:pStyle w:val="Zpat"/>
          <w:jc w:val="right"/>
        </w:pPr>
        <w:r>
          <w:t xml:space="preserve">Stránka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14CA5">
          <w:rPr>
            <w:noProof/>
          </w:rPr>
          <w:t>2</w:t>
        </w:r>
        <w:r>
          <w:fldChar w:fldCharType="end"/>
        </w:r>
        <w:r>
          <w:t xml:space="preserve"> </w:t>
        </w:r>
      </w:p>
    </w:sdtContent>
  </w:sdt>
  <w:p w:rsidR="00997046" w:rsidRDefault="009970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59D" w:rsidRPr="008B09EA" w:rsidRDefault="000634FD" w:rsidP="008B09EA">
    <w:pPr>
      <w:pStyle w:val="Zpat"/>
      <w:spacing w:line="240" w:lineRule="exact"/>
      <w:rPr>
        <w:rFonts w:ascii="Arial" w:hAnsi="Arial" w:cs="Arial"/>
        <w:b/>
      </w:rPr>
    </w:pPr>
    <w:r>
      <w:rPr>
        <w:rFonts w:ascii="Arial" w:hAnsi="Arial" w:cs="Arial"/>
        <w:b/>
      </w:rPr>
      <w:t>Prof. PhDr</w:t>
    </w:r>
    <w:r w:rsidR="008B09EA">
      <w:rPr>
        <w:rFonts w:ascii="Arial" w:hAnsi="Arial" w:cs="Arial"/>
        <w:b/>
      </w:rPr>
      <w:t xml:space="preserve">. </w:t>
    </w:r>
    <w:r>
      <w:rPr>
        <w:rFonts w:ascii="Arial" w:hAnsi="Arial" w:cs="Arial"/>
        <w:b/>
      </w:rPr>
      <w:t>Jiří Lach, M.A., Ph.D.</w:t>
    </w:r>
    <w:r w:rsidR="007E6179">
      <w:rPr>
        <w:rFonts w:ascii="Arial" w:hAnsi="Arial" w:cs="Arial"/>
        <w:b/>
      </w:rPr>
      <w:t>, pro</w:t>
    </w:r>
    <w:r w:rsidR="008B09EA">
      <w:rPr>
        <w:rFonts w:ascii="Arial" w:hAnsi="Arial" w:cs="Arial"/>
        <w:b/>
      </w:rPr>
      <w:t>rektor</w:t>
    </w:r>
    <w:r w:rsidR="007E6179">
      <w:rPr>
        <w:rFonts w:ascii="Arial" w:hAnsi="Arial" w:cs="Arial"/>
        <w:b/>
      </w:rPr>
      <w:t xml:space="preserve"> pro organizaci a rozvoj</w:t>
    </w:r>
  </w:p>
  <w:p w:rsidR="00680944" w:rsidRPr="008B09EA" w:rsidRDefault="0082659D" w:rsidP="008B09EA">
    <w:pPr>
      <w:pStyle w:val="Zpat"/>
      <w:spacing w:line="240" w:lineRule="exact"/>
      <w:rPr>
        <w:rFonts w:ascii="Arial" w:hAnsi="Arial" w:cs="Arial"/>
      </w:rPr>
    </w:pPr>
    <w:r w:rsidRPr="008B09EA">
      <w:rPr>
        <w:rFonts w:ascii="Arial" w:hAnsi="Arial" w:cs="Arial"/>
      </w:rPr>
      <w:t xml:space="preserve">Univerzita Palackého v Olomouci | Křížkovského 8 | 771 47 Olomouc | T: </w:t>
    </w:r>
    <w:r w:rsidR="008B09EA">
      <w:rPr>
        <w:rFonts w:ascii="Arial" w:hAnsi="Arial" w:cs="Arial"/>
      </w:rPr>
      <w:t>585 631 00</w:t>
    </w:r>
    <w:r w:rsidR="007E6179">
      <w:rPr>
        <w:rFonts w:ascii="Arial" w:hAnsi="Arial" w:cs="Arial"/>
      </w:rPr>
      <w:t>3</w:t>
    </w:r>
    <w:r w:rsidR="00D14238" w:rsidRPr="008B09EA">
      <w:rPr>
        <w:rFonts w:ascii="Arial" w:hAnsi="Arial" w:cs="Arial"/>
      </w:rPr>
      <w:t xml:space="preserve"> |</w:t>
    </w:r>
    <w:r w:rsidR="007E6179">
      <w:rPr>
        <w:rFonts w:ascii="Arial" w:hAnsi="Arial" w:cs="Arial"/>
      </w:rPr>
      <w:t xml:space="preserve"> </w:t>
    </w:r>
    <w:r w:rsidR="000634FD">
      <w:rPr>
        <w:rFonts w:ascii="Arial" w:hAnsi="Arial" w:cs="Arial"/>
      </w:rPr>
      <w:t>jiri.lach</w:t>
    </w:r>
    <w:r w:rsidR="00D14238">
      <w:rPr>
        <w:rFonts w:ascii="Arial" w:hAnsi="Arial" w:cs="Arial"/>
      </w:rPr>
      <w:t>@upol.cz</w:t>
    </w:r>
  </w:p>
  <w:p w:rsidR="00F15613" w:rsidRPr="008B09EA" w:rsidRDefault="00680944" w:rsidP="008B09EA">
    <w:pPr>
      <w:pStyle w:val="Zpat"/>
      <w:spacing w:line="240" w:lineRule="exact"/>
      <w:rPr>
        <w:rFonts w:ascii="Arial" w:hAnsi="Arial" w:cs="Arial"/>
        <w:b/>
      </w:rPr>
    </w:pPr>
    <w:r w:rsidRPr="008B09EA">
      <w:rPr>
        <w:rFonts w:ascii="Arial" w:hAnsi="Arial" w:cs="Arial"/>
        <w:b/>
      </w:rPr>
      <w:t>www.upol.cz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81A" w:rsidRDefault="00D7081A" w:rsidP="00F15613">
      <w:pPr>
        <w:spacing w:line="240" w:lineRule="auto"/>
      </w:pPr>
      <w:r>
        <w:separator/>
      </w:r>
    </w:p>
  </w:footnote>
  <w:footnote w:type="continuationSeparator" w:id="0">
    <w:p w:rsidR="00D7081A" w:rsidRDefault="00D7081A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27A7" w:rsidRDefault="008E27A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7DC13A94" wp14:editId="78F13E17">
          <wp:simplePos x="0" y="0"/>
          <wp:positionH relativeFrom="page">
            <wp:posOffset>6909435</wp:posOffset>
          </wp:positionH>
          <wp:positionV relativeFrom="page">
            <wp:posOffset>392430</wp:posOffset>
          </wp:positionV>
          <wp:extent cx="291600" cy="2127600"/>
          <wp:effectExtent l="0" t="0" r="0" b="635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" cy="212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613" w:rsidRDefault="00DB034F" w:rsidP="0082659D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59E80226" wp14:editId="34A74725">
          <wp:simplePos x="0" y="0"/>
          <wp:positionH relativeFrom="column">
            <wp:posOffset>2006600</wp:posOffset>
          </wp:positionH>
          <wp:positionV relativeFrom="paragraph">
            <wp:posOffset>266510</wp:posOffset>
          </wp:positionV>
          <wp:extent cx="1392939" cy="1164338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_logo_stred_c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2939" cy="11643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0078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0611A08" wp14:editId="7830523C">
          <wp:simplePos x="0" y="0"/>
          <wp:positionH relativeFrom="page">
            <wp:posOffset>6909435</wp:posOffset>
          </wp:positionH>
          <wp:positionV relativeFrom="page">
            <wp:posOffset>392430</wp:posOffset>
          </wp:positionV>
          <wp:extent cx="291600" cy="2127600"/>
          <wp:effectExtent l="0" t="0" r="0" b="635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" cy="212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16344"/>
    <w:multiLevelType w:val="hybridMultilevel"/>
    <w:tmpl w:val="E2A2F4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9446C"/>
    <w:multiLevelType w:val="hybridMultilevel"/>
    <w:tmpl w:val="328CA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91E88"/>
    <w:multiLevelType w:val="hybridMultilevel"/>
    <w:tmpl w:val="D7D80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E7F15"/>
    <w:multiLevelType w:val="hybridMultilevel"/>
    <w:tmpl w:val="89A87F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03FC2"/>
    <w:multiLevelType w:val="hybridMultilevel"/>
    <w:tmpl w:val="93CC5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E551E"/>
    <w:multiLevelType w:val="hybridMultilevel"/>
    <w:tmpl w:val="07DE2B2A"/>
    <w:lvl w:ilvl="0" w:tplc="18C6BEEC">
      <w:numFmt w:val="bullet"/>
      <w:lvlText w:val="-"/>
      <w:lvlJc w:val="left"/>
      <w:pPr>
        <w:ind w:left="360" w:hanging="360"/>
      </w:pPr>
      <w:rPr>
        <w:rFonts w:ascii="Georgia" w:eastAsia="Times New Roman" w:hAnsi="Georgia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9D2D46"/>
    <w:multiLevelType w:val="hybridMultilevel"/>
    <w:tmpl w:val="A81CBD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227AF"/>
    <w:multiLevelType w:val="hybridMultilevel"/>
    <w:tmpl w:val="4E80ED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36341C"/>
    <w:multiLevelType w:val="hybridMultilevel"/>
    <w:tmpl w:val="A81CBD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84DB2"/>
    <w:multiLevelType w:val="hybridMultilevel"/>
    <w:tmpl w:val="2AA2E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0032C"/>
    <w:multiLevelType w:val="hybridMultilevel"/>
    <w:tmpl w:val="5956A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D408D8"/>
    <w:multiLevelType w:val="hybridMultilevel"/>
    <w:tmpl w:val="B574B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F2300"/>
    <w:multiLevelType w:val="hybridMultilevel"/>
    <w:tmpl w:val="CBD2B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745AEB"/>
    <w:multiLevelType w:val="hybridMultilevel"/>
    <w:tmpl w:val="862A61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41E30"/>
    <w:multiLevelType w:val="hybridMultilevel"/>
    <w:tmpl w:val="21807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CB6181"/>
    <w:multiLevelType w:val="hybridMultilevel"/>
    <w:tmpl w:val="D5721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4"/>
  </w:num>
  <w:num w:numId="5">
    <w:abstractNumId w:val="15"/>
  </w:num>
  <w:num w:numId="6">
    <w:abstractNumId w:val="1"/>
  </w:num>
  <w:num w:numId="7">
    <w:abstractNumId w:val="2"/>
  </w:num>
  <w:num w:numId="8">
    <w:abstractNumId w:val="0"/>
  </w:num>
  <w:num w:numId="9">
    <w:abstractNumId w:val="13"/>
  </w:num>
  <w:num w:numId="10">
    <w:abstractNumId w:val="12"/>
  </w:num>
  <w:num w:numId="11">
    <w:abstractNumId w:val="8"/>
  </w:num>
  <w:num w:numId="12">
    <w:abstractNumId w:val="6"/>
  </w:num>
  <w:num w:numId="13">
    <w:abstractNumId w:val="5"/>
  </w:num>
  <w:num w:numId="14">
    <w:abstractNumId w:val="11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6D1"/>
    <w:rsid w:val="000634FD"/>
    <w:rsid w:val="00083EBF"/>
    <w:rsid w:val="000F45D4"/>
    <w:rsid w:val="00101331"/>
    <w:rsid w:val="001019D1"/>
    <w:rsid w:val="0010566D"/>
    <w:rsid w:val="0011251D"/>
    <w:rsid w:val="0011429D"/>
    <w:rsid w:val="0014057B"/>
    <w:rsid w:val="00155DC9"/>
    <w:rsid w:val="00157615"/>
    <w:rsid w:val="001B75F4"/>
    <w:rsid w:val="001C57FE"/>
    <w:rsid w:val="001C5FEC"/>
    <w:rsid w:val="00214CA5"/>
    <w:rsid w:val="002509DB"/>
    <w:rsid w:val="00257D3B"/>
    <w:rsid w:val="00261595"/>
    <w:rsid w:val="002658D4"/>
    <w:rsid w:val="0028617D"/>
    <w:rsid w:val="002B03BB"/>
    <w:rsid w:val="002F79CF"/>
    <w:rsid w:val="00310528"/>
    <w:rsid w:val="003729BD"/>
    <w:rsid w:val="003B14C6"/>
    <w:rsid w:val="003C06D3"/>
    <w:rsid w:val="003D0A24"/>
    <w:rsid w:val="003E0E5C"/>
    <w:rsid w:val="00470A88"/>
    <w:rsid w:val="00486300"/>
    <w:rsid w:val="00487708"/>
    <w:rsid w:val="00503ADE"/>
    <w:rsid w:val="005B5BA6"/>
    <w:rsid w:val="005F457F"/>
    <w:rsid w:val="0062541E"/>
    <w:rsid w:val="00666629"/>
    <w:rsid w:val="00680944"/>
    <w:rsid w:val="006C3E6A"/>
    <w:rsid w:val="006E76D1"/>
    <w:rsid w:val="006F52CB"/>
    <w:rsid w:val="007126CA"/>
    <w:rsid w:val="00713B3E"/>
    <w:rsid w:val="00723D03"/>
    <w:rsid w:val="007847C2"/>
    <w:rsid w:val="00793E4B"/>
    <w:rsid w:val="007979FE"/>
    <w:rsid w:val="007D0476"/>
    <w:rsid w:val="007E6179"/>
    <w:rsid w:val="007F5D3B"/>
    <w:rsid w:val="008070D4"/>
    <w:rsid w:val="008128F4"/>
    <w:rsid w:val="0082659D"/>
    <w:rsid w:val="00831DDF"/>
    <w:rsid w:val="00894BFC"/>
    <w:rsid w:val="008A4784"/>
    <w:rsid w:val="008B09EA"/>
    <w:rsid w:val="008C0F60"/>
    <w:rsid w:val="008C5023"/>
    <w:rsid w:val="008E27A7"/>
    <w:rsid w:val="008F1D0C"/>
    <w:rsid w:val="009347DD"/>
    <w:rsid w:val="00944B4D"/>
    <w:rsid w:val="00944F29"/>
    <w:rsid w:val="00960421"/>
    <w:rsid w:val="00984540"/>
    <w:rsid w:val="0099644B"/>
    <w:rsid w:val="00997046"/>
    <w:rsid w:val="009A04B2"/>
    <w:rsid w:val="009D10AF"/>
    <w:rsid w:val="009D44A2"/>
    <w:rsid w:val="009F3F9F"/>
    <w:rsid w:val="00A04911"/>
    <w:rsid w:val="00A320CB"/>
    <w:rsid w:val="00A56C05"/>
    <w:rsid w:val="00A83202"/>
    <w:rsid w:val="00AA02C9"/>
    <w:rsid w:val="00AA6660"/>
    <w:rsid w:val="00B52715"/>
    <w:rsid w:val="00B67A57"/>
    <w:rsid w:val="00B974B4"/>
    <w:rsid w:val="00BD04D6"/>
    <w:rsid w:val="00BD3881"/>
    <w:rsid w:val="00BE1819"/>
    <w:rsid w:val="00C340C0"/>
    <w:rsid w:val="00CA0835"/>
    <w:rsid w:val="00CE4CF1"/>
    <w:rsid w:val="00D11744"/>
    <w:rsid w:val="00D14238"/>
    <w:rsid w:val="00D434CB"/>
    <w:rsid w:val="00D51DEB"/>
    <w:rsid w:val="00D53F39"/>
    <w:rsid w:val="00D57B52"/>
    <w:rsid w:val="00D65455"/>
    <w:rsid w:val="00D7081A"/>
    <w:rsid w:val="00D8313D"/>
    <w:rsid w:val="00DB034F"/>
    <w:rsid w:val="00DE064A"/>
    <w:rsid w:val="00DF590E"/>
    <w:rsid w:val="00E22672"/>
    <w:rsid w:val="00E23819"/>
    <w:rsid w:val="00E40FC5"/>
    <w:rsid w:val="00E42AB2"/>
    <w:rsid w:val="00E66F33"/>
    <w:rsid w:val="00E7559D"/>
    <w:rsid w:val="00E97744"/>
    <w:rsid w:val="00ED327E"/>
    <w:rsid w:val="00ED6AAA"/>
    <w:rsid w:val="00EF2580"/>
    <w:rsid w:val="00F0078F"/>
    <w:rsid w:val="00F15613"/>
    <w:rsid w:val="00F21DF3"/>
    <w:rsid w:val="00F2246D"/>
    <w:rsid w:val="00F56DE7"/>
    <w:rsid w:val="00F627DE"/>
    <w:rsid w:val="00F62A01"/>
    <w:rsid w:val="00F95F5A"/>
    <w:rsid w:val="00FA2B28"/>
    <w:rsid w:val="00FB26D5"/>
    <w:rsid w:val="00FE681A"/>
    <w:rsid w:val="312B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7C2B66-3E0C-4AB1-9ABD-B3177FA3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5613"/>
    <w:pPr>
      <w:spacing w:after="0" w:line="280" w:lineRule="atLeast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0566D"/>
    <w:pPr>
      <w:keepNext/>
      <w:keepLines/>
      <w:spacing w:before="240"/>
      <w:outlineLvl w:val="0"/>
    </w:pPr>
    <w:rPr>
      <w:rFonts w:eastAsiaTheme="majorEastAsia" w:cstheme="majorBidi"/>
      <w:color w:val="0F6CB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0566D"/>
    <w:pPr>
      <w:keepNext/>
      <w:keepLines/>
      <w:spacing w:before="40"/>
      <w:outlineLvl w:val="1"/>
    </w:pPr>
    <w:rPr>
      <w:rFonts w:eastAsiaTheme="majorEastAsia" w:cstheme="majorBidi"/>
      <w:color w:val="0F6CB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0566D"/>
    <w:pPr>
      <w:keepNext/>
      <w:keepLines/>
      <w:spacing w:before="40"/>
      <w:outlineLvl w:val="2"/>
    </w:pPr>
    <w:rPr>
      <w:rFonts w:eastAsiaTheme="majorEastAsia" w:cstheme="majorBidi"/>
      <w:color w:val="4F4C4D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566D"/>
    <w:pPr>
      <w:keepNext/>
      <w:keepLines/>
      <w:spacing w:before="40"/>
      <w:outlineLvl w:val="3"/>
    </w:pPr>
    <w:rPr>
      <w:rFonts w:eastAsiaTheme="majorEastAsia" w:cstheme="majorBidi"/>
      <w:i/>
      <w:iCs/>
      <w:color w:val="4F4C4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566D"/>
    <w:rPr>
      <w:rFonts w:ascii="Times New Roman" w:eastAsiaTheme="majorEastAsia" w:hAnsi="Times New Roman" w:cstheme="majorBidi"/>
      <w:color w:val="0F6CB1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F1561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5613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82659D"/>
    <w:pPr>
      <w:tabs>
        <w:tab w:val="center" w:pos="4536"/>
        <w:tab w:val="right" w:pos="9072"/>
      </w:tabs>
      <w:spacing w:line="220" w:lineRule="atLeast"/>
      <w:jc w:val="center"/>
    </w:pPr>
    <w:rPr>
      <w:rFonts w:ascii="Dederon S L OT" w:hAnsi="Dederon S L OT"/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2659D"/>
    <w:rPr>
      <w:rFonts w:ascii="Dederon S L OT" w:hAnsi="Dederon S L OT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9"/>
    <w:rsid w:val="0010566D"/>
    <w:rPr>
      <w:rFonts w:ascii="Times New Roman" w:eastAsiaTheme="majorEastAsia" w:hAnsi="Times New Roman" w:cstheme="majorBidi"/>
      <w:color w:val="0F6CB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0566D"/>
    <w:rPr>
      <w:rFonts w:ascii="Times New Roman" w:eastAsiaTheme="majorEastAsia" w:hAnsi="Times New Roman" w:cstheme="majorBidi"/>
      <w:color w:val="4F4C4D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566D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10566D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0566D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0566D"/>
    <w:pPr>
      <w:numPr>
        <w:ilvl w:val="1"/>
      </w:numPr>
      <w:spacing w:after="160"/>
    </w:pPr>
    <w:rPr>
      <w:rFonts w:eastAsiaTheme="minorEastAsia"/>
      <w:color w:val="4F4C4D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10566D"/>
    <w:rPr>
      <w:rFonts w:ascii="Times New Roman" w:eastAsiaTheme="minorEastAsia" w:hAnsi="Times New Roman"/>
      <w:color w:val="4F4C4D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9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90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2509DB"/>
  </w:style>
  <w:style w:type="paragraph" w:styleId="Odstavecseseznamem">
    <w:name w:val="List Paragraph"/>
    <w:basedOn w:val="Normln"/>
    <w:uiPriority w:val="34"/>
    <w:qFormat/>
    <w:rsid w:val="00CE4CF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Normlnweb">
    <w:name w:val="Normal (Web)"/>
    <w:basedOn w:val="Normln"/>
    <w:uiPriority w:val="99"/>
    <w:unhideWhenUsed/>
    <w:rsid w:val="00ED6AA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D6AAA"/>
    <w:rPr>
      <w:b/>
      <w:bCs/>
    </w:rPr>
  </w:style>
  <w:style w:type="character" w:styleId="Zdraznn">
    <w:name w:val="Emphasis"/>
    <w:basedOn w:val="Standardnpsmoodstavce"/>
    <w:uiPriority w:val="20"/>
    <w:qFormat/>
    <w:rsid w:val="00ED6AAA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E226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267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2672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6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672"/>
    <w:rPr>
      <w:rFonts w:ascii="Times New Roman" w:hAnsi="Times New Roman"/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E22672"/>
  </w:style>
  <w:style w:type="paragraph" w:customStyle="1" w:styleId="paragraph">
    <w:name w:val="paragraph"/>
    <w:basedOn w:val="Normln"/>
    <w:rsid w:val="007D047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eop">
    <w:name w:val="eop"/>
    <w:basedOn w:val="Standardnpsmoodstavce"/>
    <w:rsid w:val="007D0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255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7724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rnakoj\Downloads\UP_hlavickovy-papir_rektor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E8C5461D4FCF46A0A112D5099E02CF" ma:contentTypeVersion="5" ma:contentTypeDescription="Vytvoří nový dokument" ma:contentTypeScope="" ma:versionID="2bcddf32a73f2a3d649d656fa6775159">
  <xsd:schema xmlns:xsd="http://www.w3.org/2001/XMLSchema" xmlns:xs="http://www.w3.org/2001/XMLSchema" xmlns:p="http://schemas.microsoft.com/office/2006/metadata/properties" xmlns:ns3="132798f0-f60c-4479-b33c-e49768dd8667" xmlns:ns4="24afca2a-06c5-4068-ae90-f5761a8f1053" targetNamespace="http://schemas.microsoft.com/office/2006/metadata/properties" ma:root="true" ma:fieldsID="cac3ce4a5aca72b26ee704d4a2aed1f2" ns3:_="" ns4:_="">
    <xsd:import namespace="132798f0-f60c-4479-b33c-e49768dd8667"/>
    <xsd:import namespace="24afca2a-06c5-4068-ae90-f5761a8f10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2798f0-f60c-4479-b33c-e49768dd86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fca2a-06c5-4068-ae90-f5761a8f10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5AEF78-2146-4882-A99D-A31CF38D7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2798f0-f60c-4479-b33c-e49768dd8667"/>
    <ds:schemaRef ds:uri="24afca2a-06c5-4068-ae90-f5761a8f10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B91CBA-B64F-4B13-8642-976270E3F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836A9-9A65-41EB-BBF2-8ED8BE719B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UP_hlavickovy-papir_rektor_cz.dotx</Template>
  <TotalTime>0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jiri.lach@upol.cz</dc:creator>
  <cp:lastModifiedBy>Tan Gabriela</cp:lastModifiedBy>
  <cp:revision>2</cp:revision>
  <cp:lastPrinted>2019-03-06T10:53:00Z</cp:lastPrinted>
  <dcterms:created xsi:type="dcterms:W3CDTF">2019-09-14T06:32:00Z</dcterms:created>
  <dcterms:modified xsi:type="dcterms:W3CDTF">2019-09-14T06:32:00Z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0x010100F3E8C5461D4FCF46A0A112D5099E02CF</vt:lpwstr>
  </property>
</Properties>
</file>