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A5F70" w14:textId="222CADD8" w:rsidR="0006413C" w:rsidRDefault="0006413C" w:rsidP="0006413C">
      <w:pPr>
        <w:jc w:val="center"/>
        <w:rPr>
          <w:rFonts w:eastAsia="Times New Roman" w:cs="Arial"/>
          <w:b/>
          <w:szCs w:val="24"/>
          <w:lang w:eastAsia="cs-CZ"/>
        </w:rPr>
      </w:pPr>
      <w:r w:rsidRPr="0006413C">
        <w:rPr>
          <w:rFonts w:eastAsia="Times New Roman" w:cs="Arial"/>
          <w:b/>
          <w:sz w:val="28"/>
          <w:szCs w:val="24"/>
          <w:lang w:eastAsia="cs-CZ"/>
        </w:rPr>
        <w:t>Podmínky přijímacího řízení Přírodovědecké fakulty Univerzity Palackého v Olomouci pro akademický rok 2020/2021</w:t>
      </w:r>
    </w:p>
    <w:p w14:paraId="211C1951" w14:textId="77777777" w:rsidR="0006413C" w:rsidRDefault="0006413C">
      <w:pPr>
        <w:rPr>
          <w:rFonts w:eastAsia="Times New Roman" w:cs="Arial"/>
          <w:b/>
          <w:szCs w:val="24"/>
          <w:lang w:eastAsia="cs-CZ"/>
        </w:rPr>
      </w:pPr>
    </w:p>
    <w:p w14:paraId="4E03F2CB" w14:textId="77777777" w:rsidR="0006413C" w:rsidRDefault="0006413C">
      <w:pPr>
        <w:rPr>
          <w:rFonts w:eastAsia="Times New Roman" w:cs="Arial"/>
          <w:b/>
          <w:szCs w:val="24"/>
          <w:lang w:eastAsia="cs-CZ"/>
        </w:rPr>
      </w:pPr>
    </w:p>
    <w:p w14:paraId="2C4BFB0B" w14:textId="77777777" w:rsidR="00874E88" w:rsidRPr="006D3ECC" w:rsidRDefault="006D3ECC">
      <w:pPr>
        <w:rPr>
          <w:b/>
        </w:rPr>
      </w:pPr>
      <w:r w:rsidRPr="00952FDF">
        <w:rPr>
          <w:rFonts w:eastAsia="Times New Roman" w:cs="Arial"/>
          <w:b/>
          <w:szCs w:val="24"/>
          <w:lang w:eastAsia="cs-CZ"/>
        </w:rPr>
        <w:t>Přihláška ke studiu</w:t>
      </w:r>
    </w:p>
    <w:p w14:paraId="79EA8E63" w14:textId="325C10C7" w:rsidR="00001EEE" w:rsidRDefault="00952FDF" w:rsidP="00952FDF">
      <w:pPr>
        <w:rPr>
          <w:rFonts w:eastAsia="Times New Roman" w:cs="Arial"/>
          <w:szCs w:val="24"/>
          <w:lang w:eastAsia="cs-CZ"/>
        </w:rPr>
      </w:pPr>
      <w:r w:rsidRPr="00952FDF">
        <w:rPr>
          <w:rFonts w:eastAsia="Times New Roman" w:cs="Arial"/>
          <w:szCs w:val="24"/>
          <w:lang w:eastAsia="cs-CZ"/>
        </w:rPr>
        <w:t xml:space="preserve">Přihláška ke studiu na </w:t>
      </w:r>
      <w:r w:rsidR="00351148">
        <w:rPr>
          <w:rFonts w:eastAsia="Times New Roman" w:cs="Arial"/>
          <w:szCs w:val="24"/>
          <w:lang w:eastAsia="cs-CZ"/>
        </w:rPr>
        <w:t>P</w:t>
      </w:r>
      <w:r w:rsidRPr="00952FDF">
        <w:rPr>
          <w:rFonts w:eastAsia="Times New Roman" w:cs="Arial"/>
          <w:szCs w:val="24"/>
          <w:lang w:eastAsia="cs-CZ"/>
        </w:rPr>
        <w:t xml:space="preserve">řírodovědecké fakultě </w:t>
      </w:r>
      <w:r w:rsidR="00351148">
        <w:rPr>
          <w:rFonts w:eastAsia="Times New Roman" w:cs="Arial"/>
          <w:szCs w:val="24"/>
          <w:lang w:eastAsia="cs-CZ"/>
        </w:rPr>
        <w:t xml:space="preserve">UP </w:t>
      </w:r>
      <w:r w:rsidRPr="00952FDF">
        <w:rPr>
          <w:rFonts w:eastAsia="Times New Roman" w:cs="Arial"/>
          <w:szCs w:val="24"/>
          <w:lang w:eastAsia="cs-CZ"/>
        </w:rPr>
        <w:t xml:space="preserve">se podává elektronickou formou pomocí </w:t>
      </w:r>
      <w:hyperlink r:id="rId8" w:tgtFrame="_blank" w:history="1">
        <w:r>
          <w:rPr>
            <w:rFonts w:eastAsia="Times New Roman" w:cs="Arial"/>
            <w:color w:val="0000FF"/>
            <w:szCs w:val="24"/>
            <w:u w:val="single"/>
            <w:lang w:eastAsia="cs-CZ"/>
          </w:rPr>
          <w:t>e</w:t>
        </w:r>
        <w:r w:rsidRPr="00952FDF">
          <w:rPr>
            <w:rFonts w:eastAsia="Times New Roman" w:cs="Arial"/>
            <w:color w:val="0000FF"/>
            <w:szCs w:val="24"/>
            <w:u w:val="single"/>
            <w:lang w:eastAsia="cs-CZ"/>
          </w:rPr>
          <w:t>-přihlášky</w:t>
        </w:r>
      </w:hyperlink>
      <w:r w:rsidRPr="00952FDF">
        <w:rPr>
          <w:rFonts w:eastAsia="Times New Roman" w:cs="Arial"/>
          <w:szCs w:val="24"/>
          <w:lang w:eastAsia="cs-CZ"/>
        </w:rPr>
        <w:t xml:space="preserve">. </w:t>
      </w:r>
      <w:r w:rsidR="00FD308A">
        <w:rPr>
          <w:rFonts w:eastAsia="Times New Roman" w:cs="Arial"/>
          <w:szCs w:val="24"/>
          <w:lang w:eastAsia="cs-CZ"/>
        </w:rPr>
        <w:t>Vyt</w:t>
      </w:r>
      <w:r w:rsidR="006D3ECC">
        <w:rPr>
          <w:rFonts w:eastAsia="Times New Roman" w:cs="Arial"/>
          <w:szCs w:val="24"/>
          <w:lang w:eastAsia="cs-CZ"/>
        </w:rPr>
        <w:t>ištěná</w:t>
      </w:r>
      <w:r w:rsidRPr="00952FDF">
        <w:rPr>
          <w:rFonts w:eastAsia="Times New Roman" w:cs="Arial"/>
          <w:szCs w:val="24"/>
          <w:lang w:eastAsia="cs-CZ"/>
        </w:rPr>
        <w:t xml:space="preserve"> </w:t>
      </w:r>
      <w:r w:rsidR="00FD308A">
        <w:rPr>
          <w:rFonts w:eastAsia="Times New Roman" w:cs="Arial"/>
          <w:szCs w:val="24"/>
          <w:lang w:eastAsia="cs-CZ"/>
        </w:rPr>
        <w:t xml:space="preserve">zkrácená </w:t>
      </w:r>
      <w:r w:rsidRPr="00952FDF">
        <w:rPr>
          <w:rFonts w:eastAsia="Times New Roman" w:cs="Arial"/>
          <w:szCs w:val="24"/>
          <w:lang w:eastAsia="cs-CZ"/>
        </w:rPr>
        <w:t xml:space="preserve">verze přihlášky se neposílá, stačí vyplnit pouze elektronickou verzi a zaplatit administrativní poplatek za přihlášku. </w:t>
      </w:r>
      <w:r w:rsidR="00FD308A">
        <w:rPr>
          <w:rFonts w:eastAsia="Times New Roman" w:cs="Arial"/>
          <w:szCs w:val="24"/>
          <w:lang w:eastAsia="cs-CZ"/>
        </w:rPr>
        <w:t>Vytištěnou</w:t>
      </w:r>
      <w:r w:rsidRPr="00952FDF">
        <w:rPr>
          <w:rFonts w:eastAsia="Times New Roman" w:cs="Arial"/>
          <w:szCs w:val="24"/>
          <w:lang w:eastAsia="cs-CZ"/>
        </w:rPr>
        <w:t xml:space="preserve"> </w:t>
      </w:r>
      <w:r w:rsidR="00FD308A">
        <w:rPr>
          <w:rFonts w:eastAsia="Times New Roman" w:cs="Arial"/>
          <w:szCs w:val="24"/>
          <w:lang w:eastAsia="cs-CZ"/>
        </w:rPr>
        <w:t xml:space="preserve">zkrácenou </w:t>
      </w:r>
      <w:r w:rsidRPr="00952FDF">
        <w:rPr>
          <w:rFonts w:eastAsia="Times New Roman" w:cs="Arial"/>
          <w:szCs w:val="24"/>
          <w:lang w:eastAsia="cs-CZ"/>
        </w:rPr>
        <w:t>verzi přihlášky zasílejte písemně pouze v případě, že žádáte o prominutí přijímací zkoušky</w:t>
      </w:r>
      <w:r w:rsidR="00001EEE">
        <w:rPr>
          <w:rFonts w:eastAsia="Times New Roman" w:cs="Arial"/>
          <w:szCs w:val="24"/>
          <w:lang w:eastAsia="cs-CZ"/>
        </w:rPr>
        <w:t xml:space="preserve"> </w:t>
      </w:r>
      <w:r w:rsidR="00001EEE">
        <w:rPr>
          <w:rFonts w:eastAsia="Times New Roman" w:cs="Arial"/>
          <w:szCs w:val="24"/>
        </w:rPr>
        <w:t>(viz část „Žádost o prominutí přijímací zkoušky“ tohoto dokumentu).</w:t>
      </w:r>
    </w:p>
    <w:p w14:paraId="3665716A" w14:textId="77777777" w:rsidR="00001EEE" w:rsidRDefault="00001EEE" w:rsidP="00952FDF">
      <w:pPr>
        <w:rPr>
          <w:rFonts w:eastAsia="Times New Roman" w:cs="Arial"/>
          <w:szCs w:val="24"/>
          <w:lang w:eastAsia="cs-CZ"/>
        </w:rPr>
      </w:pPr>
    </w:p>
    <w:p w14:paraId="6CBCB650" w14:textId="77777777" w:rsidR="00001EEE" w:rsidRPr="00E37E0E" w:rsidRDefault="00001EEE" w:rsidP="00E37E0E">
      <w:pPr>
        <w:rPr>
          <w:rFonts w:eastAsia="Times New Roman" w:cs="Arial"/>
          <w:szCs w:val="24"/>
        </w:rPr>
      </w:pPr>
      <w:r w:rsidRPr="00E37E0E">
        <w:rPr>
          <w:rFonts w:eastAsia="Times New Roman" w:cs="Arial"/>
          <w:b/>
          <w:bCs/>
          <w:szCs w:val="24"/>
        </w:rPr>
        <w:t>Žádost o prominutí přijímací zkoušky</w:t>
      </w:r>
    </w:p>
    <w:p w14:paraId="09C04C15" w14:textId="212AE1EB" w:rsidR="00A10288" w:rsidRDefault="00014E69" w:rsidP="00952FDF">
      <w:pPr>
        <w:numPr>
          <w:ilvl w:val="0"/>
          <w:numId w:val="2"/>
        </w:numPr>
        <w:tabs>
          <w:tab w:val="clear" w:pos="720"/>
          <w:tab w:val="num" w:pos="284"/>
        </w:tabs>
        <w:ind w:left="284" w:hanging="284"/>
        <w:rPr>
          <w:rFonts w:eastAsia="Times New Roman" w:cs="Arial"/>
          <w:szCs w:val="24"/>
          <w:lang w:eastAsia="cs-CZ"/>
        </w:rPr>
      </w:pPr>
      <w:r>
        <w:rPr>
          <w:rFonts w:eastAsia="Times New Roman" w:cs="Arial"/>
          <w:szCs w:val="24"/>
          <w:lang w:eastAsia="cs-CZ"/>
        </w:rPr>
        <w:t xml:space="preserve">Vytiskněte </w:t>
      </w:r>
      <w:r w:rsidR="00952FDF" w:rsidRPr="003E2AD4">
        <w:rPr>
          <w:rFonts w:eastAsia="Times New Roman" w:cs="Arial"/>
          <w:szCs w:val="24"/>
          <w:lang w:eastAsia="cs-CZ"/>
        </w:rPr>
        <w:t>zkrácenou verzi elektronické přihlášky ke studiu</w:t>
      </w:r>
      <w:r w:rsidR="00A10288">
        <w:rPr>
          <w:rFonts w:eastAsia="Times New Roman" w:cs="Arial"/>
          <w:szCs w:val="24"/>
          <w:lang w:eastAsia="cs-CZ"/>
        </w:rPr>
        <w:t>.</w:t>
      </w:r>
      <w:r w:rsidR="00952FDF" w:rsidRPr="003E2AD4">
        <w:rPr>
          <w:rFonts w:eastAsia="Times New Roman" w:cs="Arial"/>
          <w:szCs w:val="24"/>
          <w:lang w:eastAsia="cs-CZ"/>
        </w:rPr>
        <w:t xml:space="preserve"> </w:t>
      </w:r>
      <w:r w:rsidR="00A10288">
        <w:rPr>
          <w:rFonts w:eastAsia="Times New Roman" w:cs="Arial"/>
          <w:szCs w:val="24"/>
          <w:lang w:eastAsia="cs-CZ"/>
        </w:rPr>
        <w:t xml:space="preserve">Přihláška musí být vytištěná </w:t>
      </w:r>
      <w:r w:rsidR="00952FDF" w:rsidRPr="003E2AD4">
        <w:rPr>
          <w:rFonts w:eastAsia="Times New Roman" w:cs="Arial"/>
          <w:szCs w:val="24"/>
          <w:lang w:eastAsia="cs-CZ"/>
        </w:rPr>
        <w:t>oboustranně</w:t>
      </w:r>
      <w:r w:rsidR="00A10288">
        <w:rPr>
          <w:rFonts w:eastAsia="Times New Roman" w:cs="Arial"/>
          <w:szCs w:val="24"/>
          <w:lang w:eastAsia="cs-CZ"/>
        </w:rPr>
        <w:t xml:space="preserve"> tak</w:t>
      </w:r>
      <w:r w:rsidR="00952FDF" w:rsidRPr="003E2AD4">
        <w:rPr>
          <w:rFonts w:eastAsia="Times New Roman" w:cs="Arial"/>
          <w:szCs w:val="24"/>
          <w:lang w:eastAsia="cs-CZ"/>
        </w:rPr>
        <w:t xml:space="preserve">, aby </w:t>
      </w:r>
      <w:r w:rsidR="00A10288">
        <w:rPr>
          <w:rFonts w:eastAsia="Times New Roman" w:cs="Arial"/>
          <w:szCs w:val="24"/>
          <w:lang w:eastAsia="cs-CZ"/>
        </w:rPr>
        <w:t xml:space="preserve">byly </w:t>
      </w:r>
      <w:r w:rsidR="00952FDF" w:rsidRPr="003E2AD4">
        <w:rPr>
          <w:rFonts w:eastAsia="Times New Roman" w:cs="Arial"/>
          <w:szCs w:val="24"/>
          <w:lang w:eastAsia="cs-CZ"/>
        </w:rPr>
        <w:t>známky ze střední školy na druhé straně</w:t>
      </w:r>
      <w:r w:rsidR="00A10288">
        <w:rPr>
          <w:rFonts w:eastAsia="Times New Roman" w:cs="Arial"/>
          <w:szCs w:val="24"/>
          <w:lang w:eastAsia="cs-CZ"/>
        </w:rPr>
        <w:t>.</w:t>
      </w:r>
    </w:p>
    <w:p w14:paraId="4DCE1ED6" w14:textId="7525A0BF" w:rsidR="00952FDF" w:rsidRPr="003E2AD4" w:rsidRDefault="00A10288" w:rsidP="00952FDF">
      <w:pPr>
        <w:numPr>
          <w:ilvl w:val="0"/>
          <w:numId w:val="2"/>
        </w:numPr>
        <w:tabs>
          <w:tab w:val="clear" w:pos="720"/>
          <w:tab w:val="num" w:pos="284"/>
        </w:tabs>
        <w:ind w:left="284" w:hanging="284"/>
        <w:rPr>
          <w:rFonts w:eastAsia="Times New Roman" w:cs="Arial"/>
          <w:szCs w:val="24"/>
          <w:lang w:eastAsia="cs-CZ"/>
        </w:rPr>
      </w:pPr>
      <w:r>
        <w:rPr>
          <w:rFonts w:eastAsia="Times New Roman" w:cs="Arial"/>
          <w:szCs w:val="24"/>
          <w:lang w:eastAsia="cs-CZ"/>
        </w:rPr>
        <w:t>U</w:t>
      </w:r>
      <w:r w:rsidR="00952FDF" w:rsidRPr="003E2AD4">
        <w:rPr>
          <w:rFonts w:eastAsia="Times New Roman" w:cs="Arial"/>
          <w:szCs w:val="24"/>
          <w:lang w:eastAsia="cs-CZ"/>
        </w:rPr>
        <w:t xml:space="preserve"> bakalářských studijních programů vyžadujeme, aby byl prospěch na zadní straně zkrácené přihlášky potvrzený školou</w:t>
      </w:r>
      <w:r>
        <w:rPr>
          <w:rFonts w:eastAsia="Times New Roman" w:cs="Arial"/>
          <w:szCs w:val="24"/>
          <w:lang w:eastAsia="cs-CZ"/>
        </w:rPr>
        <w:t>;</w:t>
      </w:r>
      <w:r w:rsidR="00952FDF" w:rsidRPr="003E2AD4">
        <w:rPr>
          <w:rFonts w:eastAsia="Times New Roman" w:cs="Arial"/>
          <w:szCs w:val="24"/>
          <w:lang w:eastAsia="cs-CZ"/>
        </w:rPr>
        <w:t xml:space="preserve"> neposílejte jednotlivá vysvědčení, ani katalogové listy</w:t>
      </w:r>
      <w:r>
        <w:rPr>
          <w:rFonts w:eastAsia="Times New Roman" w:cs="Arial"/>
          <w:szCs w:val="24"/>
          <w:lang w:eastAsia="cs-CZ"/>
        </w:rPr>
        <w:t>.</w:t>
      </w:r>
    </w:p>
    <w:p w14:paraId="7781CFA1" w14:textId="3F94AA16" w:rsidR="006D3ECC" w:rsidRPr="003E2AD4" w:rsidRDefault="00A10288" w:rsidP="00952FDF">
      <w:pPr>
        <w:numPr>
          <w:ilvl w:val="0"/>
          <w:numId w:val="2"/>
        </w:numPr>
        <w:tabs>
          <w:tab w:val="clear" w:pos="720"/>
          <w:tab w:val="num" w:pos="284"/>
        </w:tabs>
        <w:ind w:left="284" w:hanging="284"/>
        <w:rPr>
          <w:rFonts w:eastAsia="Times New Roman" w:cs="Arial"/>
          <w:szCs w:val="24"/>
          <w:lang w:eastAsia="cs-CZ"/>
        </w:rPr>
      </w:pPr>
      <w:r>
        <w:rPr>
          <w:rFonts w:eastAsia="Times New Roman" w:cs="Arial"/>
          <w:szCs w:val="24"/>
          <w:lang w:eastAsia="cs-CZ"/>
        </w:rPr>
        <w:t>V</w:t>
      </w:r>
      <w:r w:rsidR="00952FDF" w:rsidRPr="003E2AD4">
        <w:rPr>
          <w:rFonts w:eastAsia="Times New Roman" w:cs="Arial"/>
          <w:szCs w:val="24"/>
          <w:lang w:eastAsia="cs-CZ"/>
        </w:rPr>
        <w:t> případě, že jste již maturovali a nemůžete z</w:t>
      </w:r>
      <w:r w:rsidR="006D3ECC" w:rsidRPr="003E2AD4">
        <w:rPr>
          <w:rFonts w:eastAsia="Times New Roman" w:cs="Arial"/>
          <w:szCs w:val="24"/>
          <w:lang w:eastAsia="cs-CZ"/>
        </w:rPr>
        <w:t>ískat prospěch potvrzený školou, dodejte jednotlivá vysvědčení</w:t>
      </w:r>
      <w:r>
        <w:rPr>
          <w:rFonts w:eastAsia="Times New Roman" w:cs="Arial"/>
          <w:szCs w:val="24"/>
          <w:lang w:eastAsia="cs-CZ"/>
        </w:rPr>
        <w:t>. Vysvědčení</w:t>
      </w:r>
      <w:r w:rsidR="006D3ECC" w:rsidRPr="003E2AD4">
        <w:rPr>
          <w:rFonts w:eastAsia="Times New Roman" w:cs="Arial"/>
          <w:szCs w:val="24"/>
          <w:lang w:eastAsia="cs-CZ"/>
        </w:rPr>
        <w:t xml:space="preserve"> nechte </w:t>
      </w:r>
      <w:r w:rsidR="00B67EDA" w:rsidRPr="003E2AD4">
        <w:rPr>
          <w:rFonts w:eastAsia="Times New Roman" w:cs="Arial"/>
          <w:szCs w:val="24"/>
          <w:lang w:eastAsia="cs-CZ"/>
        </w:rPr>
        <w:t>úředně</w:t>
      </w:r>
      <w:r w:rsidR="006D3ECC" w:rsidRPr="003E2AD4">
        <w:rPr>
          <w:rFonts w:eastAsia="Times New Roman" w:cs="Arial"/>
          <w:szCs w:val="24"/>
          <w:lang w:eastAsia="cs-CZ"/>
        </w:rPr>
        <w:t xml:space="preserve"> ověřit</w:t>
      </w:r>
      <w:r>
        <w:rPr>
          <w:rFonts w:eastAsia="Times New Roman" w:cs="Arial"/>
          <w:szCs w:val="24"/>
          <w:lang w:eastAsia="cs-CZ"/>
        </w:rPr>
        <w:t>,</w:t>
      </w:r>
      <w:r w:rsidR="006D3ECC" w:rsidRPr="003E2AD4">
        <w:rPr>
          <w:rFonts w:eastAsia="Times New Roman" w:cs="Arial"/>
          <w:szCs w:val="24"/>
          <w:lang w:eastAsia="cs-CZ"/>
        </w:rPr>
        <w:t xml:space="preserve"> např. na poště</w:t>
      </w:r>
      <w:r>
        <w:rPr>
          <w:rFonts w:eastAsia="Times New Roman" w:cs="Arial"/>
          <w:szCs w:val="24"/>
          <w:lang w:eastAsia="cs-CZ"/>
        </w:rPr>
        <w:t>.</w:t>
      </w:r>
    </w:p>
    <w:p w14:paraId="4A07562A" w14:textId="39E76DB9" w:rsidR="00952FDF" w:rsidRPr="003E2AD4" w:rsidRDefault="00A10288" w:rsidP="00952FDF">
      <w:pPr>
        <w:numPr>
          <w:ilvl w:val="0"/>
          <w:numId w:val="2"/>
        </w:numPr>
        <w:tabs>
          <w:tab w:val="clear" w:pos="720"/>
          <w:tab w:val="num" w:pos="284"/>
        </w:tabs>
        <w:ind w:left="284" w:hanging="284"/>
        <w:rPr>
          <w:rFonts w:eastAsia="Times New Roman" w:cs="Arial"/>
          <w:szCs w:val="24"/>
          <w:lang w:eastAsia="cs-CZ"/>
        </w:rPr>
      </w:pPr>
      <w:r>
        <w:rPr>
          <w:rFonts w:eastAsia="Times New Roman" w:cs="Arial"/>
          <w:szCs w:val="24"/>
          <w:lang w:eastAsia="cs-CZ"/>
        </w:rPr>
        <w:t>U</w:t>
      </w:r>
      <w:r w:rsidR="00952FDF" w:rsidRPr="003E2AD4">
        <w:rPr>
          <w:rFonts w:eastAsia="Times New Roman" w:cs="Arial"/>
          <w:szCs w:val="24"/>
          <w:lang w:eastAsia="cs-CZ"/>
        </w:rPr>
        <w:t xml:space="preserve"> navazujících magisterských studijních programů</w:t>
      </w:r>
      <w:r w:rsidR="006D3ECC" w:rsidRPr="003E2AD4">
        <w:rPr>
          <w:rFonts w:eastAsia="Times New Roman" w:cs="Arial"/>
          <w:szCs w:val="24"/>
          <w:lang w:eastAsia="cs-CZ"/>
        </w:rPr>
        <w:t xml:space="preserve"> dodejte</w:t>
      </w:r>
      <w:r w:rsidR="00952FDF" w:rsidRPr="003E2AD4">
        <w:rPr>
          <w:rFonts w:eastAsia="Times New Roman" w:cs="Arial"/>
          <w:szCs w:val="24"/>
          <w:lang w:eastAsia="cs-CZ"/>
        </w:rPr>
        <w:t xml:space="preserve"> ověřené kopie </w:t>
      </w:r>
      <w:proofErr w:type="spellStart"/>
      <w:r w:rsidR="00952FDF" w:rsidRPr="003E2AD4">
        <w:rPr>
          <w:rFonts w:eastAsia="Times New Roman" w:cs="Arial"/>
          <w:szCs w:val="24"/>
          <w:lang w:eastAsia="cs-CZ"/>
        </w:rPr>
        <w:t>Diploma</w:t>
      </w:r>
      <w:proofErr w:type="spellEnd"/>
      <w:r w:rsidR="00952FDF" w:rsidRPr="003E2AD4">
        <w:rPr>
          <w:rFonts w:eastAsia="Times New Roman" w:cs="Arial"/>
          <w:szCs w:val="24"/>
          <w:lang w:eastAsia="cs-CZ"/>
        </w:rPr>
        <w:t xml:space="preserve"> </w:t>
      </w:r>
      <w:proofErr w:type="spellStart"/>
      <w:r w:rsidR="00952FDF" w:rsidRPr="003E2AD4">
        <w:rPr>
          <w:rFonts w:eastAsia="Times New Roman" w:cs="Arial"/>
          <w:szCs w:val="24"/>
          <w:lang w:eastAsia="cs-CZ"/>
        </w:rPr>
        <w:t>Supplement</w:t>
      </w:r>
      <w:proofErr w:type="spellEnd"/>
      <w:r w:rsidR="006D3ECC" w:rsidRPr="003E2AD4">
        <w:rPr>
          <w:rFonts w:eastAsia="Times New Roman" w:cs="Arial"/>
          <w:szCs w:val="24"/>
          <w:lang w:eastAsia="cs-CZ"/>
        </w:rPr>
        <w:t>, pokud jste</w:t>
      </w:r>
      <w:r w:rsidR="00952FDF" w:rsidRPr="003E2AD4">
        <w:rPr>
          <w:rFonts w:eastAsia="Times New Roman" w:cs="Arial"/>
          <w:szCs w:val="24"/>
          <w:lang w:eastAsia="cs-CZ"/>
        </w:rPr>
        <w:t xml:space="preserve"> neabsolvovali bakalářské studium na</w:t>
      </w:r>
      <w:r w:rsidR="006D3ECC" w:rsidRPr="003E2AD4">
        <w:rPr>
          <w:rFonts w:eastAsia="Times New Roman" w:cs="Arial"/>
          <w:szCs w:val="24"/>
          <w:lang w:eastAsia="cs-CZ"/>
        </w:rPr>
        <w:t xml:space="preserve"> </w:t>
      </w:r>
      <w:proofErr w:type="spellStart"/>
      <w:r w:rsidR="006D3ECC" w:rsidRPr="003E2AD4">
        <w:rPr>
          <w:rFonts w:eastAsia="Times New Roman" w:cs="Arial"/>
          <w:szCs w:val="24"/>
          <w:lang w:eastAsia="cs-CZ"/>
        </w:rPr>
        <w:t>PřF</w:t>
      </w:r>
      <w:proofErr w:type="spellEnd"/>
      <w:r w:rsidR="00952FDF" w:rsidRPr="003E2AD4">
        <w:rPr>
          <w:rFonts w:eastAsia="Times New Roman" w:cs="Arial"/>
          <w:szCs w:val="24"/>
          <w:lang w:eastAsia="cs-CZ"/>
        </w:rPr>
        <w:t xml:space="preserve"> UP v Olomouci</w:t>
      </w:r>
    </w:p>
    <w:p w14:paraId="0EAC4C72" w14:textId="14AA075C" w:rsidR="00CC4524" w:rsidRDefault="006578A7" w:rsidP="00E37E0E">
      <w:pPr>
        <w:numPr>
          <w:ilvl w:val="0"/>
          <w:numId w:val="2"/>
        </w:numPr>
        <w:tabs>
          <w:tab w:val="clear" w:pos="720"/>
          <w:tab w:val="num" w:pos="284"/>
        </w:tabs>
        <w:ind w:left="284" w:hanging="284"/>
        <w:rPr>
          <w:rFonts w:eastAsia="Times New Roman" w:cs="Arial"/>
          <w:szCs w:val="24"/>
          <w:lang w:eastAsia="cs-CZ"/>
        </w:rPr>
      </w:pPr>
      <w:r>
        <w:rPr>
          <w:rFonts w:eastAsia="Times New Roman" w:cs="Arial"/>
          <w:szCs w:val="24"/>
          <w:lang w:eastAsia="cs-CZ"/>
        </w:rPr>
        <w:t xml:space="preserve">Dodejte </w:t>
      </w:r>
      <w:r w:rsidR="00792CB7" w:rsidRPr="003E2AD4">
        <w:rPr>
          <w:rFonts w:eastAsia="Times New Roman" w:cs="Arial"/>
          <w:szCs w:val="24"/>
          <w:lang w:eastAsia="cs-CZ"/>
        </w:rPr>
        <w:t>případné</w:t>
      </w:r>
      <w:r w:rsidR="00952FDF" w:rsidRPr="003E2AD4">
        <w:rPr>
          <w:rFonts w:eastAsia="Times New Roman" w:cs="Arial"/>
          <w:szCs w:val="24"/>
          <w:lang w:eastAsia="cs-CZ"/>
        </w:rPr>
        <w:t xml:space="preserve"> další doklady potvrzující splnění stanovených podmínek</w:t>
      </w:r>
      <w:r>
        <w:rPr>
          <w:rFonts w:eastAsia="Times New Roman" w:cs="Arial"/>
          <w:szCs w:val="24"/>
          <w:lang w:eastAsia="cs-CZ"/>
        </w:rPr>
        <w:t>, např.</w:t>
      </w:r>
      <w:r w:rsidR="00952FDF" w:rsidRPr="003E2AD4">
        <w:rPr>
          <w:rFonts w:eastAsia="Times New Roman" w:cs="Arial"/>
          <w:szCs w:val="24"/>
          <w:lang w:eastAsia="cs-CZ"/>
        </w:rPr>
        <w:t xml:space="preserve"> kopie diplomů, doklady o umístění v krajském, celostátním nebo mezinárodním kole olympiády nebo </w:t>
      </w:r>
      <w:r w:rsidR="003A0450">
        <w:rPr>
          <w:rFonts w:eastAsia="Times New Roman" w:cs="Arial"/>
          <w:szCs w:val="24"/>
          <w:lang w:eastAsia="cs-CZ"/>
        </w:rPr>
        <w:t xml:space="preserve">jiné </w:t>
      </w:r>
      <w:r w:rsidR="00952FDF" w:rsidRPr="003E2AD4">
        <w:rPr>
          <w:rFonts w:eastAsia="Times New Roman" w:cs="Arial"/>
          <w:szCs w:val="24"/>
          <w:lang w:eastAsia="cs-CZ"/>
        </w:rPr>
        <w:t xml:space="preserve">soutěže, certifikát dokládající úspěšné absolvování Národních srovnávacích zkoušek </w:t>
      </w:r>
      <w:r>
        <w:rPr>
          <w:rFonts w:eastAsia="Times New Roman" w:cs="Arial"/>
          <w:szCs w:val="24"/>
          <w:lang w:eastAsia="cs-CZ"/>
        </w:rPr>
        <w:t>(</w:t>
      </w:r>
      <w:r w:rsidR="00952FDF" w:rsidRPr="003E2AD4">
        <w:rPr>
          <w:rFonts w:eastAsia="Times New Roman" w:cs="Arial"/>
          <w:szCs w:val="24"/>
          <w:lang w:eastAsia="cs-CZ"/>
        </w:rPr>
        <w:t xml:space="preserve">nebo </w:t>
      </w:r>
      <w:r>
        <w:rPr>
          <w:rFonts w:eastAsia="Times New Roman" w:cs="Arial"/>
          <w:szCs w:val="24"/>
          <w:lang w:eastAsia="cs-CZ"/>
        </w:rPr>
        <w:t>jejich</w:t>
      </w:r>
      <w:r w:rsidR="00952FDF" w:rsidRPr="003E2AD4">
        <w:rPr>
          <w:rFonts w:eastAsia="Times New Roman" w:cs="Arial"/>
          <w:szCs w:val="24"/>
          <w:lang w:eastAsia="cs-CZ"/>
        </w:rPr>
        <w:t xml:space="preserve"> slovenské verze)</w:t>
      </w:r>
      <w:r>
        <w:rPr>
          <w:rFonts w:eastAsia="Times New Roman" w:cs="Arial"/>
          <w:szCs w:val="24"/>
          <w:lang w:eastAsia="cs-CZ"/>
        </w:rPr>
        <w:t>.</w:t>
      </w:r>
    </w:p>
    <w:p w14:paraId="4CABD940" w14:textId="57B6D9BD" w:rsidR="00CC4524" w:rsidRPr="00CC4524" w:rsidRDefault="00CC4524" w:rsidP="00D746BA">
      <w:pPr>
        <w:numPr>
          <w:ilvl w:val="0"/>
          <w:numId w:val="2"/>
        </w:numPr>
        <w:tabs>
          <w:tab w:val="clear" w:pos="720"/>
          <w:tab w:val="num" w:pos="284"/>
        </w:tabs>
        <w:ind w:left="284" w:hanging="284"/>
        <w:rPr>
          <w:rFonts w:eastAsia="Times New Roman" w:cs="Arial"/>
          <w:szCs w:val="24"/>
          <w:lang w:eastAsia="cs-CZ"/>
        </w:rPr>
      </w:pPr>
      <w:r w:rsidRPr="00D746BA">
        <w:rPr>
          <w:rFonts w:eastAsia="Times New Roman" w:cs="Arial"/>
          <w:szCs w:val="24"/>
        </w:rPr>
        <w:t xml:space="preserve">Vytištěná zkrácená verze elektronické přihlášky spolu s výše uvedenými materiály je považována za žádost o prominutí </w:t>
      </w:r>
      <w:r w:rsidRPr="003A0450">
        <w:rPr>
          <w:rFonts w:eastAsia="Times New Roman" w:cs="Arial"/>
          <w:szCs w:val="24"/>
        </w:rPr>
        <w:t>přijímací zkoušky. Není tedy potřeba psát</w:t>
      </w:r>
      <w:r w:rsidRPr="00CC4524">
        <w:rPr>
          <w:rFonts w:eastAsia="Times New Roman" w:cs="Arial"/>
          <w:szCs w:val="24"/>
        </w:rPr>
        <w:t xml:space="preserve"> samostatný text, ve kterém budete žádat o prominutí.</w:t>
      </w:r>
    </w:p>
    <w:p w14:paraId="7B81963C" w14:textId="59E90712" w:rsidR="006D3ECC" w:rsidRPr="003E2AD4" w:rsidRDefault="00CC4524" w:rsidP="00952FDF">
      <w:pPr>
        <w:numPr>
          <w:ilvl w:val="0"/>
          <w:numId w:val="2"/>
        </w:numPr>
        <w:tabs>
          <w:tab w:val="clear" w:pos="720"/>
          <w:tab w:val="num" w:pos="284"/>
        </w:tabs>
        <w:ind w:left="284" w:hanging="284"/>
        <w:rPr>
          <w:rFonts w:eastAsia="Times New Roman" w:cs="Arial"/>
          <w:szCs w:val="24"/>
          <w:lang w:eastAsia="cs-CZ"/>
        </w:rPr>
      </w:pPr>
      <w:r>
        <w:rPr>
          <w:rFonts w:eastAsia="Times New Roman" w:cs="Arial"/>
          <w:szCs w:val="24"/>
        </w:rPr>
        <w:t>Vytištěnou zkrácenou verzi elektronické přihlášky spolu s výše uvedenými materiály</w:t>
      </w:r>
      <w:r w:rsidR="00952FDF" w:rsidRPr="003E2AD4">
        <w:rPr>
          <w:rFonts w:eastAsia="Times New Roman" w:cs="Arial"/>
          <w:szCs w:val="24"/>
          <w:lang w:eastAsia="cs-CZ"/>
        </w:rPr>
        <w:t xml:space="preserve"> odešlete na adresu</w:t>
      </w:r>
      <w:r w:rsidR="006D3ECC" w:rsidRPr="003E2AD4">
        <w:rPr>
          <w:rFonts w:eastAsia="Times New Roman" w:cs="Arial"/>
          <w:szCs w:val="24"/>
          <w:lang w:eastAsia="cs-CZ"/>
        </w:rPr>
        <w:t>:</w:t>
      </w:r>
    </w:p>
    <w:p w14:paraId="356D7CC0" w14:textId="77777777" w:rsidR="006D3ECC" w:rsidRPr="003E2AD4" w:rsidRDefault="00952FDF" w:rsidP="006D3ECC">
      <w:pPr>
        <w:ind w:left="284"/>
        <w:rPr>
          <w:rFonts w:eastAsia="Times New Roman" w:cs="Arial"/>
          <w:szCs w:val="24"/>
          <w:lang w:eastAsia="cs-CZ"/>
        </w:rPr>
      </w:pPr>
      <w:r w:rsidRPr="003E2AD4">
        <w:rPr>
          <w:rFonts w:eastAsia="Times New Roman" w:cs="Arial"/>
          <w:szCs w:val="24"/>
          <w:lang w:eastAsia="cs-CZ"/>
        </w:rPr>
        <w:t xml:space="preserve">Studijní oddělení </w:t>
      </w:r>
      <w:proofErr w:type="spellStart"/>
      <w:r w:rsidRPr="003E2AD4">
        <w:rPr>
          <w:rFonts w:eastAsia="Times New Roman" w:cs="Arial"/>
          <w:szCs w:val="24"/>
          <w:lang w:eastAsia="cs-CZ"/>
        </w:rPr>
        <w:t>PřF</w:t>
      </w:r>
      <w:proofErr w:type="spellEnd"/>
      <w:r w:rsidRPr="003E2AD4">
        <w:rPr>
          <w:rFonts w:eastAsia="Times New Roman" w:cs="Arial"/>
          <w:szCs w:val="24"/>
          <w:lang w:eastAsia="cs-CZ"/>
        </w:rPr>
        <w:t xml:space="preserve"> UP</w:t>
      </w:r>
    </w:p>
    <w:p w14:paraId="44579C74" w14:textId="77777777" w:rsidR="006D3ECC" w:rsidRPr="003E2AD4" w:rsidRDefault="00952FDF" w:rsidP="006D3ECC">
      <w:pPr>
        <w:ind w:left="284"/>
        <w:rPr>
          <w:rFonts w:eastAsia="Times New Roman" w:cs="Arial"/>
          <w:szCs w:val="24"/>
          <w:lang w:eastAsia="cs-CZ"/>
        </w:rPr>
      </w:pPr>
      <w:r w:rsidRPr="003E2AD4">
        <w:rPr>
          <w:rFonts w:eastAsia="Times New Roman" w:cs="Arial"/>
          <w:szCs w:val="24"/>
          <w:lang w:eastAsia="cs-CZ"/>
        </w:rPr>
        <w:t>17. listopadu 12/1192</w:t>
      </w:r>
    </w:p>
    <w:p w14:paraId="7019EBA6" w14:textId="77777777" w:rsidR="00952FDF" w:rsidRPr="003E2AD4" w:rsidRDefault="000A7818" w:rsidP="006D3ECC">
      <w:pPr>
        <w:ind w:left="284"/>
        <w:rPr>
          <w:rFonts w:eastAsia="Times New Roman" w:cs="Arial"/>
          <w:szCs w:val="24"/>
          <w:lang w:eastAsia="cs-CZ"/>
        </w:rPr>
      </w:pPr>
      <w:r w:rsidRPr="003E2AD4">
        <w:rPr>
          <w:rFonts w:eastAsia="Times New Roman" w:cs="Arial"/>
          <w:szCs w:val="24"/>
          <w:lang w:eastAsia="cs-CZ"/>
        </w:rPr>
        <w:t>771 46 Olomouc</w:t>
      </w:r>
    </w:p>
    <w:p w14:paraId="2C403B0C" w14:textId="77777777" w:rsidR="00F95B4C" w:rsidRDefault="00F95B4C" w:rsidP="000A7818">
      <w:pPr>
        <w:rPr>
          <w:rFonts w:eastAsia="Times New Roman" w:cs="Arial"/>
          <w:color w:val="FF0000"/>
          <w:szCs w:val="24"/>
          <w:lang w:eastAsia="cs-CZ"/>
        </w:rPr>
      </w:pPr>
    </w:p>
    <w:p w14:paraId="2D723385" w14:textId="1AB4D767" w:rsidR="00D10820" w:rsidRDefault="000A7818" w:rsidP="000A7818">
      <w:r w:rsidRPr="00E31741">
        <w:rPr>
          <w:rFonts w:eastAsia="Times New Roman" w:cs="Arial"/>
          <w:szCs w:val="24"/>
          <w:lang w:eastAsia="cs-CZ"/>
        </w:rPr>
        <w:t xml:space="preserve">Vyrozumění ohledně oznámení o přijetí ke studiu nebo pozvání k přijímací zkoušce </w:t>
      </w:r>
      <w:r w:rsidR="00D10820" w:rsidRPr="00E31741">
        <w:t xml:space="preserve">budou k dispozici ke stažení prostřednictvím aplikace Elektronické přihlášky nejpozději 30 dní před datem konání přijímací zkoušky (v průběhu měsíce května </w:t>
      </w:r>
      <w:r w:rsidR="00950B74">
        <w:t>2020</w:t>
      </w:r>
      <w:r w:rsidR="00D10820" w:rsidRPr="00E31741">
        <w:t>). Tento způsob distribuce pozvánek nahrazuje klasický způsob rozesílání pozvánek prostřednictvím p</w:t>
      </w:r>
      <w:r w:rsidR="00957160">
        <w:t>rovozovatele poštovních služeb.</w:t>
      </w:r>
    </w:p>
    <w:p w14:paraId="26B84517" w14:textId="77777777" w:rsidR="00957160" w:rsidRDefault="00957160" w:rsidP="000A7818"/>
    <w:p w14:paraId="063F3F74" w14:textId="047E6C8B" w:rsidR="00957160" w:rsidRPr="00957160" w:rsidRDefault="00957160" w:rsidP="000A7818">
      <w:pPr>
        <w:rPr>
          <w:b/>
        </w:rPr>
      </w:pPr>
      <w:r w:rsidRPr="00957160">
        <w:rPr>
          <w:b/>
        </w:rPr>
        <w:t>Termín přijímacích zkoušek:</w:t>
      </w:r>
    </w:p>
    <w:p w14:paraId="4371EC2E" w14:textId="37B9D049" w:rsidR="00957160" w:rsidRPr="00957160" w:rsidRDefault="00957160" w:rsidP="000A7818">
      <w:pPr>
        <w:rPr>
          <w:rFonts w:eastAsia="Times New Roman" w:cs="Arial"/>
          <w:szCs w:val="24"/>
          <w:lang w:eastAsia="cs-CZ"/>
        </w:rPr>
      </w:pPr>
      <w:proofErr w:type="gramStart"/>
      <w:r w:rsidRPr="00957160">
        <w:rPr>
          <w:rFonts w:eastAsia="Times New Roman" w:cs="Arial"/>
          <w:szCs w:val="24"/>
          <w:lang w:eastAsia="cs-CZ"/>
        </w:rPr>
        <w:t>1.6.2020</w:t>
      </w:r>
      <w:proofErr w:type="gramEnd"/>
      <w:r w:rsidRPr="00957160">
        <w:rPr>
          <w:rFonts w:eastAsia="Times New Roman" w:cs="Arial"/>
          <w:szCs w:val="24"/>
          <w:lang w:eastAsia="cs-CZ"/>
        </w:rPr>
        <w:t xml:space="preserve"> – 12.6.2020 pro bakalářské a navazující magisterské studijní programy</w:t>
      </w:r>
    </w:p>
    <w:p w14:paraId="7083A9E1" w14:textId="0F90E83E" w:rsidR="00957160" w:rsidRPr="00957160" w:rsidRDefault="00957160" w:rsidP="000A7818">
      <w:pPr>
        <w:rPr>
          <w:rFonts w:eastAsia="Times New Roman" w:cs="Arial"/>
          <w:szCs w:val="24"/>
          <w:lang w:eastAsia="cs-CZ"/>
        </w:rPr>
      </w:pPr>
      <w:proofErr w:type="gramStart"/>
      <w:r w:rsidRPr="00957160">
        <w:rPr>
          <w:rFonts w:eastAsia="Times New Roman" w:cs="Arial"/>
          <w:szCs w:val="24"/>
          <w:lang w:eastAsia="cs-CZ"/>
        </w:rPr>
        <w:t>1.6.2020</w:t>
      </w:r>
      <w:proofErr w:type="gramEnd"/>
      <w:r w:rsidRPr="00957160">
        <w:rPr>
          <w:rFonts w:eastAsia="Times New Roman" w:cs="Arial"/>
          <w:szCs w:val="24"/>
          <w:lang w:eastAsia="cs-CZ"/>
        </w:rPr>
        <w:t xml:space="preserve"> – 19.6.2020 pro doktorské studijní programy.</w:t>
      </w:r>
    </w:p>
    <w:p w14:paraId="112F44AB" w14:textId="77777777" w:rsidR="00874E88" w:rsidRDefault="00874E88" w:rsidP="00952FDF">
      <w:pPr>
        <w:rPr>
          <w:rFonts w:cs="Arial"/>
        </w:rPr>
      </w:pPr>
    </w:p>
    <w:p w14:paraId="5D6A154F" w14:textId="77777777" w:rsidR="00FD308A" w:rsidRPr="003E2AD4" w:rsidRDefault="00FD308A" w:rsidP="00FD308A">
      <w:pPr>
        <w:outlineLvl w:val="1"/>
        <w:rPr>
          <w:rFonts w:eastAsia="Times New Roman" w:cs="Arial"/>
          <w:b/>
          <w:bCs/>
          <w:sz w:val="36"/>
          <w:szCs w:val="36"/>
          <w:lang w:eastAsia="cs-CZ"/>
        </w:rPr>
      </w:pPr>
      <w:r w:rsidRPr="003E2AD4">
        <w:rPr>
          <w:rFonts w:eastAsia="Times New Roman" w:cs="Arial"/>
          <w:b/>
          <w:bCs/>
          <w:sz w:val="36"/>
          <w:szCs w:val="36"/>
          <w:lang w:eastAsia="cs-CZ"/>
        </w:rPr>
        <w:t>Podmínky pro přijímací řízení</w:t>
      </w:r>
    </w:p>
    <w:p w14:paraId="49C05296" w14:textId="77777777" w:rsidR="00FD308A" w:rsidRPr="003E2AD4" w:rsidRDefault="00FD308A" w:rsidP="00FD308A">
      <w:pPr>
        <w:rPr>
          <w:rFonts w:eastAsia="Times New Roman" w:cs="Arial"/>
          <w:szCs w:val="24"/>
          <w:lang w:eastAsia="cs-CZ"/>
        </w:rPr>
      </w:pPr>
    </w:p>
    <w:p w14:paraId="722D2AFE" w14:textId="691BFC54" w:rsidR="00FD308A" w:rsidRPr="003E2AD4" w:rsidRDefault="00FD308A" w:rsidP="00FD308A">
      <w:pPr>
        <w:rPr>
          <w:rFonts w:eastAsia="Times New Roman" w:cs="Arial"/>
          <w:szCs w:val="24"/>
          <w:lang w:eastAsia="cs-CZ"/>
        </w:rPr>
      </w:pPr>
      <w:r w:rsidRPr="003E2AD4">
        <w:rPr>
          <w:rFonts w:eastAsia="Times New Roman" w:cs="Arial"/>
          <w:szCs w:val="24"/>
          <w:lang w:eastAsia="cs-CZ"/>
        </w:rPr>
        <w:t xml:space="preserve">Pro přijetí ke studiu musí uchazeči u řady </w:t>
      </w:r>
      <w:r w:rsidR="00C325AC">
        <w:rPr>
          <w:rFonts w:eastAsia="Times New Roman" w:cs="Arial"/>
          <w:szCs w:val="24"/>
          <w:lang w:eastAsia="cs-CZ"/>
        </w:rPr>
        <w:t>programů/</w:t>
      </w:r>
      <w:r w:rsidRPr="003E2AD4">
        <w:rPr>
          <w:rFonts w:eastAsia="Times New Roman" w:cs="Arial"/>
          <w:szCs w:val="24"/>
          <w:lang w:eastAsia="cs-CZ"/>
        </w:rPr>
        <w:t>oborů úspěšně složit přijímací zkoušky.</w:t>
      </w:r>
      <w:r w:rsidR="00CD4FF6">
        <w:rPr>
          <w:rFonts w:eastAsia="Times New Roman" w:cs="Arial"/>
          <w:szCs w:val="24"/>
          <w:lang w:eastAsia="cs-CZ"/>
        </w:rPr>
        <w:t xml:space="preserve"> Přijímací zkouška se koná z předmětů přijímací zkoušky, a to v rozsahu </w:t>
      </w:r>
      <w:r w:rsidR="00CD4FF6">
        <w:rPr>
          <w:rFonts w:eastAsia="Times New Roman" w:cs="Arial"/>
          <w:szCs w:val="24"/>
          <w:lang w:eastAsia="cs-CZ"/>
        </w:rPr>
        <w:lastRenderedPageBreak/>
        <w:t>učiva pro gymnázia.</w:t>
      </w:r>
      <w:r w:rsidRPr="003E2AD4">
        <w:rPr>
          <w:rFonts w:eastAsia="Times New Roman" w:cs="Arial"/>
          <w:szCs w:val="24"/>
          <w:lang w:eastAsia="cs-CZ"/>
        </w:rPr>
        <w:t xml:space="preserve"> </w:t>
      </w:r>
      <w:r w:rsidR="004A5C59" w:rsidRPr="003E2AD4">
        <w:rPr>
          <w:rFonts w:eastAsia="Times New Roman" w:cs="Arial"/>
          <w:szCs w:val="24"/>
          <w:lang w:eastAsia="cs-CZ"/>
        </w:rPr>
        <w:t>Od přijímací zkoušky bude upuštěno</w:t>
      </w:r>
      <w:r w:rsidR="000A5B8E">
        <w:rPr>
          <w:rFonts w:eastAsia="Times New Roman" w:cs="Arial"/>
          <w:szCs w:val="24"/>
          <w:lang w:eastAsia="cs-CZ"/>
        </w:rPr>
        <w:t>, jestliže</w:t>
      </w:r>
      <w:r w:rsidR="004A5C59" w:rsidRPr="003E2AD4">
        <w:rPr>
          <w:rFonts w:eastAsia="Times New Roman" w:cs="Arial"/>
          <w:szCs w:val="24"/>
          <w:lang w:eastAsia="cs-CZ"/>
        </w:rPr>
        <w:t xml:space="preserve"> počet přihlášených nepřesáhne kapacitu </w:t>
      </w:r>
      <w:r w:rsidR="000A5B8E">
        <w:rPr>
          <w:rFonts w:eastAsia="Times New Roman" w:cs="Arial"/>
          <w:szCs w:val="24"/>
          <w:lang w:eastAsia="cs-CZ"/>
        </w:rPr>
        <w:t xml:space="preserve">daného </w:t>
      </w:r>
      <w:r w:rsidR="00C325AC">
        <w:rPr>
          <w:rFonts w:eastAsia="Times New Roman" w:cs="Arial"/>
          <w:szCs w:val="24"/>
          <w:lang w:eastAsia="cs-CZ"/>
        </w:rPr>
        <w:t>programu/</w:t>
      </w:r>
      <w:r w:rsidR="004A5C59" w:rsidRPr="003E2AD4">
        <w:rPr>
          <w:rFonts w:eastAsia="Times New Roman" w:cs="Arial"/>
          <w:szCs w:val="24"/>
          <w:lang w:eastAsia="cs-CZ"/>
        </w:rPr>
        <w:t>oboru.</w:t>
      </w:r>
    </w:p>
    <w:p w14:paraId="49D73EB2" w14:textId="77777777" w:rsidR="00D72E7E" w:rsidRPr="003E2AD4" w:rsidRDefault="00D72E7E" w:rsidP="00FD308A">
      <w:pPr>
        <w:outlineLvl w:val="3"/>
        <w:rPr>
          <w:rFonts w:eastAsia="Times New Roman" w:cs="Arial"/>
          <w:b/>
          <w:bCs/>
          <w:szCs w:val="24"/>
          <w:lang w:eastAsia="cs-CZ"/>
        </w:rPr>
      </w:pPr>
    </w:p>
    <w:p w14:paraId="618D0635" w14:textId="71AC0232" w:rsidR="00625178" w:rsidRPr="003E2AD4" w:rsidRDefault="00625178" w:rsidP="00FD308A">
      <w:pPr>
        <w:outlineLvl w:val="3"/>
        <w:rPr>
          <w:rFonts w:eastAsia="Times New Roman" w:cs="Arial"/>
          <w:b/>
          <w:bCs/>
          <w:szCs w:val="24"/>
          <w:lang w:eastAsia="cs-CZ"/>
        </w:rPr>
      </w:pPr>
      <w:r w:rsidRPr="003E2AD4">
        <w:rPr>
          <w:rFonts w:eastAsia="Times New Roman" w:cs="Arial"/>
          <w:b/>
          <w:bCs/>
          <w:szCs w:val="24"/>
          <w:lang w:eastAsia="cs-CZ"/>
        </w:rPr>
        <w:t xml:space="preserve">Bakalářské </w:t>
      </w:r>
      <w:r w:rsidR="00BA1CBF">
        <w:rPr>
          <w:rFonts w:eastAsia="Times New Roman" w:cs="Arial"/>
          <w:b/>
          <w:bCs/>
          <w:szCs w:val="24"/>
          <w:lang w:eastAsia="cs-CZ"/>
        </w:rPr>
        <w:t>programy/</w:t>
      </w:r>
      <w:r w:rsidRPr="003E2AD4">
        <w:rPr>
          <w:rFonts w:eastAsia="Times New Roman" w:cs="Arial"/>
          <w:b/>
          <w:bCs/>
          <w:szCs w:val="24"/>
          <w:lang w:eastAsia="cs-CZ"/>
        </w:rPr>
        <w:t xml:space="preserve">obory bez přijímacích zkoušek, nepřekročí-li počet uchazečů kapacitní možnosti </w:t>
      </w:r>
      <w:r w:rsidR="00C325AC">
        <w:rPr>
          <w:rFonts w:eastAsia="Times New Roman" w:cs="Arial"/>
          <w:b/>
          <w:bCs/>
          <w:szCs w:val="24"/>
          <w:lang w:eastAsia="cs-CZ"/>
        </w:rPr>
        <w:t>programu/</w:t>
      </w:r>
      <w:r w:rsidRPr="003E2AD4">
        <w:rPr>
          <w:rFonts w:eastAsia="Times New Roman" w:cs="Arial"/>
          <w:b/>
          <w:bCs/>
          <w:szCs w:val="24"/>
          <w:lang w:eastAsia="cs-CZ"/>
        </w:rPr>
        <w:t>oboru:</w:t>
      </w:r>
    </w:p>
    <w:p w14:paraId="7A340D65" w14:textId="41B3543D" w:rsidR="00625178" w:rsidRPr="003E2AD4" w:rsidRDefault="00625178" w:rsidP="00FD308A">
      <w:pPr>
        <w:outlineLvl w:val="3"/>
        <w:rPr>
          <w:rFonts w:eastAsia="Times New Roman" w:cs="Arial"/>
          <w:bCs/>
          <w:szCs w:val="24"/>
          <w:lang w:eastAsia="cs-CZ"/>
        </w:rPr>
      </w:pPr>
      <w:r w:rsidRPr="003E2AD4">
        <w:rPr>
          <w:rFonts w:eastAsia="Times New Roman" w:cs="Arial"/>
          <w:bCs/>
          <w:szCs w:val="24"/>
          <w:lang w:eastAsia="cs-CZ"/>
        </w:rPr>
        <w:t>Matematika a její aplikace, Aplikovaná statistika, Bioinformatika, Obecná fyzika a</w:t>
      </w:r>
      <w:r w:rsidR="00903C10">
        <w:rPr>
          <w:rFonts w:eastAsia="Times New Roman" w:cs="Arial"/>
          <w:bCs/>
          <w:szCs w:val="24"/>
          <w:lang w:eastAsia="cs-CZ"/>
        </w:rPr>
        <w:t> </w:t>
      </w:r>
      <w:r w:rsidRPr="003E2AD4">
        <w:rPr>
          <w:rFonts w:eastAsia="Times New Roman" w:cs="Arial"/>
          <w:bCs/>
          <w:szCs w:val="24"/>
          <w:lang w:eastAsia="cs-CZ"/>
        </w:rPr>
        <w:t xml:space="preserve">matematická fyzika, Optika a optoelektronika, Digitální a přístrojová optika, </w:t>
      </w:r>
      <w:r w:rsidR="008E373C" w:rsidRPr="003E2AD4">
        <w:rPr>
          <w:rFonts w:eastAsia="Times New Roman" w:cs="Arial"/>
          <w:bCs/>
          <w:szCs w:val="24"/>
          <w:lang w:eastAsia="cs-CZ"/>
        </w:rPr>
        <w:t>Fyzika</w:t>
      </w:r>
      <w:r w:rsidR="00C325AC">
        <w:rPr>
          <w:rFonts w:eastAsia="Times New Roman" w:cs="Arial"/>
          <w:bCs/>
          <w:szCs w:val="24"/>
          <w:lang w:eastAsia="cs-CZ"/>
        </w:rPr>
        <w:t xml:space="preserve"> pro vzdělávání</w:t>
      </w:r>
      <w:r w:rsidR="008E373C" w:rsidRPr="003E2AD4">
        <w:rPr>
          <w:rFonts w:eastAsia="Times New Roman" w:cs="Arial"/>
          <w:bCs/>
          <w:szCs w:val="24"/>
          <w:lang w:eastAsia="cs-CZ"/>
        </w:rPr>
        <w:t xml:space="preserve"> – Geografie</w:t>
      </w:r>
      <w:r w:rsidR="00C325AC">
        <w:rPr>
          <w:rFonts w:eastAsia="Times New Roman" w:cs="Arial"/>
          <w:bCs/>
          <w:szCs w:val="24"/>
          <w:lang w:eastAsia="cs-CZ"/>
        </w:rPr>
        <w:t xml:space="preserve"> pro vzdělávání</w:t>
      </w:r>
      <w:r w:rsidR="008E373C" w:rsidRPr="003E2AD4">
        <w:rPr>
          <w:rFonts w:eastAsia="Times New Roman" w:cs="Arial"/>
          <w:bCs/>
          <w:szCs w:val="24"/>
          <w:lang w:eastAsia="cs-CZ"/>
        </w:rPr>
        <w:t xml:space="preserve">, </w:t>
      </w:r>
      <w:r w:rsidRPr="003E2AD4">
        <w:rPr>
          <w:rFonts w:eastAsia="Times New Roman" w:cs="Arial"/>
          <w:bCs/>
          <w:szCs w:val="24"/>
          <w:lang w:eastAsia="cs-CZ"/>
        </w:rPr>
        <w:t xml:space="preserve">Informatika pro vzdělávání </w:t>
      </w:r>
      <w:r w:rsidR="00361204" w:rsidRPr="003E2AD4">
        <w:rPr>
          <w:rFonts w:eastAsia="Times New Roman" w:cs="Arial"/>
          <w:bCs/>
          <w:szCs w:val="24"/>
          <w:lang w:eastAsia="cs-CZ"/>
        </w:rPr>
        <w:t>–</w:t>
      </w:r>
      <w:r w:rsidRPr="003E2AD4">
        <w:rPr>
          <w:rFonts w:eastAsia="Times New Roman" w:cs="Arial"/>
          <w:bCs/>
          <w:szCs w:val="24"/>
          <w:lang w:eastAsia="cs-CZ"/>
        </w:rPr>
        <w:t xml:space="preserve"> Geografie</w:t>
      </w:r>
      <w:r w:rsidR="00C325AC">
        <w:rPr>
          <w:rFonts w:eastAsia="Times New Roman" w:cs="Arial"/>
          <w:bCs/>
          <w:szCs w:val="24"/>
          <w:lang w:eastAsia="cs-CZ"/>
        </w:rPr>
        <w:t xml:space="preserve"> pro vzdělávání</w:t>
      </w:r>
      <w:r w:rsidR="00361204" w:rsidRPr="003E2AD4">
        <w:rPr>
          <w:rFonts w:eastAsia="Times New Roman" w:cs="Arial"/>
          <w:bCs/>
          <w:szCs w:val="24"/>
          <w:lang w:eastAsia="cs-CZ"/>
        </w:rPr>
        <w:t>, Aplikovaná informatika (kombinovaná forma)</w:t>
      </w:r>
      <w:r w:rsidR="002222A2" w:rsidRPr="003E2AD4">
        <w:rPr>
          <w:rFonts w:eastAsia="Times New Roman" w:cs="Arial"/>
          <w:bCs/>
          <w:szCs w:val="24"/>
          <w:lang w:eastAsia="cs-CZ"/>
        </w:rPr>
        <w:t xml:space="preserve">, </w:t>
      </w:r>
      <w:r w:rsidR="00C325AC">
        <w:rPr>
          <w:rFonts w:eastAsia="Times New Roman" w:cs="Arial"/>
          <w:bCs/>
          <w:szCs w:val="24"/>
          <w:lang w:eastAsia="cs-CZ"/>
        </w:rPr>
        <w:t>Mezinárodní rozvojová a environmentální studia</w:t>
      </w:r>
    </w:p>
    <w:p w14:paraId="39F2DC58" w14:textId="77777777" w:rsidR="00625178" w:rsidRPr="003E2AD4" w:rsidRDefault="00625178" w:rsidP="00FD308A">
      <w:pPr>
        <w:outlineLvl w:val="3"/>
        <w:rPr>
          <w:rFonts w:eastAsia="Times New Roman" w:cs="Arial"/>
          <w:b/>
          <w:bCs/>
          <w:szCs w:val="24"/>
          <w:lang w:eastAsia="cs-CZ"/>
        </w:rPr>
      </w:pPr>
    </w:p>
    <w:p w14:paraId="34FBF12A" w14:textId="024CE968" w:rsidR="00FD308A" w:rsidRPr="003E2AD4" w:rsidRDefault="00625178" w:rsidP="00FD308A">
      <w:pPr>
        <w:outlineLvl w:val="3"/>
        <w:rPr>
          <w:rFonts w:eastAsia="Times New Roman" w:cs="Arial"/>
          <w:b/>
          <w:bCs/>
          <w:szCs w:val="24"/>
          <w:lang w:eastAsia="cs-CZ"/>
        </w:rPr>
      </w:pPr>
      <w:r w:rsidRPr="003E2AD4">
        <w:rPr>
          <w:rFonts w:eastAsia="Times New Roman" w:cs="Arial"/>
          <w:b/>
          <w:bCs/>
          <w:szCs w:val="24"/>
          <w:lang w:eastAsia="cs-CZ"/>
        </w:rPr>
        <w:t xml:space="preserve">Bakalářské </w:t>
      </w:r>
      <w:r w:rsidR="00BA1CBF">
        <w:rPr>
          <w:rFonts w:eastAsia="Times New Roman" w:cs="Arial"/>
          <w:b/>
          <w:bCs/>
          <w:szCs w:val="24"/>
          <w:lang w:eastAsia="cs-CZ"/>
        </w:rPr>
        <w:t>programy/</w:t>
      </w:r>
      <w:r w:rsidRPr="003E2AD4">
        <w:rPr>
          <w:rFonts w:eastAsia="Times New Roman" w:cs="Arial"/>
          <w:b/>
          <w:bCs/>
          <w:szCs w:val="24"/>
          <w:lang w:eastAsia="cs-CZ"/>
        </w:rPr>
        <w:t>o</w:t>
      </w:r>
      <w:r w:rsidR="00FD308A" w:rsidRPr="003E2AD4">
        <w:rPr>
          <w:rFonts w:eastAsia="Times New Roman" w:cs="Arial"/>
          <w:b/>
          <w:bCs/>
          <w:szCs w:val="24"/>
          <w:lang w:eastAsia="cs-CZ"/>
        </w:rPr>
        <w:t>bory, u nichž lze požádat o prominutí přijímací zkoušky:</w:t>
      </w:r>
    </w:p>
    <w:p w14:paraId="405F9FE4" w14:textId="348E2936" w:rsidR="00D72E7E" w:rsidRPr="003E2AD4" w:rsidRDefault="00625178" w:rsidP="00FD308A">
      <w:pPr>
        <w:outlineLvl w:val="3"/>
        <w:rPr>
          <w:rFonts w:eastAsia="Times New Roman" w:cs="Arial"/>
          <w:bCs/>
          <w:szCs w:val="24"/>
          <w:lang w:eastAsia="cs-CZ"/>
        </w:rPr>
      </w:pPr>
      <w:r w:rsidRPr="003E2AD4">
        <w:rPr>
          <w:rFonts w:eastAsia="Times New Roman" w:cs="Arial"/>
          <w:bCs/>
          <w:szCs w:val="24"/>
          <w:lang w:eastAsia="cs-CZ"/>
        </w:rPr>
        <w:t xml:space="preserve">Diskrétní matematika,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Biologie</w:t>
      </w:r>
      <w:r w:rsidR="00C325AC">
        <w:rPr>
          <w:rFonts w:eastAsia="Times New Roman" w:cs="Arial"/>
          <w:bCs/>
          <w:szCs w:val="24"/>
          <w:lang w:eastAsia="cs-CZ"/>
        </w:rPr>
        <w:t xml:space="preserve"> pro vzdělávání</w:t>
      </w:r>
      <w:r w:rsidRPr="003E2AD4">
        <w:rPr>
          <w:rFonts w:eastAsia="Times New Roman" w:cs="Arial"/>
          <w:bCs/>
          <w:szCs w:val="24"/>
          <w:lang w:eastAsia="cs-CZ"/>
        </w:rPr>
        <w:t xml:space="preserve">,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Deskriptivní geometrie</w:t>
      </w:r>
      <w:r w:rsidR="00C325AC">
        <w:rPr>
          <w:rFonts w:eastAsia="Times New Roman" w:cs="Arial"/>
          <w:bCs/>
          <w:szCs w:val="24"/>
          <w:lang w:eastAsia="cs-CZ"/>
        </w:rPr>
        <w:t xml:space="preserve"> pro vzdělávání</w:t>
      </w:r>
      <w:r w:rsidR="00361204" w:rsidRPr="003E2AD4">
        <w:rPr>
          <w:rFonts w:eastAsia="Times New Roman" w:cs="Arial"/>
          <w:bCs/>
          <w:szCs w:val="24"/>
          <w:lang w:eastAsia="cs-CZ"/>
        </w:rPr>
        <w:t xml:space="preserve"> (prezenční a kombinovaná forma)</w:t>
      </w:r>
      <w:r w:rsidRPr="003E2AD4">
        <w:rPr>
          <w:rFonts w:eastAsia="Times New Roman" w:cs="Arial"/>
          <w:bCs/>
          <w:szCs w:val="24"/>
          <w:lang w:eastAsia="cs-CZ"/>
        </w:rPr>
        <w:t xml:space="preserve">,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Geografie</w:t>
      </w:r>
      <w:r w:rsidR="00361204" w:rsidRPr="003E2AD4">
        <w:rPr>
          <w:rFonts w:eastAsia="Times New Roman" w:cs="Arial"/>
          <w:bCs/>
          <w:szCs w:val="24"/>
          <w:lang w:eastAsia="cs-CZ"/>
        </w:rPr>
        <w:t xml:space="preserv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361204" w:rsidRPr="003E2AD4">
        <w:rPr>
          <w:rFonts w:eastAsia="Times New Roman" w:cs="Arial"/>
          <w:bCs/>
          <w:szCs w:val="24"/>
          <w:lang w:eastAsia="cs-CZ"/>
        </w:rPr>
        <w:t>(prezenční a</w:t>
      </w:r>
      <w:r w:rsidR="001C6A72">
        <w:rPr>
          <w:rFonts w:eastAsia="Times New Roman" w:cs="Arial"/>
          <w:bCs/>
          <w:szCs w:val="24"/>
          <w:lang w:eastAsia="cs-CZ"/>
        </w:rPr>
        <w:t> </w:t>
      </w:r>
      <w:r w:rsidR="00361204" w:rsidRPr="003E2AD4">
        <w:rPr>
          <w:rFonts w:eastAsia="Times New Roman" w:cs="Arial"/>
          <w:bCs/>
          <w:szCs w:val="24"/>
          <w:lang w:eastAsia="cs-CZ"/>
        </w:rPr>
        <w:t>kombinovaná forma)</w:t>
      </w:r>
      <w:r w:rsidRPr="003E2AD4">
        <w:rPr>
          <w:rFonts w:eastAsia="Times New Roman" w:cs="Arial"/>
          <w:bCs/>
          <w:szCs w:val="24"/>
          <w:lang w:eastAsia="cs-CZ"/>
        </w:rPr>
        <w:t xml:space="preserve">,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xml:space="preserve">– Informatika pro vzdělávání, </w:t>
      </w:r>
      <w:r w:rsidR="00C4704C" w:rsidRPr="003E2AD4">
        <w:rPr>
          <w:rFonts w:eastAsia="Times New Roman" w:cs="Arial"/>
          <w:bCs/>
          <w:szCs w:val="24"/>
          <w:lang w:eastAsia="cs-CZ"/>
        </w:rPr>
        <w:t xml:space="preserve">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C4704C" w:rsidRPr="003E2AD4">
        <w:rPr>
          <w:rFonts w:eastAsia="Times New Roman" w:cs="Arial"/>
          <w:bCs/>
          <w:szCs w:val="24"/>
          <w:lang w:eastAsia="cs-CZ"/>
        </w:rPr>
        <w:t>– Anglická filologie</w:t>
      </w:r>
      <w:r w:rsidR="00663361" w:rsidRPr="003E2AD4">
        <w:rPr>
          <w:rFonts w:eastAsia="Times New Roman" w:cs="Arial"/>
          <w:bCs/>
          <w:szCs w:val="24"/>
          <w:lang w:eastAsia="cs-CZ"/>
        </w:rPr>
        <w:t>*</w:t>
      </w:r>
      <w:r w:rsidR="00C4704C" w:rsidRPr="003E2AD4">
        <w:rPr>
          <w:rFonts w:eastAsia="Times New Roman" w:cs="Arial"/>
          <w:bCs/>
          <w:szCs w:val="24"/>
          <w:lang w:eastAsia="cs-CZ"/>
        </w:rPr>
        <w:t xml:space="preserve">,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C4704C" w:rsidRPr="003E2AD4">
        <w:rPr>
          <w:rFonts w:eastAsia="Times New Roman" w:cs="Arial"/>
          <w:bCs/>
          <w:szCs w:val="24"/>
          <w:lang w:eastAsia="cs-CZ"/>
        </w:rPr>
        <w:t>– Francouzská filologie</w:t>
      </w:r>
      <w:r w:rsidR="00663361" w:rsidRPr="003E2AD4">
        <w:rPr>
          <w:rFonts w:eastAsia="Times New Roman" w:cs="Arial"/>
          <w:bCs/>
          <w:szCs w:val="24"/>
          <w:lang w:eastAsia="cs-CZ"/>
        </w:rPr>
        <w:t>*</w:t>
      </w:r>
      <w:r w:rsidR="00C4704C" w:rsidRPr="003E2AD4">
        <w:rPr>
          <w:rFonts w:eastAsia="Times New Roman" w:cs="Arial"/>
          <w:bCs/>
          <w:szCs w:val="24"/>
          <w:lang w:eastAsia="cs-CZ"/>
        </w:rPr>
        <w:t xml:space="preserve">,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C4704C" w:rsidRPr="003E2AD4">
        <w:rPr>
          <w:rFonts w:eastAsia="Times New Roman" w:cs="Arial"/>
          <w:bCs/>
          <w:szCs w:val="24"/>
          <w:lang w:eastAsia="cs-CZ"/>
        </w:rPr>
        <w:t>– Ruská filologie</w:t>
      </w:r>
      <w:r w:rsidR="00663361" w:rsidRPr="003E2AD4">
        <w:rPr>
          <w:rFonts w:eastAsia="Times New Roman" w:cs="Arial"/>
          <w:bCs/>
          <w:szCs w:val="24"/>
          <w:lang w:eastAsia="cs-CZ"/>
        </w:rPr>
        <w:t>*</w:t>
      </w:r>
      <w:r w:rsidR="00C4704C" w:rsidRPr="003E2AD4">
        <w:rPr>
          <w:rFonts w:eastAsia="Times New Roman" w:cs="Arial"/>
          <w:bCs/>
          <w:szCs w:val="24"/>
          <w:lang w:eastAsia="cs-CZ"/>
        </w:rPr>
        <w:t xml:space="preserve">, Matematika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C4704C" w:rsidRPr="003E2AD4">
        <w:rPr>
          <w:rFonts w:eastAsia="Times New Roman" w:cs="Arial"/>
          <w:bCs/>
          <w:szCs w:val="24"/>
          <w:lang w:eastAsia="cs-CZ"/>
        </w:rPr>
        <w:t>– Historie</w:t>
      </w:r>
      <w:r w:rsidR="00663361" w:rsidRPr="003E2AD4">
        <w:rPr>
          <w:rFonts w:eastAsia="Times New Roman" w:cs="Arial"/>
          <w:bCs/>
          <w:szCs w:val="24"/>
          <w:lang w:eastAsia="cs-CZ"/>
        </w:rPr>
        <w:t>*</w:t>
      </w:r>
      <w:r w:rsidR="00C4704C" w:rsidRPr="003E2AD4">
        <w:rPr>
          <w:rFonts w:eastAsia="Times New Roman" w:cs="Arial"/>
          <w:bCs/>
          <w:szCs w:val="24"/>
          <w:lang w:eastAsia="cs-CZ"/>
        </w:rPr>
        <w:t xml:space="preserve">, </w:t>
      </w:r>
      <w:r w:rsidRPr="003E2AD4">
        <w:rPr>
          <w:rFonts w:eastAsia="Times New Roman" w:cs="Arial"/>
          <w:bCs/>
          <w:szCs w:val="24"/>
          <w:lang w:eastAsia="cs-CZ"/>
        </w:rPr>
        <w:t xml:space="preserve">Matematika-ekonomie se zaměřením na bankovnictví/pojišťovnictví, Environmentální geologie, </w:t>
      </w:r>
      <w:proofErr w:type="spellStart"/>
      <w:r w:rsidRPr="003E2AD4">
        <w:rPr>
          <w:rFonts w:eastAsia="Times New Roman" w:cs="Arial"/>
          <w:bCs/>
          <w:szCs w:val="24"/>
          <w:lang w:eastAsia="cs-CZ"/>
        </w:rPr>
        <w:t>Geoinformatika</w:t>
      </w:r>
      <w:proofErr w:type="spellEnd"/>
      <w:r w:rsidRPr="003E2AD4">
        <w:rPr>
          <w:rFonts w:eastAsia="Times New Roman" w:cs="Arial"/>
          <w:bCs/>
          <w:szCs w:val="24"/>
          <w:lang w:eastAsia="cs-CZ"/>
        </w:rPr>
        <w:t xml:space="preserve"> a geografie, Regionální geografie, 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Biologie a</w:t>
      </w:r>
      <w:r w:rsidR="001C6A72">
        <w:rPr>
          <w:rFonts w:eastAsia="Times New Roman" w:cs="Arial"/>
          <w:bCs/>
          <w:szCs w:val="24"/>
          <w:lang w:eastAsia="cs-CZ"/>
        </w:rPr>
        <w:t> </w:t>
      </w:r>
      <w:r w:rsidRPr="003E2AD4">
        <w:rPr>
          <w:rFonts w:eastAsia="Times New Roman" w:cs="Arial"/>
          <w:bCs/>
          <w:szCs w:val="24"/>
          <w:lang w:eastAsia="cs-CZ"/>
        </w:rPr>
        <w:t>environmentální výchova</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Pr="003E2AD4">
        <w:rPr>
          <w:rFonts w:eastAsia="Times New Roman" w:cs="Arial"/>
          <w:bCs/>
          <w:szCs w:val="24"/>
          <w:lang w:eastAsia="cs-CZ"/>
        </w:rPr>
        <w:t xml:space="preserve">, 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Anglická filologie</w:t>
      </w:r>
      <w:r w:rsidR="00663361" w:rsidRPr="003E2AD4">
        <w:rPr>
          <w:rFonts w:eastAsia="Times New Roman" w:cs="Arial"/>
          <w:bCs/>
          <w:szCs w:val="24"/>
          <w:lang w:eastAsia="cs-CZ"/>
        </w:rPr>
        <w:t>*</w:t>
      </w:r>
      <w:r w:rsidRPr="003E2AD4">
        <w:rPr>
          <w:rFonts w:eastAsia="Times New Roman" w:cs="Arial"/>
          <w:bCs/>
          <w:szCs w:val="24"/>
          <w:lang w:eastAsia="cs-CZ"/>
        </w:rPr>
        <w:t xml:space="preserve">, </w:t>
      </w:r>
      <w:r w:rsidR="004B5AAE" w:rsidRPr="003E2AD4">
        <w:rPr>
          <w:rFonts w:eastAsia="Times New Roman" w:cs="Arial"/>
          <w:bCs/>
          <w:szCs w:val="24"/>
          <w:lang w:eastAsia="cs-CZ"/>
        </w:rPr>
        <w:t xml:space="preserve">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4B5AAE" w:rsidRPr="003E2AD4">
        <w:rPr>
          <w:rFonts w:eastAsia="Times New Roman" w:cs="Arial"/>
          <w:bCs/>
          <w:szCs w:val="24"/>
          <w:lang w:eastAsia="cs-CZ"/>
        </w:rPr>
        <w:t>– Ruská filologie</w:t>
      </w:r>
      <w:r w:rsidR="00663361" w:rsidRPr="003E2AD4">
        <w:rPr>
          <w:rFonts w:eastAsia="Times New Roman" w:cs="Arial"/>
          <w:bCs/>
          <w:szCs w:val="24"/>
          <w:lang w:eastAsia="cs-CZ"/>
        </w:rPr>
        <w:t>*</w:t>
      </w:r>
      <w:r w:rsidR="004B5AAE" w:rsidRPr="003E2AD4">
        <w:rPr>
          <w:rFonts w:eastAsia="Times New Roman" w:cs="Arial"/>
          <w:bCs/>
          <w:szCs w:val="24"/>
          <w:lang w:eastAsia="cs-CZ"/>
        </w:rPr>
        <w:t xml:space="preserve">, 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4B5AAE" w:rsidRPr="003E2AD4">
        <w:rPr>
          <w:rFonts w:eastAsia="Times New Roman" w:cs="Arial"/>
          <w:bCs/>
          <w:szCs w:val="24"/>
          <w:lang w:eastAsia="cs-CZ"/>
        </w:rPr>
        <w:t>– Francouzská filologie</w:t>
      </w:r>
      <w:r w:rsidR="00663361" w:rsidRPr="003E2AD4">
        <w:rPr>
          <w:rFonts w:eastAsia="Times New Roman" w:cs="Arial"/>
          <w:bCs/>
          <w:szCs w:val="24"/>
          <w:lang w:eastAsia="cs-CZ"/>
        </w:rPr>
        <w:t>*</w:t>
      </w:r>
      <w:r w:rsidR="004B5AAE" w:rsidRPr="003E2AD4">
        <w:rPr>
          <w:rFonts w:eastAsia="Times New Roman" w:cs="Arial"/>
          <w:bCs/>
          <w:szCs w:val="24"/>
          <w:lang w:eastAsia="cs-CZ"/>
        </w:rPr>
        <w:t xml:space="preserve">, </w:t>
      </w:r>
      <w:r w:rsidRPr="003E2AD4">
        <w:rPr>
          <w:rFonts w:eastAsia="Times New Roman" w:cs="Arial"/>
          <w:bCs/>
          <w:szCs w:val="24"/>
          <w:lang w:eastAsia="cs-CZ"/>
        </w:rPr>
        <w:t xml:space="preserve">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Historie</w:t>
      </w:r>
      <w:r w:rsidR="00663361" w:rsidRPr="003E2AD4">
        <w:rPr>
          <w:rFonts w:eastAsia="Times New Roman" w:cs="Arial"/>
          <w:bCs/>
          <w:szCs w:val="24"/>
          <w:lang w:eastAsia="cs-CZ"/>
        </w:rPr>
        <w:t>*</w:t>
      </w:r>
      <w:r w:rsidRPr="003E2AD4">
        <w:rPr>
          <w:rFonts w:eastAsia="Times New Roman" w:cs="Arial"/>
          <w:bCs/>
          <w:szCs w:val="24"/>
          <w:lang w:eastAsia="cs-CZ"/>
        </w:rPr>
        <w:t xml:space="preserve">, 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Pr="003E2AD4">
        <w:rPr>
          <w:rFonts w:eastAsia="Times New Roman" w:cs="Arial"/>
          <w:bCs/>
          <w:szCs w:val="24"/>
          <w:lang w:eastAsia="cs-CZ"/>
        </w:rPr>
        <w:t>– Sociologie</w:t>
      </w:r>
      <w:r w:rsidR="00663361" w:rsidRPr="003E2AD4">
        <w:rPr>
          <w:rFonts w:eastAsia="Times New Roman" w:cs="Arial"/>
          <w:bCs/>
          <w:szCs w:val="24"/>
          <w:lang w:eastAsia="cs-CZ"/>
        </w:rPr>
        <w:t>*</w:t>
      </w:r>
      <w:r w:rsidRPr="003E2AD4">
        <w:rPr>
          <w:rFonts w:eastAsia="Times New Roman" w:cs="Arial"/>
          <w:bCs/>
          <w:szCs w:val="24"/>
          <w:lang w:eastAsia="cs-CZ"/>
        </w:rPr>
        <w:t xml:space="preserve">, </w:t>
      </w:r>
      <w:r w:rsidR="004B5AAE" w:rsidRPr="003E2AD4">
        <w:rPr>
          <w:rFonts w:eastAsia="Times New Roman" w:cs="Arial"/>
          <w:bCs/>
          <w:szCs w:val="24"/>
          <w:lang w:eastAsia="cs-CZ"/>
        </w:rPr>
        <w:t xml:space="preserve">Biochemie, Biotechnologie a genové inženýrství, Aplikovaná chemie, </w:t>
      </w:r>
      <w:proofErr w:type="spellStart"/>
      <w:r w:rsidR="00A25FF9" w:rsidRPr="003E2AD4">
        <w:rPr>
          <w:rFonts w:eastAsia="Times New Roman" w:cs="Arial"/>
          <w:szCs w:val="24"/>
          <w:lang w:eastAsia="cs-CZ"/>
        </w:rPr>
        <w:t>Bioorganická</w:t>
      </w:r>
      <w:proofErr w:type="spellEnd"/>
      <w:r w:rsidR="00A25FF9" w:rsidRPr="003E2AD4">
        <w:rPr>
          <w:rFonts w:eastAsia="Times New Roman" w:cs="Arial"/>
          <w:szCs w:val="24"/>
          <w:lang w:eastAsia="cs-CZ"/>
        </w:rPr>
        <w:t xml:space="preserve"> chemie a chemická biologie</w:t>
      </w:r>
      <w:r w:rsidR="00A25FF9">
        <w:rPr>
          <w:rFonts w:eastAsia="Times New Roman" w:cs="Arial"/>
          <w:bCs/>
          <w:szCs w:val="24"/>
          <w:lang w:eastAsia="cs-CZ"/>
        </w:rPr>
        <w:t xml:space="preserve">, </w:t>
      </w:r>
      <w:proofErr w:type="spellStart"/>
      <w:r w:rsidR="004B5AAE" w:rsidRPr="003E2AD4">
        <w:rPr>
          <w:rFonts w:eastAsia="Times New Roman" w:cs="Arial"/>
          <w:bCs/>
          <w:szCs w:val="24"/>
          <w:lang w:eastAsia="cs-CZ"/>
        </w:rPr>
        <w:t>Bioanorganická</w:t>
      </w:r>
      <w:proofErr w:type="spellEnd"/>
      <w:r w:rsidR="004B5AAE" w:rsidRPr="003E2AD4">
        <w:rPr>
          <w:rFonts w:eastAsia="Times New Roman" w:cs="Arial"/>
          <w:bCs/>
          <w:szCs w:val="24"/>
          <w:lang w:eastAsia="cs-CZ"/>
        </w:rPr>
        <w:t xml:space="preserve"> chemie, Chemie, </w:t>
      </w:r>
      <w:proofErr w:type="spellStart"/>
      <w:r w:rsidR="004B5AAE" w:rsidRPr="003E2AD4">
        <w:rPr>
          <w:rFonts w:eastAsia="Times New Roman" w:cs="Arial"/>
          <w:bCs/>
          <w:szCs w:val="24"/>
          <w:lang w:eastAsia="cs-CZ"/>
        </w:rPr>
        <w:t>Nanomateriálová</w:t>
      </w:r>
      <w:proofErr w:type="spellEnd"/>
      <w:r w:rsidR="004B5AAE" w:rsidRPr="003E2AD4">
        <w:rPr>
          <w:rFonts w:eastAsia="Times New Roman" w:cs="Arial"/>
          <w:bCs/>
          <w:szCs w:val="24"/>
          <w:lang w:eastAsia="cs-CZ"/>
        </w:rPr>
        <w:t xml:space="preserve"> chemie, </w:t>
      </w:r>
      <w:r w:rsidR="00D74C88" w:rsidRPr="003E2AD4">
        <w:rPr>
          <w:rFonts w:eastAsia="Times New Roman" w:cs="Arial"/>
          <w:bCs/>
          <w:szCs w:val="24"/>
          <w:lang w:eastAsia="cs-CZ"/>
        </w:rPr>
        <w:t xml:space="preserve">Chemie </w:t>
      </w:r>
      <w:r w:rsidR="00C325AC">
        <w:rPr>
          <w:rFonts w:eastAsia="Times New Roman" w:cs="Arial"/>
          <w:bCs/>
          <w:szCs w:val="24"/>
          <w:lang w:eastAsia="cs-CZ"/>
        </w:rPr>
        <w:t>pro vzdělávání</w:t>
      </w:r>
      <w:r w:rsidR="00D74C88" w:rsidRPr="003E2AD4">
        <w:rPr>
          <w:rFonts w:eastAsia="Times New Roman" w:cs="Arial"/>
          <w:bCs/>
          <w:szCs w:val="24"/>
          <w:lang w:eastAsia="cs-CZ"/>
        </w:rPr>
        <w:t xml:space="preserve"> – Biologie a environmentální výchova</w:t>
      </w:r>
      <w:r w:rsidR="00C325AC">
        <w:rPr>
          <w:rFonts w:eastAsia="Times New Roman" w:cs="Arial"/>
          <w:bCs/>
          <w:szCs w:val="24"/>
          <w:lang w:eastAsia="cs-CZ"/>
        </w:rPr>
        <w:t xml:space="preserve"> pro vzdělávání</w:t>
      </w:r>
      <w:r w:rsidR="00D74C88" w:rsidRPr="003E2AD4">
        <w:rPr>
          <w:rFonts w:eastAsia="Times New Roman" w:cs="Arial"/>
          <w:bCs/>
          <w:szCs w:val="24"/>
          <w:lang w:eastAsia="cs-CZ"/>
        </w:rPr>
        <w:t xml:space="preserve">, </w:t>
      </w:r>
      <w:r w:rsidR="004B5AAE" w:rsidRPr="003E2AD4">
        <w:rPr>
          <w:rFonts w:eastAsia="Times New Roman" w:cs="Arial"/>
          <w:bCs/>
          <w:szCs w:val="24"/>
          <w:lang w:eastAsia="cs-CZ"/>
        </w:rPr>
        <w:t xml:space="preserve">Chemie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 Biologie</w:t>
      </w:r>
      <w:r w:rsidR="00C325AC">
        <w:rPr>
          <w:rFonts w:eastAsia="Times New Roman" w:cs="Arial"/>
          <w:bCs/>
          <w:szCs w:val="24"/>
          <w:lang w:eastAsia="cs-CZ"/>
        </w:rPr>
        <w:t xml:space="preserve"> pro vzdělávání</w:t>
      </w:r>
      <w:r w:rsidR="004B5AAE" w:rsidRPr="003E2AD4">
        <w:rPr>
          <w:rFonts w:eastAsia="Times New Roman" w:cs="Arial"/>
          <w:bCs/>
          <w:szCs w:val="24"/>
          <w:lang w:eastAsia="cs-CZ"/>
        </w:rPr>
        <w:t xml:space="preserve">, Chemie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 Fyzika</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Chemie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 Geografie</w:t>
      </w:r>
      <w:r w:rsidR="00C325AC">
        <w:rPr>
          <w:rFonts w:eastAsia="Times New Roman" w:cs="Arial"/>
          <w:bCs/>
          <w:szCs w:val="24"/>
          <w:lang w:eastAsia="cs-CZ"/>
        </w:rPr>
        <w:t xml:space="preserve"> pro vzdělávání</w:t>
      </w:r>
      <w:r w:rsidR="004B5AAE" w:rsidRPr="003E2AD4">
        <w:rPr>
          <w:rFonts w:eastAsia="Times New Roman" w:cs="Arial"/>
          <w:bCs/>
          <w:szCs w:val="24"/>
          <w:lang w:eastAsia="cs-CZ"/>
        </w:rPr>
        <w:t xml:space="preserve">, Chemie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 Geologie a ochrana životního prostředí pro vzdělávání, Chemie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 Matematika</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004B5AAE" w:rsidRPr="003E2AD4">
        <w:rPr>
          <w:rFonts w:eastAsia="Times New Roman" w:cs="Arial"/>
          <w:bCs/>
          <w:szCs w:val="24"/>
          <w:lang w:eastAsia="cs-CZ"/>
        </w:rPr>
        <w:t xml:space="preserve">, </w:t>
      </w:r>
      <w:r w:rsidR="00A275F4" w:rsidRPr="003E2AD4">
        <w:rPr>
          <w:rFonts w:eastAsia="Times New Roman" w:cs="Arial"/>
          <w:bCs/>
          <w:szCs w:val="24"/>
          <w:lang w:eastAsia="cs-CZ"/>
        </w:rPr>
        <w:t xml:space="preserve">Molekulární a buněčná biologie, Biologie a ekologie, Experimentální biologie, Biologie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A275F4" w:rsidRPr="003E2AD4">
        <w:rPr>
          <w:rFonts w:eastAsia="Times New Roman" w:cs="Arial"/>
          <w:bCs/>
          <w:szCs w:val="24"/>
          <w:lang w:eastAsia="cs-CZ"/>
        </w:rPr>
        <w:t>– Geografie</w:t>
      </w:r>
      <w:r w:rsidR="00C325AC">
        <w:rPr>
          <w:rFonts w:eastAsia="Times New Roman" w:cs="Arial"/>
          <w:bCs/>
          <w:szCs w:val="24"/>
          <w:lang w:eastAsia="cs-CZ"/>
        </w:rPr>
        <w:t xml:space="preserve"> pro vzdělávání</w:t>
      </w:r>
      <w:r w:rsidR="00A275F4" w:rsidRPr="003E2AD4">
        <w:rPr>
          <w:rFonts w:eastAsia="Times New Roman" w:cs="Arial"/>
          <w:bCs/>
          <w:szCs w:val="24"/>
          <w:lang w:eastAsia="cs-CZ"/>
        </w:rPr>
        <w:t xml:space="preserve">, Biologie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646846" w:rsidRPr="003E2AD4">
        <w:rPr>
          <w:rFonts w:eastAsia="Times New Roman" w:cs="Arial"/>
          <w:bCs/>
          <w:szCs w:val="24"/>
          <w:lang w:eastAsia="cs-CZ"/>
        </w:rPr>
        <w:t>–</w:t>
      </w:r>
      <w:r w:rsidR="00A275F4" w:rsidRPr="003E2AD4">
        <w:rPr>
          <w:rFonts w:eastAsia="Times New Roman" w:cs="Arial"/>
          <w:bCs/>
          <w:szCs w:val="24"/>
          <w:lang w:eastAsia="cs-CZ"/>
        </w:rPr>
        <w:t xml:space="preserve"> </w:t>
      </w:r>
      <w:r w:rsidR="00646846" w:rsidRPr="003E2AD4">
        <w:rPr>
          <w:rFonts w:eastAsia="Times New Roman" w:cs="Arial"/>
          <w:bCs/>
          <w:szCs w:val="24"/>
          <w:lang w:eastAsia="cs-CZ"/>
        </w:rPr>
        <w:t xml:space="preserve">Geologie a ochrana životního prostředí pro vzdělávání, Ekologie a ochrana životního prostředí, Aplikovaná fyzika, Nanotechnologie, Přístrojová fyzika, Počítačová fyzika, </w:t>
      </w:r>
      <w:r w:rsidR="001760DF" w:rsidRPr="003E2AD4">
        <w:rPr>
          <w:rFonts w:eastAsia="Times New Roman" w:cs="Arial"/>
          <w:bCs/>
          <w:szCs w:val="24"/>
          <w:lang w:eastAsia="cs-CZ"/>
        </w:rPr>
        <w:t>Biofyzika</w:t>
      </w:r>
      <w:r w:rsidR="00595B05">
        <w:rPr>
          <w:rFonts w:eastAsia="Times New Roman" w:cs="Arial"/>
          <w:bCs/>
          <w:szCs w:val="24"/>
          <w:lang w:eastAsia="cs-CZ"/>
        </w:rPr>
        <w:t xml:space="preserve"> </w:t>
      </w:r>
      <w:r w:rsidR="00595B05" w:rsidRPr="00595B05">
        <w:rPr>
          <w:rFonts w:eastAsia="Times New Roman" w:cs="Arial"/>
          <w:bCs/>
          <w:szCs w:val="24"/>
          <w:lang w:eastAsia="cs-CZ"/>
        </w:rPr>
        <w:t>(specializace Obecná biofyzika a Molekulární biofyzika)</w:t>
      </w:r>
      <w:r w:rsidR="001760DF" w:rsidRPr="003E2AD4">
        <w:rPr>
          <w:rFonts w:eastAsia="Times New Roman" w:cs="Arial"/>
          <w:bCs/>
          <w:szCs w:val="24"/>
          <w:lang w:eastAsia="cs-CZ"/>
        </w:rPr>
        <w:t xml:space="preserve">, </w:t>
      </w:r>
      <w:r w:rsidR="00646846" w:rsidRPr="003E2AD4">
        <w:rPr>
          <w:rFonts w:eastAsia="Times New Roman" w:cs="Arial"/>
          <w:bCs/>
          <w:szCs w:val="24"/>
          <w:lang w:eastAsia="cs-CZ"/>
        </w:rPr>
        <w:t xml:space="preserve">Fyzika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646846" w:rsidRPr="003E2AD4">
        <w:rPr>
          <w:rFonts w:eastAsia="Times New Roman" w:cs="Arial"/>
          <w:bCs/>
          <w:szCs w:val="24"/>
          <w:lang w:eastAsia="cs-CZ"/>
        </w:rPr>
        <w:t xml:space="preserve">– </w:t>
      </w:r>
      <w:r w:rsidR="00231AB8" w:rsidRPr="003E2AD4">
        <w:rPr>
          <w:rFonts w:eastAsia="Times New Roman" w:cs="Arial"/>
          <w:bCs/>
          <w:szCs w:val="24"/>
          <w:lang w:eastAsia="cs-CZ"/>
        </w:rPr>
        <w:t>I</w:t>
      </w:r>
      <w:r w:rsidR="00646846" w:rsidRPr="003E2AD4">
        <w:rPr>
          <w:rFonts w:eastAsia="Times New Roman" w:cs="Arial"/>
          <w:bCs/>
          <w:szCs w:val="24"/>
          <w:lang w:eastAsia="cs-CZ"/>
        </w:rPr>
        <w:t>nformatika pro vzdělávání</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00646846" w:rsidRPr="003E2AD4">
        <w:rPr>
          <w:rFonts w:eastAsia="Times New Roman" w:cs="Arial"/>
          <w:bCs/>
          <w:szCs w:val="24"/>
          <w:lang w:eastAsia="cs-CZ"/>
        </w:rPr>
        <w:t>, Fyzika</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00646846" w:rsidRPr="003E2AD4">
        <w:rPr>
          <w:rFonts w:eastAsia="Times New Roman" w:cs="Arial"/>
          <w:bCs/>
          <w:szCs w:val="24"/>
          <w:lang w:eastAsia="cs-CZ"/>
        </w:rPr>
        <w:t xml:space="preserve"> – Matematika</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00646846" w:rsidRPr="003E2AD4">
        <w:rPr>
          <w:rFonts w:eastAsia="Times New Roman" w:cs="Arial"/>
          <w:bCs/>
          <w:szCs w:val="24"/>
          <w:lang w:eastAsia="cs-CZ"/>
        </w:rPr>
        <w:t xml:space="preserve">, </w:t>
      </w:r>
      <w:r w:rsidR="00483694" w:rsidRPr="003E2AD4">
        <w:rPr>
          <w:rFonts w:eastAsia="Times New Roman" w:cs="Arial"/>
          <w:bCs/>
          <w:szCs w:val="24"/>
          <w:lang w:eastAsia="cs-CZ"/>
        </w:rPr>
        <w:t xml:space="preserve">Fyzika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483694" w:rsidRPr="003E2AD4">
        <w:rPr>
          <w:rFonts w:eastAsia="Times New Roman" w:cs="Arial"/>
          <w:bCs/>
          <w:szCs w:val="24"/>
          <w:lang w:eastAsia="cs-CZ"/>
        </w:rPr>
        <w:t>– Biologie</w:t>
      </w:r>
      <w:r w:rsidR="00C325AC" w:rsidRPr="00C325AC">
        <w:rPr>
          <w:rFonts w:eastAsia="Times New Roman" w:cs="Arial"/>
          <w:bCs/>
          <w:szCs w:val="24"/>
          <w:lang w:eastAsia="cs-CZ"/>
        </w:rPr>
        <w:t xml:space="preserve"> </w:t>
      </w:r>
      <w:r w:rsidR="00C325AC">
        <w:rPr>
          <w:rFonts w:eastAsia="Times New Roman" w:cs="Arial"/>
          <w:bCs/>
          <w:szCs w:val="24"/>
          <w:lang w:eastAsia="cs-CZ"/>
        </w:rPr>
        <w:t>pro vzdělávání</w:t>
      </w:r>
      <w:r w:rsidR="00483694" w:rsidRPr="003E2AD4">
        <w:rPr>
          <w:rFonts w:eastAsia="Times New Roman" w:cs="Arial"/>
          <w:bCs/>
          <w:szCs w:val="24"/>
          <w:lang w:eastAsia="cs-CZ"/>
        </w:rPr>
        <w:t xml:space="preserve">, </w:t>
      </w:r>
      <w:r w:rsidR="00646846" w:rsidRPr="003E2AD4">
        <w:rPr>
          <w:rFonts w:eastAsia="Times New Roman" w:cs="Arial"/>
          <w:bCs/>
          <w:szCs w:val="24"/>
          <w:lang w:eastAsia="cs-CZ"/>
        </w:rPr>
        <w:t>Aplikovaná informatika</w:t>
      </w:r>
      <w:r w:rsidR="00361204" w:rsidRPr="003E2AD4">
        <w:rPr>
          <w:rFonts w:eastAsia="Times New Roman" w:cs="Arial"/>
          <w:bCs/>
          <w:szCs w:val="24"/>
          <w:lang w:eastAsia="cs-CZ"/>
        </w:rPr>
        <w:t xml:space="preserve"> (prezenční forma)</w:t>
      </w:r>
      <w:r w:rsidR="00646846" w:rsidRPr="003E2AD4">
        <w:rPr>
          <w:rFonts w:eastAsia="Times New Roman" w:cs="Arial"/>
          <w:bCs/>
          <w:szCs w:val="24"/>
          <w:lang w:eastAsia="cs-CZ"/>
        </w:rPr>
        <w:t>, Informatika</w:t>
      </w:r>
      <w:r w:rsidR="00361204" w:rsidRPr="003E2AD4">
        <w:rPr>
          <w:rFonts w:eastAsia="Times New Roman" w:cs="Arial"/>
          <w:bCs/>
          <w:szCs w:val="24"/>
          <w:lang w:eastAsia="cs-CZ"/>
        </w:rPr>
        <w:t xml:space="preserve">, Deskriptivní geometrie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361204" w:rsidRPr="003E2AD4">
        <w:rPr>
          <w:rFonts w:eastAsia="Times New Roman" w:cs="Arial"/>
          <w:bCs/>
          <w:szCs w:val="24"/>
          <w:lang w:eastAsia="cs-CZ"/>
        </w:rPr>
        <w:t xml:space="preserve">– Geografie </w:t>
      </w:r>
      <w:r w:rsidR="00C325AC">
        <w:rPr>
          <w:rFonts w:eastAsia="Times New Roman" w:cs="Arial"/>
          <w:bCs/>
          <w:szCs w:val="24"/>
          <w:lang w:eastAsia="cs-CZ"/>
        </w:rPr>
        <w:t>pro vzdělávání</w:t>
      </w:r>
      <w:r w:rsidR="00C325AC" w:rsidRPr="003E2AD4">
        <w:rPr>
          <w:rFonts w:eastAsia="Times New Roman" w:cs="Arial"/>
          <w:bCs/>
          <w:szCs w:val="24"/>
          <w:lang w:eastAsia="cs-CZ"/>
        </w:rPr>
        <w:t xml:space="preserve"> </w:t>
      </w:r>
      <w:r w:rsidR="00361204" w:rsidRPr="003E2AD4">
        <w:rPr>
          <w:rFonts w:eastAsia="Times New Roman" w:cs="Arial"/>
          <w:bCs/>
          <w:szCs w:val="24"/>
          <w:lang w:eastAsia="cs-CZ"/>
        </w:rPr>
        <w:t>(kombinovaná forma)</w:t>
      </w:r>
    </w:p>
    <w:p w14:paraId="2F85BA2E" w14:textId="77777777" w:rsidR="00663361" w:rsidRPr="003E2AD4" w:rsidRDefault="00663361" w:rsidP="00FD308A">
      <w:pPr>
        <w:outlineLvl w:val="3"/>
        <w:rPr>
          <w:rFonts w:eastAsia="Times New Roman" w:cs="Arial"/>
          <w:bCs/>
          <w:szCs w:val="24"/>
          <w:lang w:eastAsia="cs-CZ"/>
        </w:rPr>
      </w:pPr>
    </w:p>
    <w:p w14:paraId="38445413" w14:textId="0A7424C2" w:rsidR="00625178" w:rsidRPr="003E2AD4" w:rsidRDefault="00663361" w:rsidP="00DF7E0E">
      <w:pPr>
        <w:outlineLvl w:val="3"/>
        <w:rPr>
          <w:rFonts w:eastAsia="Times New Roman" w:cs="Arial"/>
          <w:b/>
          <w:bCs/>
          <w:szCs w:val="24"/>
          <w:lang w:eastAsia="cs-CZ"/>
        </w:rPr>
      </w:pPr>
      <w:r w:rsidRPr="003E2AD4">
        <w:rPr>
          <w:rFonts w:eastAsia="Times New Roman" w:cs="Arial"/>
          <w:bCs/>
          <w:sz w:val="22"/>
          <w:szCs w:val="24"/>
          <w:lang w:eastAsia="cs-CZ"/>
        </w:rPr>
        <w:t xml:space="preserve">* možnost prominutí se vztahuje </w:t>
      </w:r>
      <w:r w:rsidR="00DF7E0E" w:rsidRPr="003E2AD4">
        <w:rPr>
          <w:rFonts w:eastAsia="Times New Roman" w:cs="Arial"/>
          <w:bCs/>
          <w:sz w:val="22"/>
          <w:szCs w:val="24"/>
          <w:lang w:eastAsia="cs-CZ"/>
        </w:rPr>
        <w:t xml:space="preserve">pouze na </w:t>
      </w:r>
      <w:r w:rsidR="00BA1CBF">
        <w:rPr>
          <w:rFonts w:eastAsia="Times New Roman" w:cs="Arial"/>
          <w:bCs/>
          <w:sz w:val="22"/>
          <w:szCs w:val="24"/>
          <w:lang w:eastAsia="cs-CZ"/>
        </w:rPr>
        <w:t>program</w:t>
      </w:r>
      <w:r w:rsidR="00DF7E0E" w:rsidRPr="003E2AD4">
        <w:rPr>
          <w:rFonts w:eastAsia="Times New Roman" w:cs="Arial"/>
          <w:bCs/>
          <w:sz w:val="22"/>
          <w:szCs w:val="24"/>
          <w:lang w:eastAsia="cs-CZ"/>
        </w:rPr>
        <w:t xml:space="preserve"> garantovaný na Přírodovědecké fakultě UP</w:t>
      </w:r>
    </w:p>
    <w:p w14:paraId="305A1CD1" w14:textId="77777777" w:rsidR="00663361" w:rsidRPr="003E2AD4" w:rsidRDefault="00663361" w:rsidP="00D74C88">
      <w:pPr>
        <w:ind w:firstLine="708"/>
        <w:outlineLvl w:val="3"/>
        <w:rPr>
          <w:rFonts w:eastAsia="Times New Roman" w:cs="Arial"/>
          <w:b/>
          <w:bCs/>
          <w:szCs w:val="24"/>
          <w:lang w:eastAsia="cs-CZ"/>
        </w:rPr>
      </w:pPr>
    </w:p>
    <w:p w14:paraId="0C105572" w14:textId="5BA2FD9E" w:rsidR="00FD308A" w:rsidRPr="003E2AD4" w:rsidRDefault="00625178" w:rsidP="00FD308A">
      <w:pPr>
        <w:outlineLvl w:val="3"/>
        <w:rPr>
          <w:rFonts w:eastAsia="Times New Roman" w:cs="Arial"/>
          <w:b/>
          <w:bCs/>
          <w:szCs w:val="24"/>
          <w:lang w:eastAsia="cs-CZ"/>
        </w:rPr>
      </w:pPr>
      <w:r w:rsidRPr="003E2AD4">
        <w:rPr>
          <w:rFonts w:eastAsia="Times New Roman" w:cs="Arial"/>
          <w:b/>
          <w:bCs/>
          <w:szCs w:val="24"/>
          <w:lang w:eastAsia="cs-CZ"/>
        </w:rPr>
        <w:t xml:space="preserve">Bakalářské </w:t>
      </w:r>
      <w:r w:rsidR="00BA1CBF">
        <w:rPr>
          <w:rFonts w:eastAsia="Times New Roman" w:cs="Arial"/>
          <w:b/>
          <w:bCs/>
          <w:szCs w:val="24"/>
          <w:lang w:eastAsia="cs-CZ"/>
        </w:rPr>
        <w:t>programy/</w:t>
      </w:r>
      <w:r w:rsidRPr="003E2AD4">
        <w:rPr>
          <w:rFonts w:eastAsia="Times New Roman" w:cs="Arial"/>
          <w:b/>
          <w:bCs/>
          <w:szCs w:val="24"/>
          <w:lang w:eastAsia="cs-CZ"/>
        </w:rPr>
        <w:t>o</w:t>
      </w:r>
      <w:r w:rsidR="00FD308A" w:rsidRPr="003E2AD4">
        <w:rPr>
          <w:rFonts w:eastAsia="Times New Roman" w:cs="Arial"/>
          <w:b/>
          <w:bCs/>
          <w:szCs w:val="24"/>
          <w:lang w:eastAsia="cs-CZ"/>
        </w:rPr>
        <w:t xml:space="preserve">bory </w:t>
      </w:r>
      <w:r w:rsidRPr="003E2AD4">
        <w:rPr>
          <w:rFonts w:eastAsia="Times New Roman" w:cs="Arial"/>
          <w:b/>
          <w:bCs/>
          <w:szCs w:val="24"/>
          <w:lang w:eastAsia="cs-CZ"/>
        </w:rPr>
        <w:t xml:space="preserve">s přijímacími zkouškami bez možnosti prominutí (s výjimkou </w:t>
      </w:r>
      <w:r w:rsidR="000A087F">
        <w:rPr>
          <w:rFonts w:eastAsia="Times New Roman" w:cs="Arial"/>
          <w:b/>
          <w:bCs/>
          <w:szCs w:val="24"/>
          <w:lang w:eastAsia="cs-CZ"/>
        </w:rPr>
        <w:t xml:space="preserve">úspěšného splnění </w:t>
      </w:r>
      <w:r w:rsidRPr="003E2AD4">
        <w:rPr>
          <w:rFonts w:eastAsia="Times New Roman" w:cs="Arial"/>
          <w:b/>
          <w:bCs/>
          <w:szCs w:val="24"/>
          <w:lang w:eastAsia="cs-CZ"/>
        </w:rPr>
        <w:t>NSZ):</w:t>
      </w:r>
    </w:p>
    <w:p w14:paraId="69AAAFE2" w14:textId="03E73C65" w:rsidR="00FD308A" w:rsidRPr="003E2AD4" w:rsidRDefault="00646846" w:rsidP="00FD308A">
      <w:pPr>
        <w:rPr>
          <w:rFonts w:eastAsia="Times New Roman" w:cs="Arial"/>
          <w:szCs w:val="24"/>
          <w:lang w:eastAsia="cs-CZ"/>
        </w:rPr>
      </w:pPr>
      <w:r w:rsidRPr="003E2AD4">
        <w:rPr>
          <w:rFonts w:eastAsia="Times New Roman" w:cs="Arial"/>
          <w:szCs w:val="24"/>
          <w:lang w:eastAsia="cs-CZ"/>
        </w:rPr>
        <w:t>Optometrie</w:t>
      </w:r>
    </w:p>
    <w:p w14:paraId="542A5727" w14:textId="77777777" w:rsidR="00625178" w:rsidRDefault="00625178" w:rsidP="00FD308A">
      <w:pPr>
        <w:rPr>
          <w:rFonts w:eastAsia="Times New Roman" w:cs="Arial"/>
          <w:szCs w:val="24"/>
          <w:lang w:eastAsia="cs-CZ"/>
        </w:rPr>
      </w:pPr>
    </w:p>
    <w:p w14:paraId="3492C722" w14:textId="71349113" w:rsidR="00BA7F61" w:rsidRDefault="00BA7F61" w:rsidP="00FD308A">
      <w:pPr>
        <w:rPr>
          <w:rFonts w:eastAsia="Times New Roman" w:cs="Arial"/>
          <w:b/>
          <w:bCs/>
          <w:sz w:val="36"/>
          <w:szCs w:val="36"/>
          <w:lang w:eastAsia="cs-CZ"/>
        </w:rPr>
      </w:pPr>
      <w:r w:rsidRPr="00BA7F61">
        <w:rPr>
          <w:rFonts w:eastAsia="Times New Roman" w:cs="Arial"/>
          <w:b/>
          <w:bCs/>
          <w:sz w:val="36"/>
          <w:szCs w:val="36"/>
          <w:lang w:eastAsia="cs-CZ"/>
        </w:rPr>
        <w:t xml:space="preserve">Zdravotní způsobilost ke </w:t>
      </w:r>
      <w:r>
        <w:rPr>
          <w:rFonts w:eastAsia="Times New Roman" w:cs="Arial"/>
          <w:b/>
          <w:bCs/>
          <w:sz w:val="36"/>
          <w:szCs w:val="36"/>
          <w:lang w:eastAsia="cs-CZ"/>
        </w:rPr>
        <w:t>studiu</w:t>
      </w:r>
    </w:p>
    <w:p w14:paraId="0E825384" w14:textId="169452CE" w:rsidR="00BA7F61" w:rsidRDefault="00D67A3A" w:rsidP="00BA7F61">
      <w:pPr>
        <w:rPr>
          <w:rFonts w:eastAsia="Times New Roman" w:cs="Arial"/>
          <w:szCs w:val="24"/>
          <w:lang w:eastAsia="cs-CZ"/>
        </w:rPr>
      </w:pPr>
      <w:r>
        <w:rPr>
          <w:rFonts w:eastAsia="Times New Roman" w:cs="Arial"/>
          <w:szCs w:val="24"/>
          <w:lang w:eastAsia="cs-CZ"/>
        </w:rPr>
        <w:lastRenderedPageBreak/>
        <w:t xml:space="preserve">U bakalářských oborů/programů: Molekulární a buněčná biologie, Experimentální biologie, Biochemie, </w:t>
      </w:r>
      <w:proofErr w:type="spellStart"/>
      <w:r>
        <w:rPr>
          <w:rFonts w:eastAsia="Times New Roman" w:cs="Arial"/>
          <w:szCs w:val="24"/>
          <w:lang w:eastAsia="cs-CZ"/>
        </w:rPr>
        <w:t>Bioorganická</w:t>
      </w:r>
      <w:proofErr w:type="spellEnd"/>
      <w:r>
        <w:rPr>
          <w:rFonts w:eastAsia="Times New Roman" w:cs="Arial"/>
          <w:szCs w:val="24"/>
          <w:lang w:eastAsia="cs-CZ"/>
        </w:rPr>
        <w:t xml:space="preserve"> chemie a chemická biologie, Chemie, Aplikovaná chemie, </w:t>
      </w:r>
      <w:proofErr w:type="spellStart"/>
      <w:r>
        <w:rPr>
          <w:rFonts w:eastAsia="Times New Roman" w:cs="Arial"/>
          <w:szCs w:val="24"/>
          <w:lang w:eastAsia="cs-CZ"/>
        </w:rPr>
        <w:t>Nanomateriálová</w:t>
      </w:r>
      <w:proofErr w:type="spellEnd"/>
      <w:r>
        <w:rPr>
          <w:rFonts w:eastAsia="Times New Roman" w:cs="Arial"/>
          <w:szCs w:val="24"/>
          <w:lang w:eastAsia="cs-CZ"/>
        </w:rPr>
        <w:t xml:space="preserve"> chemie, </w:t>
      </w:r>
      <w:proofErr w:type="spellStart"/>
      <w:r>
        <w:rPr>
          <w:rFonts w:eastAsia="Times New Roman" w:cs="Arial"/>
          <w:szCs w:val="24"/>
          <w:lang w:eastAsia="cs-CZ"/>
        </w:rPr>
        <w:t>Bioanorganická</w:t>
      </w:r>
      <w:proofErr w:type="spellEnd"/>
      <w:r>
        <w:rPr>
          <w:rFonts w:eastAsia="Times New Roman" w:cs="Arial"/>
          <w:szCs w:val="24"/>
          <w:lang w:eastAsia="cs-CZ"/>
        </w:rPr>
        <w:t xml:space="preserve"> chemie, Chemie pro vzdělávání a Biologie pro vzdělávání vyžadujeme </w:t>
      </w:r>
      <w:r w:rsidR="00822575">
        <w:rPr>
          <w:rFonts w:eastAsia="Times New Roman" w:cs="Arial"/>
          <w:szCs w:val="24"/>
          <w:lang w:eastAsia="cs-CZ"/>
        </w:rPr>
        <w:t xml:space="preserve">potvrzení </w:t>
      </w:r>
      <w:r w:rsidR="00822575">
        <w:rPr>
          <w:rFonts w:eastAsia="Times New Roman"/>
        </w:rPr>
        <w:t>o zdravotní způsobilosti k práci v chemické laboratoři</w:t>
      </w:r>
      <w:r w:rsidR="00C306FC">
        <w:rPr>
          <w:rFonts w:eastAsia="Times New Roman" w:cs="Arial"/>
          <w:szCs w:val="24"/>
          <w:lang w:eastAsia="cs-CZ"/>
        </w:rPr>
        <w:t>, a to na předepsaném formuláři, který je přílohou tohoto dokumentu</w:t>
      </w:r>
      <w:r>
        <w:rPr>
          <w:rFonts w:eastAsia="Times New Roman" w:cs="Arial"/>
          <w:szCs w:val="24"/>
          <w:lang w:eastAsia="cs-CZ"/>
        </w:rPr>
        <w:t xml:space="preserve">. </w:t>
      </w:r>
      <w:r w:rsidRPr="00D67A3A">
        <w:rPr>
          <w:rFonts w:eastAsia="Times New Roman" w:cs="Arial"/>
          <w:b/>
          <w:szCs w:val="24"/>
          <w:lang w:eastAsia="cs-CZ"/>
        </w:rPr>
        <w:t>Potvrzení noste až k zápisu</w:t>
      </w:r>
      <w:r>
        <w:rPr>
          <w:rFonts w:eastAsia="Times New Roman" w:cs="Arial"/>
          <w:szCs w:val="24"/>
          <w:lang w:eastAsia="cs-CZ"/>
        </w:rPr>
        <w:t>, nezasílejte spolu s přihláškou.</w:t>
      </w:r>
    </w:p>
    <w:p w14:paraId="173332A8" w14:textId="15E6C95A" w:rsidR="00BA7F61" w:rsidRDefault="00BA7F61" w:rsidP="00BA7F61">
      <w:pPr>
        <w:rPr>
          <w:rFonts w:eastAsia="Times New Roman" w:cs="Arial"/>
          <w:szCs w:val="24"/>
          <w:lang w:eastAsia="cs-CZ"/>
        </w:rPr>
      </w:pPr>
      <w:r>
        <w:rPr>
          <w:rFonts w:eastAsia="Times New Roman" w:cs="Arial"/>
          <w:szCs w:val="24"/>
          <w:lang w:eastAsia="cs-CZ"/>
        </w:rPr>
        <w:t xml:space="preserve">U bakalářského oboru </w:t>
      </w:r>
      <w:r w:rsidRPr="00B2604C">
        <w:rPr>
          <w:rFonts w:eastAsia="Times New Roman" w:cs="Arial"/>
          <w:szCs w:val="24"/>
          <w:u w:val="single"/>
          <w:lang w:eastAsia="cs-CZ"/>
        </w:rPr>
        <w:t>Ekologie a ochrana životní prostředí</w:t>
      </w:r>
      <w:r>
        <w:rPr>
          <w:rFonts w:eastAsia="Times New Roman" w:cs="Arial"/>
          <w:szCs w:val="24"/>
          <w:lang w:eastAsia="cs-CZ"/>
        </w:rPr>
        <w:t xml:space="preserve"> požadujeme dostatečnou fyzickou zdatnost ke zvládnutí terénních exkurzí (15 km pěšky), nevyžadujeme lékařské osvědčení.</w:t>
      </w:r>
      <w:r w:rsidR="00B2604C">
        <w:rPr>
          <w:rFonts w:eastAsia="Times New Roman" w:cs="Arial"/>
          <w:szCs w:val="24"/>
          <w:lang w:eastAsia="cs-CZ"/>
        </w:rPr>
        <w:t xml:space="preserve"> U bakalářského oboru </w:t>
      </w:r>
      <w:r w:rsidR="00B2604C" w:rsidRPr="00B2604C">
        <w:rPr>
          <w:rFonts w:eastAsia="Times New Roman" w:cs="Arial"/>
          <w:szCs w:val="24"/>
          <w:u w:val="single"/>
          <w:lang w:eastAsia="cs-CZ"/>
        </w:rPr>
        <w:t>Biologie a ekologie</w:t>
      </w:r>
      <w:r w:rsidR="00B2604C">
        <w:rPr>
          <w:rFonts w:eastAsia="Times New Roman" w:cs="Arial"/>
          <w:szCs w:val="24"/>
          <w:lang w:eastAsia="cs-CZ"/>
        </w:rPr>
        <w:t xml:space="preserve"> upozorňujeme na nutnost dobré fyzické kondice pro celoroční práci v terénu, nevyžadujeme lékařské osvědčení.</w:t>
      </w:r>
    </w:p>
    <w:p w14:paraId="486C0AF6" w14:textId="77777777" w:rsidR="00557F3A" w:rsidRDefault="00557F3A" w:rsidP="00BA7F61">
      <w:pPr>
        <w:rPr>
          <w:rFonts w:eastAsia="Times New Roman" w:cs="Arial"/>
          <w:szCs w:val="24"/>
          <w:lang w:eastAsia="cs-CZ"/>
        </w:rPr>
      </w:pPr>
    </w:p>
    <w:p w14:paraId="73ED492B" w14:textId="711CF399" w:rsidR="00557F3A" w:rsidRPr="00557F3A" w:rsidRDefault="00557F3A" w:rsidP="00BA7F61">
      <w:pPr>
        <w:rPr>
          <w:rFonts w:eastAsia="Times New Roman" w:cs="Arial"/>
          <w:b/>
          <w:bCs/>
          <w:sz w:val="36"/>
          <w:szCs w:val="36"/>
          <w:lang w:eastAsia="cs-CZ"/>
        </w:rPr>
      </w:pPr>
      <w:r w:rsidRPr="00557F3A">
        <w:rPr>
          <w:rFonts w:eastAsia="Times New Roman" w:cs="Arial"/>
          <w:b/>
          <w:bCs/>
          <w:sz w:val="36"/>
          <w:szCs w:val="36"/>
          <w:lang w:eastAsia="cs-CZ"/>
        </w:rPr>
        <w:t>Znalost českého jazyka</w:t>
      </w:r>
    </w:p>
    <w:p w14:paraId="7963783D" w14:textId="3B1A32C7" w:rsidR="00557F3A" w:rsidRDefault="00557F3A" w:rsidP="00D67A3A">
      <w:pPr>
        <w:tabs>
          <w:tab w:val="left" w:pos="3306"/>
        </w:tabs>
        <w:outlineLvl w:val="3"/>
        <w:rPr>
          <w:rFonts w:eastAsia="Times New Roman" w:cs="Arial"/>
          <w:szCs w:val="24"/>
          <w:lang w:eastAsia="cs-CZ"/>
        </w:rPr>
      </w:pPr>
      <w:r>
        <w:rPr>
          <w:rFonts w:eastAsia="Times New Roman" w:cs="Arial"/>
          <w:szCs w:val="24"/>
          <w:lang w:eastAsia="cs-CZ"/>
        </w:rPr>
        <w:t xml:space="preserve">U bakalářského oboru </w:t>
      </w:r>
      <w:r w:rsidRPr="00557F3A">
        <w:rPr>
          <w:rFonts w:eastAsia="Times New Roman" w:cs="Arial"/>
          <w:b/>
          <w:szCs w:val="24"/>
          <w:lang w:eastAsia="cs-CZ"/>
        </w:rPr>
        <w:t>Experimentální biologie</w:t>
      </w:r>
      <w:r>
        <w:rPr>
          <w:rFonts w:eastAsia="Times New Roman" w:cs="Arial"/>
          <w:szCs w:val="24"/>
          <w:lang w:eastAsia="cs-CZ"/>
        </w:rPr>
        <w:t xml:space="preserve"> je v případě prominutí přijímací zkoušky vyžadována maturitní zkouška z českého </w:t>
      </w:r>
      <w:r w:rsidR="00B66760">
        <w:rPr>
          <w:rFonts w:eastAsia="Times New Roman" w:cs="Arial"/>
          <w:szCs w:val="24"/>
          <w:lang w:eastAsia="cs-CZ"/>
        </w:rPr>
        <w:t xml:space="preserve">nebo slovenského </w:t>
      </w:r>
      <w:r>
        <w:rPr>
          <w:rFonts w:eastAsia="Times New Roman" w:cs="Arial"/>
          <w:szCs w:val="24"/>
          <w:lang w:eastAsia="cs-CZ"/>
        </w:rPr>
        <w:t>jazyka. Pokud ji uchazeč není schopen doložit, musí absolvovat přijímací zkoušku.</w:t>
      </w:r>
    </w:p>
    <w:p w14:paraId="7DEE2CA1" w14:textId="7808BAB6" w:rsidR="00BA7F61" w:rsidRPr="003E2AD4" w:rsidRDefault="00BA7F61" w:rsidP="00D67A3A">
      <w:pPr>
        <w:tabs>
          <w:tab w:val="left" w:pos="3306"/>
        </w:tabs>
        <w:outlineLvl w:val="3"/>
        <w:rPr>
          <w:rFonts w:eastAsia="Times New Roman" w:cs="Arial"/>
          <w:szCs w:val="24"/>
          <w:lang w:eastAsia="cs-CZ"/>
        </w:rPr>
      </w:pPr>
      <w:r>
        <w:rPr>
          <w:rFonts w:eastAsia="Times New Roman" w:cs="Arial"/>
          <w:b/>
          <w:bCs/>
          <w:sz w:val="36"/>
          <w:szCs w:val="36"/>
          <w:lang w:eastAsia="cs-CZ"/>
        </w:rPr>
        <w:tab/>
      </w:r>
    </w:p>
    <w:p w14:paraId="775E5C24" w14:textId="77777777" w:rsidR="00FD308A" w:rsidRPr="003E2AD4" w:rsidRDefault="00FD308A" w:rsidP="00FD308A">
      <w:pPr>
        <w:outlineLvl w:val="1"/>
        <w:rPr>
          <w:rFonts w:eastAsia="Times New Roman" w:cs="Arial"/>
          <w:b/>
          <w:bCs/>
          <w:sz w:val="36"/>
          <w:szCs w:val="36"/>
          <w:lang w:eastAsia="cs-CZ"/>
        </w:rPr>
      </w:pPr>
      <w:r w:rsidRPr="003E2AD4">
        <w:rPr>
          <w:rFonts w:eastAsia="Times New Roman" w:cs="Arial"/>
          <w:b/>
          <w:bCs/>
          <w:sz w:val="36"/>
          <w:szCs w:val="36"/>
          <w:lang w:eastAsia="cs-CZ"/>
        </w:rPr>
        <w:t>Možnosti prominutí přijímacích zkoušek</w:t>
      </w:r>
    </w:p>
    <w:p w14:paraId="134BA27D" w14:textId="77777777" w:rsidR="00B158A8" w:rsidRDefault="00B158A8" w:rsidP="00FD308A">
      <w:pPr>
        <w:outlineLvl w:val="3"/>
        <w:rPr>
          <w:rFonts w:eastAsia="Times New Roman" w:cs="Arial"/>
          <w:b/>
          <w:bCs/>
          <w:szCs w:val="24"/>
          <w:lang w:eastAsia="cs-CZ"/>
        </w:rPr>
      </w:pPr>
    </w:p>
    <w:p w14:paraId="7A01BD45" w14:textId="77777777" w:rsidR="00FD308A" w:rsidRPr="003E2AD4" w:rsidRDefault="00FD308A" w:rsidP="00FD308A">
      <w:pPr>
        <w:outlineLvl w:val="3"/>
        <w:rPr>
          <w:rFonts w:eastAsia="Times New Roman" w:cs="Arial"/>
          <w:b/>
          <w:bCs/>
          <w:szCs w:val="24"/>
          <w:lang w:eastAsia="cs-CZ"/>
        </w:rPr>
      </w:pPr>
      <w:r w:rsidRPr="003E2AD4">
        <w:rPr>
          <w:rFonts w:eastAsia="Times New Roman" w:cs="Arial"/>
          <w:b/>
          <w:bCs/>
          <w:szCs w:val="24"/>
          <w:lang w:eastAsia="cs-CZ"/>
        </w:rPr>
        <w:t>1. Národní srovnávací zkoušky (NSZ)</w:t>
      </w:r>
    </w:p>
    <w:p w14:paraId="2FC70B5C" w14:textId="46FD32D8" w:rsidR="00FD308A" w:rsidRPr="003E2AD4" w:rsidRDefault="00FD308A" w:rsidP="00FD308A">
      <w:pPr>
        <w:rPr>
          <w:rFonts w:eastAsia="Times New Roman" w:cs="Arial"/>
          <w:szCs w:val="24"/>
          <w:lang w:eastAsia="cs-CZ"/>
        </w:rPr>
      </w:pPr>
      <w:proofErr w:type="spellStart"/>
      <w:r w:rsidRPr="003E2AD4">
        <w:rPr>
          <w:rFonts w:eastAsia="Times New Roman" w:cs="Arial"/>
          <w:szCs w:val="24"/>
          <w:lang w:eastAsia="cs-CZ"/>
        </w:rPr>
        <w:t>PřF</w:t>
      </w:r>
      <w:proofErr w:type="spellEnd"/>
      <w:r w:rsidRPr="003E2AD4">
        <w:rPr>
          <w:rFonts w:eastAsia="Times New Roman" w:cs="Arial"/>
          <w:szCs w:val="24"/>
          <w:lang w:eastAsia="cs-CZ"/>
        </w:rPr>
        <w:t xml:space="preserve"> UP v Olomouci přijme do všech </w:t>
      </w:r>
      <w:r w:rsidR="0098421D" w:rsidRPr="003E2AD4">
        <w:rPr>
          <w:rFonts w:eastAsia="Times New Roman" w:cs="Arial"/>
          <w:szCs w:val="24"/>
          <w:lang w:eastAsia="cs-CZ"/>
        </w:rPr>
        <w:t xml:space="preserve">bakalářských </w:t>
      </w:r>
      <w:r w:rsidRPr="003E2AD4">
        <w:rPr>
          <w:rFonts w:eastAsia="Times New Roman" w:cs="Arial"/>
          <w:szCs w:val="24"/>
          <w:lang w:eastAsia="cs-CZ"/>
        </w:rPr>
        <w:t>studijních programů ty studenty, kteří v rámci NSZ úspěšně složí zkoušku z Obecných studijních před</w:t>
      </w:r>
      <w:r w:rsidR="004341CF" w:rsidRPr="003E2AD4">
        <w:rPr>
          <w:rFonts w:eastAsia="Times New Roman" w:cs="Arial"/>
          <w:szCs w:val="24"/>
          <w:lang w:eastAsia="cs-CZ"/>
        </w:rPr>
        <w:t>pokladů</w:t>
      </w:r>
      <w:r w:rsidRPr="003E2AD4">
        <w:rPr>
          <w:rFonts w:eastAsia="Times New Roman" w:cs="Arial"/>
          <w:szCs w:val="24"/>
          <w:lang w:eastAsia="cs-CZ"/>
        </w:rPr>
        <w:t xml:space="preserve"> </w:t>
      </w:r>
      <w:r w:rsidR="004341CF" w:rsidRPr="003E2AD4">
        <w:rPr>
          <w:rFonts w:eastAsia="Times New Roman" w:cs="Arial"/>
          <w:szCs w:val="24"/>
          <w:lang w:eastAsia="cs-CZ"/>
        </w:rPr>
        <w:t xml:space="preserve">(OSP) </w:t>
      </w:r>
      <w:r w:rsidRPr="003E2AD4">
        <w:rPr>
          <w:rFonts w:eastAsia="Times New Roman" w:cs="Arial"/>
          <w:szCs w:val="24"/>
          <w:lang w:eastAsia="cs-CZ"/>
        </w:rPr>
        <w:t xml:space="preserve">nebo z Matematiky. Za úspěšné složení zkoušky se v obou případech považuje dosáhnutí </w:t>
      </w:r>
      <w:r w:rsidR="00843900">
        <w:rPr>
          <w:rFonts w:eastAsia="Times New Roman" w:cs="Arial"/>
          <w:szCs w:val="24"/>
          <w:lang w:eastAsia="cs-CZ"/>
        </w:rPr>
        <w:t>alespoň</w:t>
      </w:r>
      <w:r w:rsidRPr="003E2AD4">
        <w:rPr>
          <w:rFonts w:eastAsia="Times New Roman" w:cs="Arial"/>
          <w:szCs w:val="24"/>
          <w:lang w:eastAsia="cs-CZ"/>
        </w:rPr>
        <w:t xml:space="preserve"> percentilu 90</w:t>
      </w:r>
      <w:r w:rsidR="00B270B4">
        <w:rPr>
          <w:rFonts w:eastAsia="Times New Roman" w:cs="Arial"/>
          <w:szCs w:val="24"/>
          <w:lang w:eastAsia="cs-CZ"/>
        </w:rPr>
        <w:t>, není-li v níže uvedené tabulce stanoven percentil nižší</w:t>
      </w:r>
      <w:r w:rsidRPr="003E2AD4">
        <w:rPr>
          <w:rFonts w:eastAsia="Times New Roman" w:cs="Arial"/>
          <w:szCs w:val="24"/>
          <w:lang w:eastAsia="cs-CZ"/>
        </w:rPr>
        <w:t xml:space="preserve">. Rovnocenně bude uznán také výsledek slovenské verze testu OSP, který nese název test Všeobecných </w:t>
      </w:r>
      <w:proofErr w:type="spellStart"/>
      <w:r w:rsidRPr="003E2AD4">
        <w:rPr>
          <w:rFonts w:eastAsia="Times New Roman" w:cs="Arial"/>
          <w:szCs w:val="24"/>
          <w:lang w:eastAsia="cs-CZ"/>
        </w:rPr>
        <w:t>študijných</w:t>
      </w:r>
      <w:proofErr w:type="spellEnd"/>
      <w:r w:rsidRPr="003E2AD4">
        <w:rPr>
          <w:rFonts w:eastAsia="Times New Roman" w:cs="Arial"/>
          <w:szCs w:val="24"/>
          <w:lang w:eastAsia="cs-CZ"/>
        </w:rPr>
        <w:t xml:space="preserve"> </w:t>
      </w:r>
      <w:proofErr w:type="spellStart"/>
      <w:r w:rsidRPr="003E2AD4">
        <w:rPr>
          <w:rFonts w:eastAsia="Times New Roman" w:cs="Arial"/>
          <w:szCs w:val="24"/>
          <w:lang w:eastAsia="cs-CZ"/>
        </w:rPr>
        <w:t>predpokladov</w:t>
      </w:r>
      <w:proofErr w:type="spellEnd"/>
      <w:r w:rsidRPr="003E2AD4">
        <w:rPr>
          <w:rFonts w:eastAsia="Times New Roman" w:cs="Arial"/>
          <w:szCs w:val="24"/>
          <w:lang w:eastAsia="cs-CZ"/>
        </w:rPr>
        <w:t xml:space="preserve">. O prominutí přijímací zkoušky musí v tomto případě uchazeči požádat </w:t>
      </w:r>
      <w:r w:rsidR="00D72E7E" w:rsidRPr="003E2AD4">
        <w:rPr>
          <w:rFonts w:eastAsia="Times New Roman" w:cs="Arial"/>
          <w:szCs w:val="24"/>
          <w:lang w:eastAsia="cs-CZ"/>
        </w:rPr>
        <w:t xml:space="preserve">zasláním vytištěné zkrácené </w:t>
      </w:r>
      <w:r w:rsidR="00B158A8">
        <w:rPr>
          <w:rFonts w:eastAsia="Times New Roman" w:cs="Arial"/>
          <w:szCs w:val="24"/>
          <w:lang w:eastAsia="cs-CZ"/>
        </w:rPr>
        <w:t xml:space="preserve">verze elektronické </w:t>
      </w:r>
      <w:r w:rsidR="00D72E7E" w:rsidRPr="003E2AD4">
        <w:rPr>
          <w:rFonts w:eastAsia="Times New Roman" w:cs="Arial"/>
          <w:szCs w:val="24"/>
          <w:lang w:eastAsia="cs-CZ"/>
        </w:rPr>
        <w:t>přihlášky, ke které bude doložen</w:t>
      </w:r>
      <w:r w:rsidRPr="003E2AD4">
        <w:rPr>
          <w:rFonts w:eastAsia="Times New Roman" w:cs="Arial"/>
          <w:szCs w:val="24"/>
          <w:lang w:eastAsia="cs-CZ"/>
        </w:rPr>
        <w:t xml:space="preserve"> doklad potvrzující splnění stanovených podmínek (certifikát). V případě, že se tito studenti ke studiu na Přírodovědecké fakultě UP v</w:t>
      </w:r>
      <w:r w:rsidR="00E33192">
        <w:rPr>
          <w:rFonts w:eastAsia="Times New Roman" w:cs="Arial"/>
          <w:szCs w:val="24"/>
          <w:lang w:eastAsia="cs-CZ"/>
        </w:rPr>
        <w:t xml:space="preserve"> Olomouci v akademickém roce 2020</w:t>
      </w:r>
      <w:r w:rsidRPr="003E2AD4">
        <w:rPr>
          <w:rFonts w:eastAsia="Times New Roman" w:cs="Arial"/>
          <w:szCs w:val="24"/>
          <w:lang w:eastAsia="cs-CZ"/>
        </w:rPr>
        <w:t>/20</w:t>
      </w:r>
      <w:r w:rsidR="00BD6F72">
        <w:rPr>
          <w:rFonts w:eastAsia="Times New Roman" w:cs="Arial"/>
          <w:szCs w:val="24"/>
          <w:lang w:eastAsia="cs-CZ"/>
        </w:rPr>
        <w:t>2</w:t>
      </w:r>
      <w:r w:rsidR="00E33192">
        <w:rPr>
          <w:rFonts w:eastAsia="Times New Roman" w:cs="Arial"/>
          <w:szCs w:val="24"/>
          <w:lang w:eastAsia="cs-CZ"/>
        </w:rPr>
        <w:t>1</w:t>
      </w:r>
      <w:r w:rsidRPr="003E2AD4">
        <w:rPr>
          <w:rFonts w:eastAsia="Times New Roman" w:cs="Arial"/>
          <w:szCs w:val="24"/>
          <w:lang w:eastAsia="cs-CZ"/>
        </w:rPr>
        <w:t xml:space="preserve"> zapíší, bude jim formou mimořádného stipendia vyplaceno 500 Kč jako kompenzace za náklady spojené s</w:t>
      </w:r>
      <w:r w:rsidR="00CC4B1D">
        <w:rPr>
          <w:rFonts w:eastAsia="Times New Roman" w:cs="Arial"/>
          <w:szCs w:val="24"/>
          <w:lang w:eastAsia="cs-CZ"/>
        </w:rPr>
        <w:t> </w:t>
      </w:r>
      <w:r w:rsidRPr="003E2AD4">
        <w:rPr>
          <w:rFonts w:eastAsia="Times New Roman" w:cs="Arial"/>
          <w:szCs w:val="24"/>
          <w:lang w:eastAsia="cs-CZ"/>
        </w:rPr>
        <w:t xml:space="preserve">vystavením certifikátu. </w:t>
      </w:r>
    </w:p>
    <w:p w14:paraId="57A54AAF" w14:textId="77777777" w:rsidR="00B158A8" w:rsidRDefault="00B158A8" w:rsidP="00FD308A">
      <w:pPr>
        <w:outlineLvl w:val="3"/>
        <w:rPr>
          <w:rFonts w:eastAsia="Times New Roman" w:cs="Arial"/>
          <w:b/>
          <w:bCs/>
          <w:szCs w:val="24"/>
          <w:lang w:eastAsia="cs-CZ"/>
        </w:rPr>
      </w:pPr>
    </w:p>
    <w:p w14:paraId="020B95AD" w14:textId="77777777" w:rsidR="00FD308A" w:rsidRPr="003E2AD4" w:rsidRDefault="00FD308A" w:rsidP="00FD308A">
      <w:pPr>
        <w:outlineLvl w:val="3"/>
        <w:rPr>
          <w:rFonts w:eastAsia="Times New Roman" w:cs="Arial"/>
          <w:b/>
          <w:bCs/>
          <w:szCs w:val="24"/>
          <w:lang w:eastAsia="cs-CZ"/>
        </w:rPr>
      </w:pPr>
      <w:r w:rsidRPr="003E2AD4">
        <w:rPr>
          <w:rFonts w:eastAsia="Times New Roman" w:cs="Arial"/>
          <w:b/>
          <w:bCs/>
          <w:szCs w:val="24"/>
          <w:lang w:eastAsia="cs-CZ"/>
        </w:rPr>
        <w:t>2. Přijetí na základě stanovených podmínek</w:t>
      </w:r>
    </w:p>
    <w:p w14:paraId="1179CBBE" w14:textId="63D44CF6" w:rsidR="00205AFC" w:rsidRPr="003E2AD4" w:rsidRDefault="00205AFC" w:rsidP="00205AFC">
      <w:pPr>
        <w:rPr>
          <w:rFonts w:eastAsia="Times New Roman" w:cs="Arial"/>
          <w:szCs w:val="24"/>
          <w:lang w:eastAsia="cs-CZ"/>
        </w:rPr>
      </w:pPr>
      <w:r w:rsidRPr="003E2AD4">
        <w:rPr>
          <w:rFonts w:eastAsia="Times New Roman" w:cs="Arial"/>
          <w:szCs w:val="24"/>
          <w:lang w:eastAsia="cs-CZ"/>
        </w:rPr>
        <w:t>Pokud splňujete některou z podmínek pro prominutí přijímací zkoušky a chcete-li o</w:t>
      </w:r>
      <w:r w:rsidR="00252F09">
        <w:rPr>
          <w:rFonts w:eastAsia="Times New Roman" w:cs="Arial"/>
          <w:szCs w:val="24"/>
          <w:lang w:eastAsia="cs-CZ"/>
        </w:rPr>
        <w:t> </w:t>
      </w:r>
      <w:r w:rsidRPr="003E2AD4">
        <w:rPr>
          <w:rFonts w:eastAsia="Times New Roman" w:cs="Arial"/>
          <w:szCs w:val="24"/>
          <w:lang w:eastAsia="cs-CZ"/>
        </w:rPr>
        <w:t xml:space="preserve">její prominutí zažádat, je nutné zaslat </w:t>
      </w:r>
      <w:r w:rsidR="00ED5246" w:rsidRPr="003E2AD4">
        <w:rPr>
          <w:rFonts w:eastAsia="Times New Roman" w:cs="Arial"/>
          <w:szCs w:val="24"/>
          <w:lang w:eastAsia="cs-CZ"/>
        </w:rPr>
        <w:t xml:space="preserve">vytištěnou </w:t>
      </w:r>
      <w:r w:rsidRPr="003E2AD4">
        <w:rPr>
          <w:rFonts w:eastAsia="Times New Roman" w:cs="Arial"/>
          <w:szCs w:val="24"/>
          <w:lang w:eastAsia="cs-CZ"/>
        </w:rPr>
        <w:t>zkrácenou verzi elektronické přihlášky ke studiu. Vytiskněte ji oboustranně</w:t>
      </w:r>
      <w:r w:rsidR="005D3FCB">
        <w:rPr>
          <w:rFonts w:eastAsia="Times New Roman" w:cs="Arial"/>
          <w:szCs w:val="24"/>
          <w:lang w:eastAsia="cs-CZ"/>
        </w:rPr>
        <w:t xml:space="preserve"> tak</w:t>
      </w:r>
      <w:r w:rsidRPr="003E2AD4">
        <w:rPr>
          <w:rFonts w:eastAsia="Times New Roman" w:cs="Arial"/>
          <w:szCs w:val="24"/>
          <w:lang w:eastAsia="cs-CZ"/>
        </w:rPr>
        <w:t>, aby známky ze střední školy byly na druhé straně</w:t>
      </w:r>
      <w:r w:rsidR="00ED5246" w:rsidRPr="003E2AD4">
        <w:rPr>
          <w:rFonts w:eastAsia="Times New Roman" w:cs="Arial"/>
          <w:szCs w:val="24"/>
          <w:lang w:eastAsia="cs-CZ"/>
        </w:rPr>
        <w:t xml:space="preserve">. </w:t>
      </w:r>
      <w:r w:rsidR="00351148" w:rsidRPr="003E2AD4">
        <w:rPr>
          <w:rFonts w:eastAsia="Times New Roman" w:cs="Arial"/>
          <w:szCs w:val="24"/>
          <w:lang w:eastAsia="cs-CZ"/>
        </w:rPr>
        <w:t xml:space="preserve">Vytištěná zkrácená verze elektronické přihlášky s potvrzenými známkami se považuje za žádost. </w:t>
      </w:r>
      <w:r w:rsidR="00ED5246" w:rsidRPr="003E2AD4">
        <w:rPr>
          <w:rFonts w:eastAsia="Times New Roman" w:cs="Arial"/>
          <w:szCs w:val="24"/>
          <w:lang w:eastAsia="cs-CZ"/>
        </w:rPr>
        <w:t xml:space="preserve">Další informace </w:t>
      </w:r>
      <w:r w:rsidR="00B158A8">
        <w:rPr>
          <w:rFonts w:eastAsia="Times New Roman" w:cs="Arial"/>
          <w:szCs w:val="24"/>
        </w:rPr>
        <w:t>jsou uvedeny v části „</w:t>
      </w:r>
      <w:r w:rsidR="00252F09">
        <w:rPr>
          <w:rFonts w:eastAsia="Times New Roman" w:cs="Arial"/>
          <w:szCs w:val="24"/>
        </w:rPr>
        <w:t>Žádost o </w:t>
      </w:r>
      <w:r w:rsidR="00B158A8">
        <w:rPr>
          <w:rFonts w:eastAsia="Times New Roman" w:cs="Arial"/>
          <w:szCs w:val="24"/>
        </w:rPr>
        <w:t>prominutí přijímací zkoušky“ tohoto dokumentu.</w:t>
      </w:r>
    </w:p>
    <w:p w14:paraId="7B2EFB08" w14:textId="77777777" w:rsidR="00B158A8" w:rsidRDefault="00B158A8" w:rsidP="001C0BE1">
      <w:pPr>
        <w:outlineLvl w:val="3"/>
        <w:rPr>
          <w:rFonts w:eastAsia="Times New Roman" w:cs="Arial"/>
          <w:b/>
          <w:bCs/>
          <w:szCs w:val="24"/>
          <w:lang w:eastAsia="cs-CZ"/>
        </w:rPr>
      </w:pPr>
    </w:p>
    <w:p w14:paraId="0889ECDB" w14:textId="77777777" w:rsidR="001C0BE1" w:rsidRPr="003E2AD4" w:rsidRDefault="001C0BE1" w:rsidP="001C0BE1">
      <w:pPr>
        <w:outlineLvl w:val="3"/>
        <w:rPr>
          <w:rFonts w:eastAsia="Times New Roman" w:cs="Arial"/>
          <w:b/>
          <w:bCs/>
          <w:szCs w:val="24"/>
          <w:lang w:eastAsia="cs-CZ"/>
        </w:rPr>
      </w:pPr>
      <w:r w:rsidRPr="003E2AD4">
        <w:rPr>
          <w:rFonts w:eastAsia="Times New Roman" w:cs="Arial"/>
          <w:b/>
          <w:bCs/>
          <w:szCs w:val="24"/>
          <w:lang w:eastAsia="cs-CZ"/>
        </w:rPr>
        <w:t>3. Výběrová zkouška ze středoškolské matematiky Matematika+</w:t>
      </w:r>
    </w:p>
    <w:p w14:paraId="2E5033D9" w14:textId="1FFE7CE1" w:rsidR="001C0BE1" w:rsidRDefault="001C0BE1" w:rsidP="00205AFC">
      <w:pPr>
        <w:rPr>
          <w:rFonts w:eastAsia="Times New Roman" w:cs="Arial"/>
          <w:szCs w:val="24"/>
          <w:lang w:eastAsia="cs-CZ"/>
        </w:rPr>
      </w:pPr>
      <w:r w:rsidRPr="003E2AD4">
        <w:rPr>
          <w:rFonts w:eastAsia="Times New Roman" w:cs="Arial"/>
          <w:szCs w:val="24"/>
          <w:lang w:eastAsia="cs-CZ"/>
        </w:rPr>
        <w:t>Uchazečům, kteří se prokáží splněním výběrové zkoušky ze středoškolské matematiky Matematika+, bude prominuta přijímací zkouška z matematiky v</w:t>
      </w:r>
      <w:r w:rsidR="00D746BA">
        <w:rPr>
          <w:rFonts w:eastAsia="Times New Roman" w:cs="Arial"/>
          <w:szCs w:val="24"/>
          <w:lang w:eastAsia="cs-CZ"/>
        </w:rPr>
        <w:t>e</w:t>
      </w:r>
      <w:r w:rsidRPr="003E2AD4">
        <w:rPr>
          <w:rFonts w:eastAsia="Times New Roman" w:cs="Arial"/>
          <w:szCs w:val="24"/>
          <w:lang w:eastAsia="cs-CZ"/>
        </w:rPr>
        <w:t xml:space="preserve"> studijních programech Matematika</w:t>
      </w:r>
      <w:r w:rsidR="00732EFB">
        <w:rPr>
          <w:rFonts w:eastAsia="Times New Roman" w:cs="Arial"/>
          <w:szCs w:val="24"/>
          <w:lang w:eastAsia="cs-CZ"/>
        </w:rPr>
        <w:t xml:space="preserve"> a </w:t>
      </w:r>
      <w:r w:rsidRPr="003E2AD4">
        <w:rPr>
          <w:rFonts w:eastAsia="Times New Roman" w:cs="Arial"/>
          <w:szCs w:val="24"/>
          <w:lang w:eastAsia="cs-CZ"/>
        </w:rPr>
        <w:t>Informatika.</w:t>
      </w:r>
    </w:p>
    <w:p w14:paraId="1EE00B1C" w14:textId="77777777" w:rsidR="00511D7E" w:rsidRDefault="00511D7E" w:rsidP="00205AFC">
      <w:pPr>
        <w:rPr>
          <w:rFonts w:eastAsia="Times New Roman" w:cs="Arial"/>
          <w:szCs w:val="24"/>
          <w:lang w:eastAsia="cs-CZ"/>
        </w:rPr>
      </w:pPr>
    </w:p>
    <w:p w14:paraId="2B330DEA" w14:textId="6A226193" w:rsidR="00450731" w:rsidRDefault="00450731" w:rsidP="004A584C">
      <w:r>
        <w:rPr>
          <w:b/>
        </w:rPr>
        <w:t>Další informace k</w:t>
      </w:r>
      <w:r w:rsidR="00D72E7E" w:rsidRPr="003E2AD4">
        <w:rPr>
          <w:b/>
        </w:rPr>
        <w:t xml:space="preserve"> promíjení přijímacích zkoušek</w:t>
      </w:r>
    </w:p>
    <w:p w14:paraId="686866F4" w14:textId="1BC43AFB" w:rsidR="00450731" w:rsidRPr="003B4173" w:rsidRDefault="00450731" w:rsidP="00D746BA">
      <w:pPr>
        <w:pStyle w:val="Odstavecseseznamem"/>
        <w:numPr>
          <w:ilvl w:val="0"/>
          <w:numId w:val="1"/>
        </w:numPr>
        <w:ind w:left="284" w:hanging="284"/>
      </w:pPr>
      <w:r w:rsidRPr="003B4173">
        <w:lastRenderedPageBreak/>
        <w:t xml:space="preserve">Známku z předmětu, který má pouze podobu semináře, je možné použít v žádosti pro prominutí přijímací zkoušky. Např., pokud jste získali ze </w:t>
      </w:r>
      <w:r w:rsidRPr="003B4173">
        <w:rPr>
          <w:i/>
        </w:rPr>
        <w:t>semináře z biologie</w:t>
      </w:r>
      <w:r w:rsidRPr="003B4173">
        <w:t xml:space="preserve"> známku </w:t>
      </w:r>
      <w:r w:rsidR="003B4173" w:rsidRPr="003B4173">
        <w:t>výborný</w:t>
      </w:r>
      <w:r w:rsidRPr="003B4173">
        <w:t>, uveďte do materiálů, že jste získali z </w:t>
      </w:r>
      <w:r w:rsidRPr="003B4173">
        <w:rPr>
          <w:i/>
        </w:rPr>
        <w:t>biologie</w:t>
      </w:r>
      <w:r w:rsidR="003B4173" w:rsidRPr="003B4173">
        <w:t xml:space="preserve"> známku 1</w:t>
      </w:r>
      <w:r w:rsidRPr="003B4173">
        <w:t>.</w:t>
      </w:r>
    </w:p>
    <w:p w14:paraId="08428C57" w14:textId="44063D7D" w:rsidR="00450731" w:rsidRDefault="00B962A0" w:rsidP="00D746BA">
      <w:pPr>
        <w:pStyle w:val="Odstavecseseznamem"/>
        <w:numPr>
          <w:ilvl w:val="0"/>
          <w:numId w:val="1"/>
        </w:numPr>
        <w:ind w:left="284" w:hanging="284"/>
      </w:pPr>
      <w:r>
        <w:t xml:space="preserve">Známky </w:t>
      </w:r>
      <w:r w:rsidR="00450731" w:rsidRPr="003E2AD4">
        <w:t>uvád</w:t>
      </w:r>
      <w:r>
        <w:t>ějte</w:t>
      </w:r>
      <w:r w:rsidR="00450731" w:rsidRPr="003E2AD4">
        <w:t xml:space="preserve"> z 2. pololetí, u </w:t>
      </w:r>
      <w:r w:rsidR="00450731">
        <w:t xml:space="preserve">maturitního </w:t>
      </w:r>
      <w:r w:rsidR="00450731" w:rsidRPr="003E2AD4">
        <w:t xml:space="preserve">ročníku z 1. </w:t>
      </w:r>
      <w:r>
        <w:t>p</w:t>
      </w:r>
      <w:r w:rsidR="00450731" w:rsidRPr="003E2AD4">
        <w:t>ololetí</w:t>
      </w:r>
      <w:r>
        <w:t>.</w:t>
      </w:r>
    </w:p>
    <w:p w14:paraId="290FF51B" w14:textId="47A5B156" w:rsidR="00D72E7E" w:rsidRPr="003E2AD4" w:rsidRDefault="003E6D36" w:rsidP="00D72E7E">
      <w:pPr>
        <w:pStyle w:val="Odstavecseseznamem"/>
        <w:numPr>
          <w:ilvl w:val="0"/>
          <w:numId w:val="1"/>
        </w:numPr>
        <w:ind w:left="284" w:hanging="284"/>
      </w:pPr>
      <w:r>
        <w:t>Studijní průměr (p</w:t>
      </w:r>
      <w:r w:rsidR="00D72E7E" w:rsidRPr="003E2AD4">
        <w:t>růměr známek</w:t>
      </w:r>
      <w:r>
        <w:t>)</w:t>
      </w:r>
      <w:r w:rsidR="00D72E7E" w:rsidRPr="003E2AD4">
        <w:t xml:space="preserve"> se </w:t>
      </w:r>
      <w:r w:rsidR="00BB1DFF">
        <w:t>počít</w:t>
      </w:r>
      <w:r>
        <w:t>á</w:t>
      </w:r>
      <w:r w:rsidR="00D72E7E" w:rsidRPr="003E2AD4">
        <w:t xml:space="preserve"> vždy za každý ročník zvlášť, n</w:t>
      </w:r>
      <w:r w:rsidR="00BB1DFF">
        <w:t>ikoliv</w:t>
      </w:r>
      <w:r w:rsidR="00D72E7E" w:rsidRPr="003E2AD4">
        <w:t xml:space="preserve"> za všechny</w:t>
      </w:r>
      <w:r w:rsidR="00BB1DFF">
        <w:t xml:space="preserve"> ročníky</w:t>
      </w:r>
      <w:r w:rsidR="00D72E7E" w:rsidRPr="003E2AD4">
        <w:t xml:space="preserve"> dohromady</w:t>
      </w:r>
      <w:r w:rsidR="00BB1DFF">
        <w:t>.</w:t>
      </w:r>
    </w:p>
    <w:p w14:paraId="643AC6CD" w14:textId="234E776E" w:rsidR="00D72E7E" w:rsidRPr="003E2AD4" w:rsidRDefault="00312C03" w:rsidP="00D72E7E">
      <w:pPr>
        <w:pStyle w:val="Odstavecseseznamem"/>
        <w:numPr>
          <w:ilvl w:val="0"/>
          <w:numId w:val="1"/>
        </w:numPr>
        <w:ind w:left="284" w:hanging="284"/>
      </w:pPr>
      <w:r>
        <w:t>D</w:t>
      </w:r>
      <w:r w:rsidR="00D72E7E" w:rsidRPr="003E2AD4">
        <w:t>o průměru se nezapočítává známka z</w:t>
      </w:r>
      <w:r w:rsidR="008504F4">
        <w:t> </w:t>
      </w:r>
      <w:r w:rsidR="00D72E7E" w:rsidRPr="003E2AD4">
        <w:t>chování</w:t>
      </w:r>
      <w:r w:rsidR="008504F4">
        <w:t>.</w:t>
      </w:r>
    </w:p>
    <w:p w14:paraId="3DE996F1" w14:textId="14486B1D" w:rsidR="00D72E7E" w:rsidRPr="003E2AD4" w:rsidRDefault="008504F4" w:rsidP="00D72E7E">
      <w:pPr>
        <w:pStyle w:val="Odstavecseseznamem"/>
        <w:numPr>
          <w:ilvl w:val="0"/>
          <w:numId w:val="1"/>
        </w:numPr>
        <w:ind w:left="284" w:hanging="284"/>
      </w:pPr>
      <w:r>
        <w:t>J</w:t>
      </w:r>
      <w:r w:rsidR="00D72E7E" w:rsidRPr="003E2AD4">
        <w:t>sou-li součástí promíjení přijímací zkoušky dva předměty (např. biologie, chemie), hodnotí se každý zvlášť</w:t>
      </w:r>
      <w:r>
        <w:t>.</w:t>
      </w:r>
    </w:p>
    <w:p w14:paraId="455067AE" w14:textId="2FFC1502" w:rsidR="00D72E7E" w:rsidRPr="003E2AD4" w:rsidRDefault="008504F4" w:rsidP="00D72E7E">
      <w:pPr>
        <w:pStyle w:val="Odstavecseseznamem"/>
        <w:numPr>
          <w:ilvl w:val="0"/>
          <w:numId w:val="1"/>
        </w:numPr>
        <w:ind w:left="284" w:hanging="284"/>
      </w:pPr>
      <w:r>
        <w:t>P</w:t>
      </w:r>
      <w:r w:rsidR="00D72E7E" w:rsidRPr="003E2AD4">
        <w:t>ro prominutí přijímacích zkoušek z předmět</w:t>
      </w:r>
      <w:r w:rsidR="00B270B4">
        <w:t>ů</w:t>
      </w:r>
      <w:r w:rsidR="00D72E7E" w:rsidRPr="003E2AD4">
        <w:t xml:space="preserve"> přijímací zkoušky matematika, biologie, fyzika je nutné, abyste tento předmět </w:t>
      </w:r>
      <w:r>
        <w:t>absolvovali</w:t>
      </w:r>
      <w:r w:rsidR="00D72E7E" w:rsidRPr="003E2AD4">
        <w:t xml:space="preserve"> alespoň ve třech </w:t>
      </w:r>
      <w:r w:rsidR="00851433" w:rsidRPr="003E2AD4">
        <w:t>(u</w:t>
      </w:r>
      <w:r w:rsidR="00E37E0E">
        <w:t xml:space="preserve"> </w:t>
      </w:r>
      <w:r w:rsidR="008C0D11" w:rsidRPr="003E2AD4">
        <w:t xml:space="preserve">učitelské </w:t>
      </w:r>
      <w:r w:rsidR="00851433" w:rsidRPr="003E2AD4">
        <w:t>matematiky</w:t>
      </w:r>
      <w:r w:rsidR="00261057">
        <w:t>,</w:t>
      </w:r>
      <w:r w:rsidR="00851433" w:rsidRPr="003E2AD4">
        <w:t xml:space="preserve"> </w:t>
      </w:r>
      <w:r w:rsidR="00261057">
        <w:t xml:space="preserve">chemie </w:t>
      </w:r>
      <w:r w:rsidR="008C0D11" w:rsidRPr="003E2AD4">
        <w:t xml:space="preserve">a oboru Diskrétní matematika ve </w:t>
      </w:r>
      <w:r w:rsidR="00851433" w:rsidRPr="003E2AD4">
        <w:t xml:space="preserve">čtyřech) </w:t>
      </w:r>
      <w:r w:rsidR="00D72E7E" w:rsidRPr="003E2AD4">
        <w:t>ročnících</w:t>
      </w:r>
    </w:p>
    <w:p w14:paraId="38A646AB" w14:textId="13EDD676" w:rsidR="00540E55" w:rsidRPr="003E2AD4" w:rsidRDefault="008504F4" w:rsidP="00D72E7E">
      <w:pPr>
        <w:pStyle w:val="Odstavecseseznamem"/>
        <w:numPr>
          <w:ilvl w:val="0"/>
          <w:numId w:val="1"/>
        </w:numPr>
        <w:ind w:left="284" w:hanging="284"/>
      </w:pPr>
      <w:r>
        <w:t>V</w:t>
      </w:r>
      <w:r w:rsidR="00540E55" w:rsidRPr="003E2AD4">
        <w:t> případě biologie je nutné, aby</w:t>
      </w:r>
      <w:r w:rsidR="002364C8" w:rsidRPr="003E2AD4">
        <w:t xml:space="preserve"> žádná posuzovaná známka nebyla klasifikována stupněm „dobrý“</w:t>
      </w:r>
      <w:r w:rsidR="001C3EFB">
        <w:t xml:space="preserve"> nebo horší</w:t>
      </w:r>
      <w:r w:rsidR="00B270B4">
        <w:t>m</w:t>
      </w:r>
      <w:r>
        <w:t>.</w:t>
      </w:r>
    </w:p>
    <w:p w14:paraId="4CBA8379" w14:textId="2D639A97" w:rsidR="00060460" w:rsidRPr="003E2AD4" w:rsidRDefault="008504F4" w:rsidP="00D72E7E">
      <w:pPr>
        <w:pStyle w:val="Odstavecseseznamem"/>
        <w:numPr>
          <w:ilvl w:val="0"/>
          <w:numId w:val="1"/>
        </w:numPr>
        <w:ind w:left="284" w:hanging="284"/>
        <w:rPr>
          <w:rFonts w:eastAsia="Times New Roman" w:cs="Arial"/>
          <w:szCs w:val="24"/>
          <w:lang w:eastAsia="cs-CZ"/>
        </w:rPr>
      </w:pPr>
      <w:r>
        <w:rPr>
          <w:rFonts w:eastAsia="Times New Roman" w:cs="Arial"/>
          <w:szCs w:val="24"/>
          <w:lang w:eastAsia="cs-CZ"/>
        </w:rPr>
        <w:t>N</w:t>
      </w:r>
      <w:r w:rsidR="00D72E7E" w:rsidRPr="003E2AD4">
        <w:rPr>
          <w:rFonts w:eastAsia="Times New Roman" w:cs="Arial"/>
          <w:szCs w:val="24"/>
          <w:lang w:eastAsia="cs-CZ"/>
        </w:rPr>
        <w:t>ezapomeňte na případné další doklady potvrzující splnění stanovených podmínek</w:t>
      </w:r>
      <w:r>
        <w:rPr>
          <w:rFonts w:eastAsia="Times New Roman" w:cs="Arial"/>
          <w:szCs w:val="24"/>
          <w:lang w:eastAsia="cs-CZ"/>
        </w:rPr>
        <w:t>,</w:t>
      </w:r>
      <w:r w:rsidR="00D72E7E" w:rsidRPr="003E2AD4">
        <w:rPr>
          <w:rFonts w:eastAsia="Times New Roman" w:cs="Arial"/>
          <w:szCs w:val="24"/>
          <w:lang w:eastAsia="cs-CZ"/>
        </w:rPr>
        <w:t xml:space="preserve"> </w:t>
      </w:r>
      <w:r>
        <w:rPr>
          <w:rFonts w:eastAsia="Times New Roman" w:cs="Arial"/>
          <w:szCs w:val="24"/>
          <w:lang w:eastAsia="cs-CZ"/>
        </w:rPr>
        <w:t xml:space="preserve">např. </w:t>
      </w:r>
      <w:r w:rsidR="00D72E7E" w:rsidRPr="003E2AD4">
        <w:rPr>
          <w:rFonts w:eastAsia="Times New Roman" w:cs="Arial"/>
          <w:szCs w:val="24"/>
          <w:lang w:eastAsia="cs-CZ"/>
        </w:rPr>
        <w:t xml:space="preserve">kopie diplomů, doklady o umístění v krajském, celostátním nebo mezinárodním kole olympiády nebo </w:t>
      </w:r>
      <w:r w:rsidR="00C635A1">
        <w:rPr>
          <w:rFonts w:eastAsia="Times New Roman" w:cs="Arial"/>
          <w:szCs w:val="24"/>
          <w:lang w:eastAsia="cs-CZ"/>
        </w:rPr>
        <w:t xml:space="preserve">jiné </w:t>
      </w:r>
      <w:r w:rsidR="00D72E7E" w:rsidRPr="003E2AD4">
        <w:rPr>
          <w:rFonts w:eastAsia="Times New Roman" w:cs="Arial"/>
          <w:szCs w:val="24"/>
          <w:lang w:eastAsia="cs-CZ"/>
        </w:rPr>
        <w:t xml:space="preserve">soutěže, certifikát dokládající úspěšné absolvování Národních srovnávacích zkoušek </w:t>
      </w:r>
      <w:r>
        <w:rPr>
          <w:rFonts w:eastAsia="Times New Roman" w:cs="Arial"/>
          <w:szCs w:val="24"/>
          <w:lang w:eastAsia="cs-CZ"/>
        </w:rPr>
        <w:t>(</w:t>
      </w:r>
      <w:r w:rsidR="00D72E7E" w:rsidRPr="003E2AD4">
        <w:rPr>
          <w:rFonts w:eastAsia="Times New Roman" w:cs="Arial"/>
          <w:szCs w:val="24"/>
          <w:lang w:eastAsia="cs-CZ"/>
        </w:rPr>
        <w:t xml:space="preserve">nebo </w:t>
      </w:r>
      <w:r>
        <w:rPr>
          <w:rFonts w:eastAsia="Times New Roman" w:cs="Arial"/>
          <w:szCs w:val="24"/>
          <w:lang w:eastAsia="cs-CZ"/>
        </w:rPr>
        <w:t>jejich</w:t>
      </w:r>
      <w:r w:rsidR="00D72E7E" w:rsidRPr="003E2AD4">
        <w:rPr>
          <w:rFonts w:eastAsia="Times New Roman" w:cs="Arial"/>
          <w:szCs w:val="24"/>
          <w:lang w:eastAsia="cs-CZ"/>
        </w:rPr>
        <w:t xml:space="preserve"> slovenské verze</w:t>
      </w:r>
      <w:r>
        <w:rPr>
          <w:rFonts w:eastAsia="Times New Roman" w:cs="Arial"/>
          <w:szCs w:val="24"/>
          <w:lang w:eastAsia="cs-CZ"/>
        </w:rPr>
        <w:t>)</w:t>
      </w:r>
      <w:r w:rsidR="00D72E7E" w:rsidRPr="003E2AD4">
        <w:rPr>
          <w:rFonts w:eastAsia="Times New Roman" w:cs="Arial"/>
          <w:szCs w:val="24"/>
          <w:lang w:eastAsia="cs-CZ"/>
        </w:rPr>
        <w:t>.</w:t>
      </w:r>
    </w:p>
    <w:p w14:paraId="7E598B8B" w14:textId="1F747447" w:rsidR="00867ABD" w:rsidRPr="004A584C" w:rsidRDefault="008E0A53" w:rsidP="004A584C">
      <w:pPr>
        <w:pStyle w:val="Odstavecseseznamem"/>
        <w:numPr>
          <w:ilvl w:val="0"/>
          <w:numId w:val="1"/>
        </w:numPr>
        <w:ind w:left="284" w:hanging="284"/>
        <w:rPr>
          <w:rFonts w:eastAsia="Times New Roman" w:cs="Arial"/>
          <w:bCs/>
          <w:szCs w:val="24"/>
          <w:lang w:eastAsia="cs-CZ"/>
        </w:rPr>
      </w:pPr>
      <w:r w:rsidRPr="004A584C">
        <w:rPr>
          <w:rFonts w:eastAsia="Times New Roman" w:cs="Arial"/>
          <w:b/>
          <w:bCs/>
          <w:szCs w:val="24"/>
          <w:lang w:eastAsia="cs-CZ"/>
        </w:rPr>
        <w:t>Splnění podmínek automaticky neznamená prominutí přijímací zkoušky</w:t>
      </w:r>
      <w:r w:rsidRPr="004A584C">
        <w:rPr>
          <w:rFonts w:eastAsia="Times New Roman" w:cs="Arial"/>
          <w:bCs/>
          <w:szCs w:val="24"/>
          <w:lang w:eastAsia="cs-CZ"/>
        </w:rPr>
        <w:t>, žádosti jsou posuzovány v závislosti na kapacit</w:t>
      </w:r>
      <w:r w:rsidR="00060460">
        <w:rPr>
          <w:rFonts w:eastAsia="Times New Roman" w:cs="Arial"/>
          <w:bCs/>
          <w:szCs w:val="24"/>
          <w:lang w:eastAsia="cs-CZ"/>
        </w:rPr>
        <w:t>ě</w:t>
      </w:r>
      <w:r w:rsidRPr="004A584C">
        <w:rPr>
          <w:rFonts w:eastAsia="Times New Roman" w:cs="Arial"/>
          <w:bCs/>
          <w:szCs w:val="24"/>
          <w:lang w:eastAsia="cs-CZ"/>
        </w:rPr>
        <w:t xml:space="preserve"> konkrétního </w:t>
      </w:r>
      <w:r w:rsidR="00C325AC">
        <w:rPr>
          <w:rFonts w:eastAsia="Times New Roman" w:cs="Arial"/>
          <w:bCs/>
          <w:szCs w:val="24"/>
          <w:lang w:eastAsia="cs-CZ"/>
        </w:rPr>
        <w:t>programu/</w:t>
      </w:r>
      <w:r w:rsidRPr="004A584C">
        <w:rPr>
          <w:rFonts w:eastAsia="Times New Roman" w:cs="Arial"/>
          <w:bCs/>
          <w:szCs w:val="24"/>
          <w:lang w:eastAsia="cs-CZ"/>
        </w:rPr>
        <w:t>oboru.</w:t>
      </w:r>
      <w:r w:rsidR="00496483" w:rsidRPr="004A584C">
        <w:rPr>
          <w:rFonts w:eastAsia="Times New Roman" w:cs="Arial"/>
          <w:bCs/>
          <w:szCs w:val="24"/>
          <w:lang w:eastAsia="cs-CZ"/>
        </w:rPr>
        <w:t xml:space="preserve"> </w:t>
      </w:r>
      <w:r w:rsidR="00496483" w:rsidRPr="003E2AD4">
        <w:rPr>
          <w:lang w:eastAsia="cs-CZ"/>
        </w:rPr>
        <w:t>O vyhovění žádosti o prominutí přijímací zkoušky nejsou uchazeči zvlášť informováni a obdrží až dopis o návrhu na přijetí nebo pozvánku k přijímací zkoušce koncem dubna.</w:t>
      </w:r>
    </w:p>
    <w:p w14:paraId="6104D4C5" w14:textId="7D096582" w:rsidR="00867ABD" w:rsidRPr="004A584C" w:rsidRDefault="00D72E7E" w:rsidP="004A584C">
      <w:pPr>
        <w:pStyle w:val="Odstavecseseznamem"/>
        <w:numPr>
          <w:ilvl w:val="0"/>
          <w:numId w:val="1"/>
        </w:numPr>
        <w:ind w:left="284" w:hanging="284"/>
        <w:rPr>
          <w:rFonts w:eastAsia="Times New Roman" w:cs="Arial"/>
          <w:szCs w:val="24"/>
          <w:lang w:eastAsia="cs-CZ"/>
        </w:rPr>
      </w:pPr>
      <w:r w:rsidRPr="004A584C">
        <w:rPr>
          <w:rFonts w:eastAsia="Times New Roman" w:cs="Arial"/>
          <w:szCs w:val="24"/>
          <w:lang w:eastAsia="cs-CZ"/>
        </w:rPr>
        <w:t xml:space="preserve">Při posuzování žádosti nebude brán zřetel na skutečnosti, které nejsou písemně doloženy, </w:t>
      </w:r>
      <w:r w:rsidRPr="004A584C">
        <w:rPr>
          <w:rFonts w:eastAsia="Times New Roman" w:cs="Arial"/>
          <w:b/>
          <w:bCs/>
          <w:szCs w:val="24"/>
          <w:lang w:eastAsia="cs-CZ"/>
        </w:rPr>
        <w:t>pozdější doložení není možné</w:t>
      </w:r>
      <w:r w:rsidR="00E341A5" w:rsidRPr="004A584C">
        <w:rPr>
          <w:rFonts w:eastAsia="Times New Roman" w:cs="Arial"/>
          <w:b/>
          <w:bCs/>
          <w:szCs w:val="24"/>
          <w:lang w:eastAsia="cs-CZ"/>
        </w:rPr>
        <w:t xml:space="preserve"> s výjimkou certifikátu z NSZ a</w:t>
      </w:r>
      <w:r w:rsidR="00D746BA">
        <w:rPr>
          <w:rFonts w:eastAsia="Times New Roman" w:cs="Arial"/>
          <w:b/>
          <w:bCs/>
          <w:szCs w:val="24"/>
          <w:lang w:eastAsia="cs-CZ"/>
        </w:rPr>
        <w:t> </w:t>
      </w:r>
      <w:r w:rsidR="00E341A5" w:rsidRPr="004A584C">
        <w:rPr>
          <w:rFonts w:eastAsia="Times New Roman" w:cs="Arial"/>
          <w:b/>
          <w:bCs/>
          <w:szCs w:val="24"/>
          <w:lang w:eastAsia="cs-CZ"/>
        </w:rPr>
        <w:t>olympiád</w:t>
      </w:r>
      <w:r w:rsidR="00867ABD" w:rsidRPr="004A584C">
        <w:rPr>
          <w:rFonts w:eastAsia="Times New Roman" w:cs="Arial"/>
          <w:bCs/>
          <w:szCs w:val="24"/>
          <w:lang w:eastAsia="cs-CZ"/>
        </w:rPr>
        <w:t xml:space="preserve"> (</w:t>
      </w:r>
      <w:r w:rsidR="00867ABD">
        <w:rPr>
          <w:rFonts w:eastAsia="Times New Roman" w:cs="Arial"/>
          <w:bCs/>
          <w:szCs w:val="24"/>
          <w:lang w:eastAsia="cs-CZ"/>
        </w:rPr>
        <w:t>tyto certifikáty m</w:t>
      </w:r>
      <w:r w:rsidR="00E873AF" w:rsidRPr="004A584C">
        <w:rPr>
          <w:rFonts w:eastAsia="Times New Roman" w:cs="Arial"/>
          <w:bCs/>
          <w:szCs w:val="24"/>
          <w:lang w:eastAsia="cs-CZ"/>
        </w:rPr>
        <w:t>ůžete donést přímo k přijímacím zkouškám</w:t>
      </w:r>
      <w:r w:rsidR="00867ABD">
        <w:rPr>
          <w:rFonts w:eastAsia="Times New Roman" w:cs="Arial"/>
          <w:bCs/>
          <w:szCs w:val="24"/>
          <w:lang w:eastAsia="cs-CZ"/>
        </w:rPr>
        <w:t>)</w:t>
      </w:r>
      <w:r w:rsidR="00E873AF" w:rsidRPr="004A584C">
        <w:rPr>
          <w:rFonts w:eastAsia="Times New Roman" w:cs="Arial"/>
          <w:bCs/>
          <w:szCs w:val="24"/>
          <w:lang w:eastAsia="cs-CZ"/>
        </w:rPr>
        <w:t>.</w:t>
      </w:r>
    </w:p>
    <w:p w14:paraId="17C56CD1" w14:textId="3F008B00" w:rsidR="00D72E7E" w:rsidRPr="004A584C" w:rsidRDefault="00792CB7" w:rsidP="004A584C">
      <w:pPr>
        <w:pStyle w:val="Odstavecseseznamem"/>
        <w:numPr>
          <w:ilvl w:val="0"/>
          <w:numId w:val="1"/>
        </w:numPr>
        <w:ind w:left="284" w:hanging="284"/>
        <w:rPr>
          <w:rFonts w:eastAsia="Times New Roman" w:cs="Arial"/>
          <w:szCs w:val="24"/>
          <w:lang w:eastAsia="cs-CZ"/>
        </w:rPr>
      </w:pPr>
      <w:r w:rsidRPr="004A584C">
        <w:rPr>
          <w:rFonts w:eastAsia="Times New Roman" w:cs="Arial"/>
          <w:b/>
          <w:bCs/>
          <w:szCs w:val="24"/>
          <w:lang w:eastAsia="cs-CZ"/>
        </w:rPr>
        <w:t>Termín pro podání žádosti je stejný jako pro podání přihlášky.</w:t>
      </w:r>
      <w:r w:rsidRPr="004A584C">
        <w:rPr>
          <w:rFonts w:eastAsia="Times New Roman" w:cs="Arial"/>
          <w:bCs/>
          <w:szCs w:val="24"/>
          <w:lang w:eastAsia="cs-CZ"/>
        </w:rPr>
        <w:t xml:space="preserve"> </w:t>
      </w:r>
      <w:r w:rsidR="00867ABD">
        <w:rPr>
          <w:rFonts w:eastAsia="Times New Roman" w:cs="Arial"/>
          <w:bCs/>
          <w:szCs w:val="24"/>
          <w:lang w:eastAsia="cs-CZ"/>
        </w:rPr>
        <w:t>U</w:t>
      </w:r>
      <w:r w:rsidRPr="004A584C">
        <w:rPr>
          <w:rFonts w:eastAsia="Times New Roman" w:cs="Arial"/>
          <w:bCs/>
          <w:szCs w:val="24"/>
          <w:lang w:eastAsia="cs-CZ"/>
        </w:rPr>
        <w:t xml:space="preserve"> poštou doručené zásilky rozhoduje den odeslání.</w:t>
      </w:r>
      <w:r w:rsidR="00D72E7E" w:rsidRPr="004A584C">
        <w:rPr>
          <w:rFonts w:eastAsia="Times New Roman" w:cs="Arial"/>
          <w:szCs w:val="24"/>
          <w:lang w:eastAsia="cs-CZ"/>
        </w:rPr>
        <w:t xml:space="preserve"> Podmínkou zápisu ke studiu je vždy dosažení úplného středního nebo úplného středního odborného vzdělání. Maturitní vysvědčení se dokládá až u zápisu. </w:t>
      </w:r>
    </w:p>
    <w:p w14:paraId="0BEC3EB5" w14:textId="77777777" w:rsidR="00D72E7E" w:rsidRDefault="00D72E7E" w:rsidP="00FD308A">
      <w:pPr>
        <w:rPr>
          <w:rFonts w:eastAsia="Times New Roman" w:cs="Arial"/>
          <w:szCs w:val="24"/>
          <w:lang w:eastAsia="cs-CZ"/>
        </w:rPr>
      </w:pPr>
    </w:p>
    <w:p w14:paraId="012E62C0" w14:textId="4703CC69" w:rsidR="0087056A" w:rsidRPr="00AF1EA1" w:rsidRDefault="0087056A" w:rsidP="0087056A">
      <w:pPr>
        <w:rPr>
          <w:rFonts w:ascii="Palatino Linotype" w:hAnsi="Palatino Linotype"/>
        </w:rPr>
      </w:pPr>
      <w:r w:rsidRPr="006B5ABC">
        <w:rPr>
          <w:rFonts w:ascii="Times New Roman" w:hAnsi="Times New Roman" w:cs="Times New Roman"/>
          <w:b/>
          <w:i/>
          <w:szCs w:val="24"/>
        </w:rPr>
        <w:t xml:space="preserve">Přehledné zpracování podmínek – </w:t>
      </w:r>
      <w:r>
        <w:rPr>
          <w:rFonts w:ascii="Times New Roman" w:hAnsi="Times New Roman" w:cs="Times New Roman"/>
          <w:b/>
          <w:i/>
          <w:szCs w:val="24"/>
        </w:rPr>
        <w:t>bakalářské</w:t>
      </w:r>
      <w:r w:rsidRPr="006B5ABC">
        <w:rPr>
          <w:rFonts w:ascii="Times New Roman" w:hAnsi="Times New Roman" w:cs="Times New Roman"/>
          <w:b/>
          <w:i/>
          <w:szCs w:val="24"/>
        </w:rPr>
        <w:t xml:space="preserve"> studijní programy</w:t>
      </w:r>
      <w:r w:rsidR="00BA1CBF">
        <w:rPr>
          <w:rFonts w:ascii="Times New Roman" w:hAnsi="Times New Roman" w:cs="Times New Roman"/>
          <w:b/>
          <w:i/>
          <w:szCs w:val="24"/>
        </w:rPr>
        <w:t>/obory</w:t>
      </w:r>
      <w:r w:rsidRPr="00AF1EA1">
        <w:rPr>
          <w:rFonts w:ascii="Palatino Linotype" w:hAnsi="Palatino Linotype"/>
        </w:rPr>
        <w:t>:</w:t>
      </w:r>
    </w:p>
    <w:p w14:paraId="6B8F0DAE" w14:textId="77777777" w:rsidR="00874E88" w:rsidRPr="00FD308A" w:rsidRDefault="00874E88" w:rsidP="00FD308A">
      <w:pPr>
        <w:rPr>
          <w:rFonts w:cs="Arial"/>
        </w:rPr>
      </w:pPr>
    </w:p>
    <w:tbl>
      <w:tblPr>
        <w:tblStyle w:val="Mkatabulky"/>
        <w:tblW w:w="9894" w:type="dxa"/>
        <w:jc w:val="center"/>
        <w:tblLayout w:type="fixed"/>
        <w:tblLook w:val="04A0" w:firstRow="1" w:lastRow="0" w:firstColumn="1" w:lastColumn="0" w:noHBand="0" w:noVBand="1"/>
      </w:tblPr>
      <w:tblGrid>
        <w:gridCol w:w="675"/>
        <w:gridCol w:w="3239"/>
        <w:gridCol w:w="785"/>
        <w:gridCol w:w="785"/>
        <w:gridCol w:w="4410"/>
      </w:tblGrid>
      <w:tr w:rsidR="0036101C" w:rsidRPr="0043193D" w14:paraId="5CB441D9" w14:textId="77777777" w:rsidTr="002968DC">
        <w:trPr>
          <w:jc w:val="center"/>
        </w:trPr>
        <w:tc>
          <w:tcPr>
            <w:tcW w:w="3914" w:type="dxa"/>
            <w:gridSpan w:val="2"/>
            <w:vMerge w:val="restart"/>
            <w:shd w:val="clear" w:color="auto" w:fill="FFFF00"/>
            <w:vAlign w:val="center"/>
          </w:tcPr>
          <w:p w14:paraId="6A0CB350" w14:textId="77777777" w:rsidR="0036101C" w:rsidRPr="002968DC" w:rsidRDefault="0036101C" w:rsidP="00AF0EFD">
            <w:pPr>
              <w:jc w:val="center"/>
              <w:rPr>
                <w:rFonts w:ascii="Times New Roman" w:hAnsi="Times New Roman" w:cs="Times New Roman"/>
                <w:sz w:val="14"/>
                <w:szCs w:val="16"/>
                <w:highlight w:val="yellow"/>
              </w:rPr>
            </w:pPr>
            <w:r w:rsidRPr="002968DC">
              <w:rPr>
                <w:rFonts w:ascii="Times New Roman" w:hAnsi="Times New Roman" w:cs="Times New Roman"/>
                <w:sz w:val="14"/>
                <w:szCs w:val="16"/>
                <w:highlight w:val="yellow"/>
              </w:rPr>
              <w:t>STUDIJNÍ PROGRAM/OBOR</w:t>
            </w:r>
          </w:p>
        </w:tc>
        <w:tc>
          <w:tcPr>
            <w:tcW w:w="785" w:type="dxa"/>
            <w:vMerge w:val="restart"/>
            <w:shd w:val="clear" w:color="auto" w:fill="FFFF00"/>
            <w:vAlign w:val="center"/>
          </w:tcPr>
          <w:p w14:paraId="0447E70C" w14:textId="77777777" w:rsidR="0036101C" w:rsidRPr="002968DC" w:rsidRDefault="0036101C" w:rsidP="00AF0EFD">
            <w:pPr>
              <w:jc w:val="center"/>
              <w:rPr>
                <w:rFonts w:ascii="Times New Roman" w:hAnsi="Times New Roman" w:cs="Times New Roman"/>
                <w:sz w:val="14"/>
                <w:szCs w:val="16"/>
                <w:highlight w:val="yellow"/>
              </w:rPr>
            </w:pPr>
            <w:r w:rsidRPr="002968DC">
              <w:rPr>
                <w:rFonts w:ascii="Times New Roman" w:hAnsi="Times New Roman" w:cs="Times New Roman"/>
                <w:sz w:val="14"/>
                <w:szCs w:val="16"/>
                <w:highlight w:val="yellow"/>
              </w:rPr>
              <w:t>Předměty přijímací zkoušky (PPZ)</w:t>
            </w:r>
          </w:p>
        </w:tc>
        <w:tc>
          <w:tcPr>
            <w:tcW w:w="785" w:type="dxa"/>
            <w:vMerge w:val="restart"/>
            <w:shd w:val="clear" w:color="auto" w:fill="FFFF00"/>
            <w:vAlign w:val="center"/>
          </w:tcPr>
          <w:p w14:paraId="557768D0" w14:textId="12E16248" w:rsidR="0036101C" w:rsidRPr="002968DC" w:rsidRDefault="0036101C" w:rsidP="00AF0EFD">
            <w:pPr>
              <w:jc w:val="center"/>
              <w:rPr>
                <w:rFonts w:ascii="Times New Roman" w:hAnsi="Times New Roman" w:cs="Times New Roman"/>
                <w:sz w:val="14"/>
                <w:szCs w:val="16"/>
                <w:highlight w:val="yellow"/>
              </w:rPr>
            </w:pPr>
            <w:proofErr w:type="spellStart"/>
            <w:r w:rsidRPr="002968DC">
              <w:rPr>
                <w:rFonts w:ascii="Times New Roman" w:hAnsi="Times New Roman" w:cs="Times New Roman"/>
                <w:sz w:val="14"/>
                <w:szCs w:val="16"/>
                <w:highlight w:val="yellow"/>
              </w:rPr>
              <w:t>Předpo</w:t>
            </w:r>
            <w:proofErr w:type="spellEnd"/>
            <w:r w:rsidR="00F773A2">
              <w:rPr>
                <w:rFonts w:ascii="Times New Roman" w:hAnsi="Times New Roman" w:cs="Times New Roman"/>
                <w:sz w:val="14"/>
                <w:szCs w:val="16"/>
                <w:highlight w:val="yellow"/>
              </w:rPr>
              <w:t xml:space="preserve">- </w:t>
            </w:r>
            <w:proofErr w:type="spellStart"/>
            <w:r w:rsidRPr="002968DC">
              <w:rPr>
                <w:rFonts w:ascii="Times New Roman" w:hAnsi="Times New Roman" w:cs="Times New Roman"/>
                <w:sz w:val="14"/>
                <w:szCs w:val="16"/>
                <w:highlight w:val="yellow"/>
              </w:rPr>
              <w:t>kládaný</w:t>
            </w:r>
            <w:proofErr w:type="spellEnd"/>
            <w:r w:rsidRPr="002968DC">
              <w:rPr>
                <w:rFonts w:ascii="Times New Roman" w:hAnsi="Times New Roman" w:cs="Times New Roman"/>
                <w:sz w:val="14"/>
                <w:szCs w:val="16"/>
                <w:highlight w:val="yellow"/>
              </w:rPr>
              <w:t xml:space="preserve"> počet přijatých (PPP)</w:t>
            </w:r>
          </w:p>
        </w:tc>
        <w:tc>
          <w:tcPr>
            <w:tcW w:w="4410" w:type="dxa"/>
            <w:shd w:val="clear" w:color="auto" w:fill="FFFF00"/>
            <w:vAlign w:val="center"/>
          </w:tcPr>
          <w:p w14:paraId="60FCC8E7" w14:textId="77777777" w:rsidR="0036101C" w:rsidRPr="002968DC" w:rsidRDefault="0036101C" w:rsidP="00AF0EFD">
            <w:pPr>
              <w:jc w:val="center"/>
              <w:rPr>
                <w:rFonts w:ascii="Times New Roman" w:hAnsi="Times New Roman" w:cs="Times New Roman"/>
                <w:sz w:val="14"/>
                <w:szCs w:val="16"/>
                <w:highlight w:val="yellow"/>
              </w:rPr>
            </w:pPr>
            <w:r w:rsidRPr="002968DC">
              <w:rPr>
                <w:rFonts w:ascii="Times New Roman" w:hAnsi="Times New Roman" w:cs="Times New Roman"/>
                <w:sz w:val="14"/>
                <w:szCs w:val="16"/>
                <w:highlight w:val="yellow"/>
              </w:rPr>
              <w:t>Podmínky pro prominutí přijímací zkoušky*</w:t>
            </w:r>
          </w:p>
        </w:tc>
      </w:tr>
      <w:tr w:rsidR="0036101C" w:rsidRPr="0043193D" w14:paraId="6CE3561F" w14:textId="77777777" w:rsidTr="002968DC">
        <w:trPr>
          <w:jc w:val="center"/>
        </w:trPr>
        <w:tc>
          <w:tcPr>
            <w:tcW w:w="3914" w:type="dxa"/>
            <w:gridSpan w:val="2"/>
            <w:vMerge/>
            <w:shd w:val="clear" w:color="auto" w:fill="FFFF00"/>
            <w:vAlign w:val="center"/>
          </w:tcPr>
          <w:p w14:paraId="0A4F0C4F" w14:textId="77777777" w:rsidR="0036101C" w:rsidRPr="002968DC" w:rsidRDefault="0036101C" w:rsidP="00AF0EFD">
            <w:pPr>
              <w:jc w:val="center"/>
              <w:rPr>
                <w:rFonts w:ascii="Times New Roman" w:hAnsi="Times New Roman" w:cs="Times New Roman"/>
                <w:sz w:val="14"/>
                <w:szCs w:val="16"/>
                <w:highlight w:val="yellow"/>
              </w:rPr>
            </w:pPr>
          </w:p>
        </w:tc>
        <w:tc>
          <w:tcPr>
            <w:tcW w:w="785" w:type="dxa"/>
            <w:vMerge/>
            <w:shd w:val="clear" w:color="auto" w:fill="FFFF00"/>
            <w:vAlign w:val="center"/>
          </w:tcPr>
          <w:p w14:paraId="1597EA73" w14:textId="77777777" w:rsidR="0036101C" w:rsidRPr="002968DC" w:rsidRDefault="0036101C" w:rsidP="00AF0EFD">
            <w:pPr>
              <w:jc w:val="center"/>
              <w:rPr>
                <w:rFonts w:ascii="Times New Roman" w:hAnsi="Times New Roman" w:cs="Times New Roman"/>
                <w:sz w:val="14"/>
                <w:szCs w:val="16"/>
                <w:highlight w:val="yellow"/>
              </w:rPr>
            </w:pPr>
          </w:p>
        </w:tc>
        <w:tc>
          <w:tcPr>
            <w:tcW w:w="785" w:type="dxa"/>
            <w:vMerge/>
            <w:shd w:val="clear" w:color="auto" w:fill="FFFF00"/>
            <w:vAlign w:val="center"/>
          </w:tcPr>
          <w:p w14:paraId="0009F6A7" w14:textId="77777777" w:rsidR="0036101C" w:rsidRPr="002968DC" w:rsidRDefault="0036101C" w:rsidP="00AF0EFD">
            <w:pPr>
              <w:jc w:val="center"/>
              <w:rPr>
                <w:rFonts w:ascii="Times New Roman" w:hAnsi="Times New Roman" w:cs="Times New Roman"/>
                <w:sz w:val="14"/>
                <w:szCs w:val="16"/>
                <w:highlight w:val="yellow"/>
              </w:rPr>
            </w:pPr>
          </w:p>
        </w:tc>
        <w:tc>
          <w:tcPr>
            <w:tcW w:w="4410" w:type="dxa"/>
            <w:shd w:val="clear" w:color="auto" w:fill="FFFF00"/>
            <w:vAlign w:val="center"/>
          </w:tcPr>
          <w:p w14:paraId="194812FA" w14:textId="77777777" w:rsidR="0036101C" w:rsidRPr="002968DC" w:rsidRDefault="0036101C" w:rsidP="00AF0EFD">
            <w:pPr>
              <w:jc w:val="center"/>
              <w:rPr>
                <w:rFonts w:ascii="Times New Roman" w:hAnsi="Times New Roman" w:cs="Times New Roman"/>
                <w:sz w:val="14"/>
                <w:szCs w:val="16"/>
                <w:highlight w:val="yellow"/>
              </w:rPr>
            </w:pPr>
            <w:r w:rsidRPr="002968DC">
              <w:rPr>
                <w:rFonts w:ascii="Times New Roman" w:hAnsi="Times New Roman" w:cs="Times New Roman"/>
                <w:sz w:val="14"/>
                <w:szCs w:val="16"/>
                <w:highlight w:val="yellow"/>
              </w:rPr>
              <w:t>Předměty přijímací zkoušky**</w:t>
            </w:r>
          </w:p>
          <w:p w14:paraId="7D0CBE09" w14:textId="77777777" w:rsidR="0036101C" w:rsidRPr="002968DC" w:rsidRDefault="0036101C" w:rsidP="00AF0EFD">
            <w:pPr>
              <w:jc w:val="center"/>
              <w:rPr>
                <w:rFonts w:ascii="Times New Roman" w:hAnsi="Times New Roman" w:cs="Times New Roman"/>
                <w:sz w:val="14"/>
                <w:szCs w:val="16"/>
                <w:highlight w:val="yellow"/>
              </w:rPr>
            </w:pPr>
            <w:r w:rsidRPr="002968DC">
              <w:rPr>
                <w:rFonts w:ascii="Times New Roman" w:hAnsi="Times New Roman" w:cs="Times New Roman"/>
                <w:sz w:val="14"/>
                <w:szCs w:val="16"/>
                <w:highlight w:val="yellow"/>
              </w:rPr>
              <w:t>+ soutěže + jiné podmínky</w:t>
            </w:r>
          </w:p>
        </w:tc>
      </w:tr>
      <w:tr w:rsidR="00641EB3" w:rsidRPr="0043193D" w14:paraId="63CDD4C2" w14:textId="77777777" w:rsidTr="00AF0EFD">
        <w:trPr>
          <w:jc w:val="center"/>
        </w:trPr>
        <w:tc>
          <w:tcPr>
            <w:tcW w:w="9894" w:type="dxa"/>
            <w:gridSpan w:val="5"/>
          </w:tcPr>
          <w:p w14:paraId="3BB32CE3" w14:textId="6A67FD93" w:rsidR="00641EB3" w:rsidRPr="000745FD" w:rsidRDefault="00641EB3" w:rsidP="00AF0EFD">
            <w:pPr>
              <w:rPr>
                <w:rFonts w:ascii="Times New Roman" w:hAnsi="Times New Roman" w:cs="Times New Roman"/>
                <w:sz w:val="12"/>
                <w:szCs w:val="12"/>
              </w:rPr>
            </w:pPr>
            <w:r>
              <w:rPr>
                <w:rFonts w:ascii="Times New Roman" w:hAnsi="Times New Roman" w:cs="Times New Roman"/>
                <w:sz w:val="12"/>
                <w:szCs w:val="12"/>
              </w:rPr>
              <w:t>Biologie, ekologie a životní prostředí</w:t>
            </w:r>
          </w:p>
        </w:tc>
      </w:tr>
      <w:tr w:rsidR="00641EB3" w:rsidRPr="003E2AD4" w14:paraId="65F35143" w14:textId="77777777" w:rsidTr="00AF2237">
        <w:trPr>
          <w:jc w:val="center"/>
        </w:trPr>
        <w:tc>
          <w:tcPr>
            <w:tcW w:w="675" w:type="dxa"/>
            <w:vMerge w:val="restart"/>
            <w:tcBorders>
              <w:top w:val="nil"/>
            </w:tcBorders>
          </w:tcPr>
          <w:p w14:paraId="14BF578B" w14:textId="77777777" w:rsidR="00641EB3" w:rsidRPr="003E2AD4" w:rsidRDefault="00641EB3" w:rsidP="00AF2237">
            <w:pPr>
              <w:rPr>
                <w:rFonts w:ascii="Times New Roman" w:hAnsi="Times New Roman" w:cs="Times New Roman"/>
                <w:sz w:val="12"/>
                <w:szCs w:val="12"/>
              </w:rPr>
            </w:pPr>
          </w:p>
        </w:tc>
        <w:tc>
          <w:tcPr>
            <w:tcW w:w="3239" w:type="dxa"/>
            <w:vAlign w:val="center"/>
          </w:tcPr>
          <w:p w14:paraId="0B8E39FA" w14:textId="77777777" w:rsidR="00641EB3" w:rsidRPr="003E2AD4" w:rsidRDefault="00641EB3" w:rsidP="00AF2237">
            <w:pPr>
              <w:jc w:val="left"/>
              <w:rPr>
                <w:rFonts w:ascii="Times New Roman" w:hAnsi="Times New Roman" w:cs="Times New Roman"/>
                <w:sz w:val="12"/>
                <w:szCs w:val="12"/>
              </w:rPr>
            </w:pPr>
            <w:r w:rsidRPr="003E2AD4">
              <w:rPr>
                <w:rFonts w:ascii="Times New Roman" w:hAnsi="Times New Roman" w:cs="Times New Roman"/>
                <w:sz w:val="12"/>
                <w:szCs w:val="12"/>
              </w:rPr>
              <w:t>Molekulární a buněčná biologie</w:t>
            </w:r>
          </w:p>
        </w:tc>
        <w:tc>
          <w:tcPr>
            <w:tcW w:w="785" w:type="dxa"/>
            <w:vAlign w:val="center"/>
          </w:tcPr>
          <w:p w14:paraId="6A52F46C" w14:textId="77777777" w:rsidR="00641EB3" w:rsidRPr="003E2AD4" w:rsidRDefault="00641EB3" w:rsidP="00AF2237">
            <w:pPr>
              <w:jc w:val="center"/>
              <w:rPr>
                <w:rFonts w:ascii="Times New Roman" w:eastAsia="Times New Roman" w:hAnsi="Times New Roman" w:cs="Times New Roman"/>
                <w:sz w:val="12"/>
                <w:szCs w:val="12"/>
                <w:lang w:eastAsia="cs-CZ"/>
              </w:rPr>
            </w:pPr>
            <w:proofErr w:type="spellStart"/>
            <w:r w:rsidRPr="003E2AD4">
              <w:rPr>
                <w:rFonts w:ascii="Times New Roman" w:eastAsia="Times New Roman" w:hAnsi="Times New Roman" w:cs="Times New Roman"/>
                <w:sz w:val="12"/>
                <w:szCs w:val="12"/>
                <w:lang w:eastAsia="cs-CZ"/>
              </w:rPr>
              <w:t>Bi</w:t>
            </w:r>
            <w:proofErr w:type="spellEnd"/>
            <w:r w:rsidRPr="003E2AD4">
              <w:rPr>
                <w:rFonts w:ascii="Times New Roman" w:eastAsia="Times New Roman" w:hAnsi="Times New Roman" w:cs="Times New Roman"/>
                <w:sz w:val="12"/>
                <w:szCs w:val="12"/>
                <w:lang w:eastAsia="cs-CZ"/>
              </w:rPr>
              <w:t xml:space="preserve"> a zákl. Ch</w:t>
            </w:r>
          </w:p>
        </w:tc>
        <w:tc>
          <w:tcPr>
            <w:tcW w:w="785" w:type="dxa"/>
            <w:vAlign w:val="center"/>
          </w:tcPr>
          <w:p w14:paraId="0B77D3D1" w14:textId="77777777" w:rsidR="00641EB3" w:rsidRPr="003E2AD4" w:rsidRDefault="00641EB3" w:rsidP="00AF2237">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35</w:t>
            </w:r>
          </w:p>
        </w:tc>
        <w:tc>
          <w:tcPr>
            <w:tcW w:w="4410" w:type="dxa"/>
            <w:vAlign w:val="center"/>
          </w:tcPr>
          <w:p w14:paraId="0F05A0B7" w14:textId="77777777" w:rsidR="00641EB3" w:rsidRPr="003E2AD4" w:rsidRDefault="00641EB3" w:rsidP="00AF2237">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 a současně účastník CKO</w:t>
            </w:r>
          </w:p>
        </w:tc>
      </w:tr>
      <w:tr w:rsidR="00641EB3" w:rsidRPr="003E2AD4" w14:paraId="3D9260F2" w14:textId="77777777" w:rsidTr="00AF2237">
        <w:trPr>
          <w:jc w:val="center"/>
        </w:trPr>
        <w:tc>
          <w:tcPr>
            <w:tcW w:w="675" w:type="dxa"/>
            <w:vMerge/>
          </w:tcPr>
          <w:p w14:paraId="42816DCD" w14:textId="77777777" w:rsidR="00641EB3" w:rsidRPr="003E2AD4" w:rsidRDefault="00641EB3" w:rsidP="00AF2237">
            <w:pPr>
              <w:rPr>
                <w:rFonts w:ascii="Times New Roman" w:hAnsi="Times New Roman" w:cs="Times New Roman"/>
                <w:sz w:val="12"/>
                <w:szCs w:val="12"/>
              </w:rPr>
            </w:pPr>
          </w:p>
        </w:tc>
        <w:tc>
          <w:tcPr>
            <w:tcW w:w="3239" w:type="dxa"/>
            <w:vAlign w:val="center"/>
          </w:tcPr>
          <w:p w14:paraId="7A5E31FA" w14:textId="77777777" w:rsidR="00641EB3" w:rsidRPr="003E2AD4" w:rsidRDefault="00641EB3" w:rsidP="00AF2237">
            <w:pPr>
              <w:jc w:val="left"/>
              <w:rPr>
                <w:rFonts w:ascii="Times New Roman" w:hAnsi="Times New Roman" w:cs="Times New Roman"/>
                <w:sz w:val="12"/>
                <w:szCs w:val="12"/>
              </w:rPr>
            </w:pPr>
            <w:r w:rsidRPr="003E2AD4">
              <w:rPr>
                <w:rFonts w:ascii="Times New Roman" w:hAnsi="Times New Roman" w:cs="Times New Roman"/>
                <w:sz w:val="12"/>
                <w:szCs w:val="12"/>
              </w:rPr>
              <w:t>Biologie a ekologie</w:t>
            </w:r>
          </w:p>
        </w:tc>
        <w:tc>
          <w:tcPr>
            <w:tcW w:w="785" w:type="dxa"/>
            <w:vAlign w:val="center"/>
          </w:tcPr>
          <w:p w14:paraId="0AB0423A" w14:textId="77777777" w:rsidR="00641EB3" w:rsidRPr="003E2AD4" w:rsidRDefault="00641EB3" w:rsidP="00AF2237">
            <w:pPr>
              <w:jc w:val="center"/>
              <w:rPr>
                <w:rFonts w:ascii="Times New Roman" w:eastAsia="Times New Roman" w:hAnsi="Times New Roman" w:cs="Times New Roman"/>
                <w:sz w:val="12"/>
                <w:szCs w:val="12"/>
                <w:lang w:eastAsia="cs-CZ"/>
              </w:rPr>
            </w:pPr>
            <w:proofErr w:type="spellStart"/>
            <w:r w:rsidRPr="003E2AD4">
              <w:rPr>
                <w:rFonts w:ascii="Times New Roman" w:eastAsia="Times New Roman" w:hAnsi="Times New Roman" w:cs="Times New Roman"/>
                <w:sz w:val="12"/>
                <w:szCs w:val="12"/>
                <w:lang w:eastAsia="cs-CZ"/>
              </w:rPr>
              <w:t>Bi</w:t>
            </w:r>
            <w:proofErr w:type="spellEnd"/>
            <w:r w:rsidRPr="003E2AD4">
              <w:rPr>
                <w:rFonts w:ascii="Times New Roman" w:eastAsia="Times New Roman" w:hAnsi="Times New Roman" w:cs="Times New Roman"/>
                <w:sz w:val="12"/>
                <w:szCs w:val="12"/>
                <w:lang w:eastAsia="cs-CZ"/>
              </w:rPr>
              <w:t xml:space="preserve"> a zákl. Ch</w:t>
            </w:r>
          </w:p>
        </w:tc>
        <w:tc>
          <w:tcPr>
            <w:tcW w:w="785" w:type="dxa"/>
            <w:vAlign w:val="center"/>
          </w:tcPr>
          <w:p w14:paraId="26E96F08" w14:textId="77777777" w:rsidR="00641EB3" w:rsidRPr="003E2AD4" w:rsidRDefault="00641EB3"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25</w:t>
            </w:r>
          </w:p>
        </w:tc>
        <w:tc>
          <w:tcPr>
            <w:tcW w:w="4410" w:type="dxa"/>
            <w:vAlign w:val="center"/>
          </w:tcPr>
          <w:p w14:paraId="64555614" w14:textId="77777777" w:rsidR="00641EB3" w:rsidRPr="003E2AD4" w:rsidRDefault="00641EB3" w:rsidP="00AF2237">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 xml:space="preserve">1. možnost: </w:t>
            </w:r>
            <w:r>
              <w:rPr>
                <w:rFonts w:ascii="Times New Roman" w:hAnsi="Times New Roman" w:cs="Times New Roman"/>
                <w:sz w:val="12"/>
                <w:szCs w:val="12"/>
              </w:rPr>
              <w:t>p</w:t>
            </w:r>
            <w:r w:rsidRPr="003E2AD4">
              <w:rPr>
                <w:rFonts w:ascii="Times New Roman" w:hAnsi="Times New Roman" w:cs="Times New Roman"/>
                <w:sz w:val="12"/>
                <w:szCs w:val="12"/>
              </w:rPr>
              <w:t xml:space="preserve">růměrný prospěch ve všech ročnících SŠ </w:t>
            </w:r>
            <w:r w:rsidRPr="003E2AD4">
              <w:rPr>
                <w:rFonts w:ascii="Cambria Math" w:hAnsi="Cambria Math" w:cs="Cambria Math"/>
                <w:sz w:val="12"/>
                <w:szCs w:val="12"/>
              </w:rPr>
              <w:t>≦</w:t>
            </w:r>
            <w:r w:rsidRPr="003E2AD4">
              <w:rPr>
                <w:rFonts w:ascii="Times New Roman" w:hAnsi="Times New Roman" w:cs="Times New Roman"/>
                <w:sz w:val="12"/>
                <w:szCs w:val="12"/>
              </w:rPr>
              <w:t xml:space="preserve"> 1,50 a současně </w:t>
            </w: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 1,00 </w:t>
            </w:r>
          </w:p>
          <w:p w14:paraId="38D424BE" w14:textId="77777777" w:rsidR="00641EB3" w:rsidRPr="003E2AD4" w:rsidRDefault="00641EB3" w:rsidP="00AF2237">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 xml:space="preserve">2. možnost: </w:t>
            </w:r>
            <w:r w:rsidRPr="003E2AD4">
              <w:rPr>
                <w:rFonts w:ascii="Times New Roman" w:hAnsi="Times New Roman" w:cs="Times New Roman"/>
                <w:sz w:val="12"/>
                <w:szCs w:val="12"/>
              </w:rPr>
              <w:t xml:space="preserve">PPZ </w:t>
            </w:r>
            <w:r w:rsidRPr="003E2AD4">
              <w:rPr>
                <w:rFonts w:ascii="Cambria Math" w:hAnsi="Cambria Math" w:cs="Cambria Math"/>
                <w:sz w:val="12"/>
                <w:szCs w:val="12"/>
              </w:rPr>
              <w:t xml:space="preserve">≦ </w:t>
            </w:r>
            <w:r w:rsidRPr="003E2AD4">
              <w:rPr>
                <w:rFonts w:ascii="Times New Roman" w:hAnsi="Times New Roman" w:cs="Times New Roman"/>
                <w:sz w:val="12"/>
                <w:szCs w:val="12"/>
              </w:rPr>
              <w:t>2,00 a současně účastník CKO</w:t>
            </w:r>
          </w:p>
        </w:tc>
      </w:tr>
      <w:tr w:rsidR="00641EB3" w:rsidRPr="003E2AD4" w14:paraId="341C57A0" w14:textId="77777777" w:rsidTr="00AF2237">
        <w:trPr>
          <w:jc w:val="center"/>
        </w:trPr>
        <w:tc>
          <w:tcPr>
            <w:tcW w:w="675" w:type="dxa"/>
            <w:vMerge/>
          </w:tcPr>
          <w:p w14:paraId="339DE82D" w14:textId="77777777" w:rsidR="00641EB3" w:rsidRPr="003E2AD4" w:rsidRDefault="00641EB3" w:rsidP="00AF2237">
            <w:pPr>
              <w:rPr>
                <w:rFonts w:ascii="Times New Roman" w:hAnsi="Times New Roman" w:cs="Times New Roman"/>
                <w:sz w:val="12"/>
                <w:szCs w:val="12"/>
              </w:rPr>
            </w:pPr>
          </w:p>
        </w:tc>
        <w:tc>
          <w:tcPr>
            <w:tcW w:w="3239" w:type="dxa"/>
            <w:vAlign w:val="center"/>
          </w:tcPr>
          <w:p w14:paraId="4BE0CC08" w14:textId="77777777" w:rsidR="00641EB3" w:rsidRPr="003E2AD4" w:rsidRDefault="00641EB3" w:rsidP="00AF2237">
            <w:pPr>
              <w:jc w:val="left"/>
              <w:rPr>
                <w:rFonts w:ascii="Times New Roman" w:hAnsi="Times New Roman" w:cs="Times New Roman"/>
                <w:sz w:val="12"/>
                <w:szCs w:val="12"/>
              </w:rPr>
            </w:pPr>
            <w:r w:rsidRPr="003E2AD4">
              <w:rPr>
                <w:rFonts w:ascii="Times New Roman" w:hAnsi="Times New Roman" w:cs="Times New Roman"/>
                <w:sz w:val="12"/>
                <w:szCs w:val="12"/>
              </w:rPr>
              <w:t>Experimentální biologie</w:t>
            </w:r>
          </w:p>
        </w:tc>
        <w:tc>
          <w:tcPr>
            <w:tcW w:w="785" w:type="dxa"/>
            <w:vAlign w:val="center"/>
          </w:tcPr>
          <w:p w14:paraId="0A0025E7" w14:textId="77777777" w:rsidR="00641EB3" w:rsidRPr="003E2AD4" w:rsidRDefault="00641EB3" w:rsidP="00AF2237">
            <w:pPr>
              <w:jc w:val="center"/>
              <w:rPr>
                <w:rFonts w:ascii="Times New Roman" w:eastAsia="Times New Roman" w:hAnsi="Times New Roman" w:cs="Times New Roman"/>
                <w:sz w:val="12"/>
                <w:szCs w:val="12"/>
                <w:lang w:eastAsia="cs-CZ"/>
              </w:rPr>
            </w:pPr>
            <w:proofErr w:type="spellStart"/>
            <w:r w:rsidRPr="003E2AD4">
              <w:rPr>
                <w:rFonts w:ascii="Times New Roman" w:eastAsia="Times New Roman" w:hAnsi="Times New Roman" w:cs="Times New Roman"/>
                <w:sz w:val="12"/>
                <w:szCs w:val="12"/>
                <w:lang w:eastAsia="cs-CZ"/>
              </w:rPr>
              <w:t>Bi</w:t>
            </w:r>
            <w:proofErr w:type="spellEnd"/>
            <w:r w:rsidRPr="003E2AD4">
              <w:rPr>
                <w:rFonts w:ascii="Times New Roman" w:eastAsia="Times New Roman" w:hAnsi="Times New Roman" w:cs="Times New Roman"/>
                <w:sz w:val="12"/>
                <w:szCs w:val="12"/>
                <w:lang w:eastAsia="cs-CZ"/>
              </w:rPr>
              <w:t xml:space="preserve"> a zákl. Ch</w:t>
            </w:r>
          </w:p>
        </w:tc>
        <w:tc>
          <w:tcPr>
            <w:tcW w:w="785" w:type="dxa"/>
            <w:vAlign w:val="center"/>
          </w:tcPr>
          <w:p w14:paraId="42BABDF9" w14:textId="77777777" w:rsidR="00641EB3" w:rsidRPr="003E2AD4" w:rsidRDefault="00641EB3"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30</w:t>
            </w:r>
          </w:p>
        </w:tc>
        <w:tc>
          <w:tcPr>
            <w:tcW w:w="4410" w:type="dxa"/>
            <w:vAlign w:val="center"/>
          </w:tcPr>
          <w:p w14:paraId="1116D5FF" w14:textId="77777777" w:rsidR="00641EB3" w:rsidRPr="003E2AD4" w:rsidRDefault="00641EB3" w:rsidP="00AF2237">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 a současně účastník CKO</w:t>
            </w:r>
          </w:p>
        </w:tc>
      </w:tr>
      <w:tr w:rsidR="00641EB3" w:rsidRPr="003E2AD4" w14:paraId="2C3847E0" w14:textId="77777777" w:rsidTr="00AF2237">
        <w:trPr>
          <w:jc w:val="center"/>
        </w:trPr>
        <w:tc>
          <w:tcPr>
            <w:tcW w:w="675" w:type="dxa"/>
            <w:vMerge/>
          </w:tcPr>
          <w:p w14:paraId="3E5A739C" w14:textId="77777777" w:rsidR="00641EB3" w:rsidRPr="003E2AD4" w:rsidRDefault="00641EB3" w:rsidP="00AF2237">
            <w:pPr>
              <w:rPr>
                <w:rFonts w:ascii="Times New Roman" w:hAnsi="Times New Roman" w:cs="Times New Roman"/>
                <w:sz w:val="12"/>
                <w:szCs w:val="12"/>
              </w:rPr>
            </w:pPr>
          </w:p>
        </w:tc>
        <w:tc>
          <w:tcPr>
            <w:tcW w:w="3239" w:type="dxa"/>
            <w:vAlign w:val="center"/>
          </w:tcPr>
          <w:p w14:paraId="2F120363" w14:textId="0772F2DC" w:rsidR="00641EB3" w:rsidRPr="003E2AD4" w:rsidRDefault="00641EB3" w:rsidP="00AF2237">
            <w:pPr>
              <w:jc w:val="left"/>
              <w:rPr>
                <w:rFonts w:ascii="Times New Roman" w:hAnsi="Times New Roman" w:cs="Times New Roman"/>
                <w:sz w:val="12"/>
                <w:szCs w:val="12"/>
              </w:rPr>
            </w:pPr>
            <w:r w:rsidRPr="003E2AD4">
              <w:rPr>
                <w:rFonts w:ascii="Times New Roman" w:hAnsi="Times New Roman" w:cs="Times New Roman"/>
                <w:sz w:val="12"/>
                <w:szCs w:val="12"/>
              </w:rPr>
              <w:t>Biologie</w:t>
            </w:r>
            <w:r>
              <w:rPr>
                <w:rFonts w:ascii="Times New Roman" w:hAnsi="Times New Roman" w:cs="Times New Roman"/>
                <w:sz w:val="12"/>
                <w:szCs w:val="12"/>
              </w:rPr>
              <w:t xml:space="preserve"> pro vzdělávání – Geografie pro vzdělávání</w:t>
            </w:r>
          </w:p>
        </w:tc>
        <w:tc>
          <w:tcPr>
            <w:tcW w:w="785" w:type="dxa"/>
            <w:vAlign w:val="center"/>
          </w:tcPr>
          <w:p w14:paraId="6118AD07" w14:textId="77777777" w:rsidR="00641EB3" w:rsidRPr="003E2AD4" w:rsidRDefault="00641EB3" w:rsidP="00AF2237">
            <w:pPr>
              <w:jc w:val="center"/>
              <w:rPr>
                <w:rFonts w:ascii="Times New Roman" w:eastAsia="Times New Roman" w:hAnsi="Times New Roman" w:cs="Times New Roman"/>
                <w:sz w:val="12"/>
                <w:szCs w:val="12"/>
                <w:lang w:eastAsia="cs-CZ"/>
              </w:rPr>
            </w:pPr>
            <w:proofErr w:type="spellStart"/>
            <w:r w:rsidRPr="003E2AD4">
              <w:rPr>
                <w:rFonts w:ascii="Times New Roman" w:eastAsia="Times New Roman" w:hAnsi="Times New Roman" w:cs="Times New Roman"/>
                <w:sz w:val="12"/>
                <w:szCs w:val="12"/>
                <w:lang w:eastAsia="cs-CZ"/>
              </w:rPr>
              <w:t>Bi</w:t>
            </w:r>
            <w:proofErr w:type="spellEnd"/>
            <w:r w:rsidRPr="003E2AD4">
              <w:rPr>
                <w:rFonts w:ascii="Times New Roman" w:eastAsia="Times New Roman" w:hAnsi="Times New Roman" w:cs="Times New Roman"/>
                <w:sz w:val="12"/>
                <w:szCs w:val="12"/>
                <w:lang w:eastAsia="cs-CZ"/>
              </w:rPr>
              <w:t>, Z</w:t>
            </w:r>
          </w:p>
        </w:tc>
        <w:tc>
          <w:tcPr>
            <w:tcW w:w="785" w:type="dxa"/>
            <w:vAlign w:val="center"/>
          </w:tcPr>
          <w:p w14:paraId="0AB2CB00" w14:textId="77777777" w:rsidR="00641EB3" w:rsidRPr="003E2AD4" w:rsidRDefault="00641EB3"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40</w:t>
            </w:r>
          </w:p>
        </w:tc>
        <w:tc>
          <w:tcPr>
            <w:tcW w:w="4410" w:type="dxa"/>
            <w:vMerge w:val="restart"/>
            <w:vAlign w:val="center"/>
          </w:tcPr>
          <w:p w14:paraId="0822703B" w14:textId="77777777" w:rsidR="00641EB3" w:rsidRPr="003E2AD4" w:rsidRDefault="00641EB3" w:rsidP="00AF2237">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641EB3" w:rsidRPr="003E2AD4" w14:paraId="2140F3CC" w14:textId="77777777" w:rsidTr="00AF2237">
        <w:trPr>
          <w:jc w:val="center"/>
        </w:trPr>
        <w:tc>
          <w:tcPr>
            <w:tcW w:w="675" w:type="dxa"/>
            <w:vMerge/>
          </w:tcPr>
          <w:p w14:paraId="062A17F2" w14:textId="77777777" w:rsidR="00641EB3" w:rsidRPr="003E2AD4" w:rsidRDefault="00641EB3" w:rsidP="00AF2237">
            <w:pPr>
              <w:rPr>
                <w:rFonts w:ascii="Times New Roman" w:hAnsi="Times New Roman" w:cs="Times New Roman"/>
                <w:sz w:val="12"/>
                <w:szCs w:val="12"/>
              </w:rPr>
            </w:pPr>
          </w:p>
        </w:tc>
        <w:tc>
          <w:tcPr>
            <w:tcW w:w="3239" w:type="dxa"/>
            <w:vAlign w:val="center"/>
          </w:tcPr>
          <w:p w14:paraId="17E561E7" w14:textId="1ACF02B2" w:rsidR="00641EB3" w:rsidRPr="003E2AD4" w:rsidRDefault="00641EB3" w:rsidP="00641EB3">
            <w:pPr>
              <w:jc w:val="left"/>
              <w:rPr>
                <w:rFonts w:ascii="Times New Roman" w:hAnsi="Times New Roman" w:cs="Times New Roman"/>
                <w:sz w:val="12"/>
                <w:szCs w:val="12"/>
              </w:rPr>
            </w:pPr>
            <w:r w:rsidRPr="003E2AD4">
              <w:rPr>
                <w:rFonts w:ascii="Times New Roman" w:hAnsi="Times New Roman" w:cs="Times New Roman"/>
                <w:sz w:val="12"/>
                <w:szCs w:val="12"/>
              </w:rPr>
              <w:t xml:space="preserve">Biologie </w:t>
            </w:r>
            <w:r>
              <w:rPr>
                <w:rFonts w:ascii="Times New Roman" w:hAnsi="Times New Roman" w:cs="Times New Roman"/>
                <w:sz w:val="12"/>
                <w:szCs w:val="12"/>
              </w:rPr>
              <w:t xml:space="preserve">pro vzdělávání </w:t>
            </w:r>
            <w:r w:rsidRPr="003E2AD4">
              <w:rPr>
                <w:rFonts w:ascii="Times New Roman" w:hAnsi="Times New Roman" w:cs="Times New Roman"/>
                <w:sz w:val="12"/>
                <w:szCs w:val="12"/>
              </w:rPr>
              <w:t>– Geologie a ochrana životního prostředí pro vzdělávání</w:t>
            </w:r>
          </w:p>
        </w:tc>
        <w:tc>
          <w:tcPr>
            <w:tcW w:w="785" w:type="dxa"/>
            <w:vAlign w:val="center"/>
          </w:tcPr>
          <w:p w14:paraId="55E99D3A" w14:textId="77777777" w:rsidR="00641EB3" w:rsidRPr="003E2AD4" w:rsidRDefault="00641EB3" w:rsidP="00AF2237">
            <w:pPr>
              <w:jc w:val="center"/>
              <w:rPr>
                <w:rFonts w:ascii="Times New Roman" w:eastAsia="Times New Roman" w:hAnsi="Times New Roman" w:cs="Times New Roman"/>
                <w:sz w:val="12"/>
                <w:szCs w:val="12"/>
                <w:lang w:eastAsia="cs-CZ"/>
              </w:rPr>
            </w:pPr>
            <w:proofErr w:type="spellStart"/>
            <w:r w:rsidRPr="003E2AD4">
              <w:rPr>
                <w:rFonts w:ascii="Times New Roman" w:eastAsia="Times New Roman" w:hAnsi="Times New Roman" w:cs="Times New Roman"/>
                <w:sz w:val="12"/>
                <w:szCs w:val="12"/>
                <w:lang w:eastAsia="cs-CZ"/>
              </w:rPr>
              <w:t>Bi</w:t>
            </w:r>
            <w:proofErr w:type="spellEnd"/>
            <w:r w:rsidRPr="003E2AD4">
              <w:rPr>
                <w:rFonts w:ascii="Times New Roman" w:eastAsia="Times New Roman" w:hAnsi="Times New Roman" w:cs="Times New Roman"/>
                <w:sz w:val="12"/>
                <w:szCs w:val="12"/>
                <w:lang w:eastAsia="cs-CZ"/>
              </w:rPr>
              <w:t>, Ch</w:t>
            </w:r>
          </w:p>
        </w:tc>
        <w:tc>
          <w:tcPr>
            <w:tcW w:w="785" w:type="dxa"/>
            <w:vAlign w:val="center"/>
          </w:tcPr>
          <w:p w14:paraId="7E41B0C1" w14:textId="77777777" w:rsidR="00641EB3" w:rsidRPr="003E2AD4" w:rsidRDefault="00641EB3"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40</w:t>
            </w:r>
          </w:p>
        </w:tc>
        <w:tc>
          <w:tcPr>
            <w:tcW w:w="4410" w:type="dxa"/>
            <w:vMerge/>
          </w:tcPr>
          <w:p w14:paraId="3926D187" w14:textId="77777777" w:rsidR="00641EB3" w:rsidRPr="003E2AD4" w:rsidRDefault="00641EB3" w:rsidP="00AF2237">
            <w:pPr>
              <w:jc w:val="left"/>
              <w:rPr>
                <w:rFonts w:ascii="Times New Roman" w:hAnsi="Times New Roman" w:cs="Times New Roman"/>
                <w:sz w:val="12"/>
                <w:szCs w:val="12"/>
              </w:rPr>
            </w:pPr>
          </w:p>
        </w:tc>
      </w:tr>
      <w:tr w:rsidR="00641EB3" w:rsidRPr="003E2AD4" w14:paraId="4AF3D6FB" w14:textId="77777777" w:rsidTr="00AF2237">
        <w:trPr>
          <w:jc w:val="center"/>
        </w:trPr>
        <w:tc>
          <w:tcPr>
            <w:tcW w:w="675" w:type="dxa"/>
            <w:vMerge/>
          </w:tcPr>
          <w:p w14:paraId="0157AF45" w14:textId="77777777" w:rsidR="00641EB3" w:rsidRPr="003E2AD4" w:rsidRDefault="00641EB3" w:rsidP="00AF2237">
            <w:pPr>
              <w:rPr>
                <w:rFonts w:ascii="Times New Roman" w:hAnsi="Times New Roman" w:cs="Times New Roman"/>
                <w:sz w:val="12"/>
                <w:szCs w:val="12"/>
              </w:rPr>
            </w:pPr>
          </w:p>
        </w:tc>
        <w:tc>
          <w:tcPr>
            <w:tcW w:w="3239" w:type="dxa"/>
            <w:vAlign w:val="center"/>
          </w:tcPr>
          <w:p w14:paraId="1BEBABC8" w14:textId="77777777" w:rsidR="00641EB3" w:rsidRPr="003E2AD4" w:rsidRDefault="00641EB3" w:rsidP="00AF2237">
            <w:pPr>
              <w:jc w:val="left"/>
              <w:rPr>
                <w:rFonts w:ascii="Times New Roman" w:hAnsi="Times New Roman" w:cs="Times New Roman"/>
                <w:sz w:val="12"/>
                <w:szCs w:val="12"/>
              </w:rPr>
            </w:pPr>
            <w:r w:rsidRPr="003E2AD4">
              <w:rPr>
                <w:rFonts w:ascii="Times New Roman" w:hAnsi="Times New Roman" w:cs="Times New Roman"/>
                <w:sz w:val="12"/>
                <w:szCs w:val="12"/>
              </w:rPr>
              <w:t>Ekologie a ochrana životního prostředí</w:t>
            </w:r>
          </w:p>
        </w:tc>
        <w:tc>
          <w:tcPr>
            <w:tcW w:w="785" w:type="dxa"/>
            <w:vAlign w:val="center"/>
          </w:tcPr>
          <w:p w14:paraId="3B29D699" w14:textId="7765DEE3" w:rsidR="00641EB3" w:rsidRPr="003E2AD4" w:rsidRDefault="00641EB3" w:rsidP="00AF2237">
            <w:pPr>
              <w:jc w:val="center"/>
              <w:rPr>
                <w:rFonts w:ascii="Times New Roman" w:eastAsia="Times New Roman" w:hAnsi="Times New Roman" w:cs="Times New Roman"/>
                <w:sz w:val="12"/>
                <w:szCs w:val="12"/>
                <w:lang w:eastAsia="cs-CZ"/>
              </w:rPr>
            </w:pPr>
            <w:proofErr w:type="spellStart"/>
            <w:r w:rsidRPr="003E2AD4">
              <w:rPr>
                <w:rFonts w:ascii="Times New Roman" w:eastAsia="Times New Roman" w:hAnsi="Times New Roman" w:cs="Times New Roman"/>
                <w:sz w:val="12"/>
                <w:szCs w:val="12"/>
                <w:lang w:eastAsia="cs-CZ"/>
              </w:rPr>
              <w:t>Bi</w:t>
            </w:r>
            <w:proofErr w:type="spellEnd"/>
            <w:r w:rsidR="00484F52">
              <w:rPr>
                <w:rFonts w:ascii="Times New Roman" w:eastAsia="Times New Roman" w:hAnsi="Times New Roman" w:cs="Times New Roman"/>
                <w:sz w:val="12"/>
                <w:szCs w:val="12"/>
                <w:lang w:eastAsia="cs-CZ"/>
              </w:rPr>
              <w:t>, Ekologie</w:t>
            </w:r>
          </w:p>
        </w:tc>
        <w:tc>
          <w:tcPr>
            <w:tcW w:w="785" w:type="dxa"/>
            <w:vAlign w:val="center"/>
          </w:tcPr>
          <w:p w14:paraId="4F1A80BD" w14:textId="1A24A487" w:rsidR="00641EB3" w:rsidRPr="003E2AD4" w:rsidRDefault="00484F52" w:rsidP="00AF2237">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410" w:type="dxa"/>
            <w:vAlign w:val="center"/>
          </w:tcPr>
          <w:p w14:paraId="418CA071" w14:textId="1B3C3256" w:rsidR="00641EB3" w:rsidRPr="003E2AD4" w:rsidRDefault="009F3471" w:rsidP="00AF2237">
            <w:pPr>
              <w:jc w:val="left"/>
              <w:rPr>
                <w:rFonts w:ascii="Times New Roman" w:hAnsi="Times New Roman" w:cs="Times New Roman"/>
                <w:sz w:val="12"/>
                <w:szCs w:val="12"/>
              </w:rPr>
            </w:pPr>
            <w:r>
              <w:rPr>
                <w:rFonts w:ascii="Times New Roman" w:hAnsi="Times New Roman" w:cs="Times New Roman"/>
                <w:sz w:val="12"/>
                <w:szCs w:val="12"/>
              </w:rPr>
              <w:t>****</w:t>
            </w:r>
          </w:p>
        </w:tc>
      </w:tr>
      <w:tr w:rsidR="00641EB3" w:rsidRPr="0043193D" w14:paraId="2E8A27D4" w14:textId="77777777" w:rsidTr="00AF0EFD">
        <w:trPr>
          <w:jc w:val="center"/>
        </w:trPr>
        <w:tc>
          <w:tcPr>
            <w:tcW w:w="9894" w:type="dxa"/>
            <w:gridSpan w:val="5"/>
          </w:tcPr>
          <w:p w14:paraId="6C91C046" w14:textId="2FD594EB" w:rsidR="00641EB3" w:rsidRPr="000745FD" w:rsidRDefault="00641EB3" w:rsidP="00AF0EFD">
            <w:pPr>
              <w:rPr>
                <w:rFonts w:ascii="Times New Roman" w:hAnsi="Times New Roman" w:cs="Times New Roman"/>
                <w:sz w:val="12"/>
                <w:szCs w:val="12"/>
              </w:rPr>
            </w:pPr>
            <w:r>
              <w:rPr>
                <w:rFonts w:ascii="Times New Roman" w:hAnsi="Times New Roman" w:cs="Times New Roman"/>
                <w:sz w:val="12"/>
                <w:szCs w:val="12"/>
              </w:rPr>
              <w:t>Fyzika</w:t>
            </w:r>
          </w:p>
        </w:tc>
      </w:tr>
      <w:tr w:rsidR="00AF2237" w:rsidRPr="003E2AD4" w14:paraId="0DE062F5" w14:textId="77777777" w:rsidTr="00AF2237">
        <w:trPr>
          <w:jc w:val="center"/>
        </w:trPr>
        <w:tc>
          <w:tcPr>
            <w:tcW w:w="675" w:type="dxa"/>
            <w:vMerge w:val="restart"/>
          </w:tcPr>
          <w:p w14:paraId="39221D12" w14:textId="77777777" w:rsidR="00AF2237" w:rsidRPr="003E2AD4" w:rsidRDefault="00AF2237" w:rsidP="00AF2237">
            <w:pPr>
              <w:rPr>
                <w:rFonts w:ascii="Times New Roman" w:hAnsi="Times New Roman" w:cs="Times New Roman"/>
                <w:sz w:val="12"/>
                <w:szCs w:val="12"/>
              </w:rPr>
            </w:pPr>
          </w:p>
        </w:tc>
        <w:tc>
          <w:tcPr>
            <w:tcW w:w="3239" w:type="dxa"/>
            <w:vAlign w:val="center"/>
          </w:tcPr>
          <w:p w14:paraId="6CC1FB9A" w14:textId="77777777"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Aplikovaná fyzika</w:t>
            </w:r>
          </w:p>
        </w:tc>
        <w:tc>
          <w:tcPr>
            <w:tcW w:w="785" w:type="dxa"/>
            <w:vAlign w:val="center"/>
          </w:tcPr>
          <w:p w14:paraId="68DE2865"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2DC0A8A6"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Align w:val="center"/>
          </w:tcPr>
          <w:p w14:paraId="5312A8BE"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AF2237" w:rsidRPr="003E2AD4" w14:paraId="416BEFCD" w14:textId="77777777" w:rsidTr="00AF2237">
        <w:trPr>
          <w:jc w:val="center"/>
        </w:trPr>
        <w:tc>
          <w:tcPr>
            <w:tcW w:w="675" w:type="dxa"/>
            <w:vMerge/>
          </w:tcPr>
          <w:p w14:paraId="744113FD" w14:textId="77777777" w:rsidR="00AF2237" w:rsidRPr="003E2AD4" w:rsidRDefault="00AF2237" w:rsidP="00AF2237">
            <w:pPr>
              <w:rPr>
                <w:rFonts w:ascii="Times New Roman" w:hAnsi="Times New Roman" w:cs="Times New Roman"/>
                <w:sz w:val="12"/>
                <w:szCs w:val="12"/>
              </w:rPr>
            </w:pPr>
          </w:p>
        </w:tc>
        <w:tc>
          <w:tcPr>
            <w:tcW w:w="3239" w:type="dxa"/>
            <w:vAlign w:val="center"/>
          </w:tcPr>
          <w:p w14:paraId="7FA8B995" w14:textId="77777777"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Biofyzika</w:t>
            </w:r>
            <w:r>
              <w:rPr>
                <w:rFonts w:ascii="Times New Roman" w:hAnsi="Times New Roman" w:cs="Times New Roman"/>
                <w:sz w:val="12"/>
                <w:szCs w:val="12"/>
              </w:rPr>
              <w:t xml:space="preserve"> (specializace Obecná fyzika, Molekulární biofyzika)</w:t>
            </w:r>
          </w:p>
        </w:tc>
        <w:tc>
          <w:tcPr>
            <w:tcW w:w="785" w:type="dxa"/>
            <w:vAlign w:val="center"/>
          </w:tcPr>
          <w:p w14:paraId="06E47FE5"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r>
              <w:rPr>
                <w:rFonts w:ascii="Times New Roman" w:eastAsia="Times New Roman" w:hAnsi="Times New Roman" w:cs="Times New Roman"/>
                <w:sz w:val="12"/>
                <w:szCs w:val="12"/>
                <w:lang w:eastAsia="cs-CZ"/>
              </w:rPr>
              <w:t xml:space="preserve">, </w:t>
            </w:r>
            <w:proofErr w:type="spellStart"/>
            <w:r>
              <w:rPr>
                <w:rFonts w:ascii="Times New Roman" w:eastAsia="Times New Roman" w:hAnsi="Times New Roman" w:cs="Times New Roman"/>
                <w:sz w:val="12"/>
                <w:szCs w:val="12"/>
                <w:lang w:eastAsia="cs-CZ"/>
              </w:rPr>
              <w:t>Bi</w:t>
            </w:r>
            <w:proofErr w:type="spellEnd"/>
            <w:r>
              <w:rPr>
                <w:rFonts w:ascii="Times New Roman" w:eastAsia="Times New Roman" w:hAnsi="Times New Roman" w:cs="Times New Roman"/>
                <w:sz w:val="12"/>
                <w:szCs w:val="12"/>
                <w:lang w:eastAsia="cs-CZ"/>
              </w:rPr>
              <w:t xml:space="preserve"> (uchazeč volí 2 </w:t>
            </w:r>
            <w:proofErr w:type="gramStart"/>
            <w:r>
              <w:rPr>
                <w:rFonts w:ascii="Times New Roman" w:eastAsia="Times New Roman" w:hAnsi="Times New Roman" w:cs="Times New Roman"/>
                <w:sz w:val="12"/>
                <w:szCs w:val="12"/>
                <w:lang w:eastAsia="cs-CZ"/>
              </w:rPr>
              <w:t>ze</w:t>
            </w:r>
            <w:proofErr w:type="gramEnd"/>
            <w:r>
              <w:rPr>
                <w:rFonts w:ascii="Times New Roman" w:eastAsia="Times New Roman" w:hAnsi="Times New Roman" w:cs="Times New Roman"/>
                <w:sz w:val="12"/>
                <w:szCs w:val="12"/>
                <w:lang w:eastAsia="cs-CZ"/>
              </w:rPr>
              <w:t xml:space="preserve"> 3)</w:t>
            </w:r>
          </w:p>
        </w:tc>
        <w:tc>
          <w:tcPr>
            <w:tcW w:w="785" w:type="dxa"/>
            <w:vAlign w:val="center"/>
          </w:tcPr>
          <w:p w14:paraId="070B23ED" w14:textId="0E17671F" w:rsidR="00AF2237" w:rsidRPr="003E2AD4" w:rsidRDefault="005B6F5B" w:rsidP="00AF2237">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w:t>
            </w:r>
            <w:r w:rsidR="00AF2237" w:rsidRPr="003E2AD4">
              <w:rPr>
                <w:rFonts w:ascii="Times New Roman" w:eastAsia="Times New Roman" w:hAnsi="Times New Roman" w:cs="Times New Roman"/>
                <w:sz w:val="12"/>
                <w:szCs w:val="12"/>
                <w:lang w:eastAsia="cs-CZ"/>
              </w:rPr>
              <w:t>0</w:t>
            </w:r>
          </w:p>
        </w:tc>
        <w:tc>
          <w:tcPr>
            <w:tcW w:w="4410" w:type="dxa"/>
          </w:tcPr>
          <w:p w14:paraId="516DE342" w14:textId="77777777" w:rsidR="00AF2237" w:rsidRPr="003E2AD4" w:rsidRDefault="00AF2237" w:rsidP="00DF7062">
            <w:pPr>
              <w:jc w:val="left"/>
              <w:rPr>
                <w:rFonts w:ascii="Times New Roman" w:hAnsi="Times New Roman" w:cs="Times New Roman"/>
                <w:sz w:val="12"/>
                <w:szCs w:val="12"/>
              </w:rPr>
            </w:pPr>
            <w:r w:rsidRPr="003E2AD4">
              <w:rPr>
                <w:rFonts w:ascii="Times New Roman" w:hAnsi="Times New Roman" w:cs="Times New Roman"/>
                <w:b/>
                <w:sz w:val="12"/>
                <w:szCs w:val="12"/>
              </w:rPr>
              <w:t>1. možnost:</w:t>
            </w:r>
            <w:r w:rsidRPr="003E2AD4">
              <w:rPr>
                <w:rFonts w:ascii="Times New Roman" w:hAnsi="Times New Roman" w:cs="Times New Roman"/>
                <w:sz w:val="12"/>
                <w:szCs w:val="12"/>
              </w:rPr>
              <w:t xml:space="preserve"> </w:t>
            </w: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p w14:paraId="7FB44299" w14:textId="77777777" w:rsidR="00AF2237" w:rsidRPr="003E2AD4" w:rsidRDefault="00AF2237" w:rsidP="00DF7062">
            <w:pPr>
              <w:jc w:val="left"/>
              <w:rPr>
                <w:rFonts w:ascii="Times New Roman" w:hAnsi="Times New Roman" w:cs="Times New Roman"/>
                <w:sz w:val="12"/>
                <w:szCs w:val="12"/>
              </w:rPr>
            </w:pPr>
            <w:r w:rsidRPr="003E2AD4">
              <w:rPr>
                <w:rFonts w:ascii="Times New Roman" w:hAnsi="Times New Roman" w:cs="Times New Roman"/>
                <w:b/>
                <w:sz w:val="12"/>
                <w:szCs w:val="12"/>
              </w:rPr>
              <w:t xml:space="preserve">2. možnost: </w:t>
            </w:r>
            <w:r w:rsidRPr="003E2AD4">
              <w:rPr>
                <w:rFonts w:ascii="Times New Roman" w:hAnsi="Times New Roman" w:cs="Times New Roman"/>
                <w:sz w:val="12"/>
                <w:szCs w:val="12"/>
              </w:rPr>
              <w:t>úspěšný řešitel krajského kola matematické, fyzikální nebo chemické olympiády</w:t>
            </w:r>
          </w:p>
        </w:tc>
      </w:tr>
      <w:tr w:rsidR="00AF2237" w:rsidRPr="003E2AD4" w14:paraId="44C94B7A" w14:textId="77777777" w:rsidTr="00AF2237">
        <w:trPr>
          <w:jc w:val="center"/>
        </w:trPr>
        <w:tc>
          <w:tcPr>
            <w:tcW w:w="675" w:type="dxa"/>
            <w:vMerge/>
          </w:tcPr>
          <w:p w14:paraId="64DB6DDA" w14:textId="77777777" w:rsidR="00AF2237" w:rsidRPr="003E2AD4" w:rsidRDefault="00AF2237" w:rsidP="00AF2237">
            <w:pPr>
              <w:rPr>
                <w:rFonts w:ascii="Times New Roman" w:hAnsi="Times New Roman" w:cs="Times New Roman"/>
                <w:sz w:val="12"/>
                <w:szCs w:val="12"/>
              </w:rPr>
            </w:pPr>
          </w:p>
        </w:tc>
        <w:tc>
          <w:tcPr>
            <w:tcW w:w="3239" w:type="dxa"/>
            <w:vAlign w:val="center"/>
          </w:tcPr>
          <w:p w14:paraId="511230FE" w14:textId="77777777"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Obecná fyzika a matematická fyzika</w:t>
            </w:r>
          </w:p>
        </w:tc>
        <w:tc>
          <w:tcPr>
            <w:tcW w:w="785" w:type="dxa"/>
            <w:vAlign w:val="center"/>
          </w:tcPr>
          <w:p w14:paraId="41EE503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6E886D47"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Align w:val="center"/>
          </w:tcPr>
          <w:p w14:paraId="02D51D14"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b</w:t>
            </w:r>
            <w:r w:rsidRPr="003E2AD4">
              <w:rPr>
                <w:rFonts w:ascii="Times New Roman" w:hAnsi="Times New Roman" w:cs="Times New Roman"/>
                <w:sz w:val="12"/>
                <w:szCs w:val="12"/>
              </w:rPr>
              <w:t>ez přijímacích zkoušek za předpokladu, že počet uchazečů nepřevýší kapacitní možnosti oboru</w:t>
            </w:r>
          </w:p>
        </w:tc>
      </w:tr>
      <w:tr w:rsidR="00AF2237" w:rsidRPr="003E2AD4" w14:paraId="3FA22485" w14:textId="77777777" w:rsidTr="00AF2237">
        <w:trPr>
          <w:jc w:val="center"/>
        </w:trPr>
        <w:tc>
          <w:tcPr>
            <w:tcW w:w="675" w:type="dxa"/>
            <w:vMerge/>
          </w:tcPr>
          <w:p w14:paraId="79615E89" w14:textId="77777777" w:rsidR="00AF2237" w:rsidRPr="003E2AD4" w:rsidRDefault="00AF2237" w:rsidP="00AF2237">
            <w:pPr>
              <w:rPr>
                <w:rFonts w:ascii="Times New Roman" w:hAnsi="Times New Roman" w:cs="Times New Roman"/>
                <w:sz w:val="12"/>
                <w:szCs w:val="12"/>
              </w:rPr>
            </w:pPr>
          </w:p>
        </w:tc>
        <w:tc>
          <w:tcPr>
            <w:tcW w:w="3239" w:type="dxa"/>
            <w:vAlign w:val="center"/>
          </w:tcPr>
          <w:p w14:paraId="2774AF19" w14:textId="77777777"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Nanotechnologie</w:t>
            </w:r>
          </w:p>
        </w:tc>
        <w:tc>
          <w:tcPr>
            <w:tcW w:w="785" w:type="dxa"/>
            <w:vAlign w:val="center"/>
          </w:tcPr>
          <w:p w14:paraId="426E1930"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14C92EBE"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20</w:t>
            </w:r>
          </w:p>
        </w:tc>
        <w:tc>
          <w:tcPr>
            <w:tcW w:w="4410" w:type="dxa"/>
          </w:tcPr>
          <w:p w14:paraId="0512DC82"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AF2237" w:rsidRPr="003E2AD4" w14:paraId="637C380E" w14:textId="77777777" w:rsidTr="00AF2237">
        <w:trPr>
          <w:jc w:val="center"/>
        </w:trPr>
        <w:tc>
          <w:tcPr>
            <w:tcW w:w="675" w:type="dxa"/>
            <w:vMerge/>
          </w:tcPr>
          <w:p w14:paraId="4A5FCC1F" w14:textId="77777777" w:rsidR="00AF2237" w:rsidRPr="003E2AD4" w:rsidRDefault="00AF2237" w:rsidP="00AF2237">
            <w:pPr>
              <w:rPr>
                <w:rFonts w:ascii="Times New Roman" w:hAnsi="Times New Roman" w:cs="Times New Roman"/>
                <w:sz w:val="12"/>
                <w:szCs w:val="12"/>
              </w:rPr>
            </w:pPr>
          </w:p>
        </w:tc>
        <w:tc>
          <w:tcPr>
            <w:tcW w:w="3239" w:type="dxa"/>
            <w:vAlign w:val="center"/>
          </w:tcPr>
          <w:p w14:paraId="582697E1" w14:textId="77777777"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Optika a optoelektronika</w:t>
            </w:r>
          </w:p>
        </w:tc>
        <w:tc>
          <w:tcPr>
            <w:tcW w:w="785" w:type="dxa"/>
            <w:vAlign w:val="center"/>
          </w:tcPr>
          <w:p w14:paraId="5B9D6BAD"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4138BCFD"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20</w:t>
            </w:r>
          </w:p>
        </w:tc>
        <w:tc>
          <w:tcPr>
            <w:tcW w:w="4410" w:type="dxa"/>
          </w:tcPr>
          <w:p w14:paraId="38B71A64"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b</w:t>
            </w:r>
            <w:r w:rsidRPr="003E2AD4">
              <w:rPr>
                <w:rFonts w:ascii="Times New Roman" w:hAnsi="Times New Roman" w:cs="Times New Roman"/>
                <w:sz w:val="12"/>
                <w:szCs w:val="12"/>
              </w:rPr>
              <w:t>ez přijímacích zkoušek za předpokladu, že počet uchazečů nepřevýší kapacitní možnosti oboru</w:t>
            </w:r>
          </w:p>
        </w:tc>
      </w:tr>
      <w:tr w:rsidR="00AF2237" w:rsidRPr="003E2AD4" w14:paraId="4182A350" w14:textId="77777777" w:rsidTr="00AF2237">
        <w:trPr>
          <w:jc w:val="center"/>
        </w:trPr>
        <w:tc>
          <w:tcPr>
            <w:tcW w:w="675" w:type="dxa"/>
            <w:vMerge/>
          </w:tcPr>
          <w:p w14:paraId="2F7F6719" w14:textId="77777777" w:rsidR="00AF2237" w:rsidRPr="003E2AD4" w:rsidRDefault="00AF2237" w:rsidP="00AF2237">
            <w:pPr>
              <w:rPr>
                <w:rFonts w:ascii="Times New Roman" w:hAnsi="Times New Roman" w:cs="Times New Roman"/>
                <w:sz w:val="12"/>
                <w:szCs w:val="12"/>
              </w:rPr>
            </w:pPr>
          </w:p>
        </w:tc>
        <w:tc>
          <w:tcPr>
            <w:tcW w:w="3239" w:type="dxa"/>
            <w:vAlign w:val="center"/>
          </w:tcPr>
          <w:p w14:paraId="45A30725" w14:textId="77777777" w:rsidR="00AF2237" w:rsidRPr="003E2AD4" w:rsidRDefault="00AF2237" w:rsidP="00AF2237">
            <w:pPr>
              <w:tabs>
                <w:tab w:val="left" w:pos="1052"/>
              </w:tabs>
              <w:jc w:val="left"/>
              <w:rPr>
                <w:rFonts w:ascii="Times New Roman" w:hAnsi="Times New Roman" w:cs="Times New Roman"/>
                <w:sz w:val="12"/>
                <w:szCs w:val="12"/>
              </w:rPr>
            </w:pPr>
            <w:r w:rsidRPr="003E2AD4">
              <w:rPr>
                <w:rFonts w:ascii="Times New Roman" w:hAnsi="Times New Roman" w:cs="Times New Roman"/>
                <w:sz w:val="12"/>
                <w:szCs w:val="12"/>
              </w:rPr>
              <w:t xml:space="preserve">Počítačová </w:t>
            </w:r>
            <w:r>
              <w:rPr>
                <w:rFonts w:ascii="Times New Roman" w:hAnsi="Times New Roman" w:cs="Times New Roman"/>
                <w:sz w:val="12"/>
                <w:szCs w:val="12"/>
              </w:rPr>
              <w:t>a p</w:t>
            </w:r>
            <w:r w:rsidRPr="003E2AD4">
              <w:rPr>
                <w:rFonts w:ascii="Times New Roman" w:hAnsi="Times New Roman" w:cs="Times New Roman"/>
                <w:sz w:val="12"/>
                <w:szCs w:val="12"/>
              </w:rPr>
              <w:t>řístrojová fyzika</w:t>
            </w:r>
          </w:p>
        </w:tc>
        <w:tc>
          <w:tcPr>
            <w:tcW w:w="785" w:type="dxa"/>
            <w:vAlign w:val="center"/>
          </w:tcPr>
          <w:p w14:paraId="1A55E0D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6B9FA678"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tcPr>
          <w:p w14:paraId="66C227ED"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AF2237" w:rsidRPr="003E2AD4" w14:paraId="420D9E0D" w14:textId="77777777" w:rsidTr="00AF2237">
        <w:trPr>
          <w:jc w:val="center"/>
        </w:trPr>
        <w:tc>
          <w:tcPr>
            <w:tcW w:w="675" w:type="dxa"/>
            <w:vMerge/>
          </w:tcPr>
          <w:p w14:paraId="4BC00356" w14:textId="77777777" w:rsidR="00AF2237" w:rsidRPr="003E2AD4" w:rsidRDefault="00AF2237" w:rsidP="00AF2237">
            <w:pPr>
              <w:rPr>
                <w:rFonts w:ascii="Times New Roman" w:hAnsi="Times New Roman" w:cs="Times New Roman"/>
                <w:sz w:val="12"/>
                <w:szCs w:val="12"/>
              </w:rPr>
            </w:pPr>
          </w:p>
        </w:tc>
        <w:tc>
          <w:tcPr>
            <w:tcW w:w="3239" w:type="dxa"/>
            <w:vAlign w:val="center"/>
          </w:tcPr>
          <w:p w14:paraId="204CDAD4" w14:textId="77777777"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Digitální a přístrojová optika</w:t>
            </w:r>
          </w:p>
        </w:tc>
        <w:tc>
          <w:tcPr>
            <w:tcW w:w="785" w:type="dxa"/>
            <w:vAlign w:val="center"/>
          </w:tcPr>
          <w:p w14:paraId="3F73AFA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5426CC85"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20</w:t>
            </w:r>
          </w:p>
        </w:tc>
        <w:tc>
          <w:tcPr>
            <w:tcW w:w="4410" w:type="dxa"/>
          </w:tcPr>
          <w:p w14:paraId="6F80FA42"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b</w:t>
            </w:r>
            <w:r w:rsidRPr="003E2AD4">
              <w:rPr>
                <w:rFonts w:ascii="Times New Roman" w:hAnsi="Times New Roman" w:cs="Times New Roman"/>
                <w:sz w:val="12"/>
                <w:szCs w:val="12"/>
              </w:rPr>
              <w:t>ez přijímacích zkoušek za předpokladu, že počet uchazečů nepřevýší kapacitní možnosti oboru</w:t>
            </w:r>
          </w:p>
        </w:tc>
      </w:tr>
      <w:tr w:rsidR="00AF2237" w:rsidRPr="003E2AD4" w14:paraId="77AB0DBE" w14:textId="77777777" w:rsidTr="00AF2237">
        <w:trPr>
          <w:jc w:val="center"/>
        </w:trPr>
        <w:tc>
          <w:tcPr>
            <w:tcW w:w="675" w:type="dxa"/>
            <w:vMerge/>
          </w:tcPr>
          <w:p w14:paraId="1F753E1A" w14:textId="77777777" w:rsidR="00AF2237" w:rsidRPr="003E2AD4" w:rsidRDefault="00AF2237" w:rsidP="00AF2237">
            <w:pPr>
              <w:rPr>
                <w:rFonts w:ascii="Times New Roman" w:hAnsi="Times New Roman" w:cs="Times New Roman"/>
                <w:sz w:val="12"/>
                <w:szCs w:val="12"/>
              </w:rPr>
            </w:pPr>
          </w:p>
        </w:tc>
        <w:tc>
          <w:tcPr>
            <w:tcW w:w="3239" w:type="dxa"/>
            <w:vAlign w:val="center"/>
          </w:tcPr>
          <w:p w14:paraId="6FDC3C11" w14:textId="47131EEE"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 xml:space="preserve">Fyzika </w:t>
            </w:r>
            <w:r>
              <w:rPr>
                <w:rFonts w:ascii="Times New Roman" w:hAnsi="Times New Roman" w:cs="Times New Roman"/>
                <w:sz w:val="12"/>
                <w:szCs w:val="12"/>
              </w:rPr>
              <w:t xml:space="preserve">pro vzdělávání </w:t>
            </w:r>
            <w:r w:rsidRPr="003E2AD4">
              <w:rPr>
                <w:rFonts w:ascii="Times New Roman" w:hAnsi="Times New Roman" w:cs="Times New Roman"/>
                <w:sz w:val="12"/>
                <w:szCs w:val="12"/>
              </w:rPr>
              <w:t>– Informatika pro vzdělávání</w:t>
            </w:r>
          </w:p>
        </w:tc>
        <w:tc>
          <w:tcPr>
            <w:tcW w:w="785" w:type="dxa"/>
            <w:vAlign w:val="center"/>
          </w:tcPr>
          <w:p w14:paraId="6EF9431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6B8FF7B6"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Align w:val="center"/>
          </w:tcPr>
          <w:p w14:paraId="0D1EF509"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AF2237" w:rsidRPr="003E2AD4" w14:paraId="3239E01A" w14:textId="77777777" w:rsidTr="00AF2237">
        <w:trPr>
          <w:jc w:val="center"/>
        </w:trPr>
        <w:tc>
          <w:tcPr>
            <w:tcW w:w="675" w:type="dxa"/>
            <w:vMerge/>
          </w:tcPr>
          <w:p w14:paraId="783B2A0E" w14:textId="77777777" w:rsidR="00AF2237" w:rsidRPr="003E2AD4" w:rsidRDefault="00AF2237" w:rsidP="00AF2237">
            <w:pPr>
              <w:rPr>
                <w:rFonts w:ascii="Times New Roman" w:hAnsi="Times New Roman" w:cs="Times New Roman"/>
                <w:sz w:val="12"/>
                <w:szCs w:val="12"/>
              </w:rPr>
            </w:pPr>
          </w:p>
        </w:tc>
        <w:tc>
          <w:tcPr>
            <w:tcW w:w="3239" w:type="dxa"/>
            <w:vAlign w:val="center"/>
          </w:tcPr>
          <w:p w14:paraId="10C95AD8" w14:textId="0F6CDEA1"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 xml:space="preserve">Fyzika </w:t>
            </w:r>
            <w:r>
              <w:rPr>
                <w:rFonts w:ascii="Times New Roman" w:hAnsi="Times New Roman" w:cs="Times New Roman"/>
                <w:sz w:val="12"/>
                <w:szCs w:val="12"/>
              </w:rPr>
              <w:t>pro vzdělávání – Matematika pro vzdělávání</w:t>
            </w:r>
          </w:p>
        </w:tc>
        <w:tc>
          <w:tcPr>
            <w:tcW w:w="785" w:type="dxa"/>
            <w:vAlign w:val="center"/>
          </w:tcPr>
          <w:p w14:paraId="17AEB86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 M</w:t>
            </w:r>
          </w:p>
        </w:tc>
        <w:tc>
          <w:tcPr>
            <w:tcW w:w="785" w:type="dxa"/>
            <w:vAlign w:val="center"/>
          </w:tcPr>
          <w:p w14:paraId="24E54081"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5</w:t>
            </w:r>
          </w:p>
        </w:tc>
        <w:tc>
          <w:tcPr>
            <w:tcW w:w="4410" w:type="dxa"/>
          </w:tcPr>
          <w:p w14:paraId="09E85CB9"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 (hodnotí se ze 4 ročníků matematiky)</w:t>
            </w:r>
          </w:p>
        </w:tc>
      </w:tr>
      <w:tr w:rsidR="00AF2237" w:rsidRPr="003E2AD4" w14:paraId="3378B0A1" w14:textId="77777777" w:rsidTr="00AF2237">
        <w:trPr>
          <w:jc w:val="center"/>
        </w:trPr>
        <w:tc>
          <w:tcPr>
            <w:tcW w:w="675" w:type="dxa"/>
            <w:vMerge/>
          </w:tcPr>
          <w:p w14:paraId="71571671" w14:textId="77777777" w:rsidR="00AF2237" w:rsidRPr="003E2AD4" w:rsidRDefault="00AF2237" w:rsidP="00AF2237">
            <w:pPr>
              <w:rPr>
                <w:rFonts w:ascii="Times New Roman" w:hAnsi="Times New Roman" w:cs="Times New Roman"/>
                <w:sz w:val="12"/>
                <w:szCs w:val="12"/>
              </w:rPr>
            </w:pPr>
          </w:p>
        </w:tc>
        <w:tc>
          <w:tcPr>
            <w:tcW w:w="3239" w:type="dxa"/>
            <w:vAlign w:val="center"/>
          </w:tcPr>
          <w:p w14:paraId="3504D474" w14:textId="50E3BC64" w:rsidR="00AF2237" w:rsidRPr="003E2AD4" w:rsidRDefault="00AF2237" w:rsidP="00AF2237">
            <w:pPr>
              <w:jc w:val="left"/>
              <w:rPr>
                <w:rFonts w:ascii="Times New Roman" w:hAnsi="Times New Roman" w:cs="Times New Roman"/>
                <w:sz w:val="12"/>
                <w:szCs w:val="12"/>
              </w:rPr>
            </w:pPr>
            <w:r>
              <w:rPr>
                <w:rFonts w:ascii="Times New Roman" w:hAnsi="Times New Roman" w:cs="Times New Roman"/>
                <w:sz w:val="12"/>
                <w:szCs w:val="12"/>
              </w:rPr>
              <w:t>Fyzika pro vzdělávání – Biologie pro vzdělávání</w:t>
            </w:r>
          </w:p>
        </w:tc>
        <w:tc>
          <w:tcPr>
            <w:tcW w:w="785" w:type="dxa"/>
            <w:vAlign w:val="center"/>
          </w:tcPr>
          <w:p w14:paraId="15573318"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F,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4D4FE81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tcPr>
          <w:p w14:paraId="0D87F2C2"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AF2237" w:rsidRPr="003E2AD4" w14:paraId="6F113876" w14:textId="77777777" w:rsidTr="00AF2237">
        <w:trPr>
          <w:jc w:val="center"/>
        </w:trPr>
        <w:tc>
          <w:tcPr>
            <w:tcW w:w="675" w:type="dxa"/>
            <w:vMerge/>
          </w:tcPr>
          <w:p w14:paraId="381CD426" w14:textId="77777777" w:rsidR="00AF2237" w:rsidRPr="003E2AD4" w:rsidRDefault="00AF2237" w:rsidP="00AF2237">
            <w:pPr>
              <w:rPr>
                <w:rFonts w:ascii="Times New Roman" w:hAnsi="Times New Roman" w:cs="Times New Roman"/>
                <w:sz w:val="12"/>
                <w:szCs w:val="12"/>
              </w:rPr>
            </w:pPr>
          </w:p>
        </w:tc>
        <w:tc>
          <w:tcPr>
            <w:tcW w:w="3239" w:type="dxa"/>
            <w:vAlign w:val="center"/>
          </w:tcPr>
          <w:p w14:paraId="45039078" w14:textId="5BC6AFED" w:rsidR="00AF2237" w:rsidRPr="003E2AD4" w:rsidRDefault="00AF2237" w:rsidP="00AF2237">
            <w:pPr>
              <w:jc w:val="left"/>
              <w:rPr>
                <w:rFonts w:ascii="Times New Roman" w:hAnsi="Times New Roman" w:cs="Times New Roman"/>
                <w:sz w:val="12"/>
                <w:szCs w:val="12"/>
              </w:rPr>
            </w:pPr>
            <w:r w:rsidRPr="003E2AD4">
              <w:rPr>
                <w:rFonts w:ascii="Times New Roman" w:hAnsi="Times New Roman" w:cs="Times New Roman"/>
                <w:sz w:val="12"/>
                <w:szCs w:val="12"/>
              </w:rPr>
              <w:t xml:space="preserve">Fyzika </w:t>
            </w:r>
            <w:r>
              <w:rPr>
                <w:rFonts w:ascii="Times New Roman" w:hAnsi="Times New Roman" w:cs="Times New Roman"/>
                <w:sz w:val="12"/>
                <w:szCs w:val="12"/>
              </w:rPr>
              <w:t xml:space="preserve">pro vzdělávání </w:t>
            </w:r>
            <w:r w:rsidRPr="003E2AD4">
              <w:rPr>
                <w:rFonts w:ascii="Times New Roman" w:hAnsi="Times New Roman" w:cs="Times New Roman"/>
                <w:sz w:val="12"/>
                <w:szCs w:val="12"/>
              </w:rPr>
              <w:t xml:space="preserve">– Geografie </w:t>
            </w:r>
            <w:r>
              <w:rPr>
                <w:rFonts w:ascii="Times New Roman" w:hAnsi="Times New Roman" w:cs="Times New Roman"/>
                <w:sz w:val="12"/>
                <w:szCs w:val="12"/>
              </w:rPr>
              <w:t>pro vzdělávání</w:t>
            </w:r>
          </w:p>
        </w:tc>
        <w:tc>
          <w:tcPr>
            <w:tcW w:w="785" w:type="dxa"/>
            <w:vAlign w:val="center"/>
          </w:tcPr>
          <w:p w14:paraId="34CA1D31"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F</w:t>
            </w:r>
          </w:p>
        </w:tc>
        <w:tc>
          <w:tcPr>
            <w:tcW w:w="785" w:type="dxa"/>
            <w:vAlign w:val="center"/>
          </w:tcPr>
          <w:p w14:paraId="48CEB339" w14:textId="77777777" w:rsidR="00AF2237" w:rsidRPr="003E2AD4" w:rsidRDefault="00AF2237" w:rsidP="00AF2237">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tcPr>
          <w:p w14:paraId="3CBE640E" w14:textId="77777777" w:rsidR="00AF2237" w:rsidRPr="003E2AD4" w:rsidRDefault="00AF2237" w:rsidP="00DF7062">
            <w:pPr>
              <w:jc w:val="left"/>
              <w:rPr>
                <w:rFonts w:ascii="Times New Roman" w:hAnsi="Times New Roman" w:cs="Times New Roman"/>
                <w:sz w:val="12"/>
                <w:szCs w:val="12"/>
              </w:rPr>
            </w:pPr>
            <w:r>
              <w:rPr>
                <w:rFonts w:ascii="Times New Roman" w:hAnsi="Times New Roman" w:cs="Times New Roman"/>
                <w:sz w:val="12"/>
                <w:szCs w:val="12"/>
              </w:rPr>
              <w:t>b</w:t>
            </w:r>
            <w:r w:rsidRPr="003E2AD4">
              <w:rPr>
                <w:rFonts w:ascii="Times New Roman" w:hAnsi="Times New Roman" w:cs="Times New Roman"/>
                <w:sz w:val="12"/>
                <w:szCs w:val="12"/>
              </w:rPr>
              <w:t>ez přijímacích zkoušek za předpokladu, že počet uchazečů nepřevýší kapacitní možnosti oboru</w:t>
            </w:r>
          </w:p>
        </w:tc>
      </w:tr>
      <w:tr w:rsidR="00641EB3" w:rsidRPr="0043193D" w14:paraId="7F6318DE" w14:textId="77777777" w:rsidTr="00AF0EFD">
        <w:trPr>
          <w:jc w:val="center"/>
        </w:trPr>
        <w:tc>
          <w:tcPr>
            <w:tcW w:w="9894" w:type="dxa"/>
            <w:gridSpan w:val="5"/>
          </w:tcPr>
          <w:p w14:paraId="15307772" w14:textId="4EBC1322" w:rsidR="00641EB3" w:rsidRPr="000745FD" w:rsidRDefault="00577BDB" w:rsidP="00DF7062">
            <w:pPr>
              <w:jc w:val="left"/>
              <w:rPr>
                <w:rFonts w:ascii="Times New Roman" w:hAnsi="Times New Roman" w:cs="Times New Roman"/>
                <w:sz w:val="12"/>
                <w:szCs w:val="12"/>
              </w:rPr>
            </w:pPr>
            <w:r>
              <w:rPr>
                <w:rFonts w:ascii="Times New Roman" w:hAnsi="Times New Roman" w:cs="Times New Roman"/>
                <w:sz w:val="12"/>
                <w:szCs w:val="12"/>
              </w:rPr>
              <w:t>Chemie</w:t>
            </w:r>
          </w:p>
        </w:tc>
      </w:tr>
      <w:tr w:rsidR="00577BDB" w:rsidRPr="003E2AD4" w14:paraId="4D90EB41" w14:textId="77777777" w:rsidTr="00773DF9">
        <w:trPr>
          <w:trHeight w:val="284"/>
          <w:jc w:val="center"/>
        </w:trPr>
        <w:tc>
          <w:tcPr>
            <w:tcW w:w="675" w:type="dxa"/>
            <w:vMerge w:val="restart"/>
            <w:tcBorders>
              <w:top w:val="nil"/>
            </w:tcBorders>
          </w:tcPr>
          <w:p w14:paraId="47B09E48" w14:textId="77777777" w:rsidR="00577BDB" w:rsidRPr="003E2AD4" w:rsidRDefault="00577BDB" w:rsidP="00773DF9">
            <w:pPr>
              <w:jc w:val="left"/>
              <w:rPr>
                <w:rFonts w:ascii="Times New Roman" w:hAnsi="Times New Roman" w:cs="Times New Roman"/>
                <w:sz w:val="12"/>
                <w:szCs w:val="12"/>
              </w:rPr>
            </w:pPr>
          </w:p>
        </w:tc>
        <w:tc>
          <w:tcPr>
            <w:tcW w:w="3239" w:type="dxa"/>
            <w:vAlign w:val="center"/>
          </w:tcPr>
          <w:p w14:paraId="5DB511DC"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Biochemie</w:t>
            </w:r>
          </w:p>
        </w:tc>
        <w:tc>
          <w:tcPr>
            <w:tcW w:w="785" w:type="dxa"/>
            <w:vAlign w:val="center"/>
          </w:tcPr>
          <w:p w14:paraId="067B1FBC"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Ch,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3C7D179C"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40</w:t>
            </w:r>
          </w:p>
        </w:tc>
        <w:tc>
          <w:tcPr>
            <w:tcW w:w="4410" w:type="dxa"/>
            <w:vMerge w:val="restart"/>
            <w:vAlign w:val="center"/>
          </w:tcPr>
          <w:p w14:paraId="25FF8ADF" w14:textId="77777777" w:rsidR="00577BDB" w:rsidRPr="003E2AD4" w:rsidRDefault="00577BDB"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1. možnost</w:t>
            </w:r>
            <w:r w:rsidRPr="003E2AD4">
              <w:rPr>
                <w:rFonts w:ascii="Times New Roman" w:hAnsi="Times New Roman" w:cs="Times New Roman"/>
                <w:sz w:val="12"/>
                <w:szCs w:val="12"/>
              </w:rPr>
              <w:t xml:space="preserve">: </w:t>
            </w:r>
            <w:proofErr w:type="gramStart"/>
            <w:r w:rsidRPr="003E2AD4">
              <w:rPr>
                <w:rFonts w:ascii="Times New Roman" w:hAnsi="Times New Roman" w:cs="Times New Roman"/>
                <w:sz w:val="12"/>
                <w:szCs w:val="12"/>
              </w:rPr>
              <w:t>1.-3. umístění</w:t>
            </w:r>
            <w:proofErr w:type="gramEnd"/>
            <w:r w:rsidRPr="003E2AD4">
              <w:rPr>
                <w:rFonts w:ascii="Times New Roman" w:hAnsi="Times New Roman" w:cs="Times New Roman"/>
                <w:sz w:val="12"/>
                <w:szCs w:val="12"/>
              </w:rPr>
              <w:t xml:space="preserve"> v krajském či vyšším kole SŠ soutěží v oborech </w:t>
            </w:r>
            <w:proofErr w:type="spellStart"/>
            <w:r w:rsidRPr="003E2AD4">
              <w:rPr>
                <w:rFonts w:ascii="Times New Roman" w:hAnsi="Times New Roman" w:cs="Times New Roman"/>
                <w:sz w:val="12"/>
                <w:szCs w:val="12"/>
              </w:rPr>
              <w:t>Bi</w:t>
            </w:r>
            <w:proofErr w:type="spellEnd"/>
            <w:r w:rsidRPr="003E2AD4">
              <w:rPr>
                <w:rFonts w:ascii="Times New Roman" w:hAnsi="Times New Roman" w:cs="Times New Roman"/>
                <w:sz w:val="12"/>
                <w:szCs w:val="12"/>
              </w:rPr>
              <w:t xml:space="preserve"> nebo Ch, kdy tito uchazeči zároveň musí mít na SŠ ve všech posledních 4 ročnících klasifikaci z každého PPZ </w:t>
            </w:r>
            <w:r w:rsidRPr="003E2AD4">
              <w:rPr>
                <w:rFonts w:ascii="Cambria Math" w:hAnsi="Cambria Math" w:cs="Cambria Math"/>
                <w:sz w:val="12"/>
                <w:szCs w:val="12"/>
              </w:rPr>
              <w:t>≦</w:t>
            </w:r>
            <w:r w:rsidRPr="003E2AD4">
              <w:rPr>
                <w:rFonts w:ascii="Times New Roman" w:hAnsi="Times New Roman" w:cs="Times New Roman"/>
                <w:sz w:val="12"/>
                <w:szCs w:val="12"/>
              </w:rPr>
              <w:t xml:space="preserve"> 1,80</w:t>
            </w:r>
          </w:p>
          <w:p w14:paraId="577F66A0" w14:textId="77777777" w:rsidR="00577BDB" w:rsidRPr="003E2AD4" w:rsidRDefault="00577BDB"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2. možnost</w:t>
            </w:r>
            <w:r w:rsidRPr="003E2AD4">
              <w:rPr>
                <w:rFonts w:ascii="Times New Roman" w:hAnsi="Times New Roman" w:cs="Times New Roman"/>
                <w:sz w:val="12"/>
                <w:szCs w:val="12"/>
              </w:rPr>
              <w:t xml:space="preserve">: průměrný prospěch ve všech ročnících SŠ </w:t>
            </w:r>
            <w:r w:rsidRPr="003E2AD4">
              <w:rPr>
                <w:rFonts w:ascii="Cambria Math" w:hAnsi="Cambria Math" w:cs="Cambria Math"/>
                <w:sz w:val="12"/>
                <w:szCs w:val="12"/>
              </w:rPr>
              <w:t>≦</w:t>
            </w:r>
            <w:r w:rsidRPr="003E2AD4">
              <w:rPr>
                <w:rFonts w:ascii="Times New Roman" w:hAnsi="Times New Roman" w:cs="Times New Roman"/>
                <w:sz w:val="12"/>
                <w:szCs w:val="12"/>
              </w:rPr>
              <w:t xml:space="preserve"> 1,30*** (za poslední ročník se zohledňuje pololetní vysvědčení)</w:t>
            </w:r>
          </w:p>
        </w:tc>
      </w:tr>
      <w:tr w:rsidR="00577BDB" w:rsidRPr="003E2AD4" w14:paraId="4DF4BC64" w14:textId="77777777" w:rsidTr="00773DF9">
        <w:trPr>
          <w:trHeight w:hRule="exact" w:val="519"/>
          <w:jc w:val="center"/>
        </w:trPr>
        <w:tc>
          <w:tcPr>
            <w:tcW w:w="675" w:type="dxa"/>
            <w:vMerge/>
          </w:tcPr>
          <w:p w14:paraId="4B9E025E" w14:textId="77777777" w:rsidR="00577BDB" w:rsidRPr="003E2AD4" w:rsidRDefault="00577BDB" w:rsidP="00773DF9">
            <w:pPr>
              <w:rPr>
                <w:rFonts w:ascii="Times New Roman" w:hAnsi="Times New Roman" w:cs="Times New Roman"/>
                <w:sz w:val="12"/>
                <w:szCs w:val="12"/>
              </w:rPr>
            </w:pPr>
          </w:p>
        </w:tc>
        <w:tc>
          <w:tcPr>
            <w:tcW w:w="3239" w:type="dxa"/>
            <w:vAlign w:val="center"/>
          </w:tcPr>
          <w:p w14:paraId="07CD9D41"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Biotechnologie a genové inženýrství</w:t>
            </w:r>
          </w:p>
        </w:tc>
        <w:tc>
          <w:tcPr>
            <w:tcW w:w="785" w:type="dxa"/>
            <w:vAlign w:val="center"/>
          </w:tcPr>
          <w:p w14:paraId="76167690"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Ch, </w:t>
            </w:r>
            <w:proofErr w:type="spellStart"/>
            <w:r w:rsidRPr="003E2AD4">
              <w:rPr>
                <w:rFonts w:ascii="Times New Roman" w:eastAsia="Times New Roman" w:hAnsi="Times New Roman" w:cs="Times New Roman"/>
                <w:sz w:val="12"/>
                <w:szCs w:val="12"/>
                <w:lang w:eastAsia="cs-CZ"/>
              </w:rPr>
              <w:t>Bi</w:t>
            </w:r>
            <w:proofErr w:type="spellEnd"/>
            <w:r w:rsidRPr="003E2AD4">
              <w:rPr>
                <w:rFonts w:ascii="Times New Roman" w:eastAsia="Times New Roman" w:hAnsi="Times New Roman" w:cs="Times New Roman"/>
                <w:sz w:val="12"/>
                <w:szCs w:val="12"/>
                <w:lang w:eastAsia="cs-CZ"/>
              </w:rPr>
              <w:t xml:space="preserve"> </w:t>
            </w:r>
          </w:p>
        </w:tc>
        <w:tc>
          <w:tcPr>
            <w:tcW w:w="785" w:type="dxa"/>
            <w:vAlign w:val="center"/>
          </w:tcPr>
          <w:p w14:paraId="56CF7C1B"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24</w:t>
            </w:r>
          </w:p>
        </w:tc>
        <w:tc>
          <w:tcPr>
            <w:tcW w:w="4410" w:type="dxa"/>
            <w:vMerge/>
            <w:vAlign w:val="center"/>
          </w:tcPr>
          <w:p w14:paraId="70D8F325" w14:textId="77777777" w:rsidR="00577BDB" w:rsidRPr="003E2AD4" w:rsidRDefault="00577BDB" w:rsidP="00DF7062">
            <w:pPr>
              <w:jc w:val="left"/>
              <w:rPr>
                <w:rFonts w:ascii="Times New Roman" w:hAnsi="Times New Roman" w:cs="Times New Roman"/>
                <w:sz w:val="12"/>
                <w:szCs w:val="12"/>
              </w:rPr>
            </w:pPr>
          </w:p>
        </w:tc>
      </w:tr>
      <w:tr w:rsidR="00577BDB" w:rsidRPr="003E2AD4" w14:paraId="5487BC7C" w14:textId="77777777" w:rsidTr="00773DF9">
        <w:trPr>
          <w:trHeight w:hRule="exact" w:val="284"/>
          <w:jc w:val="center"/>
        </w:trPr>
        <w:tc>
          <w:tcPr>
            <w:tcW w:w="675" w:type="dxa"/>
            <w:vMerge/>
          </w:tcPr>
          <w:p w14:paraId="40EC1C06" w14:textId="77777777" w:rsidR="00577BDB" w:rsidRPr="003E2AD4" w:rsidRDefault="00577BDB" w:rsidP="00773DF9">
            <w:pPr>
              <w:rPr>
                <w:rFonts w:ascii="Times New Roman" w:hAnsi="Times New Roman" w:cs="Times New Roman"/>
                <w:sz w:val="12"/>
                <w:szCs w:val="12"/>
              </w:rPr>
            </w:pPr>
          </w:p>
        </w:tc>
        <w:tc>
          <w:tcPr>
            <w:tcW w:w="3239" w:type="dxa"/>
            <w:vAlign w:val="center"/>
          </w:tcPr>
          <w:p w14:paraId="3CFBE7E6"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Bioinformatika</w:t>
            </w:r>
          </w:p>
        </w:tc>
        <w:tc>
          <w:tcPr>
            <w:tcW w:w="785" w:type="dxa"/>
            <w:vAlign w:val="center"/>
          </w:tcPr>
          <w:p w14:paraId="26FC349A"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M, Ch s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347ACDD0"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20</w:t>
            </w:r>
          </w:p>
        </w:tc>
        <w:tc>
          <w:tcPr>
            <w:tcW w:w="4410" w:type="dxa"/>
            <w:vAlign w:val="center"/>
          </w:tcPr>
          <w:p w14:paraId="6636848B" w14:textId="77777777" w:rsidR="00577BDB" w:rsidRPr="003E2AD4" w:rsidRDefault="00577BDB" w:rsidP="00DF7062">
            <w:pPr>
              <w:jc w:val="left"/>
              <w:rPr>
                <w:rFonts w:ascii="Times New Roman" w:hAnsi="Times New Roman" w:cs="Times New Roman"/>
                <w:sz w:val="12"/>
                <w:szCs w:val="12"/>
              </w:rPr>
            </w:pPr>
            <w:r>
              <w:rPr>
                <w:rFonts w:ascii="Times New Roman" w:hAnsi="Times New Roman" w:cs="Times New Roman"/>
                <w:sz w:val="12"/>
                <w:szCs w:val="12"/>
              </w:rPr>
              <w:t>b</w:t>
            </w:r>
            <w:r w:rsidRPr="003E2AD4">
              <w:rPr>
                <w:rFonts w:ascii="Times New Roman" w:hAnsi="Times New Roman" w:cs="Times New Roman"/>
                <w:sz w:val="12"/>
                <w:szCs w:val="12"/>
              </w:rPr>
              <w:t>ez přijímacích zkoušek za předpokladu, že počet uchazečů nepřevýší kapacitní možnosti oboru</w:t>
            </w:r>
          </w:p>
        </w:tc>
      </w:tr>
      <w:tr w:rsidR="00577BDB" w:rsidRPr="003E2AD4" w14:paraId="6F79B277" w14:textId="77777777" w:rsidTr="00773DF9">
        <w:trPr>
          <w:jc w:val="center"/>
        </w:trPr>
        <w:tc>
          <w:tcPr>
            <w:tcW w:w="675" w:type="dxa"/>
            <w:vMerge/>
          </w:tcPr>
          <w:p w14:paraId="4D03EEE5" w14:textId="77777777" w:rsidR="00577BDB" w:rsidRPr="003E2AD4" w:rsidRDefault="00577BDB" w:rsidP="00773DF9">
            <w:pPr>
              <w:rPr>
                <w:rFonts w:ascii="Times New Roman" w:hAnsi="Times New Roman" w:cs="Times New Roman"/>
                <w:sz w:val="12"/>
                <w:szCs w:val="12"/>
              </w:rPr>
            </w:pPr>
          </w:p>
        </w:tc>
        <w:tc>
          <w:tcPr>
            <w:tcW w:w="3239" w:type="dxa"/>
            <w:vAlign w:val="center"/>
          </w:tcPr>
          <w:p w14:paraId="2AF0B56A" w14:textId="77777777" w:rsidR="00577BDB" w:rsidRPr="003E2AD4" w:rsidRDefault="00577BDB" w:rsidP="00773DF9">
            <w:pPr>
              <w:jc w:val="left"/>
              <w:rPr>
                <w:rFonts w:ascii="Times New Roman" w:hAnsi="Times New Roman" w:cs="Times New Roman"/>
                <w:sz w:val="12"/>
                <w:szCs w:val="12"/>
              </w:rPr>
            </w:pPr>
            <w:proofErr w:type="spellStart"/>
            <w:r w:rsidRPr="003E2AD4">
              <w:rPr>
                <w:rFonts w:ascii="Times New Roman" w:hAnsi="Times New Roman" w:cs="Times New Roman"/>
                <w:sz w:val="12"/>
                <w:szCs w:val="12"/>
              </w:rPr>
              <w:t>Bioorganická</w:t>
            </w:r>
            <w:proofErr w:type="spellEnd"/>
            <w:r w:rsidRPr="003E2AD4">
              <w:rPr>
                <w:rFonts w:ascii="Times New Roman" w:hAnsi="Times New Roman" w:cs="Times New Roman"/>
                <w:sz w:val="12"/>
                <w:szCs w:val="12"/>
              </w:rPr>
              <w:t xml:space="preserve"> chemie a chemická biologie</w:t>
            </w:r>
          </w:p>
        </w:tc>
        <w:tc>
          <w:tcPr>
            <w:tcW w:w="785" w:type="dxa"/>
            <w:vAlign w:val="center"/>
          </w:tcPr>
          <w:p w14:paraId="6F6C5E66"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Ch,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2B6E666B"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20</w:t>
            </w:r>
          </w:p>
        </w:tc>
        <w:tc>
          <w:tcPr>
            <w:tcW w:w="4410" w:type="dxa"/>
            <w:vAlign w:val="center"/>
          </w:tcPr>
          <w:p w14:paraId="455BD7FC" w14:textId="77777777" w:rsidR="00577BDB" w:rsidRPr="003E2AD4" w:rsidRDefault="00577BDB"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w:t>
            </w:r>
            <w:r>
              <w:rPr>
                <w:rFonts w:ascii="Times New Roman" w:hAnsi="Times New Roman" w:cs="Times New Roman"/>
                <w:sz w:val="12"/>
                <w:szCs w:val="12"/>
              </w:rPr>
              <w:t>1,50</w:t>
            </w:r>
          </w:p>
        </w:tc>
      </w:tr>
      <w:tr w:rsidR="00577BDB" w:rsidRPr="003E2AD4" w14:paraId="4B0018D0" w14:textId="77777777" w:rsidTr="00773DF9">
        <w:trPr>
          <w:jc w:val="center"/>
        </w:trPr>
        <w:tc>
          <w:tcPr>
            <w:tcW w:w="675" w:type="dxa"/>
            <w:vMerge/>
          </w:tcPr>
          <w:p w14:paraId="2AC069DB" w14:textId="77777777" w:rsidR="00577BDB" w:rsidRPr="003E2AD4" w:rsidRDefault="00577BDB" w:rsidP="00773DF9">
            <w:pPr>
              <w:rPr>
                <w:rFonts w:ascii="Times New Roman" w:hAnsi="Times New Roman" w:cs="Times New Roman"/>
                <w:sz w:val="12"/>
                <w:szCs w:val="12"/>
              </w:rPr>
            </w:pPr>
          </w:p>
        </w:tc>
        <w:tc>
          <w:tcPr>
            <w:tcW w:w="3239" w:type="dxa"/>
            <w:vAlign w:val="center"/>
          </w:tcPr>
          <w:p w14:paraId="32A9BC51"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Chemie</w:t>
            </w:r>
          </w:p>
        </w:tc>
        <w:tc>
          <w:tcPr>
            <w:tcW w:w="785" w:type="dxa"/>
            <w:vAlign w:val="center"/>
          </w:tcPr>
          <w:p w14:paraId="34AA4D63"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 F</w:t>
            </w:r>
          </w:p>
        </w:tc>
        <w:tc>
          <w:tcPr>
            <w:tcW w:w="785" w:type="dxa"/>
            <w:vAlign w:val="center"/>
          </w:tcPr>
          <w:p w14:paraId="0467A044"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40</w:t>
            </w:r>
          </w:p>
        </w:tc>
        <w:tc>
          <w:tcPr>
            <w:tcW w:w="4410" w:type="dxa"/>
            <w:vAlign w:val="center"/>
          </w:tcPr>
          <w:p w14:paraId="167C0741"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p w14:paraId="2F2F0515"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 xml:space="preserve">2. možnost: </w:t>
            </w:r>
            <w:r w:rsidRPr="003E2AD4">
              <w:rPr>
                <w:rFonts w:ascii="Times New Roman" w:hAnsi="Times New Roman" w:cs="Times New Roman"/>
                <w:sz w:val="12"/>
                <w:szCs w:val="12"/>
              </w:rPr>
              <w:t>úspěšný řešitel krajského kola chemické olympiády</w:t>
            </w:r>
          </w:p>
          <w:p w14:paraId="39E2C082"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3. možnost:</w:t>
            </w:r>
            <w:r w:rsidRPr="003E2AD4">
              <w:rPr>
                <w:rFonts w:ascii="Times New Roman" w:hAnsi="Times New Roman" w:cs="Times New Roman"/>
                <w:sz w:val="12"/>
                <w:szCs w:val="12"/>
              </w:rPr>
              <w:t xml:space="preserve"> umístění </w:t>
            </w:r>
            <w:proofErr w:type="gramStart"/>
            <w:r w:rsidRPr="003E2AD4">
              <w:rPr>
                <w:rFonts w:ascii="Times New Roman" w:hAnsi="Times New Roman" w:cs="Times New Roman"/>
                <w:sz w:val="12"/>
                <w:szCs w:val="12"/>
              </w:rPr>
              <w:t>na 1.-3. místě</w:t>
            </w:r>
            <w:proofErr w:type="gramEnd"/>
            <w:r w:rsidRPr="003E2AD4">
              <w:rPr>
                <w:rFonts w:ascii="Times New Roman" w:hAnsi="Times New Roman" w:cs="Times New Roman"/>
                <w:sz w:val="12"/>
                <w:szCs w:val="12"/>
              </w:rPr>
              <w:t xml:space="preserve"> krajského kola SOČ v oboru Ch</w:t>
            </w:r>
          </w:p>
        </w:tc>
      </w:tr>
      <w:tr w:rsidR="00577BDB" w:rsidRPr="003E2AD4" w14:paraId="7201ECF4" w14:textId="77777777" w:rsidTr="00773DF9">
        <w:trPr>
          <w:jc w:val="center"/>
        </w:trPr>
        <w:tc>
          <w:tcPr>
            <w:tcW w:w="675" w:type="dxa"/>
            <w:vMerge/>
          </w:tcPr>
          <w:p w14:paraId="5DC4B861" w14:textId="77777777" w:rsidR="00577BDB" w:rsidRPr="003E2AD4" w:rsidRDefault="00577BDB" w:rsidP="00773DF9">
            <w:pPr>
              <w:rPr>
                <w:rFonts w:ascii="Times New Roman" w:hAnsi="Times New Roman" w:cs="Times New Roman"/>
                <w:sz w:val="12"/>
                <w:szCs w:val="12"/>
              </w:rPr>
            </w:pPr>
          </w:p>
        </w:tc>
        <w:tc>
          <w:tcPr>
            <w:tcW w:w="3239" w:type="dxa"/>
            <w:vAlign w:val="center"/>
          </w:tcPr>
          <w:p w14:paraId="5EE252C1"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Aplikovaná chemie</w:t>
            </w:r>
          </w:p>
        </w:tc>
        <w:tc>
          <w:tcPr>
            <w:tcW w:w="785" w:type="dxa"/>
            <w:vAlign w:val="center"/>
          </w:tcPr>
          <w:p w14:paraId="2B8D9712"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w:t>
            </w:r>
          </w:p>
        </w:tc>
        <w:tc>
          <w:tcPr>
            <w:tcW w:w="785" w:type="dxa"/>
            <w:vAlign w:val="center"/>
          </w:tcPr>
          <w:p w14:paraId="71E96906"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40</w:t>
            </w:r>
          </w:p>
        </w:tc>
        <w:tc>
          <w:tcPr>
            <w:tcW w:w="4410" w:type="dxa"/>
            <w:vMerge w:val="restart"/>
            <w:vAlign w:val="center"/>
          </w:tcPr>
          <w:p w14:paraId="226F0311" w14:textId="77777777" w:rsidR="00577BDB" w:rsidRPr="003E2AD4" w:rsidRDefault="00577BDB"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Pr>
                <w:rFonts w:ascii="Times New Roman" w:hAnsi="Times New Roman" w:cs="Times New Roman"/>
                <w:sz w:val="12"/>
                <w:szCs w:val="12"/>
              </w:rPr>
              <w:t xml:space="preserve"> 2,00</w:t>
            </w:r>
          </w:p>
          <w:p w14:paraId="17D56EA2" w14:textId="77777777" w:rsidR="00577BDB" w:rsidRPr="003E2AD4" w:rsidRDefault="00577BDB" w:rsidP="00DF7062">
            <w:pPr>
              <w:jc w:val="left"/>
              <w:rPr>
                <w:rFonts w:ascii="Times New Roman" w:hAnsi="Times New Roman" w:cs="Times New Roman"/>
                <w:b/>
                <w:sz w:val="12"/>
                <w:szCs w:val="12"/>
              </w:rPr>
            </w:pPr>
          </w:p>
        </w:tc>
      </w:tr>
      <w:tr w:rsidR="00577BDB" w:rsidRPr="003E2AD4" w14:paraId="10E6D0DF" w14:textId="77777777" w:rsidTr="00773DF9">
        <w:trPr>
          <w:jc w:val="center"/>
        </w:trPr>
        <w:tc>
          <w:tcPr>
            <w:tcW w:w="675" w:type="dxa"/>
            <w:vMerge/>
          </w:tcPr>
          <w:p w14:paraId="4EEC3E02" w14:textId="77777777" w:rsidR="00577BDB" w:rsidRPr="003E2AD4" w:rsidRDefault="00577BDB" w:rsidP="00773DF9">
            <w:pPr>
              <w:rPr>
                <w:rFonts w:ascii="Times New Roman" w:hAnsi="Times New Roman" w:cs="Times New Roman"/>
                <w:sz w:val="12"/>
                <w:szCs w:val="12"/>
              </w:rPr>
            </w:pPr>
          </w:p>
        </w:tc>
        <w:tc>
          <w:tcPr>
            <w:tcW w:w="3239" w:type="dxa"/>
            <w:vAlign w:val="center"/>
          </w:tcPr>
          <w:p w14:paraId="5813A5D2" w14:textId="77777777" w:rsidR="00577BDB" w:rsidRPr="003E2AD4" w:rsidRDefault="00577BDB" w:rsidP="00773DF9">
            <w:pPr>
              <w:jc w:val="left"/>
              <w:rPr>
                <w:rFonts w:ascii="Times New Roman" w:hAnsi="Times New Roman" w:cs="Times New Roman"/>
                <w:sz w:val="12"/>
                <w:szCs w:val="12"/>
              </w:rPr>
            </w:pPr>
            <w:proofErr w:type="spellStart"/>
            <w:r w:rsidRPr="003E2AD4">
              <w:rPr>
                <w:rFonts w:ascii="Times New Roman" w:hAnsi="Times New Roman" w:cs="Times New Roman"/>
                <w:sz w:val="12"/>
                <w:szCs w:val="12"/>
              </w:rPr>
              <w:t>Bioanorganická</w:t>
            </w:r>
            <w:proofErr w:type="spellEnd"/>
            <w:r w:rsidRPr="003E2AD4">
              <w:rPr>
                <w:rFonts w:ascii="Times New Roman" w:hAnsi="Times New Roman" w:cs="Times New Roman"/>
                <w:sz w:val="12"/>
                <w:szCs w:val="12"/>
              </w:rPr>
              <w:t xml:space="preserve"> chemie</w:t>
            </w:r>
          </w:p>
        </w:tc>
        <w:tc>
          <w:tcPr>
            <w:tcW w:w="785" w:type="dxa"/>
            <w:vAlign w:val="center"/>
          </w:tcPr>
          <w:p w14:paraId="04CD53FE"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Ch,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541BDD90"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20</w:t>
            </w:r>
          </w:p>
        </w:tc>
        <w:tc>
          <w:tcPr>
            <w:tcW w:w="4410" w:type="dxa"/>
            <w:vMerge/>
            <w:vAlign w:val="center"/>
          </w:tcPr>
          <w:p w14:paraId="4C0FB02F" w14:textId="77777777" w:rsidR="00577BDB" w:rsidRPr="003E2AD4" w:rsidRDefault="00577BDB" w:rsidP="00DF7062">
            <w:pPr>
              <w:jc w:val="left"/>
              <w:rPr>
                <w:rFonts w:ascii="Times New Roman" w:hAnsi="Times New Roman" w:cs="Times New Roman"/>
                <w:b/>
                <w:sz w:val="12"/>
                <w:szCs w:val="12"/>
              </w:rPr>
            </w:pPr>
          </w:p>
        </w:tc>
      </w:tr>
      <w:tr w:rsidR="00577BDB" w:rsidRPr="003E2AD4" w14:paraId="3CFE6731" w14:textId="77777777" w:rsidTr="00773DF9">
        <w:trPr>
          <w:jc w:val="center"/>
        </w:trPr>
        <w:tc>
          <w:tcPr>
            <w:tcW w:w="675" w:type="dxa"/>
            <w:vMerge/>
          </w:tcPr>
          <w:p w14:paraId="01E7ADAB" w14:textId="77777777" w:rsidR="00577BDB" w:rsidRPr="003E2AD4" w:rsidRDefault="00577BDB" w:rsidP="00773DF9">
            <w:pPr>
              <w:rPr>
                <w:rFonts w:ascii="Times New Roman" w:hAnsi="Times New Roman" w:cs="Times New Roman"/>
                <w:sz w:val="12"/>
                <w:szCs w:val="12"/>
              </w:rPr>
            </w:pPr>
          </w:p>
        </w:tc>
        <w:tc>
          <w:tcPr>
            <w:tcW w:w="3239" w:type="dxa"/>
            <w:vAlign w:val="center"/>
          </w:tcPr>
          <w:p w14:paraId="2FFE2482" w14:textId="77777777" w:rsidR="00577BDB" w:rsidRPr="003E2AD4" w:rsidRDefault="00577BDB" w:rsidP="00773DF9">
            <w:pPr>
              <w:jc w:val="left"/>
              <w:rPr>
                <w:rFonts w:ascii="Times New Roman" w:hAnsi="Times New Roman" w:cs="Times New Roman"/>
                <w:sz w:val="12"/>
                <w:szCs w:val="12"/>
              </w:rPr>
            </w:pPr>
            <w:proofErr w:type="spellStart"/>
            <w:r w:rsidRPr="003E2AD4">
              <w:rPr>
                <w:rFonts w:ascii="Times New Roman" w:hAnsi="Times New Roman" w:cs="Times New Roman"/>
                <w:sz w:val="12"/>
                <w:szCs w:val="12"/>
              </w:rPr>
              <w:t>Nanomateriálová</w:t>
            </w:r>
            <w:proofErr w:type="spellEnd"/>
            <w:r w:rsidRPr="003E2AD4">
              <w:rPr>
                <w:rFonts w:ascii="Times New Roman" w:hAnsi="Times New Roman" w:cs="Times New Roman"/>
                <w:sz w:val="12"/>
                <w:szCs w:val="12"/>
              </w:rPr>
              <w:t xml:space="preserve"> chemie</w:t>
            </w:r>
          </w:p>
        </w:tc>
        <w:tc>
          <w:tcPr>
            <w:tcW w:w="785" w:type="dxa"/>
            <w:vAlign w:val="center"/>
          </w:tcPr>
          <w:p w14:paraId="43CB4939"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w:t>
            </w:r>
          </w:p>
        </w:tc>
        <w:tc>
          <w:tcPr>
            <w:tcW w:w="785" w:type="dxa"/>
            <w:vAlign w:val="center"/>
          </w:tcPr>
          <w:p w14:paraId="68C4F0D0"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15</w:t>
            </w:r>
          </w:p>
        </w:tc>
        <w:tc>
          <w:tcPr>
            <w:tcW w:w="4410" w:type="dxa"/>
            <w:vMerge/>
            <w:vAlign w:val="center"/>
          </w:tcPr>
          <w:p w14:paraId="665744FC" w14:textId="77777777" w:rsidR="00577BDB" w:rsidRPr="003E2AD4" w:rsidRDefault="00577BDB" w:rsidP="00DF7062">
            <w:pPr>
              <w:jc w:val="left"/>
              <w:rPr>
                <w:rFonts w:ascii="Times New Roman" w:hAnsi="Times New Roman" w:cs="Times New Roman"/>
                <w:b/>
                <w:sz w:val="12"/>
                <w:szCs w:val="12"/>
              </w:rPr>
            </w:pPr>
          </w:p>
        </w:tc>
      </w:tr>
      <w:tr w:rsidR="00577BDB" w:rsidRPr="003E2AD4" w14:paraId="3888485B" w14:textId="77777777" w:rsidTr="00773DF9">
        <w:trPr>
          <w:jc w:val="center"/>
        </w:trPr>
        <w:tc>
          <w:tcPr>
            <w:tcW w:w="675" w:type="dxa"/>
            <w:vMerge/>
          </w:tcPr>
          <w:p w14:paraId="06C98F02" w14:textId="77777777" w:rsidR="00577BDB" w:rsidRPr="003E2AD4" w:rsidRDefault="00577BDB" w:rsidP="00773DF9">
            <w:pPr>
              <w:rPr>
                <w:rFonts w:ascii="Times New Roman" w:hAnsi="Times New Roman" w:cs="Times New Roman"/>
                <w:sz w:val="12"/>
                <w:szCs w:val="12"/>
              </w:rPr>
            </w:pPr>
          </w:p>
        </w:tc>
        <w:tc>
          <w:tcPr>
            <w:tcW w:w="3239" w:type="dxa"/>
            <w:vAlign w:val="center"/>
          </w:tcPr>
          <w:p w14:paraId="7D7FE8C9" w14:textId="6C7F8BA4" w:rsidR="00577BDB" w:rsidRPr="003E2AD4" w:rsidRDefault="00577BDB" w:rsidP="00577BDB">
            <w:pPr>
              <w:jc w:val="left"/>
              <w:rPr>
                <w:rFonts w:ascii="Times New Roman" w:hAnsi="Times New Roman" w:cs="Times New Roman"/>
                <w:sz w:val="12"/>
                <w:szCs w:val="12"/>
              </w:rPr>
            </w:pPr>
            <w:r w:rsidRPr="003E2AD4">
              <w:rPr>
                <w:rFonts w:ascii="Times New Roman" w:hAnsi="Times New Roman" w:cs="Times New Roman"/>
                <w:sz w:val="12"/>
                <w:szCs w:val="12"/>
              </w:rPr>
              <w:t xml:space="preserve">Chemie pro </w:t>
            </w:r>
            <w:r>
              <w:rPr>
                <w:rFonts w:ascii="Times New Roman" w:hAnsi="Times New Roman" w:cs="Times New Roman"/>
                <w:sz w:val="12"/>
                <w:szCs w:val="12"/>
              </w:rPr>
              <w:t>vzdělávání</w:t>
            </w:r>
            <w:r w:rsidRPr="003E2AD4">
              <w:rPr>
                <w:rFonts w:ascii="Times New Roman" w:hAnsi="Times New Roman" w:cs="Times New Roman"/>
                <w:sz w:val="12"/>
                <w:szCs w:val="12"/>
              </w:rPr>
              <w:t xml:space="preserve"> – Biologie pro </w:t>
            </w:r>
            <w:r>
              <w:rPr>
                <w:rFonts w:ascii="Times New Roman" w:hAnsi="Times New Roman" w:cs="Times New Roman"/>
                <w:sz w:val="12"/>
                <w:szCs w:val="12"/>
              </w:rPr>
              <w:t>vzdělávání</w:t>
            </w:r>
          </w:p>
        </w:tc>
        <w:tc>
          <w:tcPr>
            <w:tcW w:w="785" w:type="dxa"/>
            <w:vAlign w:val="center"/>
          </w:tcPr>
          <w:p w14:paraId="2F12558A"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Ch,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6D6865F9"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30</w:t>
            </w:r>
          </w:p>
        </w:tc>
        <w:tc>
          <w:tcPr>
            <w:tcW w:w="4410" w:type="dxa"/>
            <w:vMerge w:val="restart"/>
            <w:vAlign w:val="center"/>
          </w:tcPr>
          <w:p w14:paraId="591CEF4D" w14:textId="77777777" w:rsidR="00577BDB" w:rsidRPr="003E2AD4" w:rsidRDefault="00577BDB"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 (u</w:t>
            </w:r>
            <w:r>
              <w:rPr>
                <w:rFonts w:ascii="Times New Roman" w:hAnsi="Times New Roman" w:cs="Times New Roman"/>
                <w:sz w:val="12"/>
                <w:szCs w:val="12"/>
              </w:rPr>
              <w:t xml:space="preserve"> chemie a</w:t>
            </w:r>
            <w:r w:rsidRPr="003E2AD4">
              <w:rPr>
                <w:rFonts w:ascii="Times New Roman" w:hAnsi="Times New Roman" w:cs="Times New Roman"/>
                <w:sz w:val="12"/>
                <w:szCs w:val="12"/>
              </w:rPr>
              <w:t xml:space="preserve"> matematiky se hodnotí ze 4 ročníků)</w:t>
            </w:r>
          </w:p>
          <w:p w14:paraId="461541C0" w14:textId="77777777" w:rsidR="00577BDB" w:rsidRPr="003E2AD4" w:rsidRDefault="00577BDB" w:rsidP="00DF7062">
            <w:pPr>
              <w:jc w:val="left"/>
              <w:rPr>
                <w:rFonts w:ascii="Times New Roman" w:hAnsi="Times New Roman" w:cs="Times New Roman"/>
                <w:sz w:val="12"/>
                <w:szCs w:val="12"/>
              </w:rPr>
            </w:pPr>
          </w:p>
        </w:tc>
      </w:tr>
      <w:tr w:rsidR="00577BDB" w:rsidRPr="003E2AD4" w14:paraId="2C887B3E" w14:textId="77777777" w:rsidTr="00773DF9">
        <w:trPr>
          <w:jc w:val="center"/>
        </w:trPr>
        <w:tc>
          <w:tcPr>
            <w:tcW w:w="675" w:type="dxa"/>
            <w:vMerge/>
          </w:tcPr>
          <w:p w14:paraId="5F4C8A39" w14:textId="77777777" w:rsidR="00577BDB" w:rsidRPr="003E2AD4" w:rsidRDefault="00577BDB" w:rsidP="00773DF9">
            <w:pPr>
              <w:rPr>
                <w:rFonts w:ascii="Times New Roman" w:hAnsi="Times New Roman" w:cs="Times New Roman"/>
                <w:sz w:val="12"/>
                <w:szCs w:val="12"/>
              </w:rPr>
            </w:pPr>
          </w:p>
        </w:tc>
        <w:tc>
          <w:tcPr>
            <w:tcW w:w="3239" w:type="dxa"/>
            <w:vAlign w:val="center"/>
          </w:tcPr>
          <w:p w14:paraId="165F8B45" w14:textId="281FFCA0"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 xml:space="preserve">Chemie pro </w:t>
            </w:r>
            <w:r>
              <w:rPr>
                <w:rFonts w:ascii="Times New Roman" w:hAnsi="Times New Roman" w:cs="Times New Roman"/>
                <w:sz w:val="12"/>
                <w:szCs w:val="12"/>
              </w:rPr>
              <w:t>vzdělávání</w:t>
            </w:r>
            <w:r w:rsidRPr="003E2AD4">
              <w:rPr>
                <w:rFonts w:ascii="Times New Roman" w:hAnsi="Times New Roman" w:cs="Times New Roman"/>
                <w:sz w:val="12"/>
                <w:szCs w:val="12"/>
              </w:rPr>
              <w:t xml:space="preserve"> </w:t>
            </w:r>
            <w:r>
              <w:rPr>
                <w:rFonts w:ascii="Times New Roman" w:hAnsi="Times New Roman" w:cs="Times New Roman"/>
                <w:sz w:val="12"/>
                <w:szCs w:val="12"/>
              </w:rPr>
              <w:t xml:space="preserve">– Fyzika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6A6E9262"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 F</w:t>
            </w:r>
          </w:p>
        </w:tc>
        <w:tc>
          <w:tcPr>
            <w:tcW w:w="785" w:type="dxa"/>
            <w:vAlign w:val="center"/>
          </w:tcPr>
          <w:p w14:paraId="2EF29BE9"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Merge/>
            <w:vAlign w:val="center"/>
          </w:tcPr>
          <w:p w14:paraId="2C53F91C" w14:textId="77777777" w:rsidR="00577BDB" w:rsidRPr="003E2AD4" w:rsidRDefault="00577BDB" w:rsidP="00DF7062">
            <w:pPr>
              <w:jc w:val="left"/>
              <w:rPr>
                <w:rFonts w:ascii="Times New Roman" w:hAnsi="Times New Roman" w:cs="Times New Roman"/>
                <w:sz w:val="12"/>
                <w:szCs w:val="12"/>
              </w:rPr>
            </w:pPr>
          </w:p>
        </w:tc>
      </w:tr>
      <w:tr w:rsidR="00577BDB" w:rsidRPr="003E2AD4" w14:paraId="534B45A5" w14:textId="77777777" w:rsidTr="00773DF9">
        <w:trPr>
          <w:jc w:val="center"/>
        </w:trPr>
        <w:tc>
          <w:tcPr>
            <w:tcW w:w="675" w:type="dxa"/>
            <w:vMerge/>
          </w:tcPr>
          <w:p w14:paraId="0AECCBB9" w14:textId="77777777" w:rsidR="00577BDB" w:rsidRPr="003E2AD4" w:rsidRDefault="00577BDB" w:rsidP="00773DF9">
            <w:pPr>
              <w:rPr>
                <w:rFonts w:ascii="Times New Roman" w:hAnsi="Times New Roman" w:cs="Times New Roman"/>
                <w:sz w:val="12"/>
                <w:szCs w:val="12"/>
              </w:rPr>
            </w:pPr>
          </w:p>
        </w:tc>
        <w:tc>
          <w:tcPr>
            <w:tcW w:w="3239" w:type="dxa"/>
            <w:vAlign w:val="center"/>
          </w:tcPr>
          <w:p w14:paraId="395035A6" w14:textId="5D2EC947" w:rsidR="00577BDB" w:rsidRPr="003E2AD4" w:rsidRDefault="00577BDB" w:rsidP="00577BDB">
            <w:pPr>
              <w:jc w:val="left"/>
              <w:rPr>
                <w:rFonts w:ascii="Times New Roman" w:hAnsi="Times New Roman" w:cs="Times New Roman"/>
                <w:sz w:val="12"/>
                <w:szCs w:val="12"/>
              </w:rPr>
            </w:pPr>
            <w:r w:rsidRPr="003E2AD4">
              <w:rPr>
                <w:rFonts w:ascii="Times New Roman" w:hAnsi="Times New Roman" w:cs="Times New Roman"/>
                <w:sz w:val="12"/>
                <w:szCs w:val="12"/>
              </w:rPr>
              <w:t xml:space="preserve">Chemie pro </w:t>
            </w:r>
            <w:r>
              <w:rPr>
                <w:rFonts w:ascii="Times New Roman" w:hAnsi="Times New Roman" w:cs="Times New Roman"/>
                <w:sz w:val="12"/>
                <w:szCs w:val="12"/>
              </w:rPr>
              <w:t xml:space="preserve">vzdělávání – Geografie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5526F90B"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 Z</w:t>
            </w:r>
          </w:p>
        </w:tc>
        <w:tc>
          <w:tcPr>
            <w:tcW w:w="785" w:type="dxa"/>
            <w:vAlign w:val="center"/>
          </w:tcPr>
          <w:p w14:paraId="532D0FBC"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5</w:t>
            </w:r>
          </w:p>
        </w:tc>
        <w:tc>
          <w:tcPr>
            <w:tcW w:w="4410" w:type="dxa"/>
            <w:vMerge/>
            <w:vAlign w:val="center"/>
          </w:tcPr>
          <w:p w14:paraId="02C178FD" w14:textId="77777777" w:rsidR="00577BDB" w:rsidRPr="003E2AD4" w:rsidRDefault="00577BDB" w:rsidP="00DF7062">
            <w:pPr>
              <w:jc w:val="left"/>
              <w:rPr>
                <w:rFonts w:ascii="Times New Roman" w:hAnsi="Times New Roman" w:cs="Times New Roman"/>
                <w:sz w:val="12"/>
                <w:szCs w:val="12"/>
              </w:rPr>
            </w:pPr>
          </w:p>
        </w:tc>
      </w:tr>
      <w:tr w:rsidR="00577BDB" w:rsidRPr="003E2AD4" w14:paraId="5173D6B6" w14:textId="77777777" w:rsidTr="00773DF9">
        <w:trPr>
          <w:jc w:val="center"/>
        </w:trPr>
        <w:tc>
          <w:tcPr>
            <w:tcW w:w="675" w:type="dxa"/>
            <w:vMerge/>
          </w:tcPr>
          <w:p w14:paraId="09BBAC94" w14:textId="77777777" w:rsidR="00577BDB" w:rsidRPr="003E2AD4" w:rsidRDefault="00577BDB" w:rsidP="00773DF9">
            <w:pPr>
              <w:rPr>
                <w:rFonts w:ascii="Times New Roman" w:hAnsi="Times New Roman" w:cs="Times New Roman"/>
                <w:sz w:val="12"/>
                <w:szCs w:val="12"/>
              </w:rPr>
            </w:pPr>
          </w:p>
        </w:tc>
        <w:tc>
          <w:tcPr>
            <w:tcW w:w="3239" w:type="dxa"/>
            <w:vAlign w:val="center"/>
          </w:tcPr>
          <w:p w14:paraId="7FD867E1" w14:textId="4AB8ED42"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 xml:space="preserve">Chemie pro </w:t>
            </w:r>
            <w:r>
              <w:rPr>
                <w:rFonts w:ascii="Times New Roman" w:hAnsi="Times New Roman" w:cs="Times New Roman"/>
                <w:sz w:val="12"/>
                <w:szCs w:val="12"/>
              </w:rPr>
              <w:t>vzdělávání</w:t>
            </w:r>
            <w:r w:rsidRPr="003E2AD4">
              <w:rPr>
                <w:rFonts w:ascii="Times New Roman" w:hAnsi="Times New Roman" w:cs="Times New Roman"/>
                <w:sz w:val="12"/>
                <w:szCs w:val="12"/>
              </w:rPr>
              <w:t xml:space="preserve"> – Geologie a ochrana životního </w:t>
            </w:r>
            <w:r>
              <w:rPr>
                <w:rFonts w:ascii="Times New Roman" w:hAnsi="Times New Roman" w:cs="Times New Roman"/>
                <w:sz w:val="12"/>
                <w:szCs w:val="12"/>
              </w:rPr>
              <w:t>prostředí pro vzdělávání</w:t>
            </w:r>
          </w:p>
        </w:tc>
        <w:tc>
          <w:tcPr>
            <w:tcW w:w="785" w:type="dxa"/>
            <w:vAlign w:val="center"/>
          </w:tcPr>
          <w:p w14:paraId="2C1612D5"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w:t>
            </w:r>
          </w:p>
        </w:tc>
        <w:tc>
          <w:tcPr>
            <w:tcW w:w="785" w:type="dxa"/>
            <w:vAlign w:val="center"/>
          </w:tcPr>
          <w:p w14:paraId="65DD4507"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5</w:t>
            </w:r>
          </w:p>
        </w:tc>
        <w:tc>
          <w:tcPr>
            <w:tcW w:w="4410" w:type="dxa"/>
            <w:vMerge/>
            <w:vAlign w:val="center"/>
          </w:tcPr>
          <w:p w14:paraId="74ADFA9A" w14:textId="77777777" w:rsidR="00577BDB" w:rsidRPr="003E2AD4" w:rsidRDefault="00577BDB" w:rsidP="00DF7062">
            <w:pPr>
              <w:jc w:val="left"/>
              <w:rPr>
                <w:rFonts w:ascii="Times New Roman" w:hAnsi="Times New Roman" w:cs="Times New Roman"/>
                <w:sz w:val="12"/>
                <w:szCs w:val="12"/>
              </w:rPr>
            </w:pPr>
          </w:p>
        </w:tc>
      </w:tr>
      <w:tr w:rsidR="00577BDB" w:rsidRPr="003E2AD4" w14:paraId="6295050B" w14:textId="77777777" w:rsidTr="00773DF9">
        <w:trPr>
          <w:jc w:val="center"/>
        </w:trPr>
        <w:tc>
          <w:tcPr>
            <w:tcW w:w="675" w:type="dxa"/>
            <w:vMerge/>
          </w:tcPr>
          <w:p w14:paraId="6400EC31" w14:textId="77777777" w:rsidR="00577BDB" w:rsidRPr="003E2AD4" w:rsidRDefault="00577BDB" w:rsidP="00773DF9">
            <w:pPr>
              <w:rPr>
                <w:rFonts w:ascii="Times New Roman" w:hAnsi="Times New Roman" w:cs="Times New Roman"/>
                <w:sz w:val="12"/>
                <w:szCs w:val="12"/>
              </w:rPr>
            </w:pPr>
          </w:p>
        </w:tc>
        <w:tc>
          <w:tcPr>
            <w:tcW w:w="3239" w:type="dxa"/>
            <w:vAlign w:val="center"/>
          </w:tcPr>
          <w:p w14:paraId="1271F91B" w14:textId="2D0B0CE2" w:rsidR="00577BDB" w:rsidRPr="003E2AD4" w:rsidRDefault="00577BDB" w:rsidP="00577BDB">
            <w:pPr>
              <w:jc w:val="left"/>
              <w:rPr>
                <w:rFonts w:ascii="Times New Roman" w:hAnsi="Times New Roman" w:cs="Times New Roman"/>
                <w:sz w:val="12"/>
                <w:szCs w:val="12"/>
              </w:rPr>
            </w:pPr>
            <w:r w:rsidRPr="003E2AD4">
              <w:rPr>
                <w:rFonts w:ascii="Times New Roman" w:hAnsi="Times New Roman" w:cs="Times New Roman"/>
                <w:sz w:val="12"/>
                <w:szCs w:val="12"/>
              </w:rPr>
              <w:t xml:space="preserve">Chemie pro </w:t>
            </w:r>
            <w:r>
              <w:rPr>
                <w:rFonts w:ascii="Times New Roman" w:hAnsi="Times New Roman" w:cs="Times New Roman"/>
                <w:sz w:val="12"/>
                <w:szCs w:val="12"/>
              </w:rPr>
              <w:t xml:space="preserve">vzdělávání – 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396E4A77"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Ch, M</w:t>
            </w:r>
          </w:p>
        </w:tc>
        <w:tc>
          <w:tcPr>
            <w:tcW w:w="785" w:type="dxa"/>
            <w:vAlign w:val="center"/>
          </w:tcPr>
          <w:p w14:paraId="572B7FE9"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Merge/>
            <w:vAlign w:val="center"/>
          </w:tcPr>
          <w:p w14:paraId="3AD6EED4" w14:textId="77777777" w:rsidR="00577BDB" w:rsidRPr="003E2AD4" w:rsidRDefault="00577BDB" w:rsidP="00DF7062">
            <w:pPr>
              <w:jc w:val="left"/>
              <w:rPr>
                <w:rFonts w:ascii="Times New Roman" w:hAnsi="Times New Roman" w:cs="Times New Roman"/>
                <w:sz w:val="12"/>
                <w:szCs w:val="12"/>
              </w:rPr>
            </w:pPr>
          </w:p>
        </w:tc>
      </w:tr>
      <w:tr w:rsidR="00641EB3" w:rsidRPr="0043193D" w14:paraId="2992EA72" w14:textId="77777777" w:rsidTr="00AF0EFD">
        <w:trPr>
          <w:jc w:val="center"/>
        </w:trPr>
        <w:tc>
          <w:tcPr>
            <w:tcW w:w="9894" w:type="dxa"/>
            <w:gridSpan w:val="5"/>
          </w:tcPr>
          <w:p w14:paraId="1C52A50F" w14:textId="1BF9F3CD" w:rsidR="00641EB3" w:rsidRPr="000745FD" w:rsidRDefault="00577BDB" w:rsidP="00DF7062">
            <w:pPr>
              <w:jc w:val="left"/>
              <w:rPr>
                <w:rFonts w:ascii="Times New Roman" w:hAnsi="Times New Roman" w:cs="Times New Roman"/>
                <w:sz w:val="12"/>
                <w:szCs w:val="12"/>
              </w:rPr>
            </w:pPr>
            <w:r>
              <w:rPr>
                <w:rFonts w:ascii="Times New Roman" w:hAnsi="Times New Roman" w:cs="Times New Roman"/>
                <w:sz w:val="12"/>
                <w:szCs w:val="12"/>
              </w:rPr>
              <w:t>Informatika</w:t>
            </w:r>
          </w:p>
        </w:tc>
      </w:tr>
      <w:tr w:rsidR="00577BDB" w:rsidRPr="003E2AD4" w14:paraId="21BA3496" w14:textId="77777777" w:rsidTr="00773DF9">
        <w:trPr>
          <w:jc w:val="center"/>
        </w:trPr>
        <w:tc>
          <w:tcPr>
            <w:tcW w:w="675" w:type="dxa"/>
            <w:vMerge w:val="restart"/>
            <w:tcBorders>
              <w:top w:val="nil"/>
            </w:tcBorders>
          </w:tcPr>
          <w:p w14:paraId="3EA1F39A" w14:textId="77777777" w:rsidR="00577BDB" w:rsidRPr="003E2AD4" w:rsidRDefault="00577BDB" w:rsidP="00773DF9">
            <w:pPr>
              <w:rPr>
                <w:rFonts w:ascii="Times New Roman" w:hAnsi="Times New Roman" w:cs="Times New Roman"/>
                <w:sz w:val="12"/>
                <w:szCs w:val="12"/>
              </w:rPr>
            </w:pPr>
          </w:p>
        </w:tc>
        <w:tc>
          <w:tcPr>
            <w:tcW w:w="3239" w:type="dxa"/>
            <w:vAlign w:val="center"/>
          </w:tcPr>
          <w:p w14:paraId="660B2C51"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Aplikovaná informatika</w:t>
            </w:r>
          </w:p>
        </w:tc>
        <w:tc>
          <w:tcPr>
            <w:tcW w:w="785" w:type="dxa"/>
            <w:vAlign w:val="center"/>
          </w:tcPr>
          <w:p w14:paraId="55B0034E"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M</w:t>
            </w:r>
          </w:p>
        </w:tc>
        <w:tc>
          <w:tcPr>
            <w:tcW w:w="785" w:type="dxa"/>
            <w:vAlign w:val="center"/>
          </w:tcPr>
          <w:p w14:paraId="5C7BA60B"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100</w:t>
            </w:r>
          </w:p>
        </w:tc>
        <w:tc>
          <w:tcPr>
            <w:tcW w:w="4410" w:type="dxa"/>
            <w:vMerge w:val="restart"/>
          </w:tcPr>
          <w:p w14:paraId="0E9DE49E"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1. možnost:</w:t>
            </w:r>
            <w:r w:rsidRPr="003E2AD4">
              <w:rPr>
                <w:rFonts w:ascii="Times New Roman" w:hAnsi="Times New Roman" w:cs="Times New Roman"/>
                <w:sz w:val="12"/>
                <w:szCs w:val="12"/>
              </w:rPr>
              <w:t> </w:t>
            </w:r>
            <w:r>
              <w:rPr>
                <w:rFonts w:ascii="Times New Roman" w:hAnsi="Times New Roman" w:cs="Times New Roman"/>
                <w:sz w:val="12"/>
                <w:szCs w:val="12"/>
              </w:rPr>
              <w:t xml:space="preserve">průměr z </w:t>
            </w:r>
            <w:r w:rsidRPr="003E2AD4">
              <w:rPr>
                <w:rFonts w:ascii="Times New Roman" w:hAnsi="Times New Roman" w:cs="Times New Roman"/>
                <w:sz w:val="12"/>
                <w:szCs w:val="12"/>
              </w:rPr>
              <w:t>PPZ </w:t>
            </w:r>
            <w:r w:rsidRPr="003E2AD4">
              <w:rPr>
                <w:rFonts w:ascii="Menlo Regular" w:hAnsi="Menlo Regular" w:cs="Menlo Regular"/>
                <w:sz w:val="12"/>
                <w:szCs w:val="12"/>
              </w:rPr>
              <w:t>≦</w:t>
            </w:r>
            <w:r w:rsidRPr="003E2AD4">
              <w:rPr>
                <w:rFonts w:ascii="Times New Roman" w:hAnsi="Times New Roman" w:cs="Times New Roman"/>
                <w:sz w:val="12"/>
                <w:szCs w:val="12"/>
              </w:rPr>
              <w:t> 2,00 </w:t>
            </w:r>
          </w:p>
          <w:p w14:paraId="5A583519"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2. možnost:</w:t>
            </w:r>
            <w:r w:rsidRPr="003E2AD4">
              <w:rPr>
                <w:rFonts w:ascii="Times New Roman" w:hAnsi="Times New Roman" w:cs="Times New Roman"/>
                <w:sz w:val="12"/>
                <w:szCs w:val="12"/>
              </w:rPr>
              <w:t xml:space="preserve"> NSZ (test OSP nebo M; aspoň 65 percentil) nebo jiná obecně uznávaná zkouška z matematiky (např. Matematika+)</w:t>
            </w:r>
          </w:p>
          <w:p w14:paraId="04F9E6AA"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3. možnost:</w:t>
            </w:r>
            <w:r w:rsidRPr="003E2AD4">
              <w:rPr>
                <w:rFonts w:ascii="Times New Roman" w:hAnsi="Times New Roman" w:cs="Times New Roman"/>
                <w:sz w:val="12"/>
                <w:szCs w:val="12"/>
              </w:rPr>
              <w:t> úspěšný řešitel korespondenčního semináře z informatiky nebo matematiky</w:t>
            </w:r>
          </w:p>
          <w:p w14:paraId="0212AE6D" w14:textId="77777777" w:rsidR="00577BDB" w:rsidRPr="003E2AD4" w:rsidRDefault="00577BDB" w:rsidP="00DF7062">
            <w:pPr>
              <w:jc w:val="left"/>
              <w:rPr>
                <w:rFonts w:ascii="Times New Roman" w:hAnsi="Times New Roman" w:cs="Times New Roman"/>
                <w:sz w:val="12"/>
                <w:szCs w:val="12"/>
              </w:rPr>
            </w:pPr>
            <w:r w:rsidRPr="003E2AD4">
              <w:rPr>
                <w:rFonts w:ascii="Times New Roman" w:hAnsi="Times New Roman" w:cs="Times New Roman"/>
                <w:b/>
                <w:sz w:val="12"/>
                <w:szCs w:val="12"/>
              </w:rPr>
              <w:t>4. možnost:</w:t>
            </w:r>
            <w:r w:rsidRPr="003E2AD4">
              <w:rPr>
                <w:rFonts w:ascii="Times New Roman" w:hAnsi="Times New Roman" w:cs="Times New Roman"/>
                <w:sz w:val="12"/>
                <w:szCs w:val="12"/>
              </w:rPr>
              <w:t> úspěšný řešitel krajského kola olympiády M (včetně kat. P) nebo F</w:t>
            </w:r>
          </w:p>
        </w:tc>
      </w:tr>
      <w:tr w:rsidR="00577BDB" w:rsidRPr="003E2AD4" w14:paraId="44F13BA6" w14:textId="77777777" w:rsidTr="00773DF9">
        <w:trPr>
          <w:jc w:val="center"/>
        </w:trPr>
        <w:tc>
          <w:tcPr>
            <w:tcW w:w="675" w:type="dxa"/>
            <w:vMerge/>
          </w:tcPr>
          <w:p w14:paraId="7F801FAE" w14:textId="77777777" w:rsidR="00577BDB" w:rsidRPr="003E2AD4" w:rsidRDefault="00577BDB" w:rsidP="00773DF9">
            <w:pPr>
              <w:rPr>
                <w:rFonts w:ascii="Times New Roman" w:hAnsi="Times New Roman" w:cs="Times New Roman"/>
                <w:sz w:val="12"/>
                <w:szCs w:val="12"/>
              </w:rPr>
            </w:pPr>
          </w:p>
        </w:tc>
        <w:tc>
          <w:tcPr>
            <w:tcW w:w="3239" w:type="dxa"/>
            <w:vAlign w:val="center"/>
          </w:tcPr>
          <w:p w14:paraId="714C4819" w14:textId="77777777"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Informatika</w:t>
            </w:r>
          </w:p>
        </w:tc>
        <w:tc>
          <w:tcPr>
            <w:tcW w:w="785" w:type="dxa"/>
            <w:vAlign w:val="center"/>
          </w:tcPr>
          <w:p w14:paraId="1676EAE2"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M</w:t>
            </w:r>
          </w:p>
        </w:tc>
        <w:tc>
          <w:tcPr>
            <w:tcW w:w="785" w:type="dxa"/>
            <w:vAlign w:val="center"/>
          </w:tcPr>
          <w:p w14:paraId="6B1DA70E"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70</w:t>
            </w:r>
          </w:p>
        </w:tc>
        <w:tc>
          <w:tcPr>
            <w:tcW w:w="4410" w:type="dxa"/>
            <w:vMerge/>
          </w:tcPr>
          <w:p w14:paraId="6B9EC4CF" w14:textId="77777777" w:rsidR="00577BDB" w:rsidRPr="003E2AD4" w:rsidRDefault="00577BDB" w:rsidP="00DF7062">
            <w:pPr>
              <w:jc w:val="left"/>
              <w:rPr>
                <w:rFonts w:ascii="Times New Roman" w:hAnsi="Times New Roman" w:cs="Times New Roman"/>
                <w:sz w:val="12"/>
                <w:szCs w:val="12"/>
              </w:rPr>
            </w:pPr>
          </w:p>
        </w:tc>
      </w:tr>
      <w:tr w:rsidR="00577BDB" w:rsidRPr="003E2AD4" w14:paraId="015D1AD9" w14:textId="77777777" w:rsidTr="00773DF9">
        <w:trPr>
          <w:jc w:val="center"/>
        </w:trPr>
        <w:tc>
          <w:tcPr>
            <w:tcW w:w="675" w:type="dxa"/>
            <w:vMerge/>
          </w:tcPr>
          <w:p w14:paraId="758A3248" w14:textId="77777777" w:rsidR="00577BDB" w:rsidRPr="003E2AD4" w:rsidRDefault="00577BDB" w:rsidP="00773DF9">
            <w:pPr>
              <w:rPr>
                <w:rFonts w:ascii="Times New Roman" w:hAnsi="Times New Roman" w:cs="Times New Roman"/>
                <w:sz w:val="12"/>
                <w:szCs w:val="12"/>
              </w:rPr>
            </w:pPr>
          </w:p>
        </w:tc>
        <w:tc>
          <w:tcPr>
            <w:tcW w:w="3239" w:type="dxa"/>
            <w:vAlign w:val="center"/>
          </w:tcPr>
          <w:p w14:paraId="51B7F256" w14:textId="2CF7A7B8" w:rsidR="00577BDB" w:rsidRPr="003E2AD4" w:rsidRDefault="00577BDB" w:rsidP="00773DF9">
            <w:pPr>
              <w:jc w:val="left"/>
              <w:rPr>
                <w:rFonts w:ascii="Times New Roman" w:hAnsi="Times New Roman" w:cs="Times New Roman"/>
                <w:sz w:val="12"/>
                <w:szCs w:val="12"/>
              </w:rPr>
            </w:pPr>
            <w:r w:rsidRPr="003E2AD4">
              <w:rPr>
                <w:rFonts w:ascii="Times New Roman" w:hAnsi="Times New Roman" w:cs="Times New Roman"/>
                <w:sz w:val="12"/>
                <w:szCs w:val="12"/>
              </w:rPr>
              <w:t xml:space="preserve">Informatika </w:t>
            </w:r>
            <w:r>
              <w:rPr>
                <w:rFonts w:ascii="Times New Roman" w:hAnsi="Times New Roman" w:cs="Times New Roman"/>
                <w:sz w:val="12"/>
                <w:szCs w:val="12"/>
              </w:rPr>
              <w:t xml:space="preserve">pro vzdělávání – Geografie </w:t>
            </w:r>
            <w:r w:rsidRPr="003E2AD4">
              <w:rPr>
                <w:rFonts w:ascii="Times New Roman" w:hAnsi="Times New Roman" w:cs="Times New Roman"/>
                <w:sz w:val="12"/>
                <w:szCs w:val="12"/>
              </w:rPr>
              <w:t>pro vzdělávání</w:t>
            </w:r>
          </w:p>
        </w:tc>
        <w:tc>
          <w:tcPr>
            <w:tcW w:w="785" w:type="dxa"/>
            <w:vAlign w:val="center"/>
          </w:tcPr>
          <w:p w14:paraId="18D8A297"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M, Z</w:t>
            </w:r>
          </w:p>
        </w:tc>
        <w:tc>
          <w:tcPr>
            <w:tcW w:w="785" w:type="dxa"/>
            <w:vAlign w:val="center"/>
          </w:tcPr>
          <w:p w14:paraId="49E22A0F" w14:textId="77777777" w:rsidR="00577BDB" w:rsidRPr="003E2AD4" w:rsidRDefault="00577BDB" w:rsidP="00773DF9">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30</w:t>
            </w:r>
          </w:p>
        </w:tc>
        <w:tc>
          <w:tcPr>
            <w:tcW w:w="4410" w:type="dxa"/>
          </w:tcPr>
          <w:p w14:paraId="04746BED" w14:textId="77777777" w:rsidR="00577BDB" w:rsidRPr="003E2AD4" w:rsidRDefault="00577BDB" w:rsidP="00DF7062">
            <w:pPr>
              <w:jc w:val="left"/>
              <w:rPr>
                <w:rFonts w:ascii="Times New Roman" w:hAnsi="Times New Roman" w:cs="Times New Roman"/>
                <w:sz w:val="12"/>
                <w:szCs w:val="12"/>
              </w:rPr>
            </w:pPr>
            <w:r>
              <w:rPr>
                <w:rFonts w:ascii="Times New Roman" w:hAnsi="Times New Roman" w:cs="Times New Roman"/>
                <w:sz w:val="12"/>
                <w:szCs w:val="12"/>
              </w:rPr>
              <w:t>b</w:t>
            </w:r>
            <w:r w:rsidRPr="003E2AD4">
              <w:rPr>
                <w:rFonts w:ascii="Times New Roman" w:hAnsi="Times New Roman" w:cs="Times New Roman"/>
                <w:sz w:val="12"/>
                <w:szCs w:val="12"/>
              </w:rPr>
              <w:t>ez přijímacích zkoušek za předpokladu, že počet uchazečů nepřevýší kapacitní možnosti oboru</w:t>
            </w:r>
          </w:p>
        </w:tc>
      </w:tr>
      <w:tr w:rsidR="0036101C" w:rsidRPr="0043193D" w14:paraId="0D4FE600" w14:textId="77777777" w:rsidTr="00AF0EFD">
        <w:trPr>
          <w:jc w:val="center"/>
        </w:trPr>
        <w:tc>
          <w:tcPr>
            <w:tcW w:w="9894" w:type="dxa"/>
            <w:gridSpan w:val="5"/>
          </w:tcPr>
          <w:p w14:paraId="686BDED1" w14:textId="5E19A440" w:rsidR="0036101C" w:rsidRPr="000745FD" w:rsidRDefault="0036101C" w:rsidP="00DF7062">
            <w:pPr>
              <w:jc w:val="left"/>
              <w:rPr>
                <w:rFonts w:ascii="Times New Roman" w:hAnsi="Times New Roman" w:cs="Times New Roman"/>
                <w:sz w:val="12"/>
                <w:szCs w:val="12"/>
              </w:rPr>
            </w:pPr>
            <w:r w:rsidRPr="000745FD">
              <w:rPr>
                <w:rFonts w:ascii="Times New Roman" w:hAnsi="Times New Roman" w:cs="Times New Roman"/>
                <w:sz w:val="12"/>
                <w:szCs w:val="12"/>
              </w:rPr>
              <w:t>Matematika</w:t>
            </w:r>
          </w:p>
        </w:tc>
      </w:tr>
      <w:tr w:rsidR="006B1F3A" w:rsidRPr="0043193D" w14:paraId="4DC46E17" w14:textId="77777777" w:rsidTr="00020196">
        <w:trPr>
          <w:jc w:val="center"/>
        </w:trPr>
        <w:tc>
          <w:tcPr>
            <w:tcW w:w="675" w:type="dxa"/>
            <w:vMerge w:val="restart"/>
            <w:tcBorders>
              <w:top w:val="nil"/>
              <w:left w:val="single" w:sz="4" w:space="0" w:color="auto"/>
              <w:right w:val="single" w:sz="4" w:space="0" w:color="auto"/>
            </w:tcBorders>
          </w:tcPr>
          <w:p w14:paraId="4D373AF5"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tcPr>
          <w:p w14:paraId="5ADDA23E" w14:textId="77777777" w:rsidR="006B1F3A" w:rsidRPr="000745FD" w:rsidRDefault="006B1F3A" w:rsidP="00AF0EFD">
            <w:pPr>
              <w:rPr>
                <w:rFonts w:ascii="Times New Roman" w:hAnsi="Times New Roman" w:cs="Times New Roman"/>
                <w:sz w:val="12"/>
                <w:szCs w:val="12"/>
              </w:rPr>
            </w:pPr>
            <w:r w:rsidRPr="000745FD">
              <w:rPr>
                <w:rFonts w:ascii="Times New Roman" w:hAnsi="Times New Roman" w:cs="Times New Roman"/>
                <w:sz w:val="12"/>
                <w:szCs w:val="12"/>
              </w:rPr>
              <w:t>Diskrétní matematika</w:t>
            </w:r>
          </w:p>
        </w:tc>
        <w:tc>
          <w:tcPr>
            <w:tcW w:w="785" w:type="dxa"/>
            <w:vAlign w:val="center"/>
          </w:tcPr>
          <w:p w14:paraId="03A60B2E"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14079158"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20</w:t>
            </w:r>
          </w:p>
        </w:tc>
        <w:tc>
          <w:tcPr>
            <w:tcW w:w="4410" w:type="dxa"/>
            <w:vAlign w:val="center"/>
          </w:tcPr>
          <w:p w14:paraId="015FA833" w14:textId="3FA5532E" w:rsidR="006B1F3A" w:rsidRPr="000745FD" w:rsidRDefault="006B1F3A"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66770A">
              <w:rPr>
                <w:rFonts w:ascii="Times New Roman" w:hAnsi="Times New Roman" w:cs="Times New Roman"/>
                <w:sz w:val="12"/>
                <w:szCs w:val="12"/>
              </w:rPr>
              <w:t xml:space="preserve">PPZ </w:t>
            </w:r>
            <w:r w:rsidRPr="0066770A">
              <w:rPr>
                <w:rFonts w:ascii="Cambria Math" w:hAnsi="Cambria Math" w:cs="Cambria Math"/>
                <w:sz w:val="12"/>
                <w:szCs w:val="12"/>
              </w:rPr>
              <w:t>≦</w:t>
            </w:r>
            <w:r w:rsidRPr="0066770A">
              <w:rPr>
                <w:rFonts w:ascii="Times New Roman" w:hAnsi="Times New Roman" w:cs="Times New Roman"/>
                <w:sz w:val="12"/>
                <w:szCs w:val="12"/>
              </w:rPr>
              <w:t xml:space="preserve"> 2,00</w:t>
            </w:r>
            <w:r>
              <w:rPr>
                <w:rFonts w:ascii="Times New Roman" w:hAnsi="Times New Roman" w:cs="Times New Roman"/>
                <w:sz w:val="12"/>
                <w:szCs w:val="12"/>
              </w:rPr>
              <w:t xml:space="preserve"> a současně 4 ročníky matematiky</w:t>
            </w:r>
          </w:p>
        </w:tc>
      </w:tr>
      <w:tr w:rsidR="006B1F3A" w:rsidRPr="0043193D" w14:paraId="599BD90D" w14:textId="77777777" w:rsidTr="00020196">
        <w:trPr>
          <w:jc w:val="center"/>
        </w:trPr>
        <w:tc>
          <w:tcPr>
            <w:tcW w:w="675" w:type="dxa"/>
            <w:vMerge/>
            <w:tcBorders>
              <w:left w:val="single" w:sz="4" w:space="0" w:color="auto"/>
              <w:right w:val="single" w:sz="4" w:space="0" w:color="auto"/>
            </w:tcBorders>
          </w:tcPr>
          <w:p w14:paraId="03C03FBA"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tcPr>
          <w:p w14:paraId="01597992" w14:textId="77777777" w:rsidR="006B1F3A" w:rsidRPr="000745FD" w:rsidRDefault="006B1F3A" w:rsidP="00AF0EFD">
            <w:pPr>
              <w:rPr>
                <w:rFonts w:ascii="Times New Roman" w:hAnsi="Times New Roman" w:cs="Times New Roman"/>
                <w:sz w:val="12"/>
                <w:szCs w:val="12"/>
              </w:rPr>
            </w:pPr>
            <w:r w:rsidRPr="000745FD">
              <w:rPr>
                <w:rFonts w:ascii="Times New Roman" w:hAnsi="Times New Roman" w:cs="Times New Roman"/>
                <w:sz w:val="12"/>
                <w:szCs w:val="12"/>
              </w:rPr>
              <w:t>Matematika a její aplikace</w:t>
            </w:r>
          </w:p>
        </w:tc>
        <w:tc>
          <w:tcPr>
            <w:tcW w:w="785" w:type="dxa"/>
            <w:vAlign w:val="center"/>
          </w:tcPr>
          <w:p w14:paraId="609995F4"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7F1A8928"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w:t>
            </w:r>
            <w:r w:rsidRPr="002C57CB">
              <w:rPr>
                <w:rFonts w:ascii="Times New Roman" w:eastAsia="Times New Roman" w:hAnsi="Times New Roman" w:cs="Times New Roman"/>
                <w:color w:val="000000"/>
                <w:sz w:val="12"/>
                <w:szCs w:val="12"/>
                <w:lang w:eastAsia="cs-CZ"/>
              </w:rPr>
              <w:t>0</w:t>
            </w:r>
          </w:p>
        </w:tc>
        <w:tc>
          <w:tcPr>
            <w:tcW w:w="4410" w:type="dxa"/>
          </w:tcPr>
          <w:p w14:paraId="380CAED4" w14:textId="6B84317B" w:rsidR="006B1F3A" w:rsidRPr="000745FD" w:rsidRDefault="006B1F3A" w:rsidP="00DF7062">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oboru</w:t>
            </w:r>
          </w:p>
        </w:tc>
      </w:tr>
      <w:tr w:rsidR="006B1F3A" w:rsidRPr="0043193D" w14:paraId="0F4DCA6F" w14:textId="77777777" w:rsidTr="00020196">
        <w:trPr>
          <w:jc w:val="center"/>
        </w:trPr>
        <w:tc>
          <w:tcPr>
            <w:tcW w:w="675" w:type="dxa"/>
            <w:vMerge/>
            <w:tcBorders>
              <w:left w:val="single" w:sz="4" w:space="0" w:color="auto"/>
              <w:right w:val="single" w:sz="4" w:space="0" w:color="auto"/>
            </w:tcBorders>
          </w:tcPr>
          <w:p w14:paraId="4AE29FFD"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tcPr>
          <w:p w14:paraId="732085B3" w14:textId="5BE89A1A" w:rsidR="006B1F3A" w:rsidRPr="000745FD" w:rsidRDefault="006B1F3A" w:rsidP="00AF0EFD">
            <w:pPr>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Pr>
                <w:rFonts w:ascii="Times New Roman" w:hAnsi="Times New Roman" w:cs="Times New Roman"/>
                <w:sz w:val="12"/>
                <w:szCs w:val="12"/>
              </w:rPr>
              <w:t xml:space="preserve">– Biologie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41B6073C"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 xml:space="preserve">M, </w:t>
            </w:r>
            <w:proofErr w:type="spellStart"/>
            <w:r w:rsidRPr="002C57CB">
              <w:rPr>
                <w:rFonts w:ascii="Times New Roman" w:eastAsia="Times New Roman" w:hAnsi="Times New Roman" w:cs="Times New Roman"/>
                <w:color w:val="000000"/>
                <w:sz w:val="12"/>
                <w:szCs w:val="12"/>
                <w:lang w:eastAsia="cs-CZ"/>
              </w:rPr>
              <w:t>Bi</w:t>
            </w:r>
            <w:proofErr w:type="spellEnd"/>
          </w:p>
        </w:tc>
        <w:tc>
          <w:tcPr>
            <w:tcW w:w="785" w:type="dxa"/>
            <w:vAlign w:val="center"/>
          </w:tcPr>
          <w:p w14:paraId="7F404F27"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w:t>
            </w:r>
            <w:r w:rsidRPr="002C57CB">
              <w:rPr>
                <w:rFonts w:ascii="Times New Roman" w:eastAsia="Times New Roman" w:hAnsi="Times New Roman" w:cs="Times New Roman"/>
                <w:color w:val="000000"/>
                <w:sz w:val="12"/>
                <w:szCs w:val="12"/>
                <w:lang w:eastAsia="cs-CZ"/>
              </w:rPr>
              <w:t>0</w:t>
            </w:r>
          </w:p>
        </w:tc>
        <w:tc>
          <w:tcPr>
            <w:tcW w:w="4410" w:type="dxa"/>
            <w:vMerge w:val="restart"/>
            <w:vAlign w:val="center"/>
          </w:tcPr>
          <w:p w14:paraId="61297A82" w14:textId="5C34202A" w:rsidR="006B1F3A" w:rsidRPr="000745FD" w:rsidRDefault="006B1F3A"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66770A">
              <w:rPr>
                <w:rFonts w:ascii="Times New Roman" w:hAnsi="Times New Roman" w:cs="Times New Roman"/>
                <w:sz w:val="12"/>
                <w:szCs w:val="12"/>
              </w:rPr>
              <w:t xml:space="preserve">PPZ </w:t>
            </w:r>
            <w:r w:rsidRPr="0066770A">
              <w:rPr>
                <w:rFonts w:ascii="Cambria Math" w:hAnsi="Cambria Math" w:cs="Cambria Math"/>
                <w:sz w:val="12"/>
                <w:szCs w:val="12"/>
              </w:rPr>
              <w:t>≦</w:t>
            </w:r>
            <w:r w:rsidRPr="0066770A">
              <w:rPr>
                <w:rFonts w:ascii="Times New Roman" w:hAnsi="Times New Roman" w:cs="Times New Roman"/>
                <w:sz w:val="12"/>
                <w:szCs w:val="12"/>
              </w:rPr>
              <w:t xml:space="preserve"> 2,00</w:t>
            </w:r>
            <w:r>
              <w:rPr>
                <w:rFonts w:ascii="Times New Roman" w:hAnsi="Times New Roman" w:cs="Times New Roman"/>
                <w:sz w:val="12"/>
                <w:szCs w:val="12"/>
              </w:rPr>
              <w:t xml:space="preserve"> (hodnotí se z posledních 4 ročníků matematiky)</w:t>
            </w:r>
          </w:p>
        </w:tc>
      </w:tr>
      <w:tr w:rsidR="006B1F3A" w:rsidRPr="0043193D" w14:paraId="083D71D0" w14:textId="77777777" w:rsidTr="00020196">
        <w:trPr>
          <w:jc w:val="center"/>
        </w:trPr>
        <w:tc>
          <w:tcPr>
            <w:tcW w:w="675" w:type="dxa"/>
            <w:vMerge/>
            <w:tcBorders>
              <w:left w:val="single" w:sz="4" w:space="0" w:color="auto"/>
              <w:right w:val="single" w:sz="4" w:space="0" w:color="auto"/>
            </w:tcBorders>
          </w:tcPr>
          <w:p w14:paraId="365BCBCF"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tcPr>
          <w:p w14:paraId="7AA6829C" w14:textId="1F2AA986" w:rsidR="006B1F3A" w:rsidRPr="000745FD" w:rsidRDefault="006B1F3A" w:rsidP="00AF0EFD">
            <w:pPr>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Pr>
                <w:rFonts w:ascii="Times New Roman" w:hAnsi="Times New Roman" w:cs="Times New Roman"/>
                <w:sz w:val="12"/>
                <w:szCs w:val="12"/>
              </w:rPr>
              <w:t xml:space="preserve">– Deskriptivní geometrie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60EDA6A3"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181EA0BF"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10</w:t>
            </w:r>
          </w:p>
        </w:tc>
        <w:tc>
          <w:tcPr>
            <w:tcW w:w="4410" w:type="dxa"/>
            <w:vMerge/>
          </w:tcPr>
          <w:p w14:paraId="6A097795" w14:textId="77777777" w:rsidR="006B1F3A" w:rsidRPr="000745FD" w:rsidRDefault="006B1F3A" w:rsidP="00DF7062">
            <w:pPr>
              <w:jc w:val="left"/>
              <w:rPr>
                <w:rFonts w:ascii="Times New Roman" w:hAnsi="Times New Roman" w:cs="Times New Roman"/>
                <w:sz w:val="12"/>
                <w:szCs w:val="12"/>
              </w:rPr>
            </w:pPr>
          </w:p>
        </w:tc>
      </w:tr>
      <w:tr w:rsidR="006B1F3A" w:rsidRPr="0043193D" w14:paraId="43845AB1" w14:textId="77777777" w:rsidTr="00020196">
        <w:trPr>
          <w:jc w:val="center"/>
        </w:trPr>
        <w:tc>
          <w:tcPr>
            <w:tcW w:w="675" w:type="dxa"/>
            <w:vMerge/>
            <w:tcBorders>
              <w:left w:val="single" w:sz="4" w:space="0" w:color="auto"/>
              <w:right w:val="single" w:sz="4" w:space="0" w:color="auto"/>
            </w:tcBorders>
          </w:tcPr>
          <w:p w14:paraId="3843F482"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tcPr>
          <w:p w14:paraId="2207DEB1" w14:textId="76A3EEF8" w:rsidR="006B1F3A" w:rsidRPr="000745FD" w:rsidRDefault="006B1F3A" w:rsidP="00AF0EFD">
            <w:pPr>
              <w:rPr>
                <w:rFonts w:ascii="Times New Roman" w:hAnsi="Times New Roman" w:cs="Times New Roman"/>
                <w:sz w:val="12"/>
                <w:szCs w:val="12"/>
              </w:rPr>
            </w:pPr>
            <w:r w:rsidRPr="000745FD">
              <w:rPr>
                <w:rFonts w:ascii="Times New Roman" w:hAnsi="Times New Roman" w:cs="Times New Roman"/>
                <w:sz w:val="12"/>
                <w:szCs w:val="12"/>
              </w:rPr>
              <w:t>Matematika</w:t>
            </w:r>
            <w:r w:rsidRPr="003E2AD4">
              <w:rPr>
                <w:rFonts w:ascii="Times New Roman" w:hAnsi="Times New Roman" w:cs="Times New Roman"/>
                <w:sz w:val="12"/>
                <w:szCs w:val="12"/>
              </w:rPr>
              <w:t xml:space="preserve"> pro </w:t>
            </w:r>
            <w:r>
              <w:rPr>
                <w:rFonts w:ascii="Times New Roman" w:hAnsi="Times New Roman" w:cs="Times New Roman"/>
                <w:sz w:val="12"/>
                <w:szCs w:val="12"/>
              </w:rPr>
              <w:t xml:space="preserve">vzdělávání – Geografie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22F7005F"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 Z</w:t>
            </w:r>
          </w:p>
        </w:tc>
        <w:tc>
          <w:tcPr>
            <w:tcW w:w="785" w:type="dxa"/>
            <w:vAlign w:val="center"/>
          </w:tcPr>
          <w:p w14:paraId="78D60EB4"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10</w:t>
            </w:r>
          </w:p>
        </w:tc>
        <w:tc>
          <w:tcPr>
            <w:tcW w:w="4410" w:type="dxa"/>
            <w:vMerge/>
          </w:tcPr>
          <w:p w14:paraId="46FF198F" w14:textId="77777777" w:rsidR="006B1F3A" w:rsidRPr="000745FD" w:rsidRDefault="006B1F3A" w:rsidP="00DF7062">
            <w:pPr>
              <w:jc w:val="left"/>
              <w:rPr>
                <w:rFonts w:ascii="Times New Roman" w:hAnsi="Times New Roman" w:cs="Times New Roman"/>
                <w:sz w:val="12"/>
                <w:szCs w:val="12"/>
              </w:rPr>
            </w:pPr>
          </w:p>
        </w:tc>
      </w:tr>
      <w:tr w:rsidR="006B1F3A" w:rsidRPr="0043193D" w14:paraId="05D133A7" w14:textId="77777777" w:rsidTr="00020196">
        <w:trPr>
          <w:jc w:val="center"/>
        </w:trPr>
        <w:tc>
          <w:tcPr>
            <w:tcW w:w="675" w:type="dxa"/>
            <w:vMerge/>
            <w:tcBorders>
              <w:left w:val="single" w:sz="4" w:space="0" w:color="auto"/>
              <w:right w:val="single" w:sz="4" w:space="0" w:color="auto"/>
            </w:tcBorders>
          </w:tcPr>
          <w:p w14:paraId="479806AD"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tcPr>
          <w:p w14:paraId="2E44F48A" w14:textId="100E1627" w:rsidR="006B1F3A" w:rsidRPr="000745FD" w:rsidRDefault="006B1F3A" w:rsidP="00020196">
            <w:pPr>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 Infor</w:t>
            </w:r>
            <w:r>
              <w:rPr>
                <w:rFonts w:ascii="Times New Roman" w:hAnsi="Times New Roman" w:cs="Times New Roman"/>
                <w:sz w:val="12"/>
                <w:szCs w:val="12"/>
              </w:rPr>
              <w:t>matika pro vzdělávání</w:t>
            </w:r>
            <w:r w:rsidRPr="003E2AD4">
              <w:rPr>
                <w:rFonts w:ascii="Times New Roman" w:hAnsi="Times New Roman" w:cs="Times New Roman"/>
                <w:sz w:val="12"/>
                <w:szCs w:val="12"/>
              </w:rPr>
              <w:t xml:space="preserve"> pro </w:t>
            </w:r>
            <w:r>
              <w:rPr>
                <w:rFonts w:ascii="Times New Roman" w:hAnsi="Times New Roman" w:cs="Times New Roman"/>
                <w:sz w:val="12"/>
                <w:szCs w:val="12"/>
              </w:rPr>
              <w:t>vzdělávání</w:t>
            </w:r>
          </w:p>
        </w:tc>
        <w:tc>
          <w:tcPr>
            <w:tcW w:w="785" w:type="dxa"/>
            <w:vAlign w:val="center"/>
          </w:tcPr>
          <w:p w14:paraId="266615DF"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3561C748"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10</w:t>
            </w:r>
          </w:p>
        </w:tc>
        <w:tc>
          <w:tcPr>
            <w:tcW w:w="4410" w:type="dxa"/>
            <w:vMerge/>
          </w:tcPr>
          <w:p w14:paraId="0326E2A3" w14:textId="77777777" w:rsidR="006B1F3A" w:rsidRPr="000745FD" w:rsidRDefault="006B1F3A" w:rsidP="00DF7062">
            <w:pPr>
              <w:jc w:val="left"/>
              <w:rPr>
                <w:rFonts w:ascii="Times New Roman" w:hAnsi="Times New Roman" w:cs="Times New Roman"/>
                <w:sz w:val="12"/>
                <w:szCs w:val="12"/>
              </w:rPr>
            </w:pPr>
          </w:p>
        </w:tc>
      </w:tr>
      <w:tr w:rsidR="006B1F3A" w:rsidRPr="0043193D" w14:paraId="3619924C" w14:textId="77777777" w:rsidTr="00020196">
        <w:trPr>
          <w:jc w:val="center"/>
        </w:trPr>
        <w:tc>
          <w:tcPr>
            <w:tcW w:w="675" w:type="dxa"/>
            <w:vMerge/>
            <w:tcBorders>
              <w:left w:val="single" w:sz="4" w:space="0" w:color="auto"/>
              <w:right w:val="single" w:sz="4" w:space="0" w:color="auto"/>
            </w:tcBorders>
          </w:tcPr>
          <w:p w14:paraId="45B73622"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vAlign w:val="center"/>
          </w:tcPr>
          <w:p w14:paraId="20A4841F" w14:textId="7E76B3ED" w:rsidR="006B1F3A" w:rsidRPr="000745FD" w:rsidRDefault="006B1F3A" w:rsidP="00020196">
            <w:pPr>
              <w:jc w:val="left"/>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Pr>
                <w:rFonts w:ascii="Times New Roman" w:hAnsi="Times New Roman" w:cs="Times New Roman"/>
                <w:sz w:val="12"/>
                <w:szCs w:val="12"/>
              </w:rPr>
              <w:t>– Anglická filologie</w:t>
            </w:r>
          </w:p>
        </w:tc>
        <w:tc>
          <w:tcPr>
            <w:tcW w:w="785" w:type="dxa"/>
            <w:vAlign w:val="center"/>
          </w:tcPr>
          <w:p w14:paraId="626D5248" w14:textId="77777777" w:rsidR="006B1F3A" w:rsidRPr="002C57CB" w:rsidRDefault="006B1F3A" w:rsidP="00C4704C">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r w:rsidRPr="002C57CB">
              <w:rPr>
                <w:rFonts w:ascii="Times New Roman" w:eastAsia="Times New Roman" w:hAnsi="Times New Roman" w:cs="Times New Roman"/>
                <w:color w:val="000000"/>
                <w:sz w:val="12"/>
                <w:szCs w:val="12"/>
                <w:lang w:eastAsia="cs-CZ"/>
              </w:rPr>
              <w:t>SPF+OT</w:t>
            </w:r>
          </w:p>
        </w:tc>
        <w:tc>
          <w:tcPr>
            <w:tcW w:w="785" w:type="dxa"/>
            <w:vAlign w:val="center"/>
          </w:tcPr>
          <w:p w14:paraId="16FA76C4"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tcPr>
          <w:p w14:paraId="21AAF22E" w14:textId="77777777" w:rsidR="006B1F3A" w:rsidRPr="000745FD" w:rsidRDefault="006B1F3A" w:rsidP="00DF7062">
            <w:pPr>
              <w:jc w:val="left"/>
              <w:rPr>
                <w:rFonts w:ascii="Times New Roman" w:hAnsi="Times New Roman" w:cs="Times New Roman"/>
                <w:sz w:val="12"/>
                <w:szCs w:val="12"/>
              </w:rPr>
            </w:pPr>
          </w:p>
        </w:tc>
      </w:tr>
      <w:tr w:rsidR="006B1F3A" w:rsidRPr="0043193D" w14:paraId="6F752037" w14:textId="77777777" w:rsidTr="00020196">
        <w:trPr>
          <w:jc w:val="center"/>
        </w:trPr>
        <w:tc>
          <w:tcPr>
            <w:tcW w:w="675" w:type="dxa"/>
            <w:vMerge/>
            <w:tcBorders>
              <w:left w:val="single" w:sz="4" w:space="0" w:color="auto"/>
              <w:right w:val="single" w:sz="4" w:space="0" w:color="auto"/>
            </w:tcBorders>
          </w:tcPr>
          <w:p w14:paraId="0E0E414F"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vAlign w:val="center"/>
          </w:tcPr>
          <w:p w14:paraId="53EC230E" w14:textId="10403C17" w:rsidR="006B1F3A" w:rsidRPr="000745FD" w:rsidRDefault="006B1F3A" w:rsidP="00020196">
            <w:pPr>
              <w:jc w:val="left"/>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 </w:t>
            </w:r>
            <w:r>
              <w:rPr>
                <w:rFonts w:ascii="Times New Roman" w:hAnsi="Times New Roman" w:cs="Times New Roman"/>
                <w:sz w:val="12"/>
                <w:szCs w:val="12"/>
              </w:rPr>
              <w:t xml:space="preserve">Francouzská </w:t>
            </w:r>
            <w:r w:rsidRPr="000745FD">
              <w:rPr>
                <w:rFonts w:ascii="Times New Roman" w:hAnsi="Times New Roman" w:cs="Times New Roman"/>
                <w:sz w:val="12"/>
                <w:szCs w:val="12"/>
              </w:rPr>
              <w:t>filologie</w:t>
            </w:r>
          </w:p>
        </w:tc>
        <w:tc>
          <w:tcPr>
            <w:tcW w:w="785" w:type="dxa"/>
            <w:vAlign w:val="center"/>
          </w:tcPr>
          <w:p w14:paraId="2509A222"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r w:rsidRPr="002C57CB">
              <w:rPr>
                <w:rFonts w:ascii="Times New Roman" w:eastAsia="Times New Roman" w:hAnsi="Times New Roman" w:cs="Times New Roman"/>
                <w:color w:val="000000"/>
                <w:sz w:val="12"/>
                <w:szCs w:val="12"/>
                <w:lang w:eastAsia="cs-CZ"/>
              </w:rPr>
              <w:t>SPF+OT</w:t>
            </w:r>
          </w:p>
        </w:tc>
        <w:tc>
          <w:tcPr>
            <w:tcW w:w="785" w:type="dxa"/>
            <w:vAlign w:val="center"/>
          </w:tcPr>
          <w:p w14:paraId="7D9DC837"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tcPr>
          <w:p w14:paraId="2916EC54" w14:textId="77777777" w:rsidR="006B1F3A" w:rsidRPr="000745FD" w:rsidRDefault="006B1F3A" w:rsidP="00DF7062">
            <w:pPr>
              <w:jc w:val="left"/>
              <w:rPr>
                <w:rFonts w:ascii="Times New Roman" w:hAnsi="Times New Roman" w:cs="Times New Roman"/>
                <w:sz w:val="12"/>
                <w:szCs w:val="12"/>
              </w:rPr>
            </w:pPr>
          </w:p>
        </w:tc>
      </w:tr>
      <w:tr w:rsidR="006B1F3A" w:rsidRPr="0043193D" w14:paraId="60066E34" w14:textId="77777777" w:rsidTr="00020196">
        <w:trPr>
          <w:jc w:val="center"/>
        </w:trPr>
        <w:tc>
          <w:tcPr>
            <w:tcW w:w="675" w:type="dxa"/>
            <w:vMerge/>
            <w:tcBorders>
              <w:left w:val="single" w:sz="4" w:space="0" w:color="auto"/>
              <w:right w:val="single" w:sz="4" w:space="0" w:color="auto"/>
            </w:tcBorders>
          </w:tcPr>
          <w:p w14:paraId="7B61C5AE"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vAlign w:val="center"/>
          </w:tcPr>
          <w:p w14:paraId="70E98D08" w14:textId="48FE21A5" w:rsidR="006B1F3A" w:rsidRPr="000745FD" w:rsidRDefault="006B1F3A" w:rsidP="00020196">
            <w:pPr>
              <w:jc w:val="left"/>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 </w:t>
            </w:r>
            <w:r>
              <w:rPr>
                <w:rFonts w:ascii="Times New Roman" w:hAnsi="Times New Roman" w:cs="Times New Roman"/>
                <w:sz w:val="12"/>
                <w:szCs w:val="12"/>
              </w:rPr>
              <w:t xml:space="preserve">Ruská </w:t>
            </w:r>
            <w:r w:rsidRPr="000745FD">
              <w:rPr>
                <w:rFonts w:ascii="Times New Roman" w:hAnsi="Times New Roman" w:cs="Times New Roman"/>
                <w:sz w:val="12"/>
                <w:szCs w:val="12"/>
              </w:rPr>
              <w:t>filologie</w:t>
            </w:r>
          </w:p>
        </w:tc>
        <w:tc>
          <w:tcPr>
            <w:tcW w:w="785" w:type="dxa"/>
            <w:vAlign w:val="center"/>
          </w:tcPr>
          <w:p w14:paraId="4AD4709B"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r w:rsidRPr="002C57CB">
              <w:rPr>
                <w:rFonts w:ascii="Times New Roman" w:eastAsia="Times New Roman" w:hAnsi="Times New Roman" w:cs="Times New Roman"/>
                <w:color w:val="000000"/>
                <w:sz w:val="12"/>
                <w:szCs w:val="12"/>
                <w:lang w:eastAsia="cs-CZ"/>
              </w:rPr>
              <w:t>SPF+OT</w:t>
            </w:r>
          </w:p>
        </w:tc>
        <w:tc>
          <w:tcPr>
            <w:tcW w:w="785" w:type="dxa"/>
            <w:vAlign w:val="center"/>
          </w:tcPr>
          <w:p w14:paraId="52F0B829"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tcPr>
          <w:p w14:paraId="77D5CC2A" w14:textId="77777777" w:rsidR="006B1F3A" w:rsidRPr="000745FD" w:rsidRDefault="006B1F3A" w:rsidP="00DF7062">
            <w:pPr>
              <w:jc w:val="left"/>
              <w:rPr>
                <w:rFonts w:ascii="Times New Roman" w:hAnsi="Times New Roman" w:cs="Times New Roman"/>
                <w:sz w:val="12"/>
                <w:szCs w:val="12"/>
              </w:rPr>
            </w:pPr>
          </w:p>
        </w:tc>
      </w:tr>
      <w:tr w:rsidR="006B1F3A" w:rsidRPr="0043193D" w14:paraId="1682D394" w14:textId="77777777" w:rsidTr="003A6661">
        <w:trPr>
          <w:jc w:val="center"/>
        </w:trPr>
        <w:tc>
          <w:tcPr>
            <w:tcW w:w="675" w:type="dxa"/>
            <w:vMerge/>
            <w:tcBorders>
              <w:left w:val="single" w:sz="4" w:space="0" w:color="auto"/>
              <w:right w:val="single" w:sz="4" w:space="0" w:color="auto"/>
            </w:tcBorders>
          </w:tcPr>
          <w:p w14:paraId="71BE9FF9" w14:textId="77777777" w:rsidR="006B1F3A" w:rsidRPr="000745FD" w:rsidRDefault="006B1F3A" w:rsidP="00AF0EFD">
            <w:pPr>
              <w:rPr>
                <w:rFonts w:ascii="Times New Roman" w:hAnsi="Times New Roman" w:cs="Times New Roman"/>
                <w:sz w:val="12"/>
                <w:szCs w:val="12"/>
              </w:rPr>
            </w:pPr>
          </w:p>
        </w:tc>
        <w:tc>
          <w:tcPr>
            <w:tcW w:w="3239" w:type="dxa"/>
            <w:tcBorders>
              <w:left w:val="single" w:sz="4" w:space="0" w:color="auto"/>
            </w:tcBorders>
            <w:vAlign w:val="center"/>
          </w:tcPr>
          <w:p w14:paraId="390C008E" w14:textId="1890B9F1" w:rsidR="006B1F3A" w:rsidRPr="000745FD" w:rsidRDefault="006B1F3A" w:rsidP="00020196">
            <w:pPr>
              <w:jc w:val="left"/>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 Historie</w:t>
            </w:r>
          </w:p>
        </w:tc>
        <w:tc>
          <w:tcPr>
            <w:tcW w:w="785" w:type="dxa"/>
            <w:vAlign w:val="center"/>
          </w:tcPr>
          <w:p w14:paraId="1C7E0D0C"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r w:rsidRPr="002C57CB">
              <w:rPr>
                <w:rFonts w:ascii="Times New Roman" w:eastAsia="Times New Roman" w:hAnsi="Times New Roman" w:cs="Times New Roman"/>
                <w:color w:val="000000"/>
                <w:sz w:val="12"/>
                <w:szCs w:val="12"/>
                <w:lang w:eastAsia="cs-CZ"/>
              </w:rPr>
              <w:t>SPF+OT</w:t>
            </w:r>
          </w:p>
        </w:tc>
        <w:tc>
          <w:tcPr>
            <w:tcW w:w="785" w:type="dxa"/>
            <w:vAlign w:val="center"/>
          </w:tcPr>
          <w:p w14:paraId="2AC74773" w14:textId="77777777" w:rsidR="006B1F3A" w:rsidRPr="002C57CB" w:rsidRDefault="006B1F3A" w:rsidP="0002019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tcPr>
          <w:p w14:paraId="3A0CC232" w14:textId="77777777" w:rsidR="006B1F3A" w:rsidRPr="000745FD" w:rsidRDefault="006B1F3A" w:rsidP="00DF7062">
            <w:pPr>
              <w:jc w:val="left"/>
              <w:rPr>
                <w:rFonts w:ascii="Times New Roman" w:hAnsi="Times New Roman" w:cs="Times New Roman"/>
                <w:sz w:val="12"/>
                <w:szCs w:val="12"/>
              </w:rPr>
            </w:pPr>
          </w:p>
        </w:tc>
      </w:tr>
      <w:tr w:rsidR="006B1F3A" w:rsidRPr="0043193D" w14:paraId="187988CF" w14:textId="77777777" w:rsidTr="003A6661">
        <w:trPr>
          <w:jc w:val="center"/>
        </w:trPr>
        <w:tc>
          <w:tcPr>
            <w:tcW w:w="675" w:type="dxa"/>
            <w:vMerge/>
            <w:tcBorders>
              <w:left w:val="single" w:sz="4" w:space="0" w:color="auto"/>
              <w:right w:val="single" w:sz="4" w:space="0" w:color="auto"/>
            </w:tcBorders>
          </w:tcPr>
          <w:p w14:paraId="62E1B1E0" w14:textId="77777777" w:rsidR="006B1F3A" w:rsidRPr="000745FD" w:rsidRDefault="006B1F3A" w:rsidP="00AF0EFD">
            <w:pPr>
              <w:jc w:val="left"/>
              <w:rPr>
                <w:rFonts w:ascii="Times New Roman" w:hAnsi="Times New Roman" w:cs="Times New Roman"/>
                <w:sz w:val="12"/>
                <w:szCs w:val="12"/>
              </w:rPr>
            </w:pPr>
          </w:p>
        </w:tc>
        <w:tc>
          <w:tcPr>
            <w:tcW w:w="3239" w:type="dxa"/>
            <w:tcBorders>
              <w:left w:val="single" w:sz="4" w:space="0" w:color="auto"/>
            </w:tcBorders>
          </w:tcPr>
          <w:p w14:paraId="0771D344" w14:textId="77777777" w:rsidR="006B1F3A" w:rsidRPr="000745FD" w:rsidRDefault="006B1F3A" w:rsidP="00AF0EFD">
            <w:pPr>
              <w:jc w:val="left"/>
              <w:rPr>
                <w:rFonts w:ascii="Times New Roman" w:hAnsi="Times New Roman" w:cs="Times New Roman"/>
                <w:sz w:val="12"/>
                <w:szCs w:val="12"/>
              </w:rPr>
            </w:pPr>
            <w:r w:rsidRPr="000745FD">
              <w:rPr>
                <w:rFonts w:ascii="Times New Roman" w:hAnsi="Times New Roman" w:cs="Times New Roman"/>
                <w:sz w:val="12"/>
                <w:szCs w:val="12"/>
              </w:rPr>
              <w:t>Matematika – ekonomie se zaměřením na bankovnictví/pojišťovnictví</w:t>
            </w:r>
          </w:p>
        </w:tc>
        <w:tc>
          <w:tcPr>
            <w:tcW w:w="785" w:type="dxa"/>
            <w:vAlign w:val="center"/>
          </w:tcPr>
          <w:p w14:paraId="34C298F7"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28731D97"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100</w:t>
            </w:r>
          </w:p>
        </w:tc>
        <w:tc>
          <w:tcPr>
            <w:tcW w:w="4410" w:type="dxa"/>
            <w:vAlign w:val="center"/>
          </w:tcPr>
          <w:p w14:paraId="6342E5DF" w14:textId="5A355820" w:rsidR="006B1F3A" w:rsidRPr="0066770A" w:rsidRDefault="006B1F3A"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66770A">
              <w:rPr>
                <w:rFonts w:ascii="Times New Roman" w:hAnsi="Times New Roman" w:cs="Times New Roman"/>
                <w:sz w:val="12"/>
                <w:szCs w:val="12"/>
              </w:rPr>
              <w:t xml:space="preserve">PPZ </w:t>
            </w:r>
            <w:r w:rsidRPr="0066770A">
              <w:rPr>
                <w:rFonts w:ascii="Cambria Math" w:hAnsi="Cambria Math" w:cs="Cambria Math"/>
                <w:sz w:val="12"/>
                <w:szCs w:val="12"/>
              </w:rPr>
              <w:t>≦</w:t>
            </w:r>
            <w:r w:rsidRPr="0066770A">
              <w:rPr>
                <w:rFonts w:ascii="Times New Roman" w:hAnsi="Times New Roman" w:cs="Times New Roman"/>
                <w:sz w:val="12"/>
                <w:szCs w:val="12"/>
              </w:rPr>
              <w:t xml:space="preserve"> 2,00</w:t>
            </w:r>
            <w:r>
              <w:rPr>
                <w:rFonts w:ascii="Times New Roman" w:hAnsi="Times New Roman" w:cs="Times New Roman"/>
                <w:sz w:val="12"/>
                <w:szCs w:val="12"/>
              </w:rPr>
              <w:t xml:space="preserve"> a současně absolvované alespoň tři ročníky matematiky</w:t>
            </w:r>
          </w:p>
        </w:tc>
      </w:tr>
      <w:tr w:rsidR="006B1F3A" w:rsidRPr="0043193D" w14:paraId="5534919C" w14:textId="77777777" w:rsidTr="003A6661">
        <w:trPr>
          <w:jc w:val="center"/>
        </w:trPr>
        <w:tc>
          <w:tcPr>
            <w:tcW w:w="675" w:type="dxa"/>
            <w:vMerge/>
            <w:tcBorders>
              <w:left w:val="single" w:sz="4" w:space="0" w:color="auto"/>
              <w:right w:val="single" w:sz="4" w:space="0" w:color="auto"/>
            </w:tcBorders>
          </w:tcPr>
          <w:p w14:paraId="09823D27" w14:textId="77777777" w:rsidR="006B1F3A" w:rsidRPr="000745FD" w:rsidRDefault="006B1F3A" w:rsidP="00AF0EFD">
            <w:pPr>
              <w:jc w:val="left"/>
              <w:rPr>
                <w:rFonts w:ascii="Times New Roman" w:hAnsi="Times New Roman" w:cs="Times New Roman"/>
                <w:sz w:val="12"/>
                <w:szCs w:val="12"/>
              </w:rPr>
            </w:pPr>
          </w:p>
        </w:tc>
        <w:tc>
          <w:tcPr>
            <w:tcW w:w="3239" w:type="dxa"/>
            <w:tcBorders>
              <w:left w:val="single" w:sz="4" w:space="0" w:color="auto"/>
            </w:tcBorders>
          </w:tcPr>
          <w:p w14:paraId="6470AD60" w14:textId="77777777" w:rsidR="006B1F3A" w:rsidRPr="000745FD" w:rsidRDefault="006B1F3A" w:rsidP="00AF0EFD">
            <w:pPr>
              <w:jc w:val="left"/>
              <w:rPr>
                <w:rFonts w:ascii="Times New Roman" w:hAnsi="Times New Roman" w:cs="Times New Roman"/>
                <w:sz w:val="12"/>
                <w:szCs w:val="12"/>
              </w:rPr>
            </w:pPr>
            <w:r w:rsidRPr="000745FD">
              <w:rPr>
                <w:rFonts w:ascii="Times New Roman" w:hAnsi="Times New Roman" w:cs="Times New Roman"/>
                <w:sz w:val="12"/>
                <w:szCs w:val="12"/>
              </w:rPr>
              <w:t>Aplikovaná statistika</w:t>
            </w:r>
          </w:p>
        </w:tc>
        <w:tc>
          <w:tcPr>
            <w:tcW w:w="785" w:type="dxa"/>
            <w:vAlign w:val="center"/>
          </w:tcPr>
          <w:p w14:paraId="51B81C28"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1F1D1408" w14:textId="77777777" w:rsidR="006B1F3A" w:rsidRPr="002C57CB" w:rsidRDefault="006B1F3A"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20</w:t>
            </w:r>
          </w:p>
        </w:tc>
        <w:tc>
          <w:tcPr>
            <w:tcW w:w="4410" w:type="dxa"/>
            <w:vAlign w:val="center"/>
          </w:tcPr>
          <w:p w14:paraId="39964728" w14:textId="496B26E8" w:rsidR="006B1F3A" w:rsidRPr="0066770A" w:rsidRDefault="006B1F3A" w:rsidP="00DF7062">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oboru</w:t>
            </w:r>
          </w:p>
        </w:tc>
      </w:tr>
      <w:tr w:rsidR="00C4704C" w:rsidRPr="0043193D" w14:paraId="4076ED60" w14:textId="77777777" w:rsidTr="00AF0EFD">
        <w:trPr>
          <w:jc w:val="center"/>
        </w:trPr>
        <w:tc>
          <w:tcPr>
            <w:tcW w:w="9894" w:type="dxa"/>
            <w:gridSpan w:val="5"/>
          </w:tcPr>
          <w:p w14:paraId="5CC303D5" w14:textId="234766EA" w:rsidR="00C4704C" w:rsidRPr="0066770A" w:rsidRDefault="00B82A64" w:rsidP="00DF7062">
            <w:pPr>
              <w:jc w:val="left"/>
              <w:rPr>
                <w:rFonts w:ascii="Times New Roman" w:hAnsi="Times New Roman" w:cs="Times New Roman"/>
                <w:sz w:val="12"/>
                <w:szCs w:val="12"/>
              </w:rPr>
            </w:pPr>
            <w:r>
              <w:rPr>
                <w:rFonts w:ascii="Times New Roman" w:hAnsi="Times New Roman" w:cs="Times New Roman"/>
                <w:sz w:val="12"/>
                <w:szCs w:val="12"/>
              </w:rPr>
              <w:t>Vědy o zemi</w:t>
            </w:r>
          </w:p>
        </w:tc>
      </w:tr>
      <w:tr w:rsidR="00B82A64" w:rsidRPr="0043193D" w14:paraId="2D03ED16" w14:textId="77777777" w:rsidTr="00AF0EFD">
        <w:trPr>
          <w:jc w:val="center"/>
        </w:trPr>
        <w:tc>
          <w:tcPr>
            <w:tcW w:w="675" w:type="dxa"/>
            <w:vMerge w:val="restart"/>
            <w:tcBorders>
              <w:top w:val="nil"/>
            </w:tcBorders>
          </w:tcPr>
          <w:p w14:paraId="2D7D6467" w14:textId="77777777" w:rsidR="00B82A64" w:rsidRPr="000745FD" w:rsidRDefault="00B82A64" w:rsidP="00AF0EFD">
            <w:pPr>
              <w:jc w:val="left"/>
              <w:rPr>
                <w:rFonts w:ascii="Times New Roman" w:hAnsi="Times New Roman" w:cs="Times New Roman"/>
                <w:sz w:val="12"/>
                <w:szCs w:val="12"/>
              </w:rPr>
            </w:pPr>
          </w:p>
        </w:tc>
        <w:tc>
          <w:tcPr>
            <w:tcW w:w="3239" w:type="dxa"/>
          </w:tcPr>
          <w:p w14:paraId="3E8185CE" w14:textId="77777777" w:rsidR="00B82A64" w:rsidRPr="000745FD" w:rsidRDefault="00B82A64" w:rsidP="00B270B4">
            <w:pPr>
              <w:jc w:val="left"/>
              <w:rPr>
                <w:rFonts w:ascii="Times New Roman" w:hAnsi="Times New Roman" w:cs="Times New Roman"/>
                <w:sz w:val="12"/>
                <w:szCs w:val="12"/>
              </w:rPr>
            </w:pPr>
            <w:r w:rsidRPr="000745FD">
              <w:rPr>
                <w:rFonts w:ascii="Times New Roman" w:hAnsi="Times New Roman" w:cs="Times New Roman"/>
                <w:sz w:val="12"/>
                <w:szCs w:val="12"/>
              </w:rPr>
              <w:t>Environmentáln</w:t>
            </w:r>
            <w:r>
              <w:rPr>
                <w:rFonts w:ascii="Times New Roman" w:hAnsi="Times New Roman" w:cs="Times New Roman"/>
                <w:sz w:val="12"/>
                <w:szCs w:val="12"/>
              </w:rPr>
              <w:t>í</w:t>
            </w:r>
            <w:r w:rsidRPr="000745FD">
              <w:rPr>
                <w:rFonts w:ascii="Times New Roman" w:hAnsi="Times New Roman" w:cs="Times New Roman"/>
                <w:sz w:val="12"/>
                <w:szCs w:val="12"/>
              </w:rPr>
              <w:t xml:space="preserve"> geologie</w:t>
            </w:r>
          </w:p>
        </w:tc>
        <w:tc>
          <w:tcPr>
            <w:tcW w:w="785" w:type="dxa"/>
            <w:vAlign w:val="center"/>
          </w:tcPr>
          <w:p w14:paraId="09F70722" w14:textId="77777777" w:rsidR="00B82A64" w:rsidRPr="002C57CB" w:rsidRDefault="00B82A64"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Ch</w:t>
            </w:r>
          </w:p>
        </w:tc>
        <w:tc>
          <w:tcPr>
            <w:tcW w:w="785" w:type="dxa"/>
            <w:vAlign w:val="center"/>
          </w:tcPr>
          <w:p w14:paraId="64D947EA" w14:textId="77777777" w:rsidR="00B82A64" w:rsidRPr="002C57CB" w:rsidRDefault="00B82A64" w:rsidP="008E1116">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4</w:t>
            </w:r>
            <w:r>
              <w:rPr>
                <w:rFonts w:ascii="Times New Roman" w:eastAsia="Times New Roman" w:hAnsi="Times New Roman" w:cs="Times New Roman"/>
                <w:color w:val="000000"/>
                <w:sz w:val="12"/>
                <w:szCs w:val="12"/>
                <w:lang w:eastAsia="cs-CZ"/>
              </w:rPr>
              <w:t>0</w:t>
            </w:r>
          </w:p>
        </w:tc>
        <w:tc>
          <w:tcPr>
            <w:tcW w:w="4410" w:type="dxa"/>
          </w:tcPr>
          <w:p w14:paraId="7EA8CE6B" w14:textId="0A97102B" w:rsidR="00B82A64" w:rsidRPr="0066770A" w:rsidRDefault="00B82A64" w:rsidP="00DF7062">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Pr="0066770A">
              <w:rPr>
                <w:rFonts w:ascii="Times New Roman" w:hAnsi="Times New Roman" w:cs="Times New Roman"/>
                <w:sz w:val="12"/>
                <w:szCs w:val="12"/>
              </w:rPr>
              <w:t xml:space="preserve">PPZ </w:t>
            </w:r>
            <w:r w:rsidRPr="0066770A">
              <w:rPr>
                <w:rFonts w:ascii="Cambria Math" w:hAnsi="Cambria Math" w:cs="Cambria Math"/>
                <w:sz w:val="12"/>
                <w:szCs w:val="12"/>
              </w:rPr>
              <w:t>≦</w:t>
            </w:r>
            <w:r w:rsidRPr="0066770A">
              <w:rPr>
                <w:rFonts w:ascii="Times New Roman" w:hAnsi="Times New Roman" w:cs="Times New Roman"/>
                <w:sz w:val="12"/>
                <w:szCs w:val="12"/>
              </w:rPr>
              <w:t xml:space="preserve"> 2,00</w:t>
            </w:r>
          </w:p>
        </w:tc>
      </w:tr>
      <w:tr w:rsidR="00B82A64" w:rsidRPr="003E2AD4" w14:paraId="543DD9E5" w14:textId="77777777" w:rsidTr="00133999">
        <w:trPr>
          <w:jc w:val="center"/>
        </w:trPr>
        <w:tc>
          <w:tcPr>
            <w:tcW w:w="675" w:type="dxa"/>
            <w:vMerge/>
          </w:tcPr>
          <w:p w14:paraId="437BD8AC" w14:textId="77777777" w:rsidR="00B82A64" w:rsidRPr="003E2AD4" w:rsidRDefault="00B82A64" w:rsidP="00AF0EFD">
            <w:pPr>
              <w:rPr>
                <w:rFonts w:ascii="Times New Roman" w:hAnsi="Times New Roman" w:cs="Times New Roman"/>
                <w:sz w:val="12"/>
                <w:szCs w:val="12"/>
              </w:rPr>
            </w:pPr>
          </w:p>
        </w:tc>
        <w:tc>
          <w:tcPr>
            <w:tcW w:w="3239" w:type="dxa"/>
            <w:vAlign w:val="center"/>
          </w:tcPr>
          <w:p w14:paraId="0134049F" w14:textId="77777777" w:rsidR="00B82A64" w:rsidRPr="003E2AD4" w:rsidRDefault="00B82A64" w:rsidP="00AF0EFD">
            <w:pPr>
              <w:jc w:val="left"/>
              <w:rPr>
                <w:rFonts w:ascii="Times New Roman" w:hAnsi="Times New Roman" w:cs="Times New Roman"/>
                <w:sz w:val="12"/>
                <w:szCs w:val="12"/>
              </w:rPr>
            </w:pPr>
            <w:proofErr w:type="spellStart"/>
            <w:r w:rsidRPr="003E2AD4">
              <w:rPr>
                <w:rFonts w:ascii="Times New Roman" w:hAnsi="Times New Roman" w:cs="Times New Roman"/>
                <w:sz w:val="12"/>
                <w:szCs w:val="12"/>
              </w:rPr>
              <w:t>Geoinformatika</w:t>
            </w:r>
            <w:proofErr w:type="spellEnd"/>
            <w:r w:rsidRPr="003E2AD4">
              <w:rPr>
                <w:rFonts w:ascii="Times New Roman" w:hAnsi="Times New Roman" w:cs="Times New Roman"/>
                <w:sz w:val="12"/>
                <w:szCs w:val="12"/>
              </w:rPr>
              <w:t xml:space="preserve"> a geografie</w:t>
            </w:r>
          </w:p>
        </w:tc>
        <w:tc>
          <w:tcPr>
            <w:tcW w:w="785" w:type="dxa"/>
            <w:vAlign w:val="center"/>
          </w:tcPr>
          <w:p w14:paraId="43A1FBD6" w14:textId="711E163D" w:rsidR="00B82A64" w:rsidRPr="003E2AD4" w:rsidRDefault="00B82A64" w:rsidP="00E31741">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w:t>
            </w:r>
          </w:p>
        </w:tc>
        <w:tc>
          <w:tcPr>
            <w:tcW w:w="785" w:type="dxa"/>
            <w:vAlign w:val="center"/>
          </w:tcPr>
          <w:p w14:paraId="384723CD" w14:textId="77777777" w:rsidR="00B82A64" w:rsidRPr="003E2AD4" w:rsidRDefault="00B82A64"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40</w:t>
            </w:r>
          </w:p>
        </w:tc>
        <w:tc>
          <w:tcPr>
            <w:tcW w:w="4410" w:type="dxa"/>
            <w:vAlign w:val="center"/>
          </w:tcPr>
          <w:p w14:paraId="1C35335C" w14:textId="77777777" w:rsidR="00B82A64" w:rsidRPr="003E2AD4" w:rsidRDefault="00B82A64" w:rsidP="00DF7062">
            <w:pPr>
              <w:autoSpaceDE w:val="0"/>
              <w:autoSpaceDN w:val="0"/>
              <w:adjustRightInd w:val="0"/>
              <w:jc w:val="left"/>
              <w:rPr>
                <w:rFonts w:ascii="Times New Roman" w:hAnsi="Times New Roman" w:cs="Times New Roman"/>
                <w:b/>
                <w:sz w:val="12"/>
                <w:szCs w:val="12"/>
              </w:rPr>
            </w:pPr>
            <w:r w:rsidRPr="003E2AD4">
              <w:rPr>
                <w:rFonts w:ascii="Times New Roman" w:hAnsi="Times New Roman" w:cs="Times New Roman"/>
                <w:b/>
                <w:sz w:val="12"/>
                <w:szCs w:val="12"/>
              </w:rPr>
              <w:t xml:space="preserve">1. možnost: </w:t>
            </w:r>
            <w:r w:rsidRPr="003E2AD4">
              <w:rPr>
                <w:rFonts w:ascii="Times New Roman" w:hAnsi="Times New Roman" w:cs="Times New Roman"/>
                <w:sz w:val="12"/>
                <w:szCs w:val="12"/>
              </w:rPr>
              <w:t xml:space="preserve">průměrný prospěch ve všech ročnících SŠ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p w14:paraId="400019A1" w14:textId="6D9E5A18" w:rsidR="00B82A64" w:rsidRPr="003E2AD4" w:rsidRDefault="00B82A64"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2. možnost</w:t>
            </w:r>
            <w:r w:rsidRPr="003E2AD4">
              <w:rPr>
                <w:rFonts w:ascii="Times New Roman" w:hAnsi="Times New Roman" w:cs="Times New Roman"/>
                <w:sz w:val="12"/>
                <w:szCs w:val="12"/>
              </w:rPr>
              <w:t>: NSZ (test OSP</w:t>
            </w:r>
            <w:r>
              <w:rPr>
                <w:rFonts w:ascii="Times New Roman" w:hAnsi="Times New Roman" w:cs="Times New Roman"/>
                <w:sz w:val="12"/>
                <w:szCs w:val="12"/>
              </w:rPr>
              <w:t>)</w:t>
            </w:r>
            <w:r w:rsidRPr="003E2AD4">
              <w:rPr>
                <w:rFonts w:ascii="Times New Roman" w:hAnsi="Times New Roman" w:cs="Times New Roman"/>
                <w:sz w:val="12"/>
                <w:szCs w:val="12"/>
              </w:rPr>
              <w:t xml:space="preserve"> minimálně percentil 75</w:t>
            </w:r>
          </w:p>
          <w:p w14:paraId="6B165EC0" w14:textId="2EC0B2B5" w:rsidR="00B82A64" w:rsidRPr="003E2AD4" w:rsidRDefault="00B82A64"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3. možnost</w:t>
            </w:r>
            <w:r w:rsidRPr="003E2AD4">
              <w:rPr>
                <w:rFonts w:ascii="Times New Roman" w:hAnsi="Times New Roman" w:cs="Times New Roman"/>
                <w:sz w:val="12"/>
                <w:szCs w:val="12"/>
              </w:rPr>
              <w:t xml:space="preserve">: </w:t>
            </w:r>
            <w:proofErr w:type="gramStart"/>
            <w:r w:rsidRPr="003E2AD4">
              <w:rPr>
                <w:rFonts w:ascii="Times New Roman" w:hAnsi="Times New Roman" w:cs="Times New Roman"/>
                <w:sz w:val="12"/>
                <w:szCs w:val="12"/>
              </w:rPr>
              <w:t>1.-3. umístění</w:t>
            </w:r>
            <w:proofErr w:type="gramEnd"/>
            <w:r w:rsidRPr="003E2AD4">
              <w:rPr>
                <w:rFonts w:ascii="Times New Roman" w:hAnsi="Times New Roman" w:cs="Times New Roman"/>
                <w:sz w:val="12"/>
                <w:szCs w:val="12"/>
              </w:rPr>
              <w:t xml:space="preserve"> v krajském či vyšším kole SŠ soutěží v </w:t>
            </w:r>
            <w:r>
              <w:rPr>
                <w:rFonts w:ascii="Times New Roman" w:hAnsi="Times New Roman" w:cs="Times New Roman"/>
                <w:sz w:val="12"/>
                <w:szCs w:val="12"/>
              </w:rPr>
              <w:t>zeměpisu</w:t>
            </w:r>
          </w:p>
        </w:tc>
      </w:tr>
      <w:tr w:rsidR="008C2F47" w:rsidRPr="003E2AD4" w14:paraId="393F6A22" w14:textId="77777777" w:rsidTr="00AF0EFD">
        <w:trPr>
          <w:jc w:val="center"/>
        </w:trPr>
        <w:tc>
          <w:tcPr>
            <w:tcW w:w="675" w:type="dxa"/>
            <w:vMerge/>
          </w:tcPr>
          <w:p w14:paraId="63DD00A1" w14:textId="77777777" w:rsidR="008C2F47" w:rsidRPr="003E2AD4" w:rsidRDefault="008C2F47" w:rsidP="00AF0EFD">
            <w:pPr>
              <w:rPr>
                <w:rFonts w:ascii="Times New Roman" w:hAnsi="Times New Roman" w:cs="Times New Roman"/>
                <w:sz w:val="12"/>
                <w:szCs w:val="12"/>
              </w:rPr>
            </w:pPr>
          </w:p>
        </w:tc>
        <w:tc>
          <w:tcPr>
            <w:tcW w:w="3239" w:type="dxa"/>
            <w:vAlign w:val="center"/>
          </w:tcPr>
          <w:p w14:paraId="306E038B" w14:textId="5D4CCBFE" w:rsidR="008C2F47" w:rsidRPr="003E2AD4" w:rsidRDefault="008C2F47" w:rsidP="00AF0EFD">
            <w:pPr>
              <w:jc w:val="left"/>
              <w:rPr>
                <w:rFonts w:ascii="Times New Roman" w:hAnsi="Times New Roman" w:cs="Times New Roman"/>
                <w:sz w:val="12"/>
                <w:szCs w:val="12"/>
              </w:rPr>
            </w:pPr>
            <w:r w:rsidRPr="003E2AD4">
              <w:rPr>
                <w:rFonts w:ascii="Times New Roman" w:hAnsi="Times New Roman" w:cs="Times New Roman"/>
                <w:sz w:val="12"/>
                <w:szCs w:val="12"/>
              </w:rPr>
              <w:t xml:space="preserve">Mezinárodní rozvojová </w:t>
            </w:r>
            <w:r>
              <w:rPr>
                <w:rFonts w:ascii="Times New Roman" w:hAnsi="Times New Roman" w:cs="Times New Roman"/>
                <w:sz w:val="12"/>
                <w:szCs w:val="12"/>
              </w:rPr>
              <w:t xml:space="preserve">a environmentální </w:t>
            </w:r>
            <w:r w:rsidRPr="003E2AD4">
              <w:rPr>
                <w:rFonts w:ascii="Times New Roman" w:hAnsi="Times New Roman" w:cs="Times New Roman"/>
                <w:sz w:val="12"/>
                <w:szCs w:val="12"/>
              </w:rPr>
              <w:t>studia</w:t>
            </w:r>
          </w:p>
        </w:tc>
        <w:tc>
          <w:tcPr>
            <w:tcW w:w="785" w:type="dxa"/>
            <w:vAlign w:val="center"/>
          </w:tcPr>
          <w:p w14:paraId="078ACA49" w14:textId="77777777" w:rsidR="008C2F47" w:rsidRPr="003E2AD4" w:rsidRDefault="008C2F47"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w:t>
            </w:r>
          </w:p>
        </w:tc>
        <w:tc>
          <w:tcPr>
            <w:tcW w:w="785" w:type="dxa"/>
            <w:vAlign w:val="center"/>
          </w:tcPr>
          <w:p w14:paraId="727EFD60" w14:textId="35F6EF72" w:rsidR="008C2F47" w:rsidRPr="003E2AD4" w:rsidRDefault="008C2F47" w:rsidP="008E111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6</w:t>
            </w:r>
            <w:r w:rsidRPr="003E2AD4">
              <w:rPr>
                <w:rFonts w:ascii="Times New Roman" w:eastAsia="Times New Roman" w:hAnsi="Times New Roman" w:cs="Times New Roman"/>
                <w:sz w:val="12"/>
                <w:szCs w:val="12"/>
                <w:lang w:eastAsia="cs-CZ"/>
              </w:rPr>
              <w:t>0</w:t>
            </w:r>
          </w:p>
        </w:tc>
        <w:tc>
          <w:tcPr>
            <w:tcW w:w="4410" w:type="dxa"/>
            <w:vAlign w:val="center"/>
          </w:tcPr>
          <w:p w14:paraId="664DF593" w14:textId="77777777" w:rsidR="008C2F47" w:rsidRPr="003E2AD4" w:rsidRDefault="008C2F47" w:rsidP="00FE2132">
            <w:pPr>
              <w:autoSpaceDE w:val="0"/>
              <w:autoSpaceDN w:val="0"/>
              <w:adjustRightInd w:val="0"/>
              <w:jc w:val="left"/>
              <w:rPr>
                <w:rFonts w:ascii="Times New Roman" w:hAnsi="Times New Roman" w:cs="Times New Roman"/>
                <w:b/>
                <w:sz w:val="12"/>
                <w:szCs w:val="12"/>
              </w:rPr>
            </w:pPr>
            <w:r w:rsidRPr="003E2AD4">
              <w:rPr>
                <w:rFonts w:ascii="Times New Roman" w:hAnsi="Times New Roman" w:cs="Times New Roman"/>
                <w:b/>
                <w:sz w:val="12"/>
                <w:szCs w:val="12"/>
              </w:rPr>
              <w:t xml:space="preserve">1. možnost: </w:t>
            </w:r>
            <w:r w:rsidRPr="003E2AD4">
              <w:rPr>
                <w:rFonts w:ascii="Times New Roman" w:hAnsi="Times New Roman" w:cs="Times New Roman"/>
                <w:sz w:val="12"/>
                <w:szCs w:val="12"/>
              </w:rPr>
              <w:t xml:space="preserve">průměrný prospěch ve všech ročnících SŠ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p w14:paraId="57D2EBFB" w14:textId="77777777" w:rsidR="008C2F47" w:rsidRPr="003E2AD4" w:rsidRDefault="008C2F47" w:rsidP="00FE213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2. možnost</w:t>
            </w:r>
            <w:r w:rsidRPr="003E2AD4">
              <w:rPr>
                <w:rFonts w:ascii="Times New Roman" w:hAnsi="Times New Roman" w:cs="Times New Roman"/>
                <w:sz w:val="12"/>
                <w:szCs w:val="12"/>
              </w:rPr>
              <w:t>: NSZ (test OSP</w:t>
            </w:r>
            <w:r>
              <w:rPr>
                <w:rFonts w:ascii="Times New Roman" w:hAnsi="Times New Roman" w:cs="Times New Roman"/>
                <w:sz w:val="12"/>
                <w:szCs w:val="12"/>
              </w:rPr>
              <w:t>)</w:t>
            </w:r>
            <w:r w:rsidRPr="003E2AD4">
              <w:rPr>
                <w:rFonts w:ascii="Times New Roman" w:hAnsi="Times New Roman" w:cs="Times New Roman"/>
                <w:sz w:val="12"/>
                <w:szCs w:val="12"/>
              </w:rPr>
              <w:t xml:space="preserve"> minimálně percentil 75</w:t>
            </w:r>
          </w:p>
          <w:p w14:paraId="6D9CF3BC" w14:textId="51B3E562" w:rsidR="008C2F47" w:rsidRPr="003E2AD4" w:rsidRDefault="008C2F47"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3. možnost</w:t>
            </w:r>
            <w:r w:rsidRPr="003E2AD4">
              <w:rPr>
                <w:rFonts w:ascii="Times New Roman" w:hAnsi="Times New Roman" w:cs="Times New Roman"/>
                <w:sz w:val="12"/>
                <w:szCs w:val="12"/>
              </w:rPr>
              <w:t xml:space="preserve">: </w:t>
            </w:r>
            <w:proofErr w:type="gramStart"/>
            <w:r w:rsidRPr="003E2AD4">
              <w:rPr>
                <w:rFonts w:ascii="Times New Roman" w:hAnsi="Times New Roman" w:cs="Times New Roman"/>
                <w:sz w:val="12"/>
                <w:szCs w:val="12"/>
              </w:rPr>
              <w:t>1.-3. umístění</w:t>
            </w:r>
            <w:proofErr w:type="gramEnd"/>
            <w:r w:rsidRPr="003E2AD4">
              <w:rPr>
                <w:rFonts w:ascii="Times New Roman" w:hAnsi="Times New Roman" w:cs="Times New Roman"/>
                <w:sz w:val="12"/>
                <w:szCs w:val="12"/>
              </w:rPr>
              <w:t xml:space="preserve"> v krajském či vyšším kole SŠ soutěží v </w:t>
            </w:r>
            <w:r>
              <w:rPr>
                <w:rFonts w:ascii="Times New Roman" w:hAnsi="Times New Roman" w:cs="Times New Roman"/>
                <w:sz w:val="12"/>
                <w:szCs w:val="12"/>
              </w:rPr>
              <w:t>zeměpisu</w:t>
            </w:r>
          </w:p>
        </w:tc>
      </w:tr>
      <w:tr w:rsidR="008C2F47" w:rsidRPr="003E2AD4" w14:paraId="5A96B49D" w14:textId="77777777" w:rsidTr="00AF0EFD">
        <w:trPr>
          <w:jc w:val="center"/>
        </w:trPr>
        <w:tc>
          <w:tcPr>
            <w:tcW w:w="675" w:type="dxa"/>
            <w:vMerge/>
          </w:tcPr>
          <w:p w14:paraId="50D7777D" w14:textId="77777777" w:rsidR="008C2F47" w:rsidRPr="003E2AD4" w:rsidRDefault="008C2F47" w:rsidP="00AF0EFD">
            <w:pPr>
              <w:rPr>
                <w:rFonts w:ascii="Times New Roman" w:hAnsi="Times New Roman" w:cs="Times New Roman"/>
                <w:sz w:val="12"/>
                <w:szCs w:val="12"/>
              </w:rPr>
            </w:pPr>
          </w:p>
        </w:tc>
        <w:tc>
          <w:tcPr>
            <w:tcW w:w="3239" w:type="dxa"/>
            <w:vAlign w:val="center"/>
          </w:tcPr>
          <w:p w14:paraId="750FC7C8" w14:textId="77777777" w:rsidR="008C2F47" w:rsidRPr="003E2AD4" w:rsidRDefault="008C2F47" w:rsidP="00AF0EFD">
            <w:pPr>
              <w:jc w:val="left"/>
              <w:rPr>
                <w:rFonts w:ascii="Times New Roman" w:hAnsi="Times New Roman" w:cs="Times New Roman"/>
                <w:sz w:val="12"/>
                <w:szCs w:val="12"/>
              </w:rPr>
            </w:pPr>
            <w:r w:rsidRPr="003E2AD4">
              <w:rPr>
                <w:rFonts w:ascii="Times New Roman" w:hAnsi="Times New Roman" w:cs="Times New Roman"/>
                <w:sz w:val="12"/>
                <w:szCs w:val="12"/>
              </w:rPr>
              <w:t>Regionální geografie</w:t>
            </w:r>
          </w:p>
        </w:tc>
        <w:tc>
          <w:tcPr>
            <w:tcW w:w="785" w:type="dxa"/>
            <w:vAlign w:val="center"/>
          </w:tcPr>
          <w:p w14:paraId="79702788" w14:textId="77777777" w:rsidR="008C2F47" w:rsidRPr="003E2AD4" w:rsidRDefault="008C2F47"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w:t>
            </w:r>
          </w:p>
        </w:tc>
        <w:tc>
          <w:tcPr>
            <w:tcW w:w="785" w:type="dxa"/>
            <w:vAlign w:val="center"/>
          </w:tcPr>
          <w:p w14:paraId="5EA9918D" w14:textId="77777777" w:rsidR="008C2F47" w:rsidRPr="003E2AD4" w:rsidRDefault="008C2F47"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60</w:t>
            </w:r>
          </w:p>
        </w:tc>
        <w:tc>
          <w:tcPr>
            <w:tcW w:w="4410" w:type="dxa"/>
            <w:vAlign w:val="center"/>
          </w:tcPr>
          <w:p w14:paraId="2A41C5E3" w14:textId="77777777" w:rsidR="008C2F47" w:rsidRPr="003E2AD4" w:rsidRDefault="008C2F47"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1. možnost:</w:t>
            </w:r>
            <w:r w:rsidRPr="003E2AD4">
              <w:rPr>
                <w:rFonts w:ascii="Times New Roman" w:hAnsi="Times New Roman" w:cs="Times New Roman"/>
                <w:sz w:val="12"/>
                <w:szCs w:val="12"/>
              </w:rPr>
              <w:t xml:space="preserve"> NSZ (test OSP nebo M) minimálně percentil 75</w:t>
            </w:r>
          </w:p>
          <w:p w14:paraId="38514C03" w14:textId="77777777" w:rsidR="008C2F47" w:rsidRPr="003E2AD4" w:rsidRDefault="008C2F47"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2. možnost:</w:t>
            </w:r>
            <w:r w:rsidRPr="003E2AD4">
              <w:rPr>
                <w:rFonts w:ascii="Times New Roman" w:hAnsi="Times New Roman" w:cs="Times New Roman"/>
                <w:sz w:val="12"/>
                <w:szCs w:val="12"/>
              </w:rPr>
              <w:t xml:space="preserve"> účast v CKO</w:t>
            </w:r>
          </w:p>
          <w:p w14:paraId="21DDF1EC" w14:textId="77777777" w:rsidR="008C2F47" w:rsidRPr="003E2AD4" w:rsidRDefault="008C2F47" w:rsidP="00DF7062">
            <w:pPr>
              <w:autoSpaceDE w:val="0"/>
              <w:autoSpaceDN w:val="0"/>
              <w:adjustRightInd w:val="0"/>
              <w:jc w:val="left"/>
              <w:rPr>
                <w:rFonts w:ascii="Times New Roman" w:hAnsi="Times New Roman" w:cs="Times New Roman"/>
                <w:sz w:val="12"/>
                <w:szCs w:val="12"/>
              </w:rPr>
            </w:pPr>
            <w:r w:rsidRPr="003E2AD4">
              <w:rPr>
                <w:rFonts w:ascii="Times New Roman" w:hAnsi="Times New Roman" w:cs="Times New Roman"/>
                <w:b/>
                <w:sz w:val="12"/>
                <w:szCs w:val="12"/>
              </w:rPr>
              <w:t>3. možnost:</w:t>
            </w:r>
            <w:r w:rsidRPr="003E2AD4">
              <w:rPr>
                <w:rFonts w:ascii="Times New Roman" w:hAnsi="Times New Roman" w:cs="Times New Roman"/>
                <w:sz w:val="12"/>
                <w:szCs w:val="12"/>
              </w:rPr>
              <w:t xml:space="preserve"> průměrný prospěch ve všech ročnících SŠ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8C2F47" w:rsidRPr="003E2AD4" w14:paraId="605EC9B3" w14:textId="77777777" w:rsidTr="00AF0EFD">
        <w:trPr>
          <w:jc w:val="center"/>
        </w:trPr>
        <w:tc>
          <w:tcPr>
            <w:tcW w:w="675" w:type="dxa"/>
            <w:vMerge/>
          </w:tcPr>
          <w:p w14:paraId="629BC89E" w14:textId="77777777" w:rsidR="008C2F47" w:rsidRPr="003E2AD4" w:rsidRDefault="008C2F47" w:rsidP="00AF0EFD">
            <w:pPr>
              <w:rPr>
                <w:rFonts w:ascii="Times New Roman" w:hAnsi="Times New Roman" w:cs="Times New Roman"/>
                <w:sz w:val="12"/>
                <w:szCs w:val="12"/>
              </w:rPr>
            </w:pPr>
          </w:p>
        </w:tc>
        <w:tc>
          <w:tcPr>
            <w:tcW w:w="3239" w:type="dxa"/>
            <w:vAlign w:val="center"/>
          </w:tcPr>
          <w:p w14:paraId="0D6C5095" w14:textId="19A8AB6F" w:rsidR="008C2F47" w:rsidRPr="003E2AD4" w:rsidRDefault="008C2F47" w:rsidP="00AF0EFD">
            <w:pPr>
              <w:jc w:val="left"/>
              <w:rPr>
                <w:rFonts w:ascii="Times New Roman" w:hAnsi="Times New Roman" w:cs="Times New Roman"/>
                <w:sz w:val="12"/>
                <w:szCs w:val="12"/>
              </w:rPr>
            </w:pPr>
            <w:r w:rsidRPr="003E2AD4">
              <w:rPr>
                <w:rFonts w:ascii="Times New Roman" w:hAnsi="Times New Roman" w:cs="Times New Roman"/>
                <w:sz w:val="12"/>
                <w:szCs w:val="12"/>
              </w:rPr>
              <w:t>Geografie – Biologie</w:t>
            </w:r>
            <w:r>
              <w:rPr>
                <w:rFonts w:ascii="Times New Roman" w:hAnsi="Times New Roman" w:cs="Times New Roman"/>
                <w:sz w:val="12"/>
                <w:szCs w:val="12"/>
              </w:rPr>
              <w:t xml:space="preserve"> a environmentální výchova </w:t>
            </w:r>
            <w:r w:rsidRPr="003E2AD4">
              <w:rPr>
                <w:rFonts w:ascii="Times New Roman" w:hAnsi="Times New Roman" w:cs="Times New Roman"/>
                <w:sz w:val="12"/>
                <w:szCs w:val="12"/>
              </w:rPr>
              <w:t xml:space="preserve">pro </w:t>
            </w:r>
            <w:r>
              <w:rPr>
                <w:rFonts w:ascii="Times New Roman" w:hAnsi="Times New Roman" w:cs="Times New Roman"/>
                <w:sz w:val="12"/>
                <w:szCs w:val="12"/>
              </w:rPr>
              <w:t>vzdělávání</w:t>
            </w:r>
          </w:p>
        </w:tc>
        <w:tc>
          <w:tcPr>
            <w:tcW w:w="785" w:type="dxa"/>
            <w:vAlign w:val="center"/>
          </w:tcPr>
          <w:p w14:paraId="0F5C2F49" w14:textId="1402DFF0" w:rsidR="008C2F47" w:rsidRPr="003E2AD4" w:rsidRDefault="008C2F47"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Z,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5E8EBE1D" w14:textId="79DB2505" w:rsidR="008C2F47" w:rsidRPr="003E2AD4" w:rsidRDefault="008C2F47" w:rsidP="008E111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30</w:t>
            </w:r>
          </w:p>
        </w:tc>
        <w:tc>
          <w:tcPr>
            <w:tcW w:w="4410" w:type="dxa"/>
            <w:vAlign w:val="center"/>
          </w:tcPr>
          <w:p w14:paraId="2AA0AA1D" w14:textId="77777777" w:rsidR="008C2F47" w:rsidRPr="003E2AD4" w:rsidRDefault="008C2F47" w:rsidP="00DF7062">
            <w:pPr>
              <w:autoSpaceDE w:val="0"/>
              <w:autoSpaceDN w:val="0"/>
              <w:adjustRightInd w:val="0"/>
              <w:jc w:val="left"/>
              <w:rPr>
                <w:rFonts w:ascii="Times New Roman" w:hAnsi="Times New Roman" w:cs="Times New Roman"/>
                <w:b/>
                <w:sz w:val="12"/>
                <w:szCs w:val="12"/>
              </w:rPr>
            </w:pPr>
            <w:r w:rsidRPr="003E2AD4">
              <w:rPr>
                <w:rFonts w:ascii="Times New Roman" w:hAnsi="Times New Roman" w:cs="Times New Roman"/>
                <w:b/>
                <w:sz w:val="12"/>
                <w:szCs w:val="12"/>
              </w:rPr>
              <w:t>Geografie:</w:t>
            </w:r>
          </w:p>
          <w:p w14:paraId="70AAD6ED" w14:textId="77777777" w:rsidR="008C2F47" w:rsidRPr="003E2AD4" w:rsidRDefault="008C2F47" w:rsidP="00DF7062">
            <w:pPr>
              <w:autoSpaceDE w:val="0"/>
              <w:autoSpaceDN w:val="0"/>
              <w:adjustRightInd w:val="0"/>
              <w:jc w:val="left"/>
              <w:rPr>
                <w:rFonts w:ascii="Times New Roman" w:hAnsi="Times New Roman" w:cs="Times New Roman"/>
                <w:b/>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 xml:space="preserve">PPZ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p w14:paraId="65042B5F" w14:textId="77777777" w:rsidR="008C2F47" w:rsidRPr="003E2AD4" w:rsidRDefault="008C2F47" w:rsidP="00DF7062">
            <w:pPr>
              <w:autoSpaceDE w:val="0"/>
              <w:autoSpaceDN w:val="0"/>
              <w:adjustRightInd w:val="0"/>
              <w:jc w:val="left"/>
              <w:rPr>
                <w:rFonts w:ascii="Times New Roman" w:hAnsi="Times New Roman" w:cs="Times New Roman"/>
                <w:b/>
                <w:sz w:val="12"/>
                <w:szCs w:val="12"/>
              </w:rPr>
            </w:pPr>
            <w:r w:rsidRPr="003E2AD4">
              <w:rPr>
                <w:rFonts w:ascii="Times New Roman" w:hAnsi="Times New Roman" w:cs="Times New Roman"/>
                <w:b/>
                <w:sz w:val="12"/>
                <w:szCs w:val="12"/>
              </w:rPr>
              <w:t>Biologie a environmentální výchova:</w:t>
            </w:r>
          </w:p>
          <w:p w14:paraId="25203A06" w14:textId="6C00BD4A" w:rsidR="008C2F47" w:rsidRPr="003E2AD4" w:rsidRDefault="008C2F47" w:rsidP="00DF7062">
            <w:pPr>
              <w:autoSpaceDE w:val="0"/>
              <w:autoSpaceDN w:val="0"/>
              <w:adjustRightInd w:val="0"/>
              <w:jc w:val="left"/>
              <w:rPr>
                <w:rFonts w:ascii="Times New Roman" w:hAnsi="Times New Roman" w:cs="Times New Roman"/>
                <w:sz w:val="12"/>
                <w:szCs w:val="12"/>
              </w:rPr>
            </w:pPr>
            <w:r>
              <w:rPr>
                <w:rFonts w:ascii="Times New Roman" w:hAnsi="Times New Roman" w:cs="Times New Roman"/>
                <w:sz w:val="12"/>
                <w:szCs w:val="12"/>
              </w:rPr>
              <w:t>p</w:t>
            </w:r>
            <w:r w:rsidRPr="003E2AD4">
              <w:rPr>
                <w:rFonts w:ascii="Times New Roman" w:hAnsi="Times New Roman" w:cs="Times New Roman"/>
                <w:sz w:val="12"/>
                <w:szCs w:val="12"/>
              </w:rPr>
              <w:t xml:space="preserve">růměrný prospěch ve všech ročnících SŠ </w:t>
            </w:r>
            <w:r w:rsidRPr="003E2AD4">
              <w:rPr>
                <w:rFonts w:ascii="Cambria Math" w:hAnsi="Cambria Math" w:cs="Cambria Math"/>
                <w:sz w:val="12"/>
                <w:szCs w:val="12"/>
              </w:rPr>
              <w:t>≦</w:t>
            </w:r>
            <w:r w:rsidRPr="003E2AD4">
              <w:rPr>
                <w:rFonts w:ascii="Times New Roman" w:hAnsi="Times New Roman" w:cs="Times New Roman"/>
                <w:sz w:val="12"/>
                <w:szCs w:val="12"/>
              </w:rPr>
              <w:t xml:space="preserve"> 2,00 a současně </w:t>
            </w:r>
            <w:proofErr w:type="spellStart"/>
            <w:r w:rsidRPr="003E2AD4">
              <w:rPr>
                <w:rFonts w:ascii="Times New Roman" w:hAnsi="Times New Roman" w:cs="Times New Roman"/>
                <w:sz w:val="12"/>
                <w:szCs w:val="12"/>
              </w:rPr>
              <w:t>Bi</w:t>
            </w:r>
            <w:proofErr w:type="spellEnd"/>
            <w:r w:rsidRPr="003E2AD4">
              <w:rPr>
                <w:rFonts w:ascii="Times New Roman" w:hAnsi="Times New Roman" w:cs="Times New Roman"/>
                <w:sz w:val="12"/>
                <w:szCs w:val="12"/>
              </w:rPr>
              <w:t xml:space="preserve"> </w:t>
            </w:r>
            <w:r w:rsidRPr="003E2AD4">
              <w:rPr>
                <w:rFonts w:ascii="Cambria Math" w:hAnsi="Cambria Math" w:cs="Cambria Math"/>
                <w:sz w:val="12"/>
                <w:szCs w:val="12"/>
              </w:rPr>
              <w:t xml:space="preserve">≦ </w:t>
            </w:r>
            <w:r w:rsidRPr="003E2AD4">
              <w:rPr>
                <w:rFonts w:ascii="Times New Roman" w:hAnsi="Times New Roman" w:cs="Times New Roman"/>
                <w:sz w:val="12"/>
                <w:szCs w:val="12"/>
              </w:rPr>
              <w:t>2,00</w:t>
            </w:r>
          </w:p>
        </w:tc>
      </w:tr>
      <w:tr w:rsidR="008C2F47" w:rsidRPr="003E2AD4" w14:paraId="6C2D7340" w14:textId="77777777" w:rsidTr="00114EDE">
        <w:trPr>
          <w:trHeight w:val="102"/>
          <w:jc w:val="center"/>
        </w:trPr>
        <w:tc>
          <w:tcPr>
            <w:tcW w:w="675" w:type="dxa"/>
            <w:vMerge/>
          </w:tcPr>
          <w:p w14:paraId="2F6CC9D8" w14:textId="77777777" w:rsidR="008C2F47" w:rsidRPr="003E2AD4" w:rsidRDefault="008C2F47" w:rsidP="00AF0EFD">
            <w:pPr>
              <w:rPr>
                <w:rFonts w:ascii="Times New Roman" w:hAnsi="Times New Roman" w:cs="Times New Roman"/>
                <w:sz w:val="12"/>
                <w:szCs w:val="12"/>
              </w:rPr>
            </w:pPr>
          </w:p>
        </w:tc>
        <w:tc>
          <w:tcPr>
            <w:tcW w:w="3239" w:type="dxa"/>
            <w:vAlign w:val="center"/>
          </w:tcPr>
          <w:p w14:paraId="7B8839EF" w14:textId="7AC63A6A" w:rsidR="008C2F47" w:rsidRPr="003E2AD4" w:rsidRDefault="008C2F47" w:rsidP="001A6C75">
            <w:pPr>
              <w:jc w:val="left"/>
              <w:rPr>
                <w:rFonts w:ascii="Times New Roman" w:hAnsi="Times New Roman" w:cs="Times New Roman"/>
                <w:sz w:val="12"/>
                <w:szCs w:val="12"/>
              </w:rPr>
            </w:pPr>
            <w:r w:rsidRPr="003E2AD4">
              <w:rPr>
                <w:rFonts w:ascii="Times New Roman" w:hAnsi="Times New Roman" w:cs="Times New Roman"/>
                <w:sz w:val="12"/>
                <w:szCs w:val="12"/>
              </w:rPr>
              <w:t xml:space="preserve">Geografie 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sidRPr="003E2AD4">
              <w:rPr>
                <w:rFonts w:ascii="Times New Roman" w:hAnsi="Times New Roman" w:cs="Times New Roman"/>
                <w:sz w:val="12"/>
                <w:szCs w:val="12"/>
              </w:rPr>
              <w:t>– Anglická filologie</w:t>
            </w:r>
          </w:p>
        </w:tc>
        <w:tc>
          <w:tcPr>
            <w:tcW w:w="785" w:type="dxa"/>
            <w:vAlign w:val="center"/>
          </w:tcPr>
          <w:p w14:paraId="34237731" w14:textId="69A9A39B" w:rsidR="008C2F47" w:rsidRPr="003E2AD4" w:rsidRDefault="008C2F47" w:rsidP="001A6C75">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 SPF+OT</w:t>
            </w:r>
          </w:p>
        </w:tc>
        <w:tc>
          <w:tcPr>
            <w:tcW w:w="785" w:type="dxa"/>
            <w:vAlign w:val="center"/>
          </w:tcPr>
          <w:p w14:paraId="4FA065E5" w14:textId="04F41242" w:rsidR="008C2F47" w:rsidRPr="003E2AD4" w:rsidRDefault="008C2F47" w:rsidP="001A6C75">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w:t>
            </w:r>
            <w:r w:rsidRPr="003E2AD4">
              <w:rPr>
                <w:rFonts w:ascii="Times New Roman" w:eastAsia="Times New Roman" w:hAnsi="Times New Roman" w:cs="Times New Roman"/>
                <w:sz w:val="12"/>
                <w:szCs w:val="12"/>
                <w:lang w:eastAsia="cs-CZ"/>
              </w:rPr>
              <w:t>0</w:t>
            </w:r>
          </w:p>
        </w:tc>
        <w:tc>
          <w:tcPr>
            <w:tcW w:w="4410" w:type="dxa"/>
            <w:vMerge w:val="restart"/>
            <w:vAlign w:val="center"/>
          </w:tcPr>
          <w:p w14:paraId="7082700C" w14:textId="77777777" w:rsidR="008C2F47" w:rsidRPr="003E2AD4" w:rsidRDefault="008C2F47" w:rsidP="00DF7062">
            <w:pPr>
              <w:autoSpaceDE w:val="0"/>
              <w:autoSpaceDN w:val="0"/>
              <w:adjustRightInd w:val="0"/>
              <w:jc w:val="left"/>
              <w:rPr>
                <w:rFonts w:ascii="Times New Roman" w:hAnsi="Times New Roman" w:cs="Times New Roman"/>
                <w:b/>
                <w:sz w:val="12"/>
                <w:szCs w:val="12"/>
              </w:rPr>
            </w:pPr>
            <w:r w:rsidRPr="003E2AD4">
              <w:rPr>
                <w:rFonts w:ascii="Times New Roman" w:hAnsi="Times New Roman" w:cs="Times New Roman"/>
                <w:b/>
                <w:sz w:val="12"/>
                <w:szCs w:val="12"/>
              </w:rPr>
              <w:t>Geografie:</w:t>
            </w:r>
          </w:p>
          <w:p w14:paraId="1FF74562" w14:textId="57117F8F" w:rsidR="008C2F47" w:rsidRPr="003E2AD4" w:rsidRDefault="008C2F47" w:rsidP="00DF7062">
            <w:pPr>
              <w:autoSpaceDE w:val="0"/>
              <w:autoSpaceDN w:val="0"/>
              <w:adjustRightInd w:val="0"/>
              <w:jc w:val="left"/>
              <w:rPr>
                <w:rFonts w:ascii="Times New Roman" w:hAnsi="Times New Roman" w:cs="Times New Roman"/>
                <w:b/>
                <w:sz w:val="12"/>
                <w:szCs w:val="12"/>
              </w:rPr>
            </w:pPr>
            <w:r>
              <w:rPr>
                <w:rFonts w:ascii="Times New Roman" w:hAnsi="Times New Roman" w:cs="Times New Roman"/>
                <w:sz w:val="12"/>
                <w:szCs w:val="12"/>
              </w:rPr>
              <w:t xml:space="preserve">průměr z </w:t>
            </w:r>
            <w:r w:rsidRPr="003E2AD4">
              <w:rPr>
                <w:rFonts w:ascii="Times New Roman" w:hAnsi="Times New Roman" w:cs="Times New Roman"/>
                <w:sz w:val="12"/>
                <w:szCs w:val="12"/>
              </w:rPr>
              <w:t>PPZ</w:t>
            </w:r>
            <w:r w:rsidRPr="003E2AD4">
              <w:rPr>
                <w:rFonts w:ascii="Times New Roman" w:hAnsi="Times New Roman" w:cs="Times New Roman"/>
                <w:b/>
                <w:sz w:val="12"/>
                <w:szCs w:val="12"/>
              </w:rPr>
              <w:t xml:space="preserve"> </w:t>
            </w:r>
            <w:r w:rsidRPr="003E2AD4">
              <w:rPr>
                <w:rFonts w:ascii="Cambria Math" w:hAnsi="Cambria Math" w:cs="Cambria Math"/>
                <w:sz w:val="12"/>
                <w:szCs w:val="12"/>
              </w:rPr>
              <w:t>≦</w:t>
            </w:r>
            <w:r w:rsidRPr="003E2AD4">
              <w:rPr>
                <w:rFonts w:ascii="Times New Roman" w:hAnsi="Times New Roman" w:cs="Times New Roman"/>
                <w:sz w:val="12"/>
                <w:szCs w:val="12"/>
              </w:rPr>
              <w:t xml:space="preserve"> 2,00</w:t>
            </w:r>
          </w:p>
        </w:tc>
      </w:tr>
      <w:tr w:rsidR="008C2F47" w:rsidRPr="003E2AD4" w14:paraId="6CA9B37D" w14:textId="77777777" w:rsidTr="00AF0EFD">
        <w:trPr>
          <w:jc w:val="center"/>
        </w:trPr>
        <w:tc>
          <w:tcPr>
            <w:tcW w:w="675" w:type="dxa"/>
            <w:vMerge/>
          </w:tcPr>
          <w:p w14:paraId="09E8D596" w14:textId="77777777" w:rsidR="008C2F47" w:rsidRPr="003E2AD4" w:rsidRDefault="008C2F47" w:rsidP="00AF0EFD">
            <w:pPr>
              <w:rPr>
                <w:rFonts w:ascii="Times New Roman" w:hAnsi="Times New Roman" w:cs="Times New Roman"/>
                <w:sz w:val="12"/>
                <w:szCs w:val="12"/>
              </w:rPr>
            </w:pPr>
          </w:p>
        </w:tc>
        <w:tc>
          <w:tcPr>
            <w:tcW w:w="3239" w:type="dxa"/>
            <w:vAlign w:val="center"/>
          </w:tcPr>
          <w:p w14:paraId="44569DA7" w14:textId="21BBF89C" w:rsidR="008C2F47" w:rsidRPr="003E2AD4" w:rsidRDefault="008C2F47" w:rsidP="00623A4D">
            <w:pPr>
              <w:jc w:val="left"/>
              <w:rPr>
                <w:rFonts w:ascii="Times New Roman" w:hAnsi="Times New Roman" w:cs="Times New Roman"/>
                <w:sz w:val="12"/>
                <w:szCs w:val="12"/>
              </w:rPr>
            </w:pPr>
            <w:r w:rsidRPr="003E2AD4">
              <w:rPr>
                <w:rFonts w:ascii="Times New Roman" w:hAnsi="Times New Roman" w:cs="Times New Roman"/>
                <w:sz w:val="12"/>
                <w:szCs w:val="12"/>
              </w:rPr>
              <w:t xml:space="preserve">Geografie 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sidRPr="003E2AD4">
              <w:rPr>
                <w:rFonts w:ascii="Times New Roman" w:hAnsi="Times New Roman" w:cs="Times New Roman"/>
                <w:sz w:val="12"/>
                <w:szCs w:val="12"/>
              </w:rPr>
              <w:t>– Francouzská filologie</w:t>
            </w:r>
          </w:p>
        </w:tc>
        <w:tc>
          <w:tcPr>
            <w:tcW w:w="785" w:type="dxa"/>
            <w:vAlign w:val="center"/>
          </w:tcPr>
          <w:p w14:paraId="49EAF86B" w14:textId="77777777" w:rsidR="008C2F47" w:rsidRPr="003E2AD4" w:rsidRDefault="008C2F47" w:rsidP="0002019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 SPF+OT</w:t>
            </w:r>
          </w:p>
        </w:tc>
        <w:tc>
          <w:tcPr>
            <w:tcW w:w="785" w:type="dxa"/>
            <w:vAlign w:val="center"/>
          </w:tcPr>
          <w:p w14:paraId="5648F829" w14:textId="77777777" w:rsidR="008C2F47" w:rsidRPr="003E2AD4" w:rsidRDefault="008C2F47" w:rsidP="0002019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Merge/>
            <w:vAlign w:val="center"/>
          </w:tcPr>
          <w:p w14:paraId="48652E30" w14:textId="4B149AC6" w:rsidR="008C2F47" w:rsidRPr="003E2AD4" w:rsidRDefault="008C2F47" w:rsidP="00114EDE">
            <w:pPr>
              <w:autoSpaceDE w:val="0"/>
              <w:autoSpaceDN w:val="0"/>
              <w:adjustRightInd w:val="0"/>
              <w:jc w:val="left"/>
              <w:rPr>
                <w:rFonts w:ascii="Times New Roman" w:hAnsi="Times New Roman" w:cs="Times New Roman"/>
                <w:sz w:val="12"/>
                <w:szCs w:val="12"/>
              </w:rPr>
            </w:pPr>
          </w:p>
        </w:tc>
      </w:tr>
      <w:tr w:rsidR="008C2F47" w:rsidRPr="003E2AD4" w14:paraId="49AB2A7F" w14:textId="77777777" w:rsidTr="00AF0EFD">
        <w:trPr>
          <w:jc w:val="center"/>
        </w:trPr>
        <w:tc>
          <w:tcPr>
            <w:tcW w:w="675" w:type="dxa"/>
            <w:vMerge/>
          </w:tcPr>
          <w:p w14:paraId="4557AA43" w14:textId="77777777" w:rsidR="008C2F47" w:rsidRPr="003E2AD4" w:rsidRDefault="008C2F47" w:rsidP="00AF0EFD">
            <w:pPr>
              <w:rPr>
                <w:rFonts w:ascii="Times New Roman" w:hAnsi="Times New Roman" w:cs="Times New Roman"/>
                <w:sz w:val="12"/>
                <w:szCs w:val="12"/>
              </w:rPr>
            </w:pPr>
          </w:p>
        </w:tc>
        <w:tc>
          <w:tcPr>
            <w:tcW w:w="3239" w:type="dxa"/>
            <w:vAlign w:val="center"/>
          </w:tcPr>
          <w:p w14:paraId="4F2B9CE3" w14:textId="433D3524" w:rsidR="008C2F47" w:rsidRPr="003E2AD4" w:rsidRDefault="008C2F47" w:rsidP="00623A4D">
            <w:pPr>
              <w:jc w:val="left"/>
              <w:rPr>
                <w:rFonts w:ascii="Times New Roman" w:hAnsi="Times New Roman" w:cs="Times New Roman"/>
                <w:sz w:val="12"/>
                <w:szCs w:val="12"/>
              </w:rPr>
            </w:pPr>
            <w:r w:rsidRPr="003E2AD4">
              <w:rPr>
                <w:rFonts w:ascii="Times New Roman" w:hAnsi="Times New Roman" w:cs="Times New Roman"/>
                <w:sz w:val="12"/>
                <w:szCs w:val="12"/>
              </w:rPr>
              <w:t xml:space="preserve">Geografie 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sidRPr="003E2AD4">
              <w:rPr>
                <w:rFonts w:ascii="Times New Roman" w:hAnsi="Times New Roman" w:cs="Times New Roman"/>
                <w:sz w:val="12"/>
                <w:szCs w:val="12"/>
              </w:rPr>
              <w:t>– Ruská filologie</w:t>
            </w:r>
          </w:p>
        </w:tc>
        <w:tc>
          <w:tcPr>
            <w:tcW w:w="785" w:type="dxa"/>
            <w:vAlign w:val="center"/>
          </w:tcPr>
          <w:p w14:paraId="572E946B" w14:textId="77777777" w:rsidR="008C2F47" w:rsidRPr="003E2AD4" w:rsidRDefault="008C2F47" w:rsidP="0002019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 SPF+OT</w:t>
            </w:r>
          </w:p>
        </w:tc>
        <w:tc>
          <w:tcPr>
            <w:tcW w:w="785" w:type="dxa"/>
            <w:vAlign w:val="center"/>
          </w:tcPr>
          <w:p w14:paraId="3100B28D" w14:textId="77777777" w:rsidR="008C2F47" w:rsidRPr="003E2AD4" w:rsidRDefault="008C2F47" w:rsidP="0002019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Merge/>
            <w:vAlign w:val="center"/>
          </w:tcPr>
          <w:p w14:paraId="02CE915C" w14:textId="77777777" w:rsidR="008C2F47" w:rsidRPr="003E2AD4" w:rsidRDefault="008C2F47" w:rsidP="0087056A">
            <w:pPr>
              <w:autoSpaceDE w:val="0"/>
              <w:autoSpaceDN w:val="0"/>
              <w:adjustRightInd w:val="0"/>
              <w:jc w:val="left"/>
              <w:rPr>
                <w:rFonts w:ascii="Times New Roman" w:hAnsi="Times New Roman" w:cs="Times New Roman"/>
                <w:sz w:val="12"/>
                <w:szCs w:val="12"/>
              </w:rPr>
            </w:pPr>
          </w:p>
        </w:tc>
      </w:tr>
      <w:tr w:rsidR="008C2F47" w:rsidRPr="003E2AD4" w14:paraId="47A106F7" w14:textId="77777777" w:rsidTr="00AF0EFD">
        <w:trPr>
          <w:jc w:val="center"/>
        </w:trPr>
        <w:tc>
          <w:tcPr>
            <w:tcW w:w="675" w:type="dxa"/>
            <w:vMerge/>
          </w:tcPr>
          <w:p w14:paraId="468A2D32" w14:textId="77777777" w:rsidR="008C2F47" w:rsidRPr="003E2AD4" w:rsidRDefault="008C2F47" w:rsidP="00AF0EFD">
            <w:pPr>
              <w:rPr>
                <w:rFonts w:ascii="Times New Roman" w:hAnsi="Times New Roman" w:cs="Times New Roman"/>
                <w:sz w:val="12"/>
                <w:szCs w:val="12"/>
              </w:rPr>
            </w:pPr>
          </w:p>
        </w:tc>
        <w:tc>
          <w:tcPr>
            <w:tcW w:w="3239" w:type="dxa"/>
            <w:vAlign w:val="center"/>
          </w:tcPr>
          <w:p w14:paraId="3DF4A697" w14:textId="1E2C6FF6" w:rsidR="008C2F47" w:rsidRPr="003E2AD4" w:rsidRDefault="008C2F47" w:rsidP="00020196">
            <w:pPr>
              <w:jc w:val="left"/>
              <w:rPr>
                <w:rFonts w:ascii="Times New Roman" w:hAnsi="Times New Roman" w:cs="Times New Roman"/>
                <w:sz w:val="12"/>
                <w:szCs w:val="12"/>
              </w:rPr>
            </w:pPr>
            <w:r w:rsidRPr="003E2AD4">
              <w:rPr>
                <w:rFonts w:ascii="Times New Roman" w:hAnsi="Times New Roman" w:cs="Times New Roman"/>
                <w:sz w:val="12"/>
                <w:szCs w:val="12"/>
              </w:rPr>
              <w:t xml:space="preserve">Geografie 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sidRPr="003E2AD4">
              <w:rPr>
                <w:rFonts w:ascii="Times New Roman" w:hAnsi="Times New Roman" w:cs="Times New Roman"/>
                <w:sz w:val="12"/>
                <w:szCs w:val="12"/>
              </w:rPr>
              <w:t>– Historie</w:t>
            </w:r>
          </w:p>
        </w:tc>
        <w:tc>
          <w:tcPr>
            <w:tcW w:w="785" w:type="dxa"/>
            <w:vAlign w:val="center"/>
          </w:tcPr>
          <w:p w14:paraId="6DA7B702" w14:textId="77777777" w:rsidR="008C2F47" w:rsidRPr="003E2AD4" w:rsidRDefault="008C2F47" w:rsidP="0002019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 SPF+OT</w:t>
            </w:r>
          </w:p>
        </w:tc>
        <w:tc>
          <w:tcPr>
            <w:tcW w:w="785" w:type="dxa"/>
            <w:vAlign w:val="center"/>
          </w:tcPr>
          <w:p w14:paraId="5624C4DB" w14:textId="77777777" w:rsidR="008C2F47" w:rsidRPr="003E2AD4" w:rsidRDefault="008C2F47" w:rsidP="00020196">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Merge/>
            <w:vAlign w:val="center"/>
          </w:tcPr>
          <w:p w14:paraId="5BA0EC95" w14:textId="77777777" w:rsidR="008C2F47" w:rsidRPr="003E2AD4" w:rsidRDefault="008C2F47" w:rsidP="0087056A">
            <w:pPr>
              <w:autoSpaceDE w:val="0"/>
              <w:autoSpaceDN w:val="0"/>
              <w:adjustRightInd w:val="0"/>
              <w:jc w:val="left"/>
              <w:rPr>
                <w:rFonts w:ascii="Times New Roman" w:hAnsi="Times New Roman" w:cs="Times New Roman"/>
                <w:sz w:val="12"/>
                <w:szCs w:val="12"/>
              </w:rPr>
            </w:pPr>
          </w:p>
        </w:tc>
      </w:tr>
      <w:tr w:rsidR="008C2F47" w:rsidRPr="003E2AD4" w14:paraId="15204722" w14:textId="77777777" w:rsidTr="00AF0EFD">
        <w:trPr>
          <w:jc w:val="center"/>
        </w:trPr>
        <w:tc>
          <w:tcPr>
            <w:tcW w:w="675" w:type="dxa"/>
            <w:vMerge/>
          </w:tcPr>
          <w:p w14:paraId="07950EB8" w14:textId="77777777" w:rsidR="008C2F47" w:rsidRPr="003E2AD4" w:rsidRDefault="008C2F47" w:rsidP="00AF0EFD">
            <w:pPr>
              <w:rPr>
                <w:rFonts w:ascii="Times New Roman" w:hAnsi="Times New Roman" w:cs="Times New Roman"/>
                <w:sz w:val="12"/>
                <w:szCs w:val="12"/>
              </w:rPr>
            </w:pPr>
          </w:p>
        </w:tc>
        <w:tc>
          <w:tcPr>
            <w:tcW w:w="3239" w:type="dxa"/>
            <w:vAlign w:val="center"/>
          </w:tcPr>
          <w:p w14:paraId="7C626C47" w14:textId="29CFE797" w:rsidR="008C2F47" w:rsidRPr="003E2AD4" w:rsidRDefault="008C2F47" w:rsidP="001A6C75">
            <w:pPr>
              <w:jc w:val="left"/>
              <w:rPr>
                <w:rFonts w:ascii="Times New Roman" w:hAnsi="Times New Roman" w:cs="Times New Roman"/>
                <w:sz w:val="12"/>
                <w:szCs w:val="12"/>
              </w:rPr>
            </w:pPr>
            <w:r w:rsidRPr="003E2AD4">
              <w:rPr>
                <w:rFonts w:ascii="Times New Roman" w:hAnsi="Times New Roman" w:cs="Times New Roman"/>
                <w:sz w:val="12"/>
                <w:szCs w:val="12"/>
              </w:rPr>
              <w:t xml:space="preserve">Geografie pro </w:t>
            </w:r>
            <w:r>
              <w:rPr>
                <w:rFonts w:ascii="Times New Roman" w:hAnsi="Times New Roman" w:cs="Times New Roman"/>
                <w:sz w:val="12"/>
                <w:szCs w:val="12"/>
              </w:rPr>
              <w:t>vzdělávání</w:t>
            </w:r>
            <w:r w:rsidRPr="000745FD">
              <w:rPr>
                <w:rFonts w:ascii="Times New Roman" w:hAnsi="Times New Roman" w:cs="Times New Roman"/>
                <w:sz w:val="12"/>
                <w:szCs w:val="12"/>
              </w:rPr>
              <w:t xml:space="preserve"> </w:t>
            </w:r>
            <w:r w:rsidRPr="003E2AD4">
              <w:rPr>
                <w:rFonts w:ascii="Times New Roman" w:hAnsi="Times New Roman" w:cs="Times New Roman"/>
                <w:sz w:val="12"/>
                <w:szCs w:val="12"/>
              </w:rPr>
              <w:t>– Sociologie</w:t>
            </w:r>
          </w:p>
        </w:tc>
        <w:tc>
          <w:tcPr>
            <w:tcW w:w="785" w:type="dxa"/>
            <w:vAlign w:val="center"/>
          </w:tcPr>
          <w:p w14:paraId="66E0CBEA" w14:textId="77777777" w:rsidR="008C2F47" w:rsidRPr="003E2AD4" w:rsidRDefault="008C2F47" w:rsidP="001A6C75">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Z, SPF+OT</w:t>
            </w:r>
          </w:p>
        </w:tc>
        <w:tc>
          <w:tcPr>
            <w:tcW w:w="785" w:type="dxa"/>
            <w:vAlign w:val="center"/>
          </w:tcPr>
          <w:p w14:paraId="58FBAE0B" w14:textId="77777777" w:rsidR="008C2F47" w:rsidRPr="003E2AD4" w:rsidRDefault="008C2F47" w:rsidP="001A6C75">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10</w:t>
            </w:r>
          </w:p>
        </w:tc>
        <w:tc>
          <w:tcPr>
            <w:tcW w:w="4410" w:type="dxa"/>
            <w:vMerge/>
            <w:vAlign w:val="center"/>
          </w:tcPr>
          <w:p w14:paraId="4A50B443" w14:textId="77777777" w:rsidR="008C2F47" w:rsidRPr="003E2AD4" w:rsidRDefault="008C2F47" w:rsidP="00AF0EFD">
            <w:pPr>
              <w:jc w:val="left"/>
              <w:rPr>
                <w:rFonts w:ascii="Times New Roman" w:hAnsi="Times New Roman" w:cs="Times New Roman"/>
                <w:sz w:val="12"/>
                <w:szCs w:val="12"/>
              </w:rPr>
            </w:pPr>
          </w:p>
        </w:tc>
      </w:tr>
      <w:tr w:rsidR="008C2F47" w:rsidRPr="003E2AD4" w14:paraId="2622FBD5" w14:textId="77777777" w:rsidTr="00AF0EFD">
        <w:trPr>
          <w:jc w:val="center"/>
        </w:trPr>
        <w:tc>
          <w:tcPr>
            <w:tcW w:w="9894" w:type="dxa"/>
            <w:gridSpan w:val="5"/>
          </w:tcPr>
          <w:p w14:paraId="082FA03D" w14:textId="59EAD990" w:rsidR="008C2F47" w:rsidRPr="003E2AD4" w:rsidRDefault="008C2F47" w:rsidP="00AF0EFD">
            <w:pPr>
              <w:rPr>
                <w:rFonts w:ascii="Times New Roman" w:hAnsi="Times New Roman" w:cs="Times New Roman"/>
                <w:sz w:val="12"/>
                <w:szCs w:val="12"/>
              </w:rPr>
            </w:pPr>
            <w:r>
              <w:rPr>
                <w:rFonts w:ascii="Times New Roman" w:hAnsi="Times New Roman" w:cs="Times New Roman"/>
                <w:sz w:val="12"/>
                <w:szCs w:val="12"/>
              </w:rPr>
              <w:t>Zdravotnické obory</w:t>
            </w:r>
          </w:p>
        </w:tc>
      </w:tr>
      <w:tr w:rsidR="008C2F47" w:rsidRPr="003E2AD4" w14:paraId="46AAAFD0" w14:textId="77777777" w:rsidTr="00AF0EFD">
        <w:trPr>
          <w:jc w:val="center"/>
        </w:trPr>
        <w:tc>
          <w:tcPr>
            <w:tcW w:w="675" w:type="dxa"/>
            <w:tcBorders>
              <w:top w:val="nil"/>
            </w:tcBorders>
          </w:tcPr>
          <w:p w14:paraId="2723F2A5" w14:textId="77777777" w:rsidR="008C2F47" w:rsidRPr="003E2AD4" w:rsidRDefault="008C2F47" w:rsidP="00AF0EFD">
            <w:pPr>
              <w:rPr>
                <w:rFonts w:ascii="Times New Roman" w:hAnsi="Times New Roman" w:cs="Times New Roman"/>
                <w:sz w:val="12"/>
                <w:szCs w:val="12"/>
              </w:rPr>
            </w:pPr>
          </w:p>
        </w:tc>
        <w:tc>
          <w:tcPr>
            <w:tcW w:w="3239" w:type="dxa"/>
            <w:vAlign w:val="center"/>
          </w:tcPr>
          <w:p w14:paraId="29207CBC" w14:textId="77777777" w:rsidR="008C2F47" w:rsidRPr="003E2AD4" w:rsidRDefault="008C2F47" w:rsidP="00AF0EFD">
            <w:pPr>
              <w:jc w:val="left"/>
              <w:rPr>
                <w:rFonts w:ascii="Times New Roman" w:hAnsi="Times New Roman" w:cs="Times New Roman"/>
                <w:sz w:val="12"/>
                <w:szCs w:val="12"/>
              </w:rPr>
            </w:pPr>
            <w:r w:rsidRPr="003E2AD4">
              <w:rPr>
                <w:rFonts w:ascii="Times New Roman" w:hAnsi="Times New Roman" w:cs="Times New Roman"/>
                <w:sz w:val="12"/>
                <w:szCs w:val="12"/>
              </w:rPr>
              <w:t>Optometrie</w:t>
            </w:r>
          </w:p>
        </w:tc>
        <w:tc>
          <w:tcPr>
            <w:tcW w:w="785" w:type="dxa"/>
            <w:vAlign w:val="center"/>
          </w:tcPr>
          <w:p w14:paraId="5E5DF523" w14:textId="77777777" w:rsidR="008C2F47" w:rsidRPr="003E2AD4" w:rsidRDefault="008C2F47"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 xml:space="preserve">F, </w:t>
            </w:r>
            <w:proofErr w:type="spellStart"/>
            <w:r w:rsidRPr="003E2AD4">
              <w:rPr>
                <w:rFonts w:ascii="Times New Roman" w:eastAsia="Times New Roman" w:hAnsi="Times New Roman" w:cs="Times New Roman"/>
                <w:sz w:val="12"/>
                <w:szCs w:val="12"/>
                <w:lang w:eastAsia="cs-CZ"/>
              </w:rPr>
              <w:t>Bi</w:t>
            </w:r>
            <w:proofErr w:type="spellEnd"/>
          </w:p>
        </w:tc>
        <w:tc>
          <w:tcPr>
            <w:tcW w:w="785" w:type="dxa"/>
            <w:vAlign w:val="center"/>
          </w:tcPr>
          <w:p w14:paraId="55922C6F" w14:textId="77777777" w:rsidR="008C2F47" w:rsidRPr="003E2AD4" w:rsidRDefault="008C2F47" w:rsidP="00AF0EFD">
            <w:pPr>
              <w:jc w:val="center"/>
              <w:rPr>
                <w:rFonts w:ascii="Times New Roman" w:eastAsia="Times New Roman" w:hAnsi="Times New Roman" w:cs="Times New Roman"/>
                <w:sz w:val="12"/>
                <w:szCs w:val="12"/>
                <w:lang w:eastAsia="cs-CZ"/>
              </w:rPr>
            </w:pPr>
            <w:r w:rsidRPr="003E2AD4">
              <w:rPr>
                <w:rFonts w:ascii="Times New Roman" w:eastAsia="Times New Roman" w:hAnsi="Times New Roman" w:cs="Times New Roman"/>
                <w:sz w:val="12"/>
                <w:szCs w:val="12"/>
                <w:lang w:eastAsia="cs-CZ"/>
              </w:rPr>
              <w:t>30</w:t>
            </w:r>
          </w:p>
        </w:tc>
        <w:tc>
          <w:tcPr>
            <w:tcW w:w="4410" w:type="dxa"/>
          </w:tcPr>
          <w:p w14:paraId="63BF8DAA" w14:textId="77777777" w:rsidR="008C2F47" w:rsidRPr="003E2AD4" w:rsidRDefault="008C2F47" w:rsidP="00AF0EFD">
            <w:pPr>
              <w:rPr>
                <w:rFonts w:ascii="Times New Roman" w:hAnsi="Times New Roman" w:cs="Times New Roman"/>
                <w:sz w:val="12"/>
                <w:szCs w:val="12"/>
              </w:rPr>
            </w:pPr>
            <w:r w:rsidRPr="003E2AD4">
              <w:rPr>
                <w:rFonts w:ascii="Times New Roman" w:hAnsi="Times New Roman" w:cs="Times New Roman"/>
                <w:sz w:val="12"/>
                <w:szCs w:val="12"/>
              </w:rPr>
              <w:t>nelze prominout</w:t>
            </w:r>
            <w:r>
              <w:rPr>
                <w:rFonts w:ascii="Times New Roman" w:hAnsi="Times New Roman" w:cs="Times New Roman"/>
                <w:sz w:val="12"/>
                <w:szCs w:val="12"/>
              </w:rPr>
              <w:t xml:space="preserve"> (s výjimkou NSZ)</w:t>
            </w:r>
          </w:p>
        </w:tc>
      </w:tr>
      <w:tr w:rsidR="008C2F47" w:rsidRPr="003E2AD4" w14:paraId="13F74E9E" w14:textId="77777777" w:rsidTr="00AF0EFD">
        <w:trPr>
          <w:trHeight w:val="383"/>
          <w:jc w:val="center"/>
        </w:trPr>
        <w:tc>
          <w:tcPr>
            <w:tcW w:w="9894" w:type="dxa"/>
            <w:gridSpan w:val="5"/>
            <w:vAlign w:val="center"/>
          </w:tcPr>
          <w:p w14:paraId="1D279E79" w14:textId="77777777" w:rsidR="008C2F47" w:rsidRPr="003E2AD4" w:rsidRDefault="008C2F47" w:rsidP="00AF0EFD">
            <w:pPr>
              <w:jc w:val="left"/>
              <w:rPr>
                <w:rFonts w:ascii="Times New Roman" w:hAnsi="Times New Roman" w:cs="Times New Roman"/>
                <w:sz w:val="12"/>
                <w:szCs w:val="12"/>
              </w:rPr>
            </w:pPr>
            <w:r w:rsidRPr="003E2AD4">
              <w:rPr>
                <w:rFonts w:ascii="Times New Roman" w:hAnsi="Times New Roman" w:cs="Times New Roman"/>
                <w:sz w:val="12"/>
                <w:szCs w:val="12"/>
              </w:rPr>
              <w:t>Uchazeči o bakalářské studium si mohou zvolit i jinou učitelskou kombinaci, nemusí však být zajištěno, že se povinné předměty nebudou překrývat. Studenti těchto kombinací musí tedy počítat s tím, že si nebudou moci zapsat všechny předměty v doporučeném ročníku. Nevýhodou může být i odtažitost kombinovaných oborů.</w:t>
            </w:r>
          </w:p>
        </w:tc>
      </w:tr>
    </w:tbl>
    <w:p w14:paraId="118FC1E4" w14:textId="77777777" w:rsidR="00874E88" w:rsidRPr="003E2AD4" w:rsidRDefault="00874E88"/>
    <w:tbl>
      <w:tblPr>
        <w:tblStyle w:val="Mkatabulky"/>
        <w:tblW w:w="9894" w:type="dxa"/>
        <w:jc w:val="center"/>
        <w:tblLayout w:type="fixed"/>
        <w:tblLook w:val="04A0" w:firstRow="1" w:lastRow="0" w:firstColumn="1" w:lastColumn="0" w:noHBand="0" w:noVBand="1"/>
      </w:tblPr>
      <w:tblGrid>
        <w:gridCol w:w="675"/>
        <w:gridCol w:w="3239"/>
        <w:gridCol w:w="785"/>
        <w:gridCol w:w="785"/>
        <w:gridCol w:w="4410"/>
      </w:tblGrid>
      <w:tr w:rsidR="0036101C" w:rsidRPr="0043193D" w14:paraId="5D3D50AD" w14:textId="77777777" w:rsidTr="00AF0EFD">
        <w:trPr>
          <w:trHeight w:val="275"/>
          <w:jc w:val="center"/>
        </w:trPr>
        <w:tc>
          <w:tcPr>
            <w:tcW w:w="9894" w:type="dxa"/>
            <w:gridSpan w:val="5"/>
            <w:vAlign w:val="center"/>
          </w:tcPr>
          <w:p w14:paraId="530E0E09" w14:textId="77777777" w:rsidR="0036101C" w:rsidRPr="0066770A" w:rsidRDefault="0036101C" w:rsidP="00AF0EFD">
            <w:pPr>
              <w:jc w:val="center"/>
              <w:rPr>
                <w:rFonts w:ascii="Times New Roman" w:hAnsi="Times New Roman" w:cs="Times New Roman"/>
                <w:b/>
                <w:sz w:val="12"/>
                <w:szCs w:val="12"/>
              </w:rPr>
            </w:pPr>
            <w:r>
              <w:rPr>
                <w:rFonts w:ascii="Times New Roman" w:hAnsi="Times New Roman" w:cs="Times New Roman"/>
                <w:b/>
                <w:sz w:val="16"/>
                <w:szCs w:val="12"/>
              </w:rPr>
              <w:t>B</w:t>
            </w:r>
            <w:r w:rsidRPr="0066770A">
              <w:rPr>
                <w:rFonts w:ascii="Times New Roman" w:hAnsi="Times New Roman" w:cs="Times New Roman"/>
                <w:b/>
                <w:sz w:val="16"/>
                <w:szCs w:val="12"/>
              </w:rPr>
              <w:t>akalářské</w:t>
            </w:r>
            <w:r>
              <w:rPr>
                <w:rFonts w:ascii="Times New Roman" w:hAnsi="Times New Roman" w:cs="Times New Roman"/>
                <w:b/>
                <w:sz w:val="16"/>
                <w:szCs w:val="12"/>
              </w:rPr>
              <w:t xml:space="preserve"> kombinované studium</w:t>
            </w:r>
          </w:p>
        </w:tc>
      </w:tr>
      <w:tr w:rsidR="0036101C" w:rsidRPr="0043193D" w14:paraId="0E29997B" w14:textId="77777777" w:rsidTr="00AF0EFD">
        <w:trPr>
          <w:jc w:val="center"/>
        </w:trPr>
        <w:tc>
          <w:tcPr>
            <w:tcW w:w="3914" w:type="dxa"/>
            <w:gridSpan w:val="2"/>
            <w:vMerge w:val="restart"/>
            <w:vAlign w:val="center"/>
          </w:tcPr>
          <w:p w14:paraId="144CDBC9" w14:textId="77777777" w:rsidR="0036101C" w:rsidRPr="0043193D" w:rsidRDefault="0036101C" w:rsidP="00AF0EFD">
            <w:pPr>
              <w:jc w:val="center"/>
              <w:rPr>
                <w:rFonts w:ascii="Times New Roman" w:hAnsi="Times New Roman" w:cs="Times New Roman"/>
                <w:sz w:val="12"/>
              </w:rPr>
            </w:pPr>
            <w:r w:rsidRPr="00780DB8">
              <w:rPr>
                <w:rFonts w:ascii="Times New Roman" w:hAnsi="Times New Roman" w:cs="Times New Roman"/>
                <w:sz w:val="14"/>
              </w:rPr>
              <w:t>STUDIJNÍ PROGRAM/OBOR</w:t>
            </w:r>
          </w:p>
        </w:tc>
        <w:tc>
          <w:tcPr>
            <w:tcW w:w="785" w:type="dxa"/>
            <w:vMerge w:val="restart"/>
            <w:vAlign w:val="center"/>
          </w:tcPr>
          <w:p w14:paraId="639866D0" w14:textId="77777777" w:rsidR="0036101C" w:rsidRPr="00780DB8" w:rsidRDefault="0036101C" w:rsidP="00AF0EFD">
            <w:pPr>
              <w:jc w:val="center"/>
              <w:rPr>
                <w:rFonts w:ascii="Times New Roman" w:hAnsi="Times New Roman" w:cs="Times New Roman"/>
                <w:sz w:val="12"/>
              </w:rPr>
            </w:pPr>
            <w:r w:rsidRPr="00780DB8">
              <w:rPr>
                <w:rFonts w:ascii="Times New Roman" w:hAnsi="Times New Roman" w:cs="Times New Roman"/>
                <w:sz w:val="12"/>
              </w:rPr>
              <w:t>Předměty přijímací zkoušky (PPZ)</w:t>
            </w:r>
          </w:p>
        </w:tc>
        <w:tc>
          <w:tcPr>
            <w:tcW w:w="785" w:type="dxa"/>
            <w:vMerge w:val="restart"/>
            <w:vAlign w:val="center"/>
          </w:tcPr>
          <w:p w14:paraId="68AD2DA0" w14:textId="77777777" w:rsidR="0036101C" w:rsidRPr="00780DB8" w:rsidRDefault="0036101C" w:rsidP="00AF0EFD">
            <w:pPr>
              <w:jc w:val="center"/>
              <w:rPr>
                <w:rFonts w:ascii="Times New Roman" w:hAnsi="Times New Roman" w:cs="Times New Roman"/>
                <w:sz w:val="12"/>
              </w:rPr>
            </w:pPr>
            <w:proofErr w:type="spellStart"/>
            <w:r w:rsidRPr="00780DB8">
              <w:rPr>
                <w:rFonts w:ascii="Times New Roman" w:hAnsi="Times New Roman" w:cs="Times New Roman"/>
                <w:sz w:val="12"/>
              </w:rPr>
              <w:t>Předpoklá</w:t>
            </w:r>
            <w:proofErr w:type="spellEnd"/>
            <w:r>
              <w:rPr>
                <w:rFonts w:ascii="Times New Roman" w:hAnsi="Times New Roman" w:cs="Times New Roman"/>
                <w:sz w:val="12"/>
              </w:rPr>
              <w:t>-</w:t>
            </w:r>
            <w:r w:rsidRPr="00780DB8">
              <w:rPr>
                <w:rFonts w:ascii="Times New Roman" w:hAnsi="Times New Roman" w:cs="Times New Roman"/>
                <w:sz w:val="12"/>
              </w:rPr>
              <w:t>daný počet přijatých (PPP)</w:t>
            </w:r>
          </w:p>
        </w:tc>
        <w:tc>
          <w:tcPr>
            <w:tcW w:w="4410" w:type="dxa"/>
            <w:vAlign w:val="center"/>
          </w:tcPr>
          <w:p w14:paraId="56BC3AD3" w14:textId="77777777" w:rsidR="0036101C" w:rsidRPr="00780DB8" w:rsidRDefault="0036101C" w:rsidP="00AF0EFD">
            <w:pPr>
              <w:jc w:val="center"/>
              <w:rPr>
                <w:rFonts w:ascii="Times New Roman" w:hAnsi="Times New Roman" w:cs="Times New Roman"/>
                <w:sz w:val="12"/>
              </w:rPr>
            </w:pPr>
            <w:r w:rsidRPr="00780DB8">
              <w:rPr>
                <w:rFonts w:ascii="Times New Roman" w:hAnsi="Times New Roman" w:cs="Times New Roman"/>
                <w:sz w:val="12"/>
              </w:rPr>
              <w:t>Podmínky pro prominutí přijímací zkoušky*</w:t>
            </w:r>
          </w:p>
        </w:tc>
      </w:tr>
      <w:tr w:rsidR="0036101C" w:rsidRPr="0043193D" w14:paraId="55605DB8" w14:textId="77777777" w:rsidTr="00AF0EFD">
        <w:trPr>
          <w:jc w:val="center"/>
        </w:trPr>
        <w:tc>
          <w:tcPr>
            <w:tcW w:w="3914" w:type="dxa"/>
            <w:gridSpan w:val="2"/>
            <w:vMerge/>
            <w:vAlign w:val="center"/>
          </w:tcPr>
          <w:p w14:paraId="6CF1BB94" w14:textId="77777777" w:rsidR="0036101C" w:rsidRPr="0043193D" w:rsidRDefault="0036101C" w:rsidP="00AF0EFD">
            <w:pPr>
              <w:jc w:val="center"/>
              <w:rPr>
                <w:rFonts w:ascii="Times New Roman" w:hAnsi="Times New Roman" w:cs="Times New Roman"/>
                <w:sz w:val="12"/>
              </w:rPr>
            </w:pPr>
          </w:p>
        </w:tc>
        <w:tc>
          <w:tcPr>
            <w:tcW w:w="785" w:type="dxa"/>
            <w:vMerge/>
            <w:vAlign w:val="center"/>
          </w:tcPr>
          <w:p w14:paraId="10B609F0" w14:textId="77777777" w:rsidR="0036101C" w:rsidRPr="00780DB8" w:rsidRDefault="0036101C" w:rsidP="00AF0EFD">
            <w:pPr>
              <w:jc w:val="center"/>
              <w:rPr>
                <w:rFonts w:ascii="Times New Roman" w:hAnsi="Times New Roman" w:cs="Times New Roman"/>
                <w:sz w:val="12"/>
              </w:rPr>
            </w:pPr>
          </w:p>
        </w:tc>
        <w:tc>
          <w:tcPr>
            <w:tcW w:w="785" w:type="dxa"/>
            <w:vMerge/>
            <w:vAlign w:val="center"/>
          </w:tcPr>
          <w:p w14:paraId="32A808B1" w14:textId="77777777" w:rsidR="0036101C" w:rsidRPr="00780DB8" w:rsidRDefault="0036101C" w:rsidP="00AF0EFD">
            <w:pPr>
              <w:jc w:val="center"/>
              <w:rPr>
                <w:rFonts w:ascii="Times New Roman" w:hAnsi="Times New Roman" w:cs="Times New Roman"/>
                <w:sz w:val="12"/>
              </w:rPr>
            </w:pPr>
          </w:p>
        </w:tc>
        <w:tc>
          <w:tcPr>
            <w:tcW w:w="4410" w:type="dxa"/>
            <w:vAlign w:val="center"/>
          </w:tcPr>
          <w:p w14:paraId="7362333B" w14:textId="77777777" w:rsidR="0036101C" w:rsidRPr="00780DB8" w:rsidRDefault="0036101C" w:rsidP="00AF0EFD">
            <w:pPr>
              <w:jc w:val="center"/>
              <w:rPr>
                <w:rFonts w:ascii="Times New Roman" w:hAnsi="Times New Roman" w:cs="Times New Roman"/>
                <w:sz w:val="12"/>
              </w:rPr>
            </w:pPr>
            <w:r w:rsidRPr="00780DB8">
              <w:rPr>
                <w:rFonts w:ascii="Times New Roman" w:hAnsi="Times New Roman" w:cs="Times New Roman"/>
                <w:sz w:val="12"/>
              </w:rPr>
              <w:t>Předměty přijímací zkoušky**</w:t>
            </w:r>
          </w:p>
          <w:p w14:paraId="195462D6" w14:textId="77777777" w:rsidR="0036101C" w:rsidRPr="00780DB8" w:rsidRDefault="0036101C" w:rsidP="00AF0EFD">
            <w:pPr>
              <w:jc w:val="center"/>
              <w:rPr>
                <w:rFonts w:ascii="Times New Roman" w:hAnsi="Times New Roman" w:cs="Times New Roman"/>
                <w:sz w:val="12"/>
              </w:rPr>
            </w:pPr>
            <w:r w:rsidRPr="00780DB8">
              <w:rPr>
                <w:rFonts w:ascii="Times New Roman" w:hAnsi="Times New Roman" w:cs="Times New Roman"/>
                <w:sz w:val="12"/>
              </w:rPr>
              <w:t>+ soutěže + jiné podmínky</w:t>
            </w:r>
          </w:p>
        </w:tc>
      </w:tr>
      <w:tr w:rsidR="0036101C" w:rsidRPr="0043193D" w14:paraId="0A136208" w14:textId="77777777" w:rsidTr="00AF0EFD">
        <w:trPr>
          <w:jc w:val="center"/>
        </w:trPr>
        <w:tc>
          <w:tcPr>
            <w:tcW w:w="9894" w:type="dxa"/>
            <w:gridSpan w:val="5"/>
          </w:tcPr>
          <w:p w14:paraId="6CF83B9A" w14:textId="087AB8AB" w:rsidR="0036101C" w:rsidRPr="0066770A" w:rsidRDefault="0036101C" w:rsidP="00AF0EFD">
            <w:pPr>
              <w:rPr>
                <w:rFonts w:ascii="Times New Roman" w:hAnsi="Times New Roman" w:cs="Times New Roman"/>
                <w:sz w:val="12"/>
                <w:szCs w:val="12"/>
              </w:rPr>
            </w:pPr>
            <w:r w:rsidRPr="0066770A">
              <w:rPr>
                <w:rFonts w:ascii="Times New Roman" w:hAnsi="Times New Roman" w:cs="Times New Roman"/>
                <w:sz w:val="12"/>
                <w:szCs w:val="12"/>
              </w:rPr>
              <w:t>Informatika</w:t>
            </w:r>
          </w:p>
        </w:tc>
      </w:tr>
      <w:tr w:rsidR="0036101C" w:rsidRPr="0043193D" w14:paraId="339A3598" w14:textId="77777777" w:rsidTr="00AF0EFD">
        <w:trPr>
          <w:jc w:val="center"/>
        </w:trPr>
        <w:tc>
          <w:tcPr>
            <w:tcW w:w="675" w:type="dxa"/>
            <w:tcBorders>
              <w:top w:val="nil"/>
            </w:tcBorders>
          </w:tcPr>
          <w:p w14:paraId="24A493B7" w14:textId="77777777" w:rsidR="0036101C" w:rsidRPr="000745FD" w:rsidRDefault="0036101C" w:rsidP="00AF0EFD">
            <w:pPr>
              <w:rPr>
                <w:rFonts w:ascii="Times New Roman" w:hAnsi="Times New Roman" w:cs="Times New Roman"/>
                <w:sz w:val="12"/>
                <w:szCs w:val="12"/>
              </w:rPr>
            </w:pPr>
          </w:p>
        </w:tc>
        <w:tc>
          <w:tcPr>
            <w:tcW w:w="3239" w:type="dxa"/>
            <w:vAlign w:val="center"/>
          </w:tcPr>
          <w:p w14:paraId="58C39FE8" w14:textId="77777777" w:rsidR="0036101C" w:rsidRPr="000745FD" w:rsidRDefault="0036101C" w:rsidP="00AF0EFD">
            <w:pPr>
              <w:jc w:val="left"/>
              <w:rPr>
                <w:rFonts w:ascii="Times New Roman" w:hAnsi="Times New Roman" w:cs="Times New Roman"/>
                <w:sz w:val="12"/>
                <w:szCs w:val="12"/>
              </w:rPr>
            </w:pPr>
            <w:r w:rsidRPr="000745FD">
              <w:rPr>
                <w:rFonts w:ascii="Times New Roman" w:hAnsi="Times New Roman" w:cs="Times New Roman"/>
                <w:sz w:val="12"/>
                <w:szCs w:val="12"/>
              </w:rPr>
              <w:t>Aplikovaná informatika</w:t>
            </w:r>
          </w:p>
        </w:tc>
        <w:tc>
          <w:tcPr>
            <w:tcW w:w="785" w:type="dxa"/>
            <w:vAlign w:val="center"/>
          </w:tcPr>
          <w:p w14:paraId="63DA6B9C" w14:textId="77777777" w:rsidR="0036101C" w:rsidRPr="002C57CB" w:rsidRDefault="0036101C"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4D5F21D4" w14:textId="77777777" w:rsidR="0036101C" w:rsidRPr="002C57CB" w:rsidRDefault="00AF0EFD"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r w:rsidR="0036101C" w:rsidRPr="002C57CB">
              <w:rPr>
                <w:rFonts w:ascii="Times New Roman" w:eastAsia="Times New Roman" w:hAnsi="Times New Roman" w:cs="Times New Roman"/>
                <w:color w:val="000000"/>
                <w:sz w:val="12"/>
                <w:szCs w:val="12"/>
                <w:lang w:eastAsia="cs-CZ"/>
              </w:rPr>
              <w:t>0</w:t>
            </w:r>
          </w:p>
        </w:tc>
        <w:tc>
          <w:tcPr>
            <w:tcW w:w="4410" w:type="dxa"/>
          </w:tcPr>
          <w:p w14:paraId="55A199E8" w14:textId="0C49CC65" w:rsidR="0036101C" w:rsidRPr="0066770A" w:rsidRDefault="00225AC5" w:rsidP="00AF0EFD">
            <w:pPr>
              <w:jc w:val="left"/>
              <w:rPr>
                <w:rFonts w:ascii="Times New Roman" w:hAnsi="Times New Roman" w:cs="Times New Roman"/>
                <w:sz w:val="12"/>
                <w:szCs w:val="12"/>
              </w:rPr>
            </w:pPr>
            <w:r>
              <w:rPr>
                <w:rFonts w:ascii="Times New Roman" w:hAnsi="Times New Roman" w:cs="Times New Roman"/>
                <w:sz w:val="12"/>
                <w:szCs w:val="12"/>
              </w:rPr>
              <w:t>b</w:t>
            </w:r>
            <w:r w:rsidR="001827AA">
              <w:rPr>
                <w:rFonts w:ascii="Times New Roman" w:hAnsi="Times New Roman" w:cs="Times New Roman"/>
                <w:sz w:val="12"/>
                <w:szCs w:val="12"/>
              </w:rPr>
              <w:t>ez přijímacích zkoušek za předpokladu, že počet uchazečů nepřevýší kapacitní možnosti oboru</w:t>
            </w:r>
          </w:p>
        </w:tc>
      </w:tr>
      <w:tr w:rsidR="0036101C" w:rsidRPr="0043193D" w14:paraId="27D9399B" w14:textId="77777777" w:rsidTr="00AF0EFD">
        <w:trPr>
          <w:jc w:val="center"/>
        </w:trPr>
        <w:tc>
          <w:tcPr>
            <w:tcW w:w="9894" w:type="dxa"/>
            <w:gridSpan w:val="5"/>
          </w:tcPr>
          <w:p w14:paraId="3E06D9AB" w14:textId="71FD6FF8" w:rsidR="0036101C" w:rsidRPr="0066770A" w:rsidRDefault="0036101C" w:rsidP="00AF0EFD">
            <w:pPr>
              <w:rPr>
                <w:rFonts w:ascii="Times New Roman" w:hAnsi="Times New Roman" w:cs="Times New Roman"/>
                <w:sz w:val="12"/>
                <w:szCs w:val="12"/>
              </w:rPr>
            </w:pPr>
            <w:r w:rsidRPr="0066770A">
              <w:rPr>
                <w:rFonts w:ascii="Times New Roman" w:hAnsi="Times New Roman" w:cs="Times New Roman"/>
                <w:sz w:val="12"/>
                <w:szCs w:val="12"/>
              </w:rPr>
              <w:t>Matematika</w:t>
            </w:r>
          </w:p>
        </w:tc>
      </w:tr>
      <w:tr w:rsidR="0036101C" w:rsidRPr="0043193D" w14:paraId="2B5A2A8C" w14:textId="77777777" w:rsidTr="00AF0EFD">
        <w:trPr>
          <w:jc w:val="center"/>
        </w:trPr>
        <w:tc>
          <w:tcPr>
            <w:tcW w:w="675" w:type="dxa"/>
            <w:vMerge w:val="restart"/>
            <w:tcBorders>
              <w:top w:val="nil"/>
            </w:tcBorders>
          </w:tcPr>
          <w:p w14:paraId="5383C9E5" w14:textId="77777777" w:rsidR="0036101C" w:rsidRPr="000745FD" w:rsidRDefault="0036101C" w:rsidP="00AF0EFD">
            <w:pPr>
              <w:rPr>
                <w:rFonts w:ascii="Times New Roman" w:hAnsi="Times New Roman" w:cs="Times New Roman"/>
                <w:sz w:val="12"/>
                <w:szCs w:val="12"/>
              </w:rPr>
            </w:pPr>
          </w:p>
        </w:tc>
        <w:tc>
          <w:tcPr>
            <w:tcW w:w="3239" w:type="dxa"/>
            <w:vAlign w:val="center"/>
          </w:tcPr>
          <w:p w14:paraId="01E54730" w14:textId="36F1D27F" w:rsidR="0036101C" w:rsidRPr="000745FD" w:rsidRDefault="0036101C" w:rsidP="00AF0EFD">
            <w:pPr>
              <w:jc w:val="left"/>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00ED1F88" w:rsidRPr="003E2AD4">
              <w:rPr>
                <w:rFonts w:ascii="Times New Roman" w:hAnsi="Times New Roman" w:cs="Times New Roman"/>
                <w:sz w:val="12"/>
                <w:szCs w:val="12"/>
              </w:rPr>
              <w:t xml:space="preserve">pro </w:t>
            </w:r>
            <w:r w:rsidR="00ED1F88">
              <w:rPr>
                <w:rFonts w:ascii="Times New Roman" w:hAnsi="Times New Roman" w:cs="Times New Roman"/>
                <w:sz w:val="12"/>
                <w:szCs w:val="12"/>
              </w:rPr>
              <w:t>vzdělávání</w:t>
            </w:r>
            <w:r w:rsidR="00ED1F88" w:rsidRPr="000745FD">
              <w:rPr>
                <w:rFonts w:ascii="Times New Roman" w:hAnsi="Times New Roman" w:cs="Times New Roman"/>
                <w:sz w:val="12"/>
                <w:szCs w:val="12"/>
              </w:rPr>
              <w:t xml:space="preserve"> </w:t>
            </w:r>
            <w:r w:rsidRPr="000745FD">
              <w:rPr>
                <w:rFonts w:ascii="Times New Roman" w:hAnsi="Times New Roman" w:cs="Times New Roman"/>
                <w:sz w:val="12"/>
                <w:szCs w:val="12"/>
              </w:rPr>
              <w:t>– Deskriptivní geometrie</w:t>
            </w:r>
            <w:r w:rsidR="00ED1F88">
              <w:rPr>
                <w:rFonts w:ascii="Times New Roman" w:hAnsi="Times New Roman" w:cs="Times New Roman"/>
                <w:sz w:val="12"/>
                <w:szCs w:val="12"/>
              </w:rPr>
              <w:t xml:space="preserve"> </w:t>
            </w:r>
            <w:r w:rsidR="00ED1F88" w:rsidRPr="003E2AD4">
              <w:rPr>
                <w:rFonts w:ascii="Times New Roman" w:hAnsi="Times New Roman" w:cs="Times New Roman"/>
                <w:sz w:val="12"/>
                <w:szCs w:val="12"/>
              </w:rPr>
              <w:t xml:space="preserve">pro </w:t>
            </w:r>
            <w:r w:rsidR="00ED1F88">
              <w:rPr>
                <w:rFonts w:ascii="Times New Roman" w:hAnsi="Times New Roman" w:cs="Times New Roman"/>
                <w:sz w:val="12"/>
                <w:szCs w:val="12"/>
              </w:rPr>
              <w:t>vzdělávání</w:t>
            </w:r>
          </w:p>
        </w:tc>
        <w:tc>
          <w:tcPr>
            <w:tcW w:w="785" w:type="dxa"/>
            <w:vAlign w:val="center"/>
          </w:tcPr>
          <w:p w14:paraId="53E8AC9E" w14:textId="77777777" w:rsidR="0036101C" w:rsidRPr="002C57CB" w:rsidRDefault="0036101C"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p>
        </w:tc>
        <w:tc>
          <w:tcPr>
            <w:tcW w:w="785" w:type="dxa"/>
            <w:vAlign w:val="center"/>
          </w:tcPr>
          <w:p w14:paraId="2032FB60" w14:textId="77777777" w:rsidR="0036101C" w:rsidRPr="002C57CB" w:rsidRDefault="00AF0EFD"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val="restart"/>
            <w:vAlign w:val="center"/>
          </w:tcPr>
          <w:p w14:paraId="5EE2516A" w14:textId="0292E04A" w:rsidR="0036101C" w:rsidRPr="0066770A" w:rsidRDefault="00034281" w:rsidP="00C45836">
            <w:pPr>
              <w:jc w:val="left"/>
              <w:rPr>
                <w:rFonts w:ascii="Times New Roman" w:hAnsi="Times New Roman" w:cs="Times New Roman"/>
                <w:sz w:val="12"/>
                <w:szCs w:val="12"/>
              </w:rPr>
            </w:pPr>
            <w:r>
              <w:rPr>
                <w:rFonts w:ascii="Times New Roman" w:hAnsi="Times New Roman" w:cs="Times New Roman"/>
                <w:sz w:val="12"/>
                <w:szCs w:val="12"/>
              </w:rPr>
              <w:t xml:space="preserve">průměr z </w:t>
            </w:r>
            <w:r w:rsidR="0036101C" w:rsidRPr="0066770A">
              <w:rPr>
                <w:rFonts w:ascii="Times New Roman" w:hAnsi="Times New Roman" w:cs="Times New Roman"/>
                <w:sz w:val="12"/>
                <w:szCs w:val="12"/>
              </w:rPr>
              <w:t xml:space="preserve">PPZ </w:t>
            </w:r>
            <w:r w:rsidR="0036101C" w:rsidRPr="0066770A">
              <w:rPr>
                <w:rFonts w:ascii="Cambria Math" w:hAnsi="Cambria Math" w:cs="Cambria Math"/>
                <w:sz w:val="12"/>
                <w:szCs w:val="12"/>
              </w:rPr>
              <w:t>≦</w:t>
            </w:r>
            <w:r w:rsidR="0036101C" w:rsidRPr="0066770A">
              <w:rPr>
                <w:rFonts w:ascii="Times New Roman" w:hAnsi="Times New Roman" w:cs="Times New Roman"/>
                <w:sz w:val="12"/>
                <w:szCs w:val="12"/>
              </w:rPr>
              <w:t xml:space="preserve"> 2,00</w:t>
            </w:r>
            <w:r w:rsidR="0090799B">
              <w:rPr>
                <w:rFonts w:ascii="Times New Roman" w:hAnsi="Times New Roman" w:cs="Times New Roman"/>
                <w:sz w:val="12"/>
                <w:szCs w:val="12"/>
              </w:rPr>
              <w:t xml:space="preserve"> (</w:t>
            </w:r>
            <w:r w:rsidR="00DF7E0E">
              <w:rPr>
                <w:rFonts w:ascii="Times New Roman" w:hAnsi="Times New Roman" w:cs="Times New Roman"/>
                <w:sz w:val="12"/>
                <w:szCs w:val="12"/>
              </w:rPr>
              <w:t xml:space="preserve">v případě M se </w:t>
            </w:r>
            <w:r w:rsidR="0090799B">
              <w:rPr>
                <w:rFonts w:ascii="Times New Roman" w:hAnsi="Times New Roman" w:cs="Times New Roman"/>
                <w:sz w:val="12"/>
                <w:szCs w:val="12"/>
              </w:rPr>
              <w:t>hodnotí z</w:t>
            </w:r>
            <w:r w:rsidR="00C45836">
              <w:rPr>
                <w:rFonts w:ascii="Times New Roman" w:hAnsi="Times New Roman" w:cs="Times New Roman"/>
                <w:sz w:val="12"/>
                <w:szCs w:val="12"/>
              </w:rPr>
              <w:t xml:space="preserve"> posledních</w:t>
            </w:r>
            <w:r w:rsidR="0090799B">
              <w:rPr>
                <w:rFonts w:ascii="Times New Roman" w:hAnsi="Times New Roman" w:cs="Times New Roman"/>
                <w:sz w:val="12"/>
                <w:szCs w:val="12"/>
              </w:rPr>
              <w:t xml:space="preserve"> 4 ročníků matematiky)</w:t>
            </w:r>
          </w:p>
        </w:tc>
      </w:tr>
      <w:tr w:rsidR="0036101C" w:rsidRPr="0043193D" w14:paraId="41C26469" w14:textId="77777777" w:rsidTr="00AF0EFD">
        <w:trPr>
          <w:jc w:val="center"/>
        </w:trPr>
        <w:tc>
          <w:tcPr>
            <w:tcW w:w="675" w:type="dxa"/>
            <w:vMerge/>
          </w:tcPr>
          <w:p w14:paraId="3D1F0AEF" w14:textId="77777777" w:rsidR="0036101C" w:rsidRPr="000745FD" w:rsidRDefault="0036101C" w:rsidP="00AF0EFD">
            <w:pPr>
              <w:rPr>
                <w:rFonts w:ascii="Times New Roman" w:hAnsi="Times New Roman" w:cs="Times New Roman"/>
                <w:sz w:val="12"/>
                <w:szCs w:val="12"/>
              </w:rPr>
            </w:pPr>
          </w:p>
        </w:tc>
        <w:tc>
          <w:tcPr>
            <w:tcW w:w="3239" w:type="dxa"/>
            <w:vAlign w:val="center"/>
          </w:tcPr>
          <w:p w14:paraId="6AF35700" w14:textId="5EECFAD7" w:rsidR="0036101C" w:rsidRPr="000745FD" w:rsidRDefault="0036101C" w:rsidP="00AF0EFD">
            <w:pPr>
              <w:jc w:val="left"/>
              <w:rPr>
                <w:rFonts w:ascii="Times New Roman" w:hAnsi="Times New Roman" w:cs="Times New Roman"/>
                <w:sz w:val="12"/>
                <w:szCs w:val="12"/>
              </w:rPr>
            </w:pPr>
            <w:r w:rsidRPr="000745FD">
              <w:rPr>
                <w:rFonts w:ascii="Times New Roman" w:hAnsi="Times New Roman" w:cs="Times New Roman"/>
                <w:sz w:val="12"/>
                <w:szCs w:val="12"/>
              </w:rPr>
              <w:t xml:space="preserve">Deskriptivní geometrie </w:t>
            </w:r>
            <w:r w:rsidR="00ED1F88" w:rsidRPr="003E2AD4">
              <w:rPr>
                <w:rFonts w:ascii="Times New Roman" w:hAnsi="Times New Roman" w:cs="Times New Roman"/>
                <w:sz w:val="12"/>
                <w:szCs w:val="12"/>
              </w:rPr>
              <w:t xml:space="preserve">pro </w:t>
            </w:r>
            <w:r w:rsidR="00ED1F88">
              <w:rPr>
                <w:rFonts w:ascii="Times New Roman" w:hAnsi="Times New Roman" w:cs="Times New Roman"/>
                <w:sz w:val="12"/>
                <w:szCs w:val="12"/>
              </w:rPr>
              <w:t>vzdělávání</w:t>
            </w:r>
            <w:r w:rsidR="00ED1F88" w:rsidRPr="000745FD">
              <w:rPr>
                <w:rFonts w:ascii="Times New Roman" w:hAnsi="Times New Roman" w:cs="Times New Roman"/>
                <w:sz w:val="12"/>
                <w:szCs w:val="12"/>
              </w:rPr>
              <w:t xml:space="preserve"> </w:t>
            </w:r>
            <w:r w:rsidRPr="000745FD">
              <w:rPr>
                <w:rFonts w:ascii="Times New Roman" w:hAnsi="Times New Roman" w:cs="Times New Roman"/>
                <w:sz w:val="12"/>
                <w:szCs w:val="12"/>
              </w:rPr>
              <w:t>– Geografie</w:t>
            </w:r>
            <w:r w:rsidR="00ED1F88">
              <w:rPr>
                <w:rFonts w:ascii="Times New Roman" w:hAnsi="Times New Roman" w:cs="Times New Roman"/>
                <w:sz w:val="12"/>
                <w:szCs w:val="12"/>
              </w:rPr>
              <w:t xml:space="preserve"> </w:t>
            </w:r>
            <w:r w:rsidR="00ED1F88" w:rsidRPr="003E2AD4">
              <w:rPr>
                <w:rFonts w:ascii="Times New Roman" w:hAnsi="Times New Roman" w:cs="Times New Roman"/>
                <w:sz w:val="12"/>
                <w:szCs w:val="12"/>
              </w:rPr>
              <w:t xml:space="preserve">pro </w:t>
            </w:r>
            <w:r w:rsidR="00ED1F88">
              <w:rPr>
                <w:rFonts w:ascii="Times New Roman" w:hAnsi="Times New Roman" w:cs="Times New Roman"/>
                <w:sz w:val="12"/>
                <w:szCs w:val="12"/>
              </w:rPr>
              <w:t>vzdělávání</w:t>
            </w:r>
          </w:p>
        </w:tc>
        <w:tc>
          <w:tcPr>
            <w:tcW w:w="785" w:type="dxa"/>
            <w:vAlign w:val="center"/>
          </w:tcPr>
          <w:p w14:paraId="145D9596" w14:textId="77777777" w:rsidR="0036101C" w:rsidRPr="002C57CB" w:rsidRDefault="0036101C"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r w:rsidR="00DF7E0E">
              <w:rPr>
                <w:rFonts w:ascii="Times New Roman" w:eastAsia="Times New Roman" w:hAnsi="Times New Roman" w:cs="Times New Roman"/>
                <w:color w:val="000000"/>
                <w:sz w:val="12"/>
                <w:szCs w:val="12"/>
                <w:lang w:eastAsia="cs-CZ"/>
              </w:rPr>
              <w:t>, Z</w:t>
            </w:r>
          </w:p>
        </w:tc>
        <w:tc>
          <w:tcPr>
            <w:tcW w:w="785" w:type="dxa"/>
            <w:vAlign w:val="center"/>
          </w:tcPr>
          <w:p w14:paraId="65405543" w14:textId="77777777" w:rsidR="0036101C" w:rsidRPr="002C57CB" w:rsidRDefault="00AF0EFD"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tcPr>
          <w:p w14:paraId="7013C6E6" w14:textId="77777777" w:rsidR="0036101C" w:rsidRPr="000745FD" w:rsidRDefault="0036101C" w:rsidP="00AF0EFD">
            <w:pPr>
              <w:jc w:val="left"/>
              <w:rPr>
                <w:rFonts w:ascii="Times New Roman" w:hAnsi="Times New Roman" w:cs="Times New Roman"/>
                <w:sz w:val="12"/>
                <w:szCs w:val="12"/>
              </w:rPr>
            </w:pPr>
          </w:p>
        </w:tc>
      </w:tr>
      <w:tr w:rsidR="0036101C" w:rsidRPr="0043193D" w14:paraId="0F7DC236" w14:textId="77777777" w:rsidTr="00AF0EFD">
        <w:trPr>
          <w:jc w:val="center"/>
        </w:trPr>
        <w:tc>
          <w:tcPr>
            <w:tcW w:w="675" w:type="dxa"/>
            <w:vMerge/>
          </w:tcPr>
          <w:p w14:paraId="5992D78D" w14:textId="77777777" w:rsidR="0036101C" w:rsidRPr="000745FD" w:rsidRDefault="0036101C" w:rsidP="00AF0EFD">
            <w:pPr>
              <w:rPr>
                <w:rFonts w:ascii="Times New Roman" w:hAnsi="Times New Roman" w:cs="Times New Roman"/>
                <w:sz w:val="12"/>
                <w:szCs w:val="12"/>
              </w:rPr>
            </w:pPr>
          </w:p>
        </w:tc>
        <w:tc>
          <w:tcPr>
            <w:tcW w:w="3239" w:type="dxa"/>
            <w:vAlign w:val="center"/>
          </w:tcPr>
          <w:p w14:paraId="71641A08" w14:textId="445FF8D9" w:rsidR="0036101C" w:rsidRPr="000745FD" w:rsidRDefault="0036101C" w:rsidP="00AF0EFD">
            <w:pPr>
              <w:jc w:val="left"/>
              <w:rPr>
                <w:rFonts w:ascii="Times New Roman" w:hAnsi="Times New Roman" w:cs="Times New Roman"/>
                <w:sz w:val="12"/>
                <w:szCs w:val="12"/>
              </w:rPr>
            </w:pPr>
            <w:r w:rsidRPr="000745FD">
              <w:rPr>
                <w:rFonts w:ascii="Times New Roman" w:hAnsi="Times New Roman" w:cs="Times New Roman"/>
                <w:sz w:val="12"/>
                <w:szCs w:val="12"/>
              </w:rPr>
              <w:t xml:space="preserve">Matematika </w:t>
            </w:r>
            <w:r w:rsidR="00ED1F88" w:rsidRPr="003E2AD4">
              <w:rPr>
                <w:rFonts w:ascii="Times New Roman" w:hAnsi="Times New Roman" w:cs="Times New Roman"/>
                <w:sz w:val="12"/>
                <w:szCs w:val="12"/>
              </w:rPr>
              <w:t xml:space="preserve">pro </w:t>
            </w:r>
            <w:r w:rsidR="00ED1F88">
              <w:rPr>
                <w:rFonts w:ascii="Times New Roman" w:hAnsi="Times New Roman" w:cs="Times New Roman"/>
                <w:sz w:val="12"/>
                <w:szCs w:val="12"/>
              </w:rPr>
              <w:t>vzdělávání</w:t>
            </w:r>
            <w:r w:rsidR="00ED1F88" w:rsidRPr="000745FD">
              <w:rPr>
                <w:rFonts w:ascii="Times New Roman" w:hAnsi="Times New Roman" w:cs="Times New Roman"/>
                <w:sz w:val="12"/>
                <w:szCs w:val="12"/>
              </w:rPr>
              <w:t xml:space="preserve"> </w:t>
            </w:r>
            <w:r w:rsidRPr="000745FD">
              <w:rPr>
                <w:rFonts w:ascii="Times New Roman" w:hAnsi="Times New Roman" w:cs="Times New Roman"/>
                <w:sz w:val="12"/>
                <w:szCs w:val="12"/>
              </w:rPr>
              <w:t>– Geografie</w:t>
            </w:r>
            <w:r w:rsidR="00ED1F88">
              <w:rPr>
                <w:rFonts w:ascii="Times New Roman" w:hAnsi="Times New Roman" w:cs="Times New Roman"/>
                <w:sz w:val="12"/>
                <w:szCs w:val="12"/>
              </w:rPr>
              <w:t xml:space="preserve"> </w:t>
            </w:r>
            <w:r w:rsidR="00ED1F88" w:rsidRPr="003E2AD4">
              <w:rPr>
                <w:rFonts w:ascii="Times New Roman" w:hAnsi="Times New Roman" w:cs="Times New Roman"/>
                <w:sz w:val="12"/>
                <w:szCs w:val="12"/>
              </w:rPr>
              <w:t xml:space="preserve">pro </w:t>
            </w:r>
            <w:r w:rsidR="00ED1F88">
              <w:rPr>
                <w:rFonts w:ascii="Times New Roman" w:hAnsi="Times New Roman" w:cs="Times New Roman"/>
                <w:sz w:val="12"/>
                <w:szCs w:val="12"/>
              </w:rPr>
              <w:t>vzdělávání</w:t>
            </w:r>
          </w:p>
        </w:tc>
        <w:tc>
          <w:tcPr>
            <w:tcW w:w="785" w:type="dxa"/>
            <w:vAlign w:val="center"/>
          </w:tcPr>
          <w:p w14:paraId="28478EA2" w14:textId="77777777" w:rsidR="0036101C" w:rsidRPr="002C57CB" w:rsidRDefault="0036101C" w:rsidP="00AF0EFD">
            <w:pPr>
              <w:jc w:val="center"/>
              <w:rPr>
                <w:rFonts w:ascii="Times New Roman" w:eastAsia="Times New Roman" w:hAnsi="Times New Roman" w:cs="Times New Roman"/>
                <w:color w:val="000000"/>
                <w:sz w:val="12"/>
                <w:szCs w:val="12"/>
                <w:lang w:eastAsia="cs-CZ"/>
              </w:rPr>
            </w:pPr>
            <w:r w:rsidRPr="002C57CB">
              <w:rPr>
                <w:rFonts w:ascii="Times New Roman" w:eastAsia="Times New Roman" w:hAnsi="Times New Roman" w:cs="Times New Roman"/>
                <w:color w:val="000000"/>
                <w:sz w:val="12"/>
                <w:szCs w:val="12"/>
                <w:lang w:eastAsia="cs-CZ"/>
              </w:rPr>
              <w:t>M</w:t>
            </w:r>
            <w:r w:rsidR="00DF7E0E">
              <w:rPr>
                <w:rFonts w:ascii="Times New Roman" w:eastAsia="Times New Roman" w:hAnsi="Times New Roman" w:cs="Times New Roman"/>
                <w:color w:val="000000"/>
                <w:sz w:val="12"/>
                <w:szCs w:val="12"/>
                <w:lang w:eastAsia="cs-CZ"/>
              </w:rPr>
              <w:t>, Z</w:t>
            </w:r>
          </w:p>
        </w:tc>
        <w:tc>
          <w:tcPr>
            <w:tcW w:w="785" w:type="dxa"/>
            <w:vAlign w:val="center"/>
          </w:tcPr>
          <w:p w14:paraId="5C379BB7" w14:textId="77777777" w:rsidR="0036101C" w:rsidRPr="002C57CB" w:rsidRDefault="00AF0EFD" w:rsidP="00AF0EFD">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410" w:type="dxa"/>
            <w:vMerge/>
          </w:tcPr>
          <w:p w14:paraId="5C5DA487" w14:textId="77777777" w:rsidR="0036101C" w:rsidRPr="000745FD" w:rsidRDefault="0036101C" w:rsidP="00AF0EFD">
            <w:pPr>
              <w:jc w:val="left"/>
              <w:rPr>
                <w:rFonts w:ascii="Times New Roman" w:hAnsi="Times New Roman" w:cs="Times New Roman"/>
                <w:sz w:val="12"/>
                <w:szCs w:val="12"/>
              </w:rPr>
            </w:pPr>
          </w:p>
        </w:tc>
      </w:tr>
    </w:tbl>
    <w:p w14:paraId="50616859" w14:textId="77777777" w:rsidR="00230AB4" w:rsidRPr="009E46BA" w:rsidRDefault="00230AB4" w:rsidP="00230AB4">
      <w:pPr>
        <w:autoSpaceDE w:val="0"/>
        <w:autoSpaceDN w:val="0"/>
        <w:adjustRightInd w:val="0"/>
        <w:jc w:val="left"/>
        <w:rPr>
          <w:rFonts w:ascii="Times New Roman" w:hAnsi="Times New Roman" w:cs="Times New Roman"/>
          <w:i/>
          <w:iCs/>
          <w:sz w:val="14"/>
          <w:szCs w:val="16"/>
        </w:rPr>
      </w:pPr>
      <w:r w:rsidRPr="009E46BA">
        <w:rPr>
          <w:rFonts w:ascii="Times New Roman" w:hAnsi="Times New Roman" w:cs="Times New Roman"/>
          <w:i/>
          <w:iCs/>
          <w:sz w:val="14"/>
          <w:szCs w:val="16"/>
        </w:rPr>
        <w:t>Použité zkratky:</w:t>
      </w:r>
    </w:p>
    <w:p w14:paraId="341B7E82" w14:textId="4F945BFE" w:rsidR="009F3471" w:rsidRDefault="00230AB4" w:rsidP="009F3471">
      <w:pPr>
        <w:autoSpaceDE w:val="0"/>
        <w:autoSpaceDN w:val="0"/>
        <w:adjustRightInd w:val="0"/>
        <w:jc w:val="left"/>
        <w:rPr>
          <w:rFonts w:ascii="Times New Roman" w:hAnsi="Times New Roman" w:cs="Times New Roman"/>
          <w:sz w:val="14"/>
          <w:szCs w:val="16"/>
        </w:rPr>
      </w:pPr>
      <w:r w:rsidRPr="009E46BA">
        <w:rPr>
          <w:rFonts w:ascii="Times New Roman" w:hAnsi="Times New Roman" w:cs="Times New Roman"/>
          <w:sz w:val="14"/>
          <w:szCs w:val="16"/>
        </w:rPr>
        <w:lastRenderedPageBreak/>
        <w:t xml:space="preserve">PPZ = předměty přijímací zkoušky; PPP = předpokládaný počet přijatých studentů pro akademický rok </w:t>
      </w:r>
      <w:r w:rsidR="00950B74">
        <w:rPr>
          <w:rFonts w:ascii="Times New Roman" w:hAnsi="Times New Roman" w:cs="Times New Roman"/>
          <w:sz w:val="14"/>
          <w:szCs w:val="16"/>
        </w:rPr>
        <w:t>2020</w:t>
      </w:r>
      <w:r w:rsidRPr="009E46BA">
        <w:rPr>
          <w:rFonts w:ascii="Times New Roman" w:hAnsi="Times New Roman" w:cs="Times New Roman"/>
          <w:sz w:val="14"/>
          <w:szCs w:val="16"/>
        </w:rPr>
        <w:t>/202</w:t>
      </w:r>
      <w:r w:rsidR="00950B74">
        <w:rPr>
          <w:rFonts w:ascii="Times New Roman" w:hAnsi="Times New Roman" w:cs="Times New Roman"/>
          <w:sz w:val="14"/>
          <w:szCs w:val="16"/>
        </w:rPr>
        <w:t>1</w:t>
      </w:r>
      <w:r w:rsidRPr="009E46BA">
        <w:rPr>
          <w:rFonts w:ascii="Times New Roman" w:hAnsi="Times New Roman" w:cs="Times New Roman"/>
          <w:sz w:val="14"/>
          <w:szCs w:val="16"/>
        </w:rPr>
        <w:t xml:space="preserve">; CKO = celostátní kolo olympiády; SOČ = středoškolská odborná činnost; NSZ = národní srovnávací zkouška; OSP = test </w:t>
      </w:r>
      <w:r w:rsidR="009F3471">
        <w:rPr>
          <w:rFonts w:ascii="Times New Roman" w:hAnsi="Times New Roman" w:cs="Times New Roman"/>
          <w:sz w:val="14"/>
          <w:szCs w:val="16"/>
        </w:rPr>
        <w:t>obecných studijních předpokladů</w:t>
      </w:r>
    </w:p>
    <w:p w14:paraId="0008079F" w14:textId="1DD1033E" w:rsidR="009F3471" w:rsidRPr="009E46BA" w:rsidRDefault="009F3471" w:rsidP="009F3471">
      <w:pPr>
        <w:autoSpaceDE w:val="0"/>
        <w:autoSpaceDN w:val="0"/>
        <w:adjustRightInd w:val="0"/>
        <w:jc w:val="left"/>
        <w:rPr>
          <w:rFonts w:ascii="Times New Roman" w:hAnsi="Times New Roman" w:cs="Times New Roman"/>
          <w:sz w:val="14"/>
          <w:szCs w:val="16"/>
        </w:rPr>
      </w:pPr>
      <w:r w:rsidRPr="009E46BA">
        <w:rPr>
          <w:rFonts w:ascii="Times New Roman" w:hAnsi="Times New Roman" w:cs="Times New Roman"/>
          <w:sz w:val="14"/>
          <w:szCs w:val="16"/>
        </w:rPr>
        <w:t xml:space="preserve">Zkratky předmětů přijímací zkoušky: </w:t>
      </w:r>
      <w:proofErr w:type="spellStart"/>
      <w:r w:rsidRPr="009E46BA">
        <w:rPr>
          <w:rFonts w:ascii="Times New Roman" w:hAnsi="Times New Roman" w:cs="Times New Roman"/>
          <w:sz w:val="14"/>
          <w:szCs w:val="16"/>
        </w:rPr>
        <w:t>Bi</w:t>
      </w:r>
      <w:proofErr w:type="spellEnd"/>
      <w:r w:rsidRPr="009E46BA">
        <w:rPr>
          <w:rFonts w:ascii="Times New Roman" w:hAnsi="Times New Roman" w:cs="Times New Roman"/>
          <w:sz w:val="14"/>
          <w:szCs w:val="16"/>
        </w:rPr>
        <w:t xml:space="preserve"> = biologie, F = fyzika, Ch = chemie, M = matematika, Z = zeměpis (vše v rozsahu učiva gymnázia)</w:t>
      </w:r>
    </w:p>
    <w:p w14:paraId="76FEEA60" w14:textId="77777777" w:rsidR="00230AB4" w:rsidRPr="009E46BA" w:rsidRDefault="00230AB4" w:rsidP="00230AB4">
      <w:pPr>
        <w:autoSpaceDE w:val="0"/>
        <w:autoSpaceDN w:val="0"/>
        <w:adjustRightInd w:val="0"/>
        <w:jc w:val="left"/>
        <w:rPr>
          <w:rFonts w:ascii="Times New Roman" w:hAnsi="Times New Roman" w:cs="Times New Roman"/>
          <w:sz w:val="14"/>
          <w:szCs w:val="16"/>
        </w:rPr>
      </w:pPr>
      <w:r w:rsidRPr="009E46BA">
        <w:rPr>
          <w:rFonts w:ascii="Times New Roman" w:hAnsi="Times New Roman" w:cs="Times New Roman"/>
          <w:sz w:val="14"/>
          <w:szCs w:val="16"/>
        </w:rPr>
        <w:t>* Podmínky prominutí přijímací zkoušky se vždy vztahují k předmětům přijímací zkoušky, tj. jak v případě prospěchu, tak účasti v olympiádách a srovnatelných soutěžích</w:t>
      </w:r>
    </w:p>
    <w:p w14:paraId="2C7257BE" w14:textId="4925CDA8" w:rsidR="00230AB4" w:rsidRPr="009E46BA" w:rsidRDefault="00230AB4" w:rsidP="00230AB4">
      <w:pPr>
        <w:autoSpaceDE w:val="0"/>
        <w:autoSpaceDN w:val="0"/>
        <w:adjustRightInd w:val="0"/>
        <w:jc w:val="left"/>
        <w:rPr>
          <w:rFonts w:ascii="Times New Roman" w:hAnsi="Times New Roman" w:cs="Times New Roman"/>
          <w:sz w:val="14"/>
          <w:szCs w:val="16"/>
        </w:rPr>
      </w:pPr>
      <w:r w:rsidRPr="009E46BA">
        <w:rPr>
          <w:rFonts w:ascii="Times New Roman" w:hAnsi="Times New Roman" w:cs="Times New Roman"/>
          <w:sz w:val="14"/>
          <w:szCs w:val="16"/>
        </w:rPr>
        <w:t xml:space="preserve">** Uchazeči, kteří mají na střední škole průměr klasifikace z každého z předmětů přijímací zkoušky menší nebo roven uvedené hodnotě (zohledňuje se výroční vysvědčení z posledních 4 ročníků SŠ, nezapočítává se maturita, u maturantů v roce </w:t>
      </w:r>
      <w:r w:rsidR="00950B74">
        <w:rPr>
          <w:rFonts w:ascii="Times New Roman" w:hAnsi="Times New Roman" w:cs="Times New Roman"/>
          <w:sz w:val="14"/>
          <w:szCs w:val="16"/>
        </w:rPr>
        <w:t>2020</w:t>
      </w:r>
      <w:r w:rsidRPr="009E46BA">
        <w:rPr>
          <w:rFonts w:ascii="Times New Roman" w:hAnsi="Times New Roman" w:cs="Times New Roman"/>
          <w:sz w:val="14"/>
          <w:szCs w:val="16"/>
        </w:rPr>
        <w:t xml:space="preserve"> se za poslední ročník zohledňuje pololetní vysvědčení); pro prominutí přijímacích zkoušek z předmětů přijímací zkoušky matematika, biologie, fyzika je nutné, abyste tento předmět měli alespoň ve třech (u učitelské matematiky</w:t>
      </w:r>
      <w:r>
        <w:rPr>
          <w:rFonts w:ascii="Times New Roman" w:hAnsi="Times New Roman" w:cs="Times New Roman"/>
          <w:sz w:val="14"/>
          <w:szCs w:val="16"/>
        </w:rPr>
        <w:t xml:space="preserve">, </w:t>
      </w:r>
      <w:r w:rsidRPr="009E46BA">
        <w:rPr>
          <w:rFonts w:ascii="Times New Roman" w:hAnsi="Times New Roman" w:cs="Times New Roman"/>
          <w:sz w:val="14"/>
          <w:szCs w:val="16"/>
        </w:rPr>
        <w:t>chemie a oboru Diskrétní matematika ve čtyřech) ročnících</w:t>
      </w:r>
    </w:p>
    <w:p w14:paraId="399CD908" w14:textId="77777777" w:rsidR="00230AB4" w:rsidRPr="009E46BA" w:rsidRDefault="00230AB4" w:rsidP="00230AB4">
      <w:pPr>
        <w:autoSpaceDE w:val="0"/>
        <w:autoSpaceDN w:val="0"/>
        <w:adjustRightInd w:val="0"/>
        <w:jc w:val="left"/>
        <w:rPr>
          <w:rFonts w:ascii="Times New Roman" w:hAnsi="Times New Roman" w:cs="Times New Roman"/>
          <w:sz w:val="14"/>
          <w:szCs w:val="16"/>
        </w:rPr>
      </w:pPr>
      <w:r w:rsidRPr="009E46BA">
        <w:rPr>
          <w:rFonts w:ascii="Times New Roman" w:hAnsi="Times New Roman" w:cs="Times New Roman"/>
          <w:sz w:val="14"/>
          <w:szCs w:val="16"/>
        </w:rPr>
        <w:t>*** Hodnoticí kritérium v případě většího počtu uchazečů nad stanovený limit bude vycházet z pořadí na základě celkového průměru známek ze střední školy za poslední 4 ročníky.</w:t>
      </w:r>
    </w:p>
    <w:p w14:paraId="76137AC9" w14:textId="23693968" w:rsidR="00230AB4" w:rsidRDefault="00230AB4" w:rsidP="00230AB4">
      <w:pPr>
        <w:autoSpaceDE w:val="0"/>
        <w:autoSpaceDN w:val="0"/>
        <w:adjustRightInd w:val="0"/>
        <w:jc w:val="left"/>
        <w:rPr>
          <w:rFonts w:ascii="Times New Roman" w:hAnsi="Times New Roman" w:cs="Times New Roman"/>
          <w:sz w:val="14"/>
          <w:szCs w:val="16"/>
        </w:rPr>
      </w:pPr>
      <w:r w:rsidRPr="009E46BA">
        <w:rPr>
          <w:rFonts w:ascii="Times New Roman" w:hAnsi="Times New Roman" w:cs="Times New Roman"/>
          <w:sz w:val="14"/>
          <w:szCs w:val="16"/>
        </w:rPr>
        <w:t xml:space="preserve">SPF – test předpokladů ke studiu s důrazem na orientaci v humanitních a sociálně-vědných disciplínách – na FF UP v Olomouci, OT – písemný oborový test zaměřený na orientaci a motivaci v oblasti, na niž se specializuje zvolený studijní </w:t>
      </w:r>
      <w:r w:rsidR="00C325AC">
        <w:rPr>
          <w:rFonts w:ascii="Times New Roman" w:hAnsi="Times New Roman" w:cs="Times New Roman"/>
          <w:sz w:val="14"/>
          <w:szCs w:val="16"/>
        </w:rPr>
        <w:t>program/</w:t>
      </w:r>
      <w:r w:rsidRPr="009E46BA">
        <w:rPr>
          <w:rFonts w:ascii="Times New Roman" w:hAnsi="Times New Roman" w:cs="Times New Roman"/>
          <w:sz w:val="14"/>
          <w:szCs w:val="16"/>
        </w:rPr>
        <w:t>obor – na FF UP v Olomouci.</w:t>
      </w:r>
    </w:p>
    <w:p w14:paraId="603E6C04" w14:textId="55C2B7AF" w:rsidR="009F3471" w:rsidRPr="009F3471" w:rsidRDefault="009F3471" w:rsidP="009F3471">
      <w:pPr>
        <w:autoSpaceDE w:val="0"/>
        <w:autoSpaceDN w:val="0"/>
        <w:adjustRightInd w:val="0"/>
        <w:jc w:val="left"/>
        <w:rPr>
          <w:rFonts w:ascii="Times New Roman" w:hAnsi="Times New Roman" w:cs="Times New Roman"/>
          <w:sz w:val="14"/>
          <w:szCs w:val="16"/>
        </w:rPr>
      </w:pPr>
      <w:r w:rsidRPr="009F3471">
        <w:rPr>
          <w:rFonts w:ascii="Times New Roman" w:hAnsi="Times New Roman" w:cs="Times New Roman"/>
          <w:sz w:val="14"/>
          <w:szCs w:val="16"/>
        </w:rPr>
        <w:t xml:space="preserve">**** Uchazeči o studium ve studijním programu Ekologie a ochrana životního prostředí budou přijímání ke studiu na základě jejich průměrného prospěchu ze střední školy. Průměrný prospěch se vypočítává u čtyřletých středních škol z výročních vysvědčení za 1. až 3. ročník a z pololetního vysvědčení za 4. ročník; u víceletých středních škol analogicky za poslední čtyři ročníky (v posledním ročníku opět pouze první pololetí). Do průměrného prospěchu ze střední školy se tedy nezapočítává prospěch u maturitní zkoušky a dále se nezapočítávají ani známky z chování či nepovinných předmětů. Průměrný prospěch ze střední školy bude zaokrouhlen na dvě desetinná místa. K ověření průměrného prospěchu ze střední školy uchazeči doloží úředně ověřené kopie příslušných vysvědčení nebo průměrný prospěch ze střední školy (vypočtený dle kritérií popsaných výše) potvrzený příslušnou střední školou (vytištěná zkrácená elektronická přihláška). Vedle studijního prospěchu budou brány v úvahu průměrný prospěch z biologických předmětů (biologie a ekologie) a aktivity v ochraně životního prostředí, např. účast v celostátním nebo krajském kole biologické olympiády apod. Aktivity v ochraně životního prostředí je nutné řádně doložit příslušnými potvrzeními, nebo diplomy. Na základě bodů za průměrný prospěch ze střední školy (celkem 20 bodů, maximum 5 b za každý rok studia), průměrného prospěchu z biologických předmětů za všechny roky studia (maximum 2 b) a aktivity v ochraně životního prostředí (celkem 5 b) bude sestaveno pořadí uchazečů s tím, že ke studiu bude přijato 100 uchazečů s nejvyšším počtem bodů. </w:t>
      </w:r>
    </w:p>
    <w:p w14:paraId="7516626C" w14:textId="77777777" w:rsidR="00C45836" w:rsidRDefault="00C45836" w:rsidP="0036101C">
      <w:pPr>
        <w:autoSpaceDE w:val="0"/>
        <w:autoSpaceDN w:val="0"/>
        <w:adjustRightInd w:val="0"/>
        <w:jc w:val="left"/>
        <w:rPr>
          <w:rFonts w:ascii="TimesNewRomanPSMT" w:hAnsi="TimesNewRomanPSMT" w:cs="TimesNewRomanPSMT"/>
          <w:sz w:val="16"/>
          <w:szCs w:val="16"/>
        </w:rPr>
      </w:pPr>
    </w:p>
    <w:p w14:paraId="76CACB15" w14:textId="77777777" w:rsidR="00BB6763" w:rsidRPr="00FD308A" w:rsidRDefault="00BB6763" w:rsidP="00BB6763">
      <w:pPr>
        <w:outlineLvl w:val="3"/>
        <w:rPr>
          <w:rFonts w:eastAsia="Times New Roman" w:cs="Arial"/>
          <w:b/>
          <w:bCs/>
          <w:szCs w:val="24"/>
          <w:lang w:eastAsia="cs-CZ"/>
        </w:rPr>
      </w:pPr>
      <w:r w:rsidRPr="00FD308A">
        <w:rPr>
          <w:rFonts w:eastAsia="Times New Roman" w:cs="Arial"/>
          <w:b/>
          <w:bCs/>
          <w:szCs w:val="24"/>
          <w:lang w:eastAsia="cs-CZ"/>
        </w:rPr>
        <w:t>Promíjení přijímacích zkoušek – navazující magisterské programy</w:t>
      </w:r>
    </w:p>
    <w:p w14:paraId="5CDDDC96" w14:textId="519D87A2" w:rsidR="00BB6763" w:rsidRPr="00FD308A" w:rsidRDefault="00BB6763" w:rsidP="00BB6763">
      <w:pPr>
        <w:rPr>
          <w:rFonts w:eastAsia="Times New Roman" w:cs="Arial"/>
          <w:szCs w:val="24"/>
          <w:lang w:eastAsia="cs-CZ"/>
        </w:rPr>
      </w:pPr>
      <w:r w:rsidRPr="004A584C">
        <w:rPr>
          <w:rFonts w:eastAsia="Times New Roman" w:cs="Arial"/>
          <w:bCs/>
          <w:szCs w:val="24"/>
          <w:lang w:eastAsia="cs-CZ"/>
        </w:rPr>
        <w:t>Bez přijímacích zkoušek</w:t>
      </w:r>
      <w:r w:rsidRPr="00FD308A">
        <w:rPr>
          <w:rFonts w:eastAsia="Times New Roman" w:cs="Arial"/>
          <w:b/>
          <w:bCs/>
          <w:szCs w:val="24"/>
          <w:lang w:eastAsia="cs-CZ"/>
        </w:rPr>
        <w:t xml:space="preserve"> </w:t>
      </w:r>
      <w:r w:rsidRPr="00FD308A">
        <w:rPr>
          <w:rFonts w:eastAsia="Times New Roman" w:cs="Arial"/>
          <w:szCs w:val="24"/>
          <w:lang w:eastAsia="cs-CZ"/>
        </w:rPr>
        <w:t xml:space="preserve">mohou být přijati uchazeči, kteří splňují podmínky stanovené pro jednotlivé studijní </w:t>
      </w:r>
      <w:r w:rsidR="00C325AC">
        <w:rPr>
          <w:rFonts w:eastAsia="Times New Roman" w:cs="Arial"/>
          <w:szCs w:val="24"/>
          <w:lang w:eastAsia="cs-CZ"/>
        </w:rPr>
        <w:t>programy/</w:t>
      </w:r>
      <w:r w:rsidRPr="00FD308A">
        <w:rPr>
          <w:rFonts w:eastAsia="Times New Roman" w:cs="Arial"/>
          <w:szCs w:val="24"/>
          <w:lang w:eastAsia="cs-CZ"/>
        </w:rPr>
        <w:t xml:space="preserve">obory. Podmínky se vztahují k absolvování daného studijního programu (oboru) – tzv. přímá prostupnost při absolvovaní určitého bakalářského studijního programu (oboru), nebo splněním podmínky váženého studijního průměru a celkového výsledku státní závěrečné zkoušky. </w:t>
      </w:r>
    </w:p>
    <w:p w14:paraId="46645F5A" w14:textId="77777777" w:rsidR="00BB6763" w:rsidRPr="00FD308A" w:rsidRDefault="00BB6763" w:rsidP="00BB6763">
      <w:pPr>
        <w:rPr>
          <w:rFonts w:eastAsia="Times New Roman" w:cs="Arial"/>
          <w:szCs w:val="24"/>
          <w:lang w:eastAsia="cs-CZ"/>
        </w:rPr>
      </w:pPr>
      <w:r w:rsidRPr="00FD308A">
        <w:rPr>
          <w:rFonts w:eastAsia="Times New Roman" w:cs="Arial"/>
          <w:szCs w:val="24"/>
          <w:lang w:eastAsia="cs-CZ"/>
        </w:rPr>
        <w:t>O prominutí přijímací zkoušky musí uchazeči požádat písemně</w:t>
      </w:r>
      <w:r>
        <w:rPr>
          <w:rFonts w:eastAsia="Times New Roman" w:cs="Arial"/>
          <w:szCs w:val="24"/>
          <w:lang w:eastAsia="cs-CZ"/>
        </w:rPr>
        <w:t xml:space="preserve">, a to formou zaslání vytištěné zkrácené přihlášky. </w:t>
      </w:r>
      <w:r w:rsidR="00FA2276" w:rsidRPr="00FA2276">
        <w:rPr>
          <w:rFonts w:eastAsia="Times New Roman" w:cs="Arial"/>
          <w:szCs w:val="24"/>
          <w:lang w:eastAsia="cs-CZ"/>
        </w:rPr>
        <w:t>Studenti Př</w:t>
      </w:r>
      <w:r w:rsidR="00FA2276">
        <w:rPr>
          <w:rFonts w:eastAsia="Times New Roman" w:cs="Arial"/>
          <w:szCs w:val="24"/>
          <w:lang w:eastAsia="cs-CZ"/>
        </w:rPr>
        <w:t>írodovědecké fakulty</w:t>
      </w:r>
      <w:r w:rsidR="00FA2276" w:rsidRPr="00FA2276">
        <w:rPr>
          <w:rFonts w:eastAsia="Times New Roman" w:cs="Arial"/>
          <w:szCs w:val="24"/>
          <w:lang w:eastAsia="cs-CZ"/>
        </w:rPr>
        <w:t xml:space="preserve"> UP, kteří mají přímou prostupnost, žádost nezasílají</w:t>
      </w:r>
      <w:r>
        <w:rPr>
          <w:rFonts w:eastAsia="Times New Roman" w:cs="Arial"/>
          <w:szCs w:val="24"/>
          <w:lang w:eastAsia="cs-CZ"/>
        </w:rPr>
        <w:t>. J</w:t>
      </w:r>
      <w:r w:rsidRPr="00FD308A">
        <w:rPr>
          <w:rFonts w:eastAsia="Times New Roman" w:cs="Arial"/>
          <w:szCs w:val="24"/>
          <w:lang w:eastAsia="cs-CZ"/>
        </w:rPr>
        <w:t xml:space="preserve">ako přílohu </w:t>
      </w:r>
      <w:r>
        <w:rPr>
          <w:rFonts w:eastAsia="Times New Roman" w:cs="Arial"/>
          <w:szCs w:val="24"/>
          <w:lang w:eastAsia="cs-CZ"/>
        </w:rPr>
        <w:t>doložte</w:t>
      </w:r>
      <w:r w:rsidR="00221952">
        <w:rPr>
          <w:rFonts w:eastAsia="Times New Roman" w:cs="Arial"/>
          <w:szCs w:val="24"/>
          <w:lang w:eastAsia="cs-CZ"/>
        </w:rPr>
        <w:t xml:space="preserve"> úředně</w:t>
      </w:r>
      <w:r>
        <w:rPr>
          <w:rFonts w:eastAsia="Times New Roman" w:cs="Arial"/>
          <w:szCs w:val="24"/>
          <w:lang w:eastAsia="cs-CZ"/>
        </w:rPr>
        <w:t xml:space="preserve"> </w:t>
      </w:r>
      <w:r w:rsidRPr="00FD308A">
        <w:rPr>
          <w:rFonts w:eastAsia="Times New Roman" w:cs="Arial"/>
          <w:szCs w:val="24"/>
          <w:lang w:eastAsia="cs-CZ"/>
        </w:rPr>
        <w:t xml:space="preserve">ověřené kopie všech dokladů. Uchazeči, kteří neabsolvovali bakalářské studium na UP v Olomouci, doloží žádost </w:t>
      </w:r>
      <w:r w:rsidR="00B97932">
        <w:rPr>
          <w:rFonts w:eastAsia="Times New Roman" w:cs="Arial"/>
          <w:szCs w:val="24"/>
          <w:lang w:eastAsia="cs-CZ"/>
        </w:rPr>
        <w:t>úředně</w:t>
      </w:r>
      <w:r>
        <w:rPr>
          <w:rFonts w:eastAsia="Times New Roman" w:cs="Arial"/>
          <w:szCs w:val="24"/>
          <w:lang w:eastAsia="cs-CZ"/>
        </w:rPr>
        <w:t xml:space="preserve"> </w:t>
      </w:r>
      <w:r w:rsidRPr="00FD308A">
        <w:rPr>
          <w:rFonts w:eastAsia="Times New Roman" w:cs="Arial"/>
          <w:szCs w:val="24"/>
          <w:lang w:eastAsia="cs-CZ"/>
        </w:rPr>
        <w:t xml:space="preserve">ověřenou kopií </w:t>
      </w:r>
      <w:proofErr w:type="spellStart"/>
      <w:r w:rsidRPr="00FD308A">
        <w:rPr>
          <w:rFonts w:eastAsia="Times New Roman" w:cs="Arial"/>
          <w:szCs w:val="24"/>
          <w:lang w:eastAsia="cs-CZ"/>
        </w:rPr>
        <w:t>Diploma</w:t>
      </w:r>
      <w:proofErr w:type="spellEnd"/>
      <w:r w:rsidRPr="00FD308A">
        <w:rPr>
          <w:rFonts w:eastAsia="Times New Roman" w:cs="Arial"/>
          <w:szCs w:val="24"/>
          <w:lang w:eastAsia="cs-CZ"/>
        </w:rPr>
        <w:t xml:space="preserve"> </w:t>
      </w:r>
      <w:proofErr w:type="spellStart"/>
      <w:r w:rsidRPr="00FD308A">
        <w:rPr>
          <w:rFonts w:eastAsia="Times New Roman" w:cs="Arial"/>
          <w:szCs w:val="24"/>
          <w:lang w:eastAsia="cs-CZ"/>
        </w:rPr>
        <w:t>Supplement</w:t>
      </w:r>
      <w:proofErr w:type="spellEnd"/>
      <w:r w:rsidRPr="00FD308A">
        <w:rPr>
          <w:rFonts w:eastAsia="Times New Roman" w:cs="Arial"/>
          <w:szCs w:val="24"/>
          <w:lang w:eastAsia="cs-CZ"/>
        </w:rPr>
        <w:t>.</w:t>
      </w:r>
    </w:p>
    <w:p w14:paraId="13AAD903" w14:textId="77777777" w:rsidR="00BB6763" w:rsidRDefault="0087056A" w:rsidP="0087056A">
      <w:pPr>
        <w:tabs>
          <w:tab w:val="left" w:pos="7200"/>
        </w:tabs>
        <w:rPr>
          <w:rFonts w:ascii="Times New Roman" w:hAnsi="Times New Roman" w:cs="Times New Roman"/>
          <w:b/>
          <w:i/>
          <w:szCs w:val="24"/>
        </w:rPr>
      </w:pPr>
      <w:r>
        <w:rPr>
          <w:rFonts w:ascii="Times New Roman" w:hAnsi="Times New Roman" w:cs="Times New Roman"/>
          <w:b/>
          <w:i/>
          <w:szCs w:val="24"/>
        </w:rPr>
        <w:tab/>
      </w:r>
    </w:p>
    <w:p w14:paraId="1C540F59" w14:textId="77C59FC6" w:rsidR="00BB6763" w:rsidRPr="00AF1EA1" w:rsidRDefault="00BB6763" w:rsidP="00BB6763">
      <w:pPr>
        <w:rPr>
          <w:rFonts w:ascii="Palatino Linotype" w:hAnsi="Palatino Linotype"/>
        </w:rPr>
      </w:pPr>
      <w:r w:rsidRPr="006B5ABC">
        <w:rPr>
          <w:rFonts w:ascii="Times New Roman" w:hAnsi="Times New Roman" w:cs="Times New Roman"/>
          <w:b/>
          <w:i/>
          <w:szCs w:val="24"/>
        </w:rPr>
        <w:t>Přehledné zpracování podmínek – navazující magisterské studijní programy</w:t>
      </w:r>
      <w:r w:rsidR="00BA1CBF">
        <w:rPr>
          <w:rFonts w:ascii="Times New Roman" w:hAnsi="Times New Roman" w:cs="Times New Roman"/>
          <w:b/>
          <w:i/>
          <w:szCs w:val="24"/>
        </w:rPr>
        <w:t>/obory</w:t>
      </w:r>
      <w:r w:rsidRPr="00AF1EA1">
        <w:rPr>
          <w:rFonts w:ascii="Palatino Linotype" w:hAnsi="Palatino Linotype"/>
        </w:rPr>
        <w:t>:</w:t>
      </w:r>
    </w:p>
    <w:p w14:paraId="5FDD9934" w14:textId="77777777" w:rsidR="00BB6763" w:rsidRPr="00FB1F07" w:rsidRDefault="00BB6763" w:rsidP="00BB6763">
      <w:pPr>
        <w:pStyle w:val="bodytext"/>
        <w:spacing w:before="0" w:beforeAutospacing="0" w:after="0" w:afterAutospacing="0"/>
        <w:rPr>
          <w:rFonts w:ascii="Palatino Linotype" w:hAnsi="Palatino Linotype"/>
          <w:sz w:val="18"/>
          <w:szCs w:val="18"/>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2880"/>
        <w:gridCol w:w="720"/>
        <w:gridCol w:w="2700"/>
        <w:gridCol w:w="2160"/>
      </w:tblGrid>
      <w:tr w:rsidR="00BB6763" w:rsidRPr="00CA23C7" w14:paraId="3ADD558B" w14:textId="77777777" w:rsidTr="00AF0EFD">
        <w:tc>
          <w:tcPr>
            <w:tcW w:w="3708" w:type="dxa"/>
            <w:gridSpan w:val="2"/>
            <w:vMerge w:val="restart"/>
            <w:shd w:val="clear" w:color="auto" w:fill="FFFF99"/>
            <w:vAlign w:val="center"/>
          </w:tcPr>
          <w:p w14:paraId="534B51DB" w14:textId="77777777" w:rsidR="00BB6763" w:rsidRPr="00CA23C7" w:rsidRDefault="00BB6763" w:rsidP="00AF0EFD">
            <w:pPr>
              <w:spacing w:before="100" w:beforeAutospacing="1" w:after="100" w:afterAutospacing="1"/>
              <w:rPr>
                <w:rFonts w:ascii="Times New Roman" w:eastAsia="Times New Roman" w:hAnsi="Times New Roman" w:cs="Times New Roman"/>
                <w:sz w:val="18"/>
                <w:szCs w:val="18"/>
              </w:rPr>
            </w:pPr>
            <w:r w:rsidRPr="00CA23C7">
              <w:rPr>
                <w:rFonts w:ascii="Times New Roman" w:eastAsia="Times New Roman" w:hAnsi="Times New Roman" w:cs="Times New Roman"/>
                <w:b/>
                <w:bCs/>
                <w:sz w:val="18"/>
                <w:szCs w:val="18"/>
              </w:rPr>
              <w:t>Studijní program/obor</w:t>
            </w:r>
          </w:p>
        </w:tc>
        <w:tc>
          <w:tcPr>
            <w:tcW w:w="720" w:type="dxa"/>
            <w:vMerge w:val="restart"/>
            <w:shd w:val="clear" w:color="auto" w:fill="FFFF99"/>
          </w:tcPr>
          <w:p w14:paraId="0B9022F7" w14:textId="77777777" w:rsidR="00BB6763" w:rsidRPr="00CA23C7" w:rsidRDefault="00BB6763" w:rsidP="00AF0EFD">
            <w:pPr>
              <w:spacing w:before="100" w:beforeAutospacing="1" w:after="100" w:afterAutospacing="1"/>
              <w:jc w:val="center"/>
              <w:rPr>
                <w:rFonts w:ascii="Times New Roman" w:eastAsia="Times New Roman" w:hAnsi="Times New Roman" w:cs="Times New Roman"/>
                <w:sz w:val="18"/>
                <w:szCs w:val="18"/>
              </w:rPr>
            </w:pPr>
            <w:r w:rsidRPr="00CA23C7">
              <w:rPr>
                <w:rFonts w:ascii="Times New Roman" w:eastAsia="Times New Roman" w:hAnsi="Times New Roman" w:cs="Times New Roman"/>
                <w:b/>
                <w:bCs/>
                <w:sz w:val="18"/>
                <w:szCs w:val="18"/>
              </w:rPr>
              <w:t>PPP</w:t>
            </w:r>
          </w:p>
        </w:tc>
        <w:tc>
          <w:tcPr>
            <w:tcW w:w="4860" w:type="dxa"/>
            <w:gridSpan w:val="2"/>
            <w:shd w:val="clear" w:color="auto" w:fill="FFFF99"/>
          </w:tcPr>
          <w:p w14:paraId="339A207E" w14:textId="77777777" w:rsidR="00BB6763" w:rsidRPr="00CA23C7" w:rsidRDefault="00BB6763" w:rsidP="00AF0EFD">
            <w:pPr>
              <w:spacing w:before="100" w:beforeAutospacing="1" w:after="100" w:afterAutospacing="1"/>
              <w:jc w:val="center"/>
              <w:rPr>
                <w:rFonts w:ascii="Times New Roman" w:eastAsia="Times New Roman" w:hAnsi="Times New Roman" w:cs="Times New Roman"/>
                <w:b/>
                <w:bCs/>
                <w:sz w:val="18"/>
                <w:szCs w:val="18"/>
              </w:rPr>
            </w:pPr>
            <w:r w:rsidRPr="00CA23C7">
              <w:rPr>
                <w:rFonts w:ascii="Times New Roman" w:eastAsia="Times New Roman" w:hAnsi="Times New Roman" w:cs="Times New Roman"/>
                <w:b/>
                <w:bCs/>
                <w:sz w:val="18"/>
                <w:szCs w:val="18"/>
              </w:rPr>
              <w:t>Podmínky pro prominutí přijímací zkoušky</w:t>
            </w:r>
          </w:p>
        </w:tc>
      </w:tr>
      <w:tr w:rsidR="00BB6763" w:rsidRPr="00CA23C7" w14:paraId="24EBF166" w14:textId="77777777" w:rsidTr="00AF0EFD">
        <w:tc>
          <w:tcPr>
            <w:tcW w:w="3708" w:type="dxa"/>
            <w:gridSpan w:val="2"/>
            <w:vMerge/>
            <w:shd w:val="clear" w:color="auto" w:fill="FFFF99"/>
          </w:tcPr>
          <w:p w14:paraId="5827922E" w14:textId="77777777" w:rsidR="00BB6763" w:rsidRPr="00CA23C7" w:rsidRDefault="00BB6763" w:rsidP="00AF0EFD">
            <w:pPr>
              <w:spacing w:before="100" w:beforeAutospacing="1" w:after="100" w:afterAutospacing="1"/>
              <w:rPr>
                <w:rFonts w:ascii="Times New Roman" w:eastAsia="Times New Roman" w:hAnsi="Times New Roman" w:cs="Times New Roman"/>
                <w:b/>
                <w:bCs/>
                <w:sz w:val="18"/>
                <w:szCs w:val="18"/>
              </w:rPr>
            </w:pPr>
          </w:p>
        </w:tc>
        <w:tc>
          <w:tcPr>
            <w:tcW w:w="720" w:type="dxa"/>
            <w:vMerge/>
            <w:shd w:val="clear" w:color="auto" w:fill="FFFF99"/>
          </w:tcPr>
          <w:p w14:paraId="011FE301" w14:textId="77777777" w:rsidR="00BB6763" w:rsidRPr="00CA23C7" w:rsidRDefault="00BB6763" w:rsidP="00AF0EFD">
            <w:pPr>
              <w:spacing w:before="100" w:beforeAutospacing="1" w:after="100" w:afterAutospacing="1"/>
              <w:jc w:val="center"/>
              <w:rPr>
                <w:rFonts w:ascii="Times New Roman" w:eastAsia="Times New Roman" w:hAnsi="Times New Roman" w:cs="Times New Roman"/>
                <w:b/>
                <w:bCs/>
                <w:sz w:val="18"/>
                <w:szCs w:val="18"/>
              </w:rPr>
            </w:pPr>
          </w:p>
        </w:tc>
        <w:tc>
          <w:tcPr>
            <w:tcW w:w="2700" w:type="dxa"/>
            <w:shd w:val="clear" w:color="auto" w:fill="FFFF99"/>
            <w:vAlign w:val="center"/>
          </w:tcPr>
          <w:p w14:paraId="3F544D3E" w14:textId="77777777" w:rsidR="00BB6763" w:rsidRPr="00CA23C7" w:rsidRDefault="00BB6763" w:rsidP="00AF0EFD">
            <w:pPr>
              <w:spacing w:before="100" w:beforeAutospacing="1" w:after="100" w:afterAutospacing="1"/>
              <w:jc w:val="center"/>
              <w:rPr>
                <w:rFonts w:ascii="Times New Roman" w:eastAsia="Times New Roman" w:hAnsi="Times New Roman" w:cs="Times New Roman"/>
                <w:b/>
                <w:bCs/>
                <w:sz w:val="18"/>
                <w:szCs w:val="18"/>
              </w:rPr>
            </w:pPr>
            <w:r w:rsidRPr="00CA23C7">
              <w:rPr>
                <w:rFonts w:ascii="Times New Roman" w:eastAsia="Times New Roman" w:hAnsi="Times New Roman" w:cs="Times New Roman"/>
                <w:b/>
                <w:bCs/>
                <w:sz w:val="18"/>
                <w:szCs w:val="18"/>
              </w:rPr>
              <w:t>absolvent bakalářského studijního programu/oboru</w:t>
            </w:r>
          </w:p>
        </w:tc>
        <w:tc>
          <w:tcPr>
            <w:tcW w:w="2160" w:type="dxa"/>
            <w:shd w:val="clear" w:color="auto" w:fill="FFFF99"/>
            <w:vAlign w:val="center"/>
          </w:tcPr>
          <w:p w14:paraId="20241FFD" w14:textId="77777777" w:rsidR="00BB6763" w:rsidRPr="00CA23C7" w:rsidRDefault="00BB6763" w:rsidP="00AF0EFD">
            <w:pPr>
              <w:spacing w:before="100" w:beforeAutospacing="1" w:after="100" w:afterAutospacing="1"/>
              <w:jc w:val="center"/>
              <w:rPr>
                <w:rFonts w:ascii="Times New Roman" w:eastAsia="Times New Roman" w:hAnsi="Times New Roman" w:cs="Times New Roman"/>
                <w:b/>
                <w:bCs/>
                <w:sz w:val="18"/>
                <w:szCs w:val="18"/>
              </w:rPr>
            </w:pPr>
            <w:r w:rsidRPr="00CA23C7">
              <w:rPr>
                <w:rFonts w:ascii="Times New Roman" w:eastAsia="Times New Roman" w:hAnsi="Times New Roman" w:cs="Times New Roman"/>
                <w:b/>
                <w:bCs/>
                <w:sz w:val="18"/>
                <w:szCs w:val="18"/>
              </w:rPr>
              <w:t>prospěch</w:t>
            </w:r>
          </w:p>
        </w:tc>
      </w:tr>
      <w:tr w:rsidR="00BB6763" w:rsidRPr="00CA23C7" w14:paraId="18FDB6CA" w14:textId="77777777" w:rsidTr="00AF0EFD">
        <w:tc>
          <w:tcPr>
            <w:tcW w:w="9288" w:type="dxa"/>
            <w:gridSpan w:val="5"/>
            <w:shd w:val="clear" w:color="auto" w:fill="FFFF00"/>
          </w:tcPr>
          <w:p w14:paraId="0A988A49" w14:textId="77777777" w:rsidR="00BB6763" w:rsidRPr="00CA23C7" w:rsidRDefault="00BB6763" w:rsidP="00AF0EFD">
            <w:pPr>
              <w:spacing w:before="100" w:beforeAutospacing="1" w:after="100" w:afterAutospacing="1"/>
              <w:rPr>
                <w:rFonts w:ascii="Times New Roman" w:eastAsia="Times New Roman" w:hAnsi="Times New Roman" w:cs="Times New Roman"/>
                <w:sz w:val="18"/>
                <w:szCs w:val="18"/>
              </w:rPr>
            </w:pPr>
            <w:r w:rsidRPr="00CA23C7">
              <w:rPr>
                <w:rFonts w:ascii="Times New Roman" w:eastAsia="Times New Roman" w:hAnsi="Times New Roman" w:cs="Times New Roman"/>
                <w:b/>
                <w:bCs/>
                <w:sz w:val="18"/>
                <w:szCs w:val="18"/>
              </w:rPr>
              <w:t>Prezenční studium magisterské navazující</w:t>
            </w:r>
          </w:p>
        </w:tc>
      </w:tr>
      <w:tr w:rsidR="00B83857" w:rsidRPr="00CA23C7" w14:paraId="12660131" w14:textId="77777777" w:rsidTr="00E0152B">
        <w:tc>
          <w:tcPr>
            <w:tcW w:w="9288" w:type="dxa"/>
            <w:gridSpan w:val="5"/>
            <w:shd w:val="clear" w:color="auto" w:fill="D9D9D9" w:themeFill="background1" w:themeFillShade="D9"/>
          </w:tcPr>
          <w:p w14:paraId="534ED59E" w14:textId="106DA388" w:rsidR="00B83857" w:rsidRPr="00CA23C7" w:rsidRDefault="00B83857" w:rsidP="00AF0EFD">
            <w:pPr>
              <w:spacing w:before="100" w:beforeAutospacing="1" w:after="100"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Biologie, ekologie a životní prostředí</w:t>
            </w:r>
          </w:p>
        </w:tc>
      </w:tr>
      <w:tr w:rsidR="00B83857" w:rsidRPr="00B83857" w14:paraId="175F43F6" w14:textId="77777777" w:rsidTr="00773DF9">
        <w:tc>
          <w:tcPr>
            <w:tcW w:w="828" w:type="dxa"/>
            <w:vMerge w:val="restart"/>
            <w:shd w:val="clear" w:color="auto" w:fill="auto"/>
          </w:tcPr>
          <w:p w14:paraId="704AF447" w14:textId="29FA1DC4" w:rsidR="00B83857" w:rsidRPr="00B83857" w:rsidRDefault="00B83857" w:rsidP="00B83857">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068A2FA6"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Botanika                                              </w:t>
            </w:r>
          </w:p>
        </w:tc>
        <w:tc>
          <w:tcPr>
            <w:tcW w:w="720" w:type="dxa"/>
            <w:shd w:val="clear" w:color="auto" w:fill="auto"/>
          </w:tcPr>
          <w:p w14:paraId="7E529D56"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10</w:t>
            </w:r>
          </w:p>
        </w:tc>
        <w:tc>
          <w:tcPr>
            <w:tcW w:w="2700" w:type="dxa"/>
            <w:shd w:val="clear" w:color="auto" w:fill="auto"/>
          </w:tcPr>
          <w:p w14:paraId="426AE8A0"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SP Biologie</w:t>
            </w:r>
          </w:p>
        </w:tc>
        <w:tc>
          <w:tcPr>
            <w:tcW w:w="2160" w:type="dxa"/>
            <w:shd w:val="clear" w:color="auto" w:fill="auto"/>
          </w:tcPr>
          <w:p w14:paraId="1A6B09AF"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přímá prostupnost = bez přijímacích zkoušek</w:t>
            </w:r>
          </w:p>
        </w:tc>
      </w:tr>
      <w:tr w:rsidR="00B83857" w:rsidRPr="00B83857" w14:paraId="11E9E06F" w14:textId="77777777" w:rsidTr="00773DF9">
        <w:tc>
          <w:tcPr>
            <w:tcW w:w="828" w:type="dxa"/>
            <w:vMerge/>
            <w:shd w:val="clear" w:color="auto" w:fill="auto"/>
          </w:tcPr>
          <w:p w14:paraId="3CBEEF7C"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03F64DF4"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Fytopatologie</w:t>
            </w:r>
          </w:p>
        </w:tc>
        <w:tc>
          <w:tcPr>
            <w:tcW w:w="720" w:type="dxa"/>
            <w:shd w:val="clear" w:color="auto" w:fill="auto"/>
          </w:tcPr>
          <w:p w14:paraId="1B193E51"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10</w:t>
            </w:r>
          </w:p>
        </w:tc>
        <w:tc>
          <w:tcPr>
            <w:tcW w:w="2700" w:type="dxa"/>
            <w:shd w:val="clear" w:color="auto" w:fill="auto"/>
          </w:tcPr>
          <w:p w14:paraId="32787781"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SP Biologie</w:t>
            </w:r>
          </w:p>
        </w:tc>
        <w:tc>
          <w:tcPr>
            <w:tcW w:w="2160" w:type="dxa"/>
            <w:shd w:val="clear" w:color="auto" w:fill="auto"/>
          </w:tcPr>
          <w:p w14:paraId="528D4DAE"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přímá prostupnost = bez přijímacích zkoušek</w:t>
            </w:r>
          </w:p>
        </w:tc>
      </w:tr>
      <w:tr w:rsidR="00B83857" w:rsidRPr="00B83857" w14:paraId="4841C401" w14:textId="77777777" w:rsidTr="00773DF9">
        <w:tc>
          <w:tcPr>
            <w:tcW w:w="828" w:type="dxa"/>
            <w:vMerge/>
            <w:shd w:val="clear" w:color="auto" w:fill="auto"/>
          </w:tcPr>
          <w:p w14:paraId="5453BC18"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2B63C048"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Hydrobiologie              </w:t>
            </w:r>
          </w:p>
        </w:tc>
        <w:tc>
          <w:tcPr>
            <w:tcW w:w="720" w:type="dxa"/>
            <w:shd w:val="clear" w:color="auto" w:fill="auto"/>
          </w:tcPr>
          <w:p w14:paraId="2CD462A6"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10</w:t>
            </w:r>
          </w:p>
        </w:tc>
        <w:tc>
          <w:tcPr>
            <w:tcW w:w="2700" w:type="dxa"/>
            <w:shd w:val="clear" w:color="auto" w:fill="auto"/>
          </w:tcPr>
          <w:p w14:paraId="6AD941A2"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160" w:type="dxa"/>
            <w:shd w:val="clear" w:color="auto" w:fill="auto"/>
          </w:tcPr>
          <w:p w14:paraId="2BB7E10F"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bez možnosti prominutí</w:t>
            </w:r>
          </w:p>
        </w:tc>
      </w:tr>
      <w:tr w:rsidR="00B83857" w:rsidRPr="00B83857" w14:paraId="3507EFC9" w14:textId="77777777" w:rsidTr="00773DF9">
        <w:tc>
          <w:tcPr>
            <w:tcW w:w="828" w:type="dxa"/>
            <w:vMerge/>
            <w:shd w:val="clear" w:color="auto" w:fill="auto"/>
          </w:tcPr>
          <w:p w14:paraId="1E09461D"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64D381A7"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Molekulární a buněčná biologie </w:t>
            </w:r>
          </w:p>
        </w:tc>
        <w:tc>
          <w:tcPr>
            <w:tcW w:w="720" w:type="dxa"/>
            <w:shd w:val="clear" w:color="auto" w:fill="auto"/>
          </w:tcPr>
          <w:p w14:paraId="2121C993"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20</w:t>
            </w:r>
          </w:p>
        </w:tc>
        <w:tc>
          <w:tcPr>
            <w:tcW w:w="2700" w:type="dxa"/>
            <w:shd w:val="clear" w:color="auto" w:fill="auto"/>
          </w:tcPr>
          <w:p w14:paraId="283EC114"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Molekulární a buněčná biologie</w:t>
            </w:r>
          </w:p>
        </w:tc>
        <w:tc>
          <w:tcPr>
            <w:tcW w:w="2160" w:type="dxa"/>
            <w:shd w:val="clear" w:color="auto" w:fill="auto"/>
          </w:tcPr>
          <w:p w14:paraId="0A81EA58" w14:textId="77777777" w:rsidR="00B83857" w:rsidRPr="00B83857" w:rsidRDefault="00B83857" w:rsidP="00773DF9">
            <w:pPr>
              <w:spacing w:before="100" w:beforeAutospacing="1" w:after="100" w:afterAutospacing="1"/>
              <w:ind w:firstLine="72"/>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vážený SP </w:t>
            </w:r>
            <w:r w:rsidRPr="00B83857">
              <w:rPr>
                <w:rFonts w:ascii="Cambria Math" w:eastAsia="Times New Roman" w:hAnsi="Cambria Math" w:cs="Cambria Math"/>
                <w:sz w:val="18"/>
                <w:szCs w:val="18"/>
              </w:rPr>
              <w:t>≦</w:t>
            </w:r>
            <w:r w:rsidRPr="00B83857">
              <w:rPr>
                <w:rFonts w:ascii="Times New Roman" w:eastAsia="Times New Roman" w:hAnsi="Times New Roman" w:cs="Times New Roman"/>
                <w:sz w:val="18"/>
                <w:szCs w:val="18"/>
              </w:rPr>
              <w:t xml:space="preserve"> 1,50 a SZZ </w:t>
            </w:r>
            <w:r w:rsidRPr="00B83857">
              <w:rPr>
                <w:rFonts w:ascii="Cambria Math" w:eastAsia="Times New Roman" w:hAnsi="Cambria Math" w:cs="Cambria Math"/>
                <w:sz w:val="18"/>
                <w:szCs w:val="18"/>
              </w:rPr>
              <w:t>≦</w:t>
            </w:r>
            <w:r w:rsidRPr="00B83857">
              <w:rPr>
                <w:rFonts w:ascii="Times New Roman" w:eastAsia="Times New Roman" w:hAnsi="Times New Roman" w:cs="Times New Roman"/>
                <w:sz w:val="18"/>
                <w:szCs w:val="18"/>
              </w:rPr>
              <w:t xml:space="preserve"> velmi dobře</w:t>
            </w:r>
          </w:p>
        </w:tc>
      </w:tr>
      <w:tr w:rsidR="00B83857" w:rsidRPr="00B83857" w14:paraId="296EA5B2" w14:textId="77777777" w:rsidTr="00773DF9">
        <w:tc>
          <w:tcPr>
            <w:tcW w:w="828" w:type="dxa"/>
            <w:vMerge/>
            <w:shd w:val="clear" w:color="auto" w:fill="auto"/>
          </w:tcPr>
          <w:p w14:paraId="0C86C63E"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296FF24B"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Zoologie                      </w:t>
            </w:r>
          </w:p>
        </w:tc>
        <w:tc>
          <w:tcPr>
            <w:tcW w:w="720" w:type="dxa"/>
            <w:shd w:val="clear" w:color="auto" w:fill="auto"/>
          </w:tcPr>
          <w:p w14:paraId="46AF02CF"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15</w:t>
            </w:r>
          </w:p>
        </w:tc>
        <w:tc>
          <w:tcPr>
            <w:tcW w:w="2700" w:type="dxa"/>
            <w:shd w:val="clear" w:color="auto" w:fill="auto"/>
          </w:tcPr>
          <w:p w14:paraId="430B97B1"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Biologie a ekologie</w:t>
            </w:r>
          </w:p>
        </w:tc>
        <w:tc>
          <w:tcPr>
            <w:tcW w:w="2160" w:type="dxa"/>
            <w:shd w:val="clear" w:color="auto" w:fill="auto"/>
          </w:tcPr>
          <w:p w14:paraId="2EC728A2"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přímá prostupnost = bez přijímacích zkoušek</w:t>
            </w:r>
          </w:p>
        </w:tc>
      </w:tr>
      <w:tr w:rsidR="00B83857" w:rsidRPr="00B83857" w14:paraId="156B2B4D" w14:textId="77777777" w:rsidTr="00773DF9">
        <w:tc>
          <w:tcPr>
            <w:tcW w:w="828" w:type="dxa"/>
            <w:vMerge/>
            <w:shd w:val="clear" w:color="auto" w:fill="auto"/>
          </w:tcPr>
          <w:p w14:paraId="14D76526"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26502139"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Experimentální biologie</w:t>
            </w:r>
          </w:p>
        </w:tc>
        <w:tc>
          <w:tcPr>
            <w:tcW w:w="720" w:type="dxa"/>
            <w:shd w:val="clear" w:color="auto" w:fill="auto"/>
          </w:tcPr>
          <w:p w14:paraId="6B1746F2"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20</w:t>
            </w:r>
          </w:p>
        </w:tc>
        <w:tc>
          <w:tcPr>
            <w:tcW w:w="2700" w:type="dxa"/>
            <w:shd w:val="clear" w:color="auto" w:fill="auto"/>
          </w:tcPr>
          <w:p w14:paraId="77099770"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Experimentální biologie</w:t>
            </w:r>
          </w:p>
        </w:tc>
        <w:tc>
          <w:tcPr>
            <w:tcW w:w="2160" w:type="dxa"/>
            <w:shd w:val="clear" w:color="auto" w:fill="auto"/>
          </w:tcPr>
          <w:p w14:paraId="4603A8AF"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vážený SP </w:t>
            </w:r>
            <w:r w:rsidRPr="00B83857">
              <w:rPr>
                <w:rFonts w:ascii="Cambria Math" w:eastAsia="Times New Roman" w:hAnsi="Cambria Math" w:cs="Cambria Math"/>
                <w:sz w:val="18"/>
                <w:szCs w:val="18"/>
              </w:rPr>
              <w:t>≦</w:t>
            </w:r>
            <w:r w:rsidRPr="00B83857">
              <w:rPr>
                <w:rFonts w:ascii="Times New Roman" w:eastAsia="Times New Roman" w:hAnsi="Times New Roman" w:cs="Times New Roman"/>
                <w:sz w:val="18"/>
                <w:szCs w:val="18"/>
              </w:rPr>
              <w:t xml:space="preserve"> 1,50 a SZZ = výborně</w:t>
            </w:r>
          </w:p>
        </w:tc>
      </w:tr>
      <w:tr w:rsidR="00B83857" w:rsidRPr="00B83857" w14:paraId="6CCFF657" w14:textId="77777777" w:rsidTr="00773DF9">
        <w:tc>
          <w:tcPr>
            <w:tcW w:w="828" w:type="dxa"/>
            <w:vMerge/>
            <w:shd w:val="clear" w:color="auto" w:fill="auto"/>
          </w:tcPr>
          <w:p w14:paraId="4B68E7C3"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129005ED"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Experimentální biologie rostlin</w:t>
            </w:r>
          </w:p>
        </w:tc>
        <w:tc>
          <w:tcPr>
            <w:tcW w:w="720" w:type="dxa"/>
            <w:shd w:val="clear" w:color="auto" w:fill="auto"/>
          </w:tcPr>
          <w:p w14:paraId="3A3FFFA8"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10</w:t>
            </w:r>
          </w:p>
        </w:tc>
        <w:tc>
          <w:tcPr>
            <w:tcW w:w="2700" w:type="dxa"/>
            <w:shd w:val="clear" w:color="auto" w:fill="auto"/>
          </w:tcPr>
          <w:p w14:paraId="443FB077"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Experimentální biologie nebo Molekulární a buněčná biologie</w:t>
            </w:r>
          </w:p>
        </w:tc>
        <w:tc>
          <w:tcPr>
            <w:tcW w:w="2160" w:type="dxa"/>
            <w:shd w:val="clear" w:color="auto" w:fill="auto"/>
          </w:tcPr>
          <w:p w14:paraId="5A61964D"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vážený SP </w:t>
            </w:r>
            <w:r w:rsidRPr="00B83857">
              <w:rPr>
                <w:rFonts w:ascii="Cambria Math" w:eastAsia="Times New Roman" w:hAnsi="Cambria Math" w:cs="Cambria Math"/>
                <w:sz w:val="18"/>
                <w:szCs w:val="18"/>
              </w:rPr>
              <w:t>≦</w:t>
            </w:r>
            <w:r w:rsidRPr="00B83857">
              <w:rPr>
                <w:rFonts w:ascii="Times New Roman" w:eastAsia="Times New Roman" w:hAnsi="Times New Roman" w:cs="Times New Roman"/>
                <w:sz w:val="18"/>
                <w:szCs w:val="18"/>
              </w:rPr>
              <w:t xml:space="preserve"> 2 a SZZ = nejhůře velmi dobře</w:t>
            </w:r>
          </w:p>
        </w:tc>
      </w:tr>
      <w:tr w:rsidR="00B83857" w:rsidRPr="00B83857" w14:paraId="68F40926" w14:textId="77777777" w:rsidTr="00773DF9">
        <w:tc>
          <w:tcPr>
            <w:tcW w:w="828" w:type="dxa"/>
            <w:vMerge/>
            <w:shd w:val="clear" w:color="auto" w:fill="auto"/>
          </w:tcPr>
          <w:p w14:paraId="012A56CE"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5050BF3A"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Učitelství biologie pro SŠ – Učitelství geografie pro SŠ </w:t>
            </w:r>
          </w:p>
        </w:tc>
        <w:tc>
          <w:tcPr>
            <w:tcW w:w="720" w:type="dxa"/>
            <w:shd w:val="clear" w:color="auto" w:fill="auto"/>
          </w:tcPr>
          <w:p w14:paraId="44C4FC39"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15</w:t>
            </w:r>
          </w:p>
        </w:tc>
        <w:tc>
          <w:tcPr>
            <w:tcW w:w="2700" w:type="dxa"/>
            <w:shd w:val="clear" w:color="auto" w:fill="auto"/>
          </w:tcPr>
          <w:p w14:paraId="540CE814"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Biologie – Geografie</w:t>
            </w:r>
          </w:p>
        </w:tc>
        <w:tc>
          <w:tcPr>
            <w:tcW w:w="2160" w:type="dxa"/>
            <w:shd w:val="clear" w:color="auto" w:fill="auto"/>
          </w:tcPr>
          <w:p w14:paraId="0E302B26"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přímá prostupnost = bez přijímacích zkoušek</w:t>
            </w:r>
          </w:p>
        </w:tc>
      </w:tr>
      <w:tr w:rsidR="00B83857" w:rsidRPr="00B83857" w14:paraId="77152734" w14:textId="77777777" w:rsidTr="00773DF9">
        <w:tc>
          <w:tcPr>
            <w:tcW w:w="828" w:type="dxa"/>
            <w:vMerge/>
            <w:shd w:val="clear" w:color="auto" w:fill="auto"/>
          </w:tcPr>
          <w:p w14:paraId="750FE76B"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7E2DF44B"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Učitelství biologie pro SŠ – Učitelství geologie a ochrany životního prostředí pro SŠ</w:t>
            </w:r>
          </w:p>
        </w:tc>
        <w:tc>
          <w:tcPr>
            <w:tcW w:w="720" w:type="dxa"/>
            <w:shd w:val="clear" w:color="auto" w:fill="auto"/>
          </w:tcPr>
          <w:p w14:paraId="4401EE30"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15</w:t>
            </w:r>
          </w:p>
        </w:tc>
        <w:tc>
          <w:tcPr>
            <w:tcW w:w="2700" w:type="dxa"/>
            <w:shd w:val="clear" w:color="auto" w:fill="auto"/>
          </w:tcPr>
          <w:p w14:paraId="191B748B"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Biologie – Geologie a ochrana ŽP</w:t>
            </w:r>
          </w:p>
        </w:tc>
        <w:tc>
          <w:tcPr>
            <w:tcW w:w="2160" w:type="dxa"/>
            <w:shd w:val="clear" w:color="auto" w:fill="auto"/>
          </w:tcPr>
          <w:p w14:paraId="4D52A873"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přímá prostupnost = bez přijímacích zkoušek</w:t>
            </w:r>
          </w:p>
        </w:tc>
      </w:tr>
      <w:tr w:rsidR="00B83857" w:rsidRPr="00B83857" w14:paraId="327EA9CB" w14:textId="77777777" w:rsidTr="00773DF9">
        <w:tc>
          <w:tcPr>
            <w:tcW w:w="828" w:type="dxa"/>
            <w:vMerge/>
            <w:shd w:val="clear" w:color="auto" w:fill="auto"/>
          </w:tcPr>
          <w:p w14:paraId="018DF785"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3E5D65EF"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Ochrana a tvorba krajiny                </w:t>
            </w:r>
          </w:p>
        </w:tc>
        <w:tc>
          <w:tcPr>
            <w:tcW w:w="720" w:type="dxa"/>
            <w:shd w:val="clear" w:color="auto" w:fill="auto"/>
          </w:tcPr>
          <w:p w14:paraId="201C59A5"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10</w:t>
            </w:r>
          </w:p>
        </w:tc>
        <w:tc>
          <w:tcPr>
            <w:tcW w:w="2700" w:type="dxa"/>
            <w:shd w:val="clear" w:color="auto" w:fill="auto"/>
          </w:tcPr>
          <w:p w14:paraId="7AA7C962" w14:textId="77777777" w:rsidR="00B83857" w:rsidRPr="00B83857" w:rsidRDefault="00B83857" w:rsidP="00773DF9">
            <w:pPr>
              <w:pStyle w:val="bodytext"/>
              <w:rPr>
                <w:sz w:val="18"/>
                <w:szCs w:val="18"/>
              </w:rPr>
            </w:pPr>
            <w:r w:rsidRPr="00B83857">
              <w:rPr>
                <w:sz w:val="18"/>
                <w:szCs w:val="18"/>
              </w:rPr>
              <w:t>Ekologie a ochrana životního prostředí</w:t>
            </w:r>
          </w:p>
        </w:tc>
        <w:tc>
          <w:tcPr>
            <w:tcW w:w="2160" w:type="dxa"/>
            <w:shd w:val="clear" w:color="auto" w:fill="auto"/>
          </w:tcPr>
          <w:p w14:paraId="11E5A885"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vážený SP </w:t>
            </w:r>
            <w:r w:rsidRPr="00B83857">
              <w:rPr>
                <w:rFonts w:ascii="Cambria Math" w:eastAsia="Times New Roman" w:hAnsi="Cambria Math" w:cs="Cambria Math"/>
                <w:sz w:val="18"/>
                <w:szCs w:val="18"/>
              </w:rPr>
              <w:t>≦</w:t>
            </w:r>
            <w:r w:rsidRPr="00B83857">
              <w:rPr>
                <w:rFonts w:ascii="Times New Roman" w:eastAsia="Times New Roman" w:hAnsi="Times New Roman" w:cs="Times New Roman"/>
                <w:sz w:val="18"/>
                <w:szCs w:val="18"/>
              </w:rPr>
              <w:t xml:space="preserve">  1,50 a SZZ = výborně</w:t>
            </w:r>
          </w:p>
        </w:tc>
      </w:tr>
      <w:tr w:rsidR="00B83857" w:rsidRPr="00B83857" w14:paraId="7E9D8D11" w14:textId="77777777" w:rsidTr="00773DF9">
        <w:tc>
          <w:tcPr>
            <w:tcW w:w="828" w:type="dxa"/>
            <w:vMerge/>
            <w:shd w:val="clear" w:color="auto" w:fill="auto"/>
          </w:tcPr>
          <w:p w14:paraId="4044A26B" w14:textId="77777777" w:rsidR="00B83857" w:rsidRPr="00B83857" w:rsidRDefault="00B83857" w:rsidP="00773DF9">
            <w:pPr>
              <w:spacing w:before="100" w:beforeAutospacing="1" w:after="100" w:afterAutospacing="1"/>
              <w:rPr>
                <w:rFonts w:ascii="Times New Roman" w:eastAsia="Times New Roman" w:hAnsi="Times New Roman" w:cs="Times New Roman"/>
                <w:sz w:val="18"/>
                <w:szCs w:val="18"/>
              </w:rPr>
            </w:pPr>
          </w:p>
        </w:tc>
        <w:tc>
          <w:tcPr>
            <w:tcW w:w="2880" w:type="dxa"/>
            <w:shd w:val="clear" w:color="auto" w:fill="auto"/>
          </w:tcPr>
          <w:p w14:paraId="2417BC43" w14:textId="77777777" w:rsidR="00B83857" w:rsidRPr="00B83857" w:rsidRDefault="00B83857" w:rsidP="00773DF9">
            <w:pPr>
              <w:spacing w:before="100" w:beforeAutospacing="1" w:after="100" w:afterAutospacing="1"/>
              <w:jc w:val="left"/>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Ekologie a ochrana životního prostředí</w:t>
            </w:r>
          </w:p>
        </w:tc>
        <w:tc>
          <w:tcPr>
            <w:tcW w:w="720" w:type="dxa"/>
            <w:shd w:val="clear" w:color="auto" w:fill="auto"/>
          </w:tcPr>
          <w:p w14:paraId="3D9E2491"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15</w:t>
            </w:r>
          </w:p>
        </w:tc>
        <w:tc>
          <w:tcPr>
            <w:tcW w:w="2700" w:type="dxa"/>
            <w:shd w:val="clear" w:color="auto" w:fill="auto"/>
          </w:tcPr>
          <w:p w14:paraId="76ED9A6D" w14:textId="77777777" w:rsidR="00B83857" w:rsidRPr="00B83857" w:rsidRDefault="00B83857" w:rsidP="00773DF9">
            <w:pPr>
              <w:pStyle w:val="bodytext"/>
              <w:rPr>
                <w:sz w:val="18"/>
                <w:szCs w:val="18"/>
              </w:rPr>
            </w:pPr>
            <w:r w:rsidRPr="00B83857">
              <w:rPr>
                <w:sz w:val="18"/>
                <w:szCs w:val="18"/>
              </w:rPr>
              <w:t>Ekologie a ochrana životního prostředí</w:t>
            </w:r>
          </w:p>
        </w:tc>
        <w:tc>
          <w:tcPr>
            <w:tcW w:w="2160" w:type="dxa"/>
            <w:shd w:val="clear" w:color="auto" w:fill="auto"/>
          </w:tcPr>
          <w:p w14:paraId="144A39F1" w14:textId="77777777" w:rsidR="00B83857" w:rsidRPr="00B83857" w:rsidRDefault="00B83857" w:rsidP="00773DF9">
            <w:pPr>
              <w:spacing w:before="100" w:beforeAutospacing="1" w:after="100" w:afterAutospacing="1"/>
              <w:jc w:val="center"/>
              <w:rPr>
                <w:rFonts w:ascii="Times New Roman" w:eastAsia="Times New Roman" w:hAnsi="Times New Roman" w:cs="Times New Roman"/>
                <w:sz w:val="18"/>
                <w:szCs w:val="18"/>
              </w:rPr>
            </w:pPr>
            <w:r w:rsidRPr="00B83857">
              <w:rPr>
                <w:rFonts w:ascii="Times New Roman" w:eastAsia="Times New Roman" w:hAnsi="Times New Roman" w:cs="Times New Roman"/>
                <w:sz w:val="18"/>
                <w:szCs w:val="18"/>
              </w:rPr>
              <w:t xml:space="preserve">vážený SP </w:t>
            </w:r>
            <w:r w:rsidRPr="00B83857">
              <w:rPr>
                <w:rFonts w:ascii="Cambria Math" w:eastAsia="Times New Roman" w:hAnsi="Cambria Math" w:cs="Cambria Math"/>
                <w:sz w:val="18"/>
                <w:szCs w:val="18"/>
              </w:rPr>
              <w:t>≦</w:t>
            </w:r>
            <w:r w:rsidRPr="00B83857">
              <w:rPr>
                <w:rFonts w:ascii="Times New Roman" w:eastAsia="Times New Roman" w:hAnsi="Times New Roman" w:cs="Times New Roman"/>
                <w:sz w:val="18"/>
                <w:szCs w:val="18"/>
              </w:rPr>
              <w:t xml:space="preserve">  1,50 a SZZ = výborně</w:t>
            </w:r>
          </w:p>
        </w:tc>
      </w:tr>
      <w:tr w:rsidR="00406CD2" w:rsidRPr="00406CD2" w14:paraId="29A55260" w14:textId="77777777" w:rsidTr="00E0152B">
        <w:tc>
          <w:tcPr>
            <w:tcW w:w="9288" w:type="dxa"/>
            <w:gridSpan w:val="5"/>
            <w:shd w:val="clear" w:color="auto" w:fill="D9D9D9" w:themeFill="background1" w:themeFillShade="D9"/>
          </w:tcPr>
          <w:p w14:paraId="69E5A2D9" w14:textId="65BDA76E" w:rsidR="00406CD2" w:rsidRPr="00406CD2" w:rsidRDefault="00406CD2" w:rsidP="00406CD2">
            <w:pPr>
              <w:spacing w:before="100" w:beforeAutospacing="1" w:after="100" w:afterAutospacing="1"/>
              <w:rPr>
                <w:rFonts w:ascii="Times New Roman" w:eastAsia="Times New Roman" w:hAnsi="Times New Roman" w:cs="Times New Roman"/>
                <w:b/>
                <w:bCs/>
                <w:sz w:val="18"/>
                <w:szCs w:val="18"/>
              </w:rPr>
            </w:pPr>
            <w:r w:rsidRPr="00406CD2">
              <w:rPr>
                <w:rFonts w:ascii="Times New Roman" w:eastAsia="Times New Roman" w:hAnsi="Times New Roman" w:cs="Times New Roman"/>
                <w:b/>
                <w:bCs/>
                <w:sz w:val="18"/>
                <w:szCs w:val="18"/>
              </w:rPr>
              <w:t>Fyzika</w:t>
            </w:r>
          </w:p>
        </w:tc>
      </w:tr>
      <w:tr w:rsidR="00406CD2" w:rsidRPr="00406CD2" w14:paraId="798809A9" w14:textId="77777777" w:rsidTr="00773DF9">
        <w:tc>
          <w:tcPr>
            <w:tcW w:w="828" w:type="dxa"/>
            <w:vMerge w:val="restart"/>
            <w:shd w:val="clear" w:color="auto" w:fill="auto"/>
          </w:tcPr>
          <w:p w14:paraId="10C542EB"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7AA4ED89"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Optika a optoelektronika             </w:t>
            </w:r>
          </w:p>
        </w:tc>
        <w:tc>
          <w:tcPr>
            <w:tcW w:w="720" w:type="dxa"/>
            <w:shd w:val="clear" w:color="auto" w:fill="auto"/>
          </w:tcPr>
          <w:p w14:paraId="24399B81"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510F6B92"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Optika a optoelektronika, Obecná fyzika a matematická fyzika, Aplikovaná fyzika</w:t>
            </w:r>
          </w:p>
        </w:tc>
        <w:tc>
          <w:tcPr>
            <w:tcW w:w="2160" w:type="dxa"/>
            <w:shd w:val="clear" w:color="auto" w:fill="auto"/>
          </w:tcPr>
          <w:p w14:paraId="579E935C"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přímá prostupnost = bez přijímacích zkoušek </w:t>
            </w:r>
          </w:p>
        </w:tc>
      </w:tr>
      <w:tr w:rsidR="00406CD2" w:rsidRPr="00406CD2" w14:paraId="75E7C7C1" w14:textId="77777777" w:rsidTr="00773DF9">
        <w:tc>
          <w:tcPr>
            <w:tcW w:w="828" w:type="dxa"/>
            <w:vMerge/>
            <w:shd w:val="clear" w:color="auto" w:fill="auto"/>
          </w:tcPr>
          <w:p w14:paraId="72E77F0B"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3601C35B"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Aplikovaná fyzika          </w:t>
            </w:r>
          </w:p>
        </w:tc>
        <w:tc>
          <w:tcPr>
            <w:tcW w:w="720" w:type="dxa"/>
            <w:shd w:val="clear" w:color="auto" w:fill="auto"/>
          </w:tcPr>
          <w:p w14:paraId="7CB0455C"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1161C952"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Aplikovaná fyzika, Nanotechnologie, Optika a optoelektronika</w:t>
            </w:r>
          </w:p>
        </w:tc>
        <w:tc>
          <w:tcPr>
            <w:tcW w:w="2160" w:type="dxa"/>
            <w:shd w:val="clear" w:color="auto" w:fill="auto"/>
          </w:tcPr>
          <w:p w14:paraId="6F74FBAB"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přímá prostupnost = bez přijímacích zkoušek</w:t>
            </w:r>
          </w:p>
        </w:tc>
      </w:tr>
      <w:tr w:rsidR="00406CD2" w:rsidRPr="00406CD2" w14:paraId="5979BF1E" w14:textId="77777777" w:rsidTr="00773DF9">
        <w:tc>
          <w:tcPr>
            <w:tcW w:w="828" w:type="dxa"/>
            <w:vMerge/>
            <w:shd w:val="clear" w:color="auto" w:fill="auto"/>
          </w:tcPr>
          <w:p w14:paraId="57E721E3"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90BD529"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Nanotechnologie</w:t>
            </w:r>
          </w:p>
        </w:tc>
        <w:tc>
          <w:tcPr>
            <w:tcW w:w="720" w:type="dxa"/>
            <w:shd w:val="clear" w:color="auto" w:fill="auto"/>
          </w:tcPr>
          <w:p w14:paraId="35FD5B9D"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53B06815"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Nanotechnologie, Aplikovaná fyzika, </w:t>
            </w:r>
          </w:p>
        </w:tc>
        <w:tc>
          <w:tcPr>
            <w:tcW w:w="2160" w:type="dxa"/>
            <w:shd w:val="clear" w:color="auto" w:fill="auto"/>
          </w:tcPr>
          <w:p w14:paraId="3195C37F"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přímá prostupnost = bez přijímacích zkoušek</w:t>
            </w:r>
          </w:p>
        </w:tc>
      </w:tr>
      <w:tr w:rsidR="00406CD2" w:rsidRPr="00406CD2" w14:paraId="0D88C554" w14:textId="77777777" w:rsidTr="00773DF9">
        <w:tc>
          <w:tcPr>
            <w:tcW w:w="828" w:type="dxa"/>
            <w:vMerge/>
            <w:shd w:val="clear" w:color="auto" w:fill="auto"/>
          </w:tcPr>
          <w:p w14:paraId="2EA5D5E4"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B0B4633"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Biofyzika                                          </w:t>
            </w:r>
          </w:p>
        </w:tc>
        <w:tc>
          <w:tcPr>
            <w:tcW w:w="720" w:type="dxa"/>
            <w:shd w:val="clear" w:color="auto" w:fill="auto"/>
          </w:tcPr>
          <w:p w14:paraId="6A90D91C"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51E5E50E"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Biofyzika, Molekulární biofyzika</w:t>
            </w:r>
          </w:p>
        </w:tc>
        <w:tc>
          <w:tcPr>
            <w:tcW w:w="2160" w:type="dxa"/>
            <w:shd w:val="clear" w:color="auto" w:fill="auto"/>
          </w:tcPr>
          <w:p w14:paraId="7B913AC6"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přímá prostupnost = bez přijímacích zkoušek </w:t>
            </w:r>
          </w:p>
        </w:tc>
      </w:tr>
      <w:tr w:rsidR="00406CD2" w:rsidRPr="00406CD2" w14:paraId="68818B4C" w14:textId="77777777" w:rsidTr="00773DF9">
        <w:tc>
          <w:tcPr>
            <w:tcW w:w="828" w:type="dxa"/>
            <w:vMerge/>
            <w:shd w:val="clear" w:color="auto" w:fill="auto"/>
          </w:tcPr>
          <w:p w14:paraId="5306E3AF"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4A5984F1"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Molekulární biofyzika</w:t>
            </w:r>
          </w:p>
        </w:tc>
        <w:tc>
          <w:tcPr>
            <w:tcW w:w="720" w:type="dxa"/>
            <w:shd w:val="clear" w:color="auto" w:fill="auto"/>
          </w:tcPr>
          <w:p w14:paraId="674DFF9E"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36544A15"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Biofyzika, Molekulární biofyzika</w:t>
            </w:r>
          </w:p>
        </w:tc>
        <w:tc>
          <w:tcPr>
            <w:tcW w:w="2160" w:type="dxa"/>
            <w:shd w:val="clear" w:color="auto" w:fill="auto"/>
          </w:tcPr>
          <w:p w14:paraId="5AAAE0DE"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přímá prostupnost = bez přijímacích zkoušek </w:t>
            </w:r>
          </w:p>
        </w:tc>
      </w:tr>
      <w:tr w:rsidR="00406CD2" w:rsidRPr="00406CD2" w14:paraId="0F51B6C2" w14:textId="77777777" w:rsidTr="00773DF9">
        <w:tc>
          <w:tcPr>
            <w:tcW w:w="828" w:type="dxa"/>
            <w:vMerge/>
            <w:shd w:val="clear" w:color="auto" w:fill="auto"/>
          </w:tcPr>
          <w:p w14:paraId="4CC9DCF8"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772EE152"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Obecná fyzika a matematická fyzika      </w:t>
            </w:r>
          </w:p>
        </w:tc>
        <w:tc>
          <w:tcPr>
            <w:tcW w:w="720" w:type="dxa"/>
            <w:shd w:val="clear" w:color="auto" w:fill="auto"/>
          </w:tcPr>
          <w:p w14:paraId="5C86EEB7"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3F80B9EC"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 xml:space="preserve">Obecná fyzika a matematická </w:t>
            </w:r>
            <w:proofErr w:type="gramStart"/>
            <w:r w:rsidRPr="00406CD2">
              <w:rPr>
                <w:rFonts w:ascii="Times New Roman" w:eastAsia="Times New Roman" w:hAnsi="Times New Roman" w:cs="Times New Roman"/>
                <w:sz w:val="18"/>
                <w:szCs w:val="18"/>
              </w:rPr>
              <w:t>fyzika , Optika</w:t>
            </w:r>
            <w:proofErr w:type="gramEnd"/>
            <w:r w:rsidRPr="00406CD2">
              <w:rPr>
                <w:rFonts w:ascii="Times New Roman" w:eastAsia="Times New Roman" w:hAnsi="Times New Roman" w:cs="Times New Roman"/>
                <w:sz w:val="18"/>
                <w:szCs w:val="18"/>
              </w:rPr>
              <w:t xml:space="preserve"> a optoelektronika</w:t>
            </w:r>
          </w:p>
        </w:tc>
        <w:tc>
          <w:tcPr>
            <w:tcW w:w="2160" w:type="dxa"/>
            <w:shd w:val="clear" w:color="auto" w:fill="auto"/>
          </w:tcPr>
          <w:p w14:paraId="48696B99"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přímá prostupnost = bez přijímacích zkoušek</w:t>
            </w:r>
          </w:p>
        </w:tc>
      </w:tr>
      <w:tr w:rsidR="00406CD2" w:rsidRPr="00406CD2" w14:paraId="57CE8A55" w14:textId="77777777" w:rsidTr="00773DF9">
        <w:tc>
          <w:tcPr>
            <w:tcW w:w="828" w:type="dxa"/>
            <w:vMerge/>
            <w:shd w:val="clear" w:color="auto" w:fill="auto"/>
          </w:tcPr>
          <w:p w14:paraId="4CDCF2B6"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3581FD6"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Digitální a přístrojová optika</w:t>
            </w:r>
          </w:p>
        </w:tc>
        <w:tc>
          <w:tcPr>
            <w:tcW w:w="720" w:type="dxa"/>
            <w:shd w:val="clear" w:color="auto" w:fill="auto"/>
          </w:tcPr>
          <w:p w14:paraId="76CA27E9"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446A0750"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Digitální a přístrojová optika, Optika a optoelektronika</w:t>
            </w:r>
          </w:p>
        </w:tc>
        <w:tc>
          <w:tcPr>
            <w:tcW w:w="2160" w:type="dxa"/>
            <w:shd w:val="clear" w:color="auto" w:fill="auto"/>
          </w:tcPr>
          <w:p w14:paraId="32A750AB"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přímá prostupnost = bez přijímacích zkoušek</w:t>
            </w:r>
          </w:p>
        </w:tc>
      </w:tr>
      <w:tr w:rsidR="00406CD2" w:rsidRPr="00406CD2" w14:paraId="2B4C220B" w14:textId="77777777" w:rsidTr="00773DF9">
        <w:tc>
          <w:tcPr>
            <w:tcW w:w="828" w:type="dxa"/>
            <w:vMerge/>
            <w:shd w:val="clear" w:color="auto" w:fill="auto"/>
          </w:tcPr>
          <w:p w14:paraId="299DD365"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6C38E7A"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Učitelství fyziky pro SŠ – Učitelství matematiky pro SŠ</w:t>
            </w:r>
          </w:p>
        </w:tc>
        <w:tc>
          <w:tcPr>
            <w:tcW w:w="720" w:type="dxa"/>
            <w:shd w:val="clear" w:color="auto" w:fill="auto"/>
          </w:tcPr>
          <w:p w14:paraId="373DAE6B"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54591F61"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Fyzika – Matematika</w:t>
            </w:r>
          </w:p>
        </w:tc>
        <w:tc>
          <w:tcPr>
            <w:tcW w:w="2160" w:type="dxa"/>
            <w:shd w:val="clear" w:color="auto" w:fill="auto"/>
          </w:tcPr>
          <w:p w14:paraId="7A15A447"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přímá prostupnost = bez přijímacích zkoušek</w:t>
            </w:r>
          </w:p>
        </w:tc>
      </w:tr>
      <w:tr w:rsidR="00406CD2" w:rsidRPr="00406CD2" w14:paraId="407EC2F8" w14:textId="77777777" w:rsidTr="00773DF9">
        <w:tc>
          <w:tcPr>
            <w:tcW w:w="828" w:type="dxa"/>
            <w:vMerge/>
            <w:shd w:val="clear" w:color="auto" w:fill="auto"/>
          </w:tcPr>
          <w:p w14:paraId="22C2C934"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5AD9520"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Učitelství fyziky pro SŠ – Učitelství informatiky pro SŠ</w:t>
            </w:r>
          </w:p>
        </w:tc>
        <w:tc>
          <w:tcPr>
            <w:tcW w:w="720" w:type="dxa"/>
            <w:shd w:val="clear" w:color="auto" w:fill="auto"/>
          </w:tcPr>
          <w:p w14:paraId="0F3EC02C" w14:textId="77777777" w:rsidR="00406CD2" w:rsidRPr="00406CD2" w:rsidRDefault="00406CD2" w:rsidP="009C3D33">
            <w:pPr>
              <w:spacing w:before="100" w:beforeAutospacing="1" w:after="100" w:afterAutospacing="1"/>
              <w:jc w:val="center"/>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10</w:t>
            </w:r>
          </w:p>
        </w:tc>
        <w:tc>
          <w:tcPr>
            <w:tcW w:w="2700" w:type="dxa"/>
            <w:shd w:val="clear" w:color="auto" w:fill="auto"/>
          </w:tcPr>
          <w:p w14:paraId="755F1FC3" w14:textId="77777777" w:rsidR="00406CD2" w:rsidRPr="00406CD2" w:rsidRDefault="00406CD2" w:rsidP="00773DF9">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Fyzika – Informatika pro vzdělávání</w:t>
            </w:r>
          </w:p>
        </w:tc>
        <w:tc>
          <w:tcPr>
            <w:tcW w:w="2160" w:type="dxa"/>
            <w:shd w:val="clear" w:color="auto" w:fill="auto"/>
          </w:tcPr>
          <w:p w14:paraId="5D527C7E" w14:textId="77777777" w:rsidR="00406CD2" w:rsidRPr="00406CD2" w:rsidRDefault="00406CD2" w:rsidP="00406CD2">
            <w:pPr>
              <w:spacing w:before="100" w:beforeAutospacing="1" w:after="100" w:afterAutospacing="1"/>
              <w:jc w:val="left"/>
              <w:rPr>
                <w:rFonts w:ascii="Times New Roman" w:eastAsia="Times New Roman" w:hAnsi="Times New Roman" w:cs="Times New Roman"/>
                <w:sz w:val="18"/>
                <w:szCs w:val="18"/>
              </w:rPr>
            </w:pPr>
            <w:r w:rsidRPr="00406CD2">
              <w:rPr>
                <w:rFonts w:ascii="Times New Roman" w:eastAsia="Times New Roman" w:hAnsi="Times New Roman" w:cs="Times New Roman"/>
                <w:sz w:val="18"/>
                <w:szCs w:val="18"/>
              </w:rPr>
              <w:t>přímá prostupnost = bez přijímacích zkoušek</w:t>
            </w:r>
          </w:p>
        </w:tc>
      </w:tr>
      <w:tr w:rsidR="00736058" w:rsidRPr="00736058" w14:paraId="0917A4DE" w14:textId="77777777" w:rsidTr="00E0152B">
        <w:tc>
          <w:tcPr>
            <w:tcW w:w="9288" w:type="dxa"/>
            <w:gridSpan w:val="5"/>
            <w:shd w:val="clear" w:color="auto" w:fill="D9D9D9" w:themeFill="background1" w:themeFillShade="D9"/>
          </w:tcPr>
          <w:p w14:paraId="50F95AA7" w14:textId="77777777" w:rsidR="00736058" w:rsidRPr="00736058" w:rsidRDefault="00736058" w:rsidP="00736058">
            <w:pPr>
              <w:spacing w:before="100" w:beforeAutospacing="1" w:after="100" w:afterAutospacing="1"/>
              <w:rPr>
                <w:rFonts w:ascii="Times New Roman" w:eastAsia="Times New Roman" w:hAnsi="Times New Roman" w:cs="Times New Roman"/>
                <w:b/>
                <w:bCs/>
                <w:sz w:val="18"/>
                <w:szCs w:val="18"/>
              </w:rPr>
            </w:pPr>
            <w:r w:rsidRPr="00736058">
              <w:rPr>
                <w:rFonts w:ascii="Times New Roman" w:eastAsia="Times New Roman" w:hAnsi="Times New Roman" w:cs="Times New Roman"/>
                <w:b/>
                <w:bCs/>
                <w:sz w:val="18"/>
                <w:szCs w:val="18"/>
              </w:rPr>
              <w:t>Chemie                                                                                     </w:t>
            </w:r>
          </w:p>
        </w:tc>
      </w:tr>
      <w:tr w:rsidR="00736058" w:rsidRPr="00736058" w14:paraId="368FDCC9" w14:textId="77777777" w:rsidTr="00773DF9">
        <w:tc>
          <w:tcPr>
            <w:tcW w:w="828" w:type="dxa"/>
            <w:vMerge w:val="restart"/>
            <w:shd w:val="clear" w:color="auto" w:fill="auto"/>
          </w:tcPr>
          <w:p w14:paraId="6B1C9736"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42E1E628"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Biochemie                                        </w:t>
            </w:r>
          </w:p>
        </w:tc>
        <w:tc>
          <w:tcPr>
            <w:tcW w:w="720" w:type="dxa"/>
            <w:shd w:val="clear" w:color="auto" w:fill="auto"/>
          </w:tcPr>
          <w:p w14:paraId="6F4769D0" w14:textId="77777777" w:rsidR="00736058" w:rsidRPr="00736058" w:rsidRDefault="00736058"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20</w:t>
            </w:r>
          </w:p>
        </w:tc>
        <w:tc>
          <w:tcPr>
            <w:tcW w:w="2700" w:type="dxa"/>
            <w:shd w:val="clear" w:color="auto" w:fill="auto"/>
          </w:tcPr>
          <w:p w14:paraId="21B3563D" w14:textId="77777777" w:rsidR="00736058" w:rsidRPr="00736058" w:rsidRDefault="00736058" w:rsidP="00773DF9">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Biochemie</w:t>
            </w:r>
          </w:p>
        </w:tc>
        <w:tc>
          <w:tcPr>
            <w:tcW w:w="2160" w:type="dxa"/>
            <w:shd w:val="clear" w:color="auto" w:fill="auto"/>
          </w:tcPr>
          <w:p w14:paraId="7800176E"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přímá prostupnost = bez přijímacích zkoušek (pokud nebude překročena kapacita oboru) </w:t>
            </w:r>
          </w:p>
        </w:tc>
      </w:tr>
      <w:tr w:rsidR="00736058" w:rsidRPr="00736058" w14:paraId="2E9776EF" w14:textId="77777777" w:rsidTr="00773DF9">
        <w:tc>
          <w:tcPr>
            <w:tcW w:w="828" w:type="dxa"/>
            <w:vMerge/>
            <w:shd w:val="clear" w:color="auto" w:fill="auto"/>
          </w:tcPr>
          <w:p w14:paraId="4815CE3B"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079584A7"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Bioinformatika</w:t>
            </w:r>
          </w:p>
        </w:tc>
        <w:tc>
          <w:tcPr>
            <w:tcW w:w="720" w:type="dxa"/>
            <w:shd w:val="clear" w:color="auto" w:fill="auto"/>
          </w:tcPr>
          <w:p w14:paraId="0E0EBEA2" w14:textId="77777777" w:rsidR="00736058" w:rsidRPr="00736058" w:rsidRDefault="00736058"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10</w:t>
            </w:r>
          </w:p>
        </w:tc>
        <w:tc>
          <w:tcPr>
            <w:tcW w:w="2700" w:type="dxa"/>
            <w:shd w:val="clear" w:color="auto" w:fill="auto"/>
          </w:tcPr>
          <w:p w14:paraId="66B3F6A9" w14:textId="77777777" w:rsidR="00736058" w:rsidRPr="00736058" w:rsidRDefault="00736058" w:rsidP="00773DF9">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Bioinformatika</w:t>
            </w:r>
          </w:p>
        </w:tc>
        <w:tc>
          <w:tcPr>
            <w:tcW w:w="2160" w:type="dxa"/>
            <w:shd w:val="clear" w:color="auto" w:fill="auto"/>
          </w:tcPr>
          <w:p w14:paraId="210A98DF"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přímá prostupnost = bez přijímacích zkoušek</w:t>
            </w:r>
          </w:p>
        </w:tc>
      </w:tr>
      <w:tr w:rsidR="00736058" w:rsidRPr="00736058" w14:paraId="67EA0D55" w14:textId="77777777" w:rsidTr="00773DF9">
        <w:tc>
          <w:tcPr>
            <w:tcW w:w="828" w:type="dxa"/>
            <w:vMerge/>
            <w:shd w:val="clear" w:color="auto" w:fill="auto"/>
          </w:tcPr>
          <w:p w14:paraId="03BA7317"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2DDD8AD"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Biotechnologie a genové inženýrství</w:t>
            </w:r>
          </w:p>
        </w:tc>
        <w:tc>
          <w:tcPr>
            <w:tcW w:w="720" w:type="dxa"/>
            <w:shd w:val="clear" w:color="auto" w:fill="auto"/>
          </w:tcPr>
          <w:p w14:paraId="33CE3BD7" w14:textId="77777777" w:rsidR="00736058" w:rsidRPr="00736058" w:rsidRDefault="00736058"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20</w:t>
            </w:r>
          </w:p>
        </w:tc>
        <w:tc>
          <w:tcPr>
            <w:tcW w:w="2700" w:type="dxa"/>
            <w:shd w:val="clear" w:color="auto" w:fill="auto"/>
          </w:tcPr>
          <w:p w14:paraId="09DA7C87" w14:textId="77777777" w:rsidR="00736058" w:rsidRPr="00736058" w:rsidRDefault="00736058" w:rsidP="00773DF9">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Biotechnologie a genové inženýrství</w:t>
            </w:r>
          </w:p>
        </w:tc>
        <w:tc>
          <w:tcPr>
            <w:tcW w:w="2160" w:type="dxa"/>
            <w:shd w:val="clear" w:color="auto" w:fill="auto"/>
          </w:tcPr>
          <w:p w14:paraId="1DE7FD38"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vážený SP ≦ 2 a SZZ = nejhůře velmi dobře</w:t>
            </w:r>
          </w:p>
        </w:tc>
      </w:tr>
      <w:tr w:rsidR="00736058" w:rsidRPr="00736058" w14:paraId="01FB168D" w14:textId="77777777" w:rsidTr="00773DF9">
        <w:tc>
          <w:tcPr>
            <w:tcW w:w="828" w:type="dxa"/>
            <w:vMerge/>
            <w:shd w:val="clear" w:color="auto" w:fill="auto"/>
          </w:tcPr>
          <w:p w14:paraId="190E545E"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5C74F7F" w14:textId="7777777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Anorganická chemie                     </w:t>
            </w:r>
          </w:p>
        </w:tc>
        <w:tc>
          <w:tcPr>
            <w:tcW w:w="720" w:type="dxa"/>
            <w:shd w:val="clear" w:color="auto" w:fill="auto"/>
          </w:tcPr>
          <w:p w14:paraId="5A41A190" w14:textId="77777777" w:rsidR="00736058" w:rsidRPr="00736058" w:rsidRDefault="00736058"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20</w:t>
            </w:r>
          </w:p>
        </w:tc>
        <w:tc>
          <w:tcPr>
            <w:tcW w:w="2700" w:type="dxa"/>
            <w:shd w:val="clear" w:color="auto" w:fill="auto"/>
          </w:tcPr>
          <w:p w14:paraId="22DFF6C4" w14:textId="143D24A4" w:rsidR="00736058" w:rsidRPr="00736058" w:rsidRDefault="00736058" w:rsidP="00773DF9">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SP Chemie (přímá prostupnost studijní obor Chemie, </w:t>
            </w:r>
            <w:proofErr w:type="spellStart"/>
            <w:r w:rsidR="0076189B">
              <w:rPr>
                <w:rFonts w:ascii="Times New Roman" w:eastAsia="Times New Roman" w:hAnsi="Times New Roman" w:cs="Times New Roman"/>
                <w:sz w:val="18"/>
                <w:szCs w:val="18"/>
              </w:rPr>
              <w:t>Bioanorganická</w:t>
            </w:r>
            <w:proofErr w:type="spellEnd"/>
            <w:r w:rsidR="0076189B">
              <w:rPr>
                <w:rFonts w:ascii="Times New Roman" w:eastAsia="Times New Roman" w:hAnsi="Times New Roman" w:cs="Times New Roman"/>
                <w:sz w:val="18"/>
                <w:szCs w:val="18"/>
              </w:rPr>
              <w:t xml:space="preserve"> chemie, </w:t>
            </w:r>
            <w:proofErr w:type="spellStart"/>
            <w:r w:rsidRPr="00736058">
              <w:rPr>
                <w:rFonts w:ascii="Times New Roman" w:eastAsia="Times New Roman" w:hAnsi="Times New Roman" w:cs="Times New Roman"/>
                <w:sz w:val="18"/>
                <w:szCs w:val="18"/>
              </w:rPr>
              <w:t>Bioorganická</w:t>
            </w:r>
            <w:proofErr w:type="spellEnd"/>
            <w:r w:rsidRPr="00736058">
              <w:rPr>
                <w:rFonts w:ascii="Times New Roman" w:eastAsia="Times New Roman" w:hAnsi="Times New Roman" w:cs="Times New Roman"/>
                <w:sz w:val="18"/>
                <w:szCs w:val="18"/>
              </w:rPr>
              <w:t xml:space="preserve"> chemie a chemická biologie = bez přijímacích zkoušek)</w:t>
            </w:r>
          </w:p>
        </w:tc>
        <w:tc>
          <w:tcPr>
            <w:tcW w:w="2160" w:type="dxa"/>
            <w:shd w:val="clear" w:color="auto" w:fill="auto"/>
          </w:tcPr>
          <w:p w14:paraId="050A94CC" w14:textId="493EE937" w:rsidR="00736058" w:rsidRPr="00736058" w:rsidRDefault="00736058"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prominutí přijímací zkoušky pouze absolventům oboru Chemie, </w:t>
            </w:r>
            <w:proofErr w:type="spellStart"/>
            <w:r w:rsidR="0076189B">
              <w:rPr>
                <w:rFonts w:ascii="Times New Roman" w:eastAsia="Times New Roman" w:hAnsi="Times New Roman" w:cs="Times New Roman"/>
                <w:sz w:val="18"/>
                <w:szCs w:val="18"/>
              </w:rPr>
              <w:t>Bioanorganická</w:t>
            </w:r>
            <w:proofErr w:type="spellEnd"/>
            <w:r w:rsidR="0076189B">
              <w:rPr>
                <w:rFonts w:ascii="Times New Roman" w:eastAsia="Times New Roman" w:hAnsi="Times New Roman" w:cs="Times New Roman"/>
                <w:sz w:val="18"/>
                <w:szCs w:val="18"/>
              </w:rPr>
              <w:t xml:space="preserve"> chemie, </w:t>
            </w:r>
            <w:proofErr w:type="spellStart"/>
            <w:r w:rsidRPr="00736058">
              <w:rPr>
                <w:rFonts w:ascii="Times New Roman" w:eastAsia="Times New Roman" w:hAnsi="Times New Roman" w:cs="Times New Roman"/>
                <w:sz w:val="18"/>
                <w:szCs w:val="18"/>
              </w:rPr>
              <w:t>Bioorganická</w:t>
            </w:r>
            <w:proofErr w:type="spellEnd"/>
            <w:r w:rsidRPr="00736058">
              <w:rPr>
                <w:rFonts w:ascii="Times New Roman" w:eastAsia="Times New Roman" w:hAnsi="Times New Roman" w:cs="Times New Roman"/>
                <w:sz w:val="18"/>
                <w:szCs w:val="18"/>
              </w:rPr>
              <w:t xml:space="preserve"> chemie a chemická biologie</w:t>
            </w:r>
          </w:p>
        </w:tc>
      </w:tr>
      <w:tr w:rsidR="00952F93" w:rsidRPr="00736058" w14:paraId="7998E0DC" w14:textId="77777777" w:rsidTr="00773DF9">
        <w:tc>
          <w:tcPr>
            <w:tcW w:w="828" w:type="dxa"/>
            <w:vMerge/>
            <w:shd w:val="clear" w:color="auto" w:fill="auto"/>
          </w:tcPr>
          <w:p w14:paraId="189CDACB"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48260BC"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Organická chemie                       </w:t>
            </w:r>
          </w:p>
        </w:tc>
        <w:tc>
          <w:tcPr>
            <w:tcW w:w="720" w:type="dxa"/>
            <w:shd w:val="clear" w:color="auto" w:fill="auto"/>
          </w:tcPr>
          <w:p w14:paraId="28C5E59D" w14:textId="77777777" w:rsidR="00952F93" w:rsidRPr="00736058" w:rsidRDefault="00952F93"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10</w:t>
            </w:r>
          </w:p>
        </w:tc>
        <w:tc>
          <w:tcPr>
            <w:tcW w:w="2700" w:type="dxa"/>
            <w:shd w:val="clear" w:color="auto" w:fill="auto"/>
          </w:tcPr>
          <w:p w14:paraId="4B067F4B" w14:textId="7C6D1FA9" w:rsidR="00952F93" w:rsidRPr="00736058" w:rsidRDefault="00952F93" w:rsidP="00773DF9">
            <w:pPr>
              <w:spacing w:before="100" w:beforeAutospacing="1" w:after="100" w:afterAutospacing="1"/>
              <w:jc w:val="left"/>
              <w:rPr>
                <w:rFonts w:ascii="Times New Roman" w:eastAsia="Times New Roman" w:hAnsi="Times New Roman" w:cs="Times New Roman"/>
                <w:sz w:val="18"/>
                <w:szCs w:val="18"/>
              </w:rPr>
            </w:pPr>
            <w:r w:rsidRPr="003E2AD4">
              <w:rPr>
                <w:rFonts w:ascii="Times New Roman" w:eastAsia="Times New Roman" w:hAnsi="Times New Roman" w:cs="Times New Roman"/>
                <w:sz w:val="18"/>
                <w:szCs w:val="18"/>
              </w:rPr>
              <w:t xml:space="preserve">SP Chemie (přímá prostupnost studijní obor </w:t>
            </w:r>
            <w:r w:rsidRPr="00897318">
              <w:rPr>
                <w:rFonts w:ascii="Times New Roman" w:eastAsia="Times New Roman" w:hAnsi="Times New Roman" w:cs="Times New Roman"/>
                <w:sz w:val="18"/>
                <w:szCs w:val="18"/>
              </w:rPr>
              <w:t xml:space="preserve">Chemie, Chemie pro víceoborové studium, </w:t>
            </w:r>
            <w:proofErr w:type="spellStart"/>
            <w:r w:rsidRPr="00897318">
              <w:rPr>
                <w:rFonts w:ascii="Times New Roman" w:eastAsia="Times New Roman" w:hAnsi="Times New Roman" w:cs="Times New Roman"/>
                <w:sz w:val="18"/>
                <w:szCs w:val="18"/>
              </w:rPr>
              <w:t>Bioorganická</w:t>
            </w:r>
            <w:proofErr w:type="spellEnd"/>
            <w:r w:rsidRPr="00897318">
              <w:rPr>
                <w:rFonts w:ascii="Times New Roman" w:eastAsia="Times New Roman" w:hAnsi="Times New Roman" w:cs="Times New Roman"/>
                <w:sz w:val="18"/>
                <w:szCs w:val="18"/>
              </w:rPr>
              <w:t xml:space="preserve"> chemie a chemická biologie a </w:t>
            </w:r>
            <w:proofErr w:type="spellStart"/>
            <w:r w:rsidRPr="00897318">
              <w:rPr>
                <w:rFonts w:ascii="Times New Roman" w:eastAsia="Times New Roman" w:hAnsi="Times New Roman" w:cs="Times New Roman"/>
                <w:sz w:val="18"/>
                <w:szCs w:val="18"/>
              </w:rPr>
              <w:t>Bioanorganická</w:t>
            </w:r>
            <w:proofErr w:type="spellEnd"/>
            <w:r w:rsidRPr="00897318">
              <w:rPr>
                <w:rFonts w:ascii="Times New Roman" w:eastAsia="Times New Roman" w:hAnsi="Times New Roman" w:cs="Times New Roman"/>
                <w:sz w:val="18"/>
                <w:szCs w:val="18"/>
              </w:rPr>
              <w:t xml:space="preserve"> chemie</w:t>
            </w:r>
            <w:r w:rsidRPr="003E2AD4">
              <w:rPr>
                <w:rFonts w:ascii="Times New Roman" w:eastAsia="Times New Roman" w:hAnsi="Times New Roman" w:cs="Times New Roman"/>
                <w:sz w:val="18"/>
                <w:szCs w:val="18"/>
              </w:rPr>
              <w:t xml:space="preserve"> = bez přijímacích zkoušek)</w:t>
            </w:r>
          </w:p>
        </w:tc>
        <w:tc>
          <w:tcPr>
            <w:tcW w:w="2160" w:type="dxa"/>
            <w:shd w:val="clear" w:color="auto" w:fill="auto"/>
          </w:tcPr>
          <w:p w14:paraId="534E301E" w14:textId="7A87FB48" w:rsidR="00952F93" w:rsidRPr="00736058" w:rsidRDefault="00952F93" w:rsidP="00952F93">
            <w:pPr>
              <w:spacing w:before="100" w:beforeAutospacing="1" w:after="100"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3E2AD4">
              <w:rPr>
                <w:rFonts w:ascii="Times New Roman" w:eastAsia="Times New Roman" w:hAnsi="Times New Roman" w:cs="Times New Roman"/>
                <w:sz w:val="18"/>
                <w:szCs w:val="18"/>
              </w:rPr>
              <w:t>rominutí přijímací zkoušky pouze absolventům oboru Chemie</w:t>
            </w:r>
            <w:r>
              <w:rPr>
                <w:rFonts w:ascii="Times New Roman" w:eastAsia="Times New Roman" w:hAnsi="Times New Roman" w:cs="Times New Roman"/>
                <w:sz w:val="18"/>
                <w:szCs w:val="18"/>
              </w:rPr>
              <w:t>, Chemie pro víceoborové studium,</w:t>
            </w:r>
            <w:r w:rsidRPr="003E2AD4">
              <w:rPr>
                <w:rFonts w:ascii="Times New Roman" w:eastAsia="Times New Roman" w:hAnsi="Times New Roman" w:cs="Times New Roman"/>
                <w:sz w:val="18"/>
                <w:szCs w:val="18"/>
              </w:rPr>
              <w:t xml:space="preserve"> </w:t>
            </w:r>
            <w:proofErr w:type="spellStart"/>
            <w:r w:rsidRPr="003E2AD4">
              <w:rPr>
                <w:rFonts w:ascii="Times New Roman" w:eastAsia="Times New Roman" w:hAnsi="Times New Roman" w:cs="Times New Roman"/>
                <w:sz w:val="18"/>
                <w:szCs w:val="18"/>
              </w:rPr>
              <w:t>Bioorganická</w:t>
            </w:r>
            <w:proofErr w:type="spellEnd"/>
            <w:r w:rsidRPr="003E2AD4">
              <w:rPr>
                <w:rFonts w:ascii="Times New Roman" w:eastAsia="Times New Roman" w:hAnsi="Times New Roman" w:cs="Times New Roman"/>
                <w:sz w:val="18"/>
                <w:szCs w:val="18"/>
              </w:rPr>
              <w:t xml:space="preserve"> chemie a chemická biologie</w:t>
            </w:r>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Bioanorganická</w:t>
            </w:r>
            <w:proofErr w:type="spellEnd"/>
            <w:r>
              <w:rPr>
                <w:rFonts w:ascii="Times New Roman" w:eastAsia="Times New Roman" w:hAnsi="Times New Roman" w:cs="Times New Roman"/>
                <w:sz w:val="18"/>
                <w:szCs w:val="18"/>
              </w:rPr>
              <w:t xml:space="preserve"> chemie</w:t>
            </w:r>
          </w:p>
        </w:tc>
      </w:tr>
      <w:tr w:rsidR="00952F93" w:rsidRPr="00736058" w14:paraId="6A74C918" w14:textId="77777777" w:rsidTr="00773DF9">
        <w:tc>
          <w:tcPr>
            <w:tcW w:w="828" w:type="dxa"/>
            <w:vMerge/>
            <w:shd w:val="clear" w:color="auto" w:fill="auto"/>
          </w:tcPr>
          <w:p w14:paraId="78F762B0"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4591E310"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Analytická chemie                         </w:t>
            </w:r>
          </w:p>
        </w:tc>
        <w:tc>
          <w:tcPr>
            <w:tcW w:w="720" w:type="dxa"/>
            <w:shd w:val="clear" w:color="auto" w:fill="auto"/>
          </w:tcPr>
          <w:p w14:paraId="08C0B0A9" w14:textId="77777777" w:rsidR="00952F93" w:rsidRPr="00736058" w:rsidRDefault="00952F93"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20</w:t>
            </w:r>
          </w:p>
        </w:tc>
        <w:tc>
          <w:tcPr>
            <w:tcW w:w="2700" w:type="dxa"/>
            <w:shd w:val="clear" w:color="auto" w:fill="auto"/>
          </w:tcPr>
          <w:p w14:paraId="686F34A3" w14:textId="7F2B22D8"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SP Chemie (přímá prostupnost studijní obor Chemie, </w:t>
            </w:r>
            <w:proofErr w:type="spellStart"/>
            <w:r w:rsidRPr="00736058">
              <w:rPr>
                <w:rFonts w:ascii="Times New Roman" w:eastAsia="Times New Roman" w:hAnsi="Times New Roman" w:cs="Times New Roman"/>
                <w:sz w:val="18"/>
                <w:szCs w:val="18"/>
              </w:rPr>
              <w:t>Bioanorganická</w:t>
            </w:r>
            <w:proofErr w:type="spellEnd"/>
            <w:r w:rsidRPr="00736058">
              <w:rPr>
                <w:rFonts w:ascii="Times New Roman" w:eastAsia="Times New Roman" w:hAnsi="Times New Roman" w:cs="Times New Roman"/>
                <w:sz w:val="18"/>
                <w:szCs w:val="18"/>
              </w:rPr>
              <w:t xml:space="preserve"> chemie,</w:t>
            </w:r>
            <w:r>
              <w:rPr>
                <w:rFonts w:ascii="Times New Roman" w:eastAsia="Times New Roman" w:hAnsi="Times New Roman" w:cs="Times New Roman"/>
                <w:sz w:val="18"/>
                <w:szCs w:val="18"/>
              </w:rPr>
              <w:t xml:space="preserve"> </w:t>
            </w:r>
            <w:proofErr w:type="spellStart"/>
            <w:r w:rsidRPr="00736058">
              <w:rPr>
                <w:rFonts w:ascii="Times New Roman" w:eastAsia="Times New Roman" w:hAnsi="Times New Roman" w:cs="Times New Roman"/>
                <w:sz w:val="18"/>
                <w:szCs w:val="18"/>
              </w:rPr>
              <w:t>Bioorganická</w:t>
            </w:r>
            <w:proofErr w:type="spellEnd"/>
            <w:r w:rsidRPr="00736058">
              <w:rPr>
                <w:rFonts w:ascii="Times New Roman" w:eastAsia="Times New Roman" w:hAnsi="Times New Roman" w:cs="Times New Roman"/>
                <w:sz w:val="18"/>
                <w:szCs w:val="18"/>
              </w:rPr>
              <w:t xml:space="preserve"> chemie a chemická</w:t>
            </w:r>
            <w:r>
              <w:rPr>
                <w:rFonts w:ascii="Times New Roman" w:eastAsia="Times New Roman" w:hAnsi="Times New Roman" w:cs="Times New Roman"/>
                <w:sz w:val="18"/>
                <w:szCs w:val="18"/>
              </w:rPr>
              <w:t xml:space="preserve"> </w:t>
            </w:r>
            <w:r w:rsidRPr="00736058">
              <w:rPr>
                <w:rFonts w:ascii="Times New Roman" w:eastAsia="Times New Roman" w:hAnsi="Times New Roman" w:cs="Times New Roman"/>
                <w:sz w:val="18"/>
                <w:szCs w:val="18"/>
              </w:rPr>
              <w:t>biologie = bez přijímacích zkoušek)</w:t>
            </w:r>
          </w:p>
        </w:tc>
        <w:tc>
          <w:tcPr>
            <w:tcW w:w="2160" w:type="dxa"/>
            <w:shd w:val="clear" w:color="auto" w:fill="auto"/>
          </w:tcPr>
          <w:p w14:paraId="0D435085"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ostatní absolventi SP Chemie: vážený SP </w:t>
            </w:r>
            <w:r w:rsidRPr="00736058">
              <w:rPr>
                <w:rFonts w:ascii="Cambria Math" w:eastAsia="Times New Roman" w:hAnsi="Cambria Math" w:cs="Cambria Math"/>
                <w:sz w:val="18"/>
                <w:szCs w:val="18"/>
              </w:rPr>
              <w:t>≦</w:t>
            </w:r>
            <w:r w:rsidRPr="00736058">
              <w:rPr>
                <w:rFonts w:ascii="Times New Roman" w:eastAsia="Times New Roman" w:hAnsi="Times New Roman" w:cs="Times New Roman"/>
                <w:sz w:val="18"/>
                <w:szCs w:val="18"/>
              </w:rPr>
              <w:t xml:space="preserve"> 1,50 a SZZ = výborně, z toho z předmětů ACH = výborně</w:t>
            </w:r>
          </w:p>
        </w:tc>
      </w:tr>
      <w:tr w:rsidR="00952F93" w:rsidRPr="00736058" w14:paraId="0A59C51C" w14:textId="77777777" w:rsidTr="00773DF9">
        <w:tc>
          <w:tcPr>
            <w:tcW w:w="828" w:type="dxa"/>
            <w:vMerge/>
            <w:shd w:val="clear" w:color="auto" w:fill="auto"/>
          </w:tcPr>
          <w:p w14:paraId="1D538233"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7B6A842"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Fyzikální chemie                       </w:t>
            </w:r>
          </w:p>
        </w:tc>
        <w:tc>
          <w:tcPr>
            <w:tcW w:w="720" w:type="dxa"/>
            <w:shd w:val="clear" w:color="auto" w:fill="auto"/>
          </w:tcPr>
          <w:p w14:paraId="2561BBA1" w14:textId="77777777" w:rsidR="00952F93" w:rsidRPr="00736058" w:rsidRDefault="00952F93"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10</w:t>
            </w:r>
          </w:p>
        </w:tc>
        <w:tc>
          <w:tcPr>
            <w:tcW w:w="2700" w:type="dxa"/>
            <w:shd w:val="clear" w:color="auto" w:fill="auto"/>
          </w:tcPr>
          <w:p w14:paraId="3167C630" w14:textId="77777777" w:rsidR="00952F93" w:rsidRPr="00736058" w:rsidRDefault="00952F93" w:rsidP="00773DF9">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SP Chemie (přímá prostupnost studijní obor Chemie, </w:t>
            </w:r>
            <w:proofErr w:type="spellStart"/>
            <w:r w:rsidRPr="00736058">
              <w:rPr>
                <w:rFonts w:ascii="Times New Roman" w:eastAsia="Times New Roman" w:hAnsi="Times New Roman" w:cs="Times New Roman"/>
                <w:sz w:val="18"/>
                <w:szCs w:val="18"/>
              </w:rPr>
              <w:t>Nanomateriálová</w:t>
            </w:r>
            <w:proofErr w:type="spellEnd"/>
            <w:r w:rsidRPr="00736058">
              <w:rPr>
                <w:rFonts w:ascii="Times New Roman" w:eastAsia="Times New Roman" w:hAnsi="Times New Roman" w:cs="Times New Roman"/>
                <w:sz w:val="18"/>
                <w:szCs w:val="18"/>
              </w:rPr>
              <w:t xml:space="preserve"> chemie = bez přijímacích zkoušek)</w:t>
            </w:r>
          </w:p>
        </w:tc>
        <w:tc>
          <w:tcPr>
            <w:tcW w:w="2160" w:type="dxa"/>
            <w:shd w:val="clear" w:color="auto" w:fill="auto"/>
          </w:tcPr>
          <w:p w14:paraId="752AE9D7"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ostatní absolventi SP Chemie: vážený SP </w:t>
            </w:r>
            <w:r w:rsidRPr="00736058">
              <w:rPr>
                <w:rFonts w:ascii="Cambria Math" w:eastAsia="Times New Roman" w:hAnsi="Cambria Math" w:cs="Cambria Math"/>
                <w:sz w:val="18"/>
                <w:szCs w:val="18"/>
              </w:rPr>
              <w:t>≦</w:t>
            </w:r>
            <w:r w:rsidRPr="00736058">
              <w:rPr>
                <w:rFonts w:ascii="Times New Roman" w:eastAsia="Times New Roman" w:hAnsi="Times New Roman" w:cs="Times New Roman"/>
                <w:sz w:val="18"/>
                <w:szCs w:val="18"/>
              </w:rPr>
              <w:t xml:space="preserve">   1,50 a SZZ z předmětů Obecná a FCH = výborně, ACH (nebo </w:t>
            </w:r>
            <w:proofErr w:type="spellStart"/>
            <w:r w:rsidRPr="00736058">
              <w:rPr>
                <w:rFonts w:ascii="Times New Roman" w:eastAsia="Times New Roman" w:hAnsi="Times New Roman" w:cs="Times New Roman"/>
                <w:sz w:val="18"/>
                <w:szCs w:val="18"/>
              </w:rPr>
              <w:t>AgCH</w:t>
            </w:r>
            <w:proofErr w:type="spellEnd"/>
            <w:r w:rsidRPr="00736058">
              <w:rPr>
                <w:rFonts w:ascii="Times New Roman" w:eastAsia="Times New Roman" w:hAnsi="Times New Roman" w:cs="Times New Roman"/>
                <w:sz w:val="18"/>
                <w:szCs w:val="18"/>
              </w:rPr>
              <w:t>, OCH, či BIOCHEM) = výborně</w:t>
            </w:r>
          </w:p>
        </w:tc>
      </w:tr>
      <w:tr w:rsidR="00952F93" w:rsidRPr="00736058" w14:paraId="55466312" w14:textId="77777777" w:rsidTr="00773DF9">
        <w:tc>
          <w:tcPr>
            <w:tcW w:w="828" w:type="dxa"/>
            <w:vMerge/>
            <w:shd w:val="clear" w:color="auto" w:fill="auto"/>
          </w:tcPr>
          <w:p w14:paraId="30EB7B25"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4E00837"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Materiálová chemie                        </w:t>
            </w:r>
          </w:p>
        </w:tc>
        <w:tc>
          <w:tcPr>
            <w:tcW w:w="720" w:type="dxa"/>
            <w:shd w:val="clear" w:color="auto" w:fill="auto"/>
          </w:tcPr>
          <w:p w14:paraId="31A814A7" w14:textId="77777777" w:rsidR="00952F93" w:rsidRPr="00736058" w:rsidRDefault="00952F93" w:rsidP="009C3D33">
            <w:pPr>
              <w:spacing w:before="100" w:beforeAutospacing="1" w:after="100" w:afterAutospacing="1"/>
              <w:jc w:val="center"/>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10</w:t>
            </w:r>
          </w:p>
        </w:tc>
        <w:tc>
          <w:tcPr>
            <w:tcW w:w="2700" w:type="dxa"/>
            <w:shd w:val="clear" w:color="auto" w:fill="auto"/>
          </w:tcPr>
          <w:p w14:paraId="182D0903" w14:textId="77777777" w:rsidR="00952F93" w:rsidRPr="00736058" w:rsidRDefault="00952F93" w:rsidP="00773DF9">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SP Chemie (přímá prostupnost studijní obor Chemie, </w:t>
            </w:r>
            <w:proofErr w:type="spellStart"/>
            <w:r w:rsidRPr="00736058">
              <w:rPr>
                <w:rFonts w:ascii="Times New Roman" w:eastAsia="Times New Roman" w:hAnsi="Times New Roman" w:cs="Times New Roman"/>
                <w:sz w:val="18"/>
                <w:szCs w:val="18"/>
              </w:rPr>
              <w:t>Nanomateriálová</w:t>
            </w:r>
            <w:proofErr w:type="spellEnd"/>
            <w:r w:rsidRPr="00736058">
              <w:rPr>
                <w:rFonts w:ascii="Times New Roman" w:eastAsia="Times New Roman" w:hAnsi="Times New Roman" w:cs="Times New Roman"/>
                <w:sz w:val="18"/>
                <w:szCs w:val="18"/>
              </w:rPr>
              <w:t xml:space="preserve"> chemie = bez přijímacích zkoušek)</w:t>
            </w:r>
          </w:p>
        </w:tc>
        <w:tc>
          <w:tcPr>
            <w:tcW w:w="2160" w:type="dxa"/>
            <w:shd w:val="clear" w:color="auto" w:fill="auto"/>
          </w:tcPr>
          <w:p w14:paraId="12BF705D"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r w:rsidRPr="00736058">
              <w:rPr>
                <w:rFonts w:ascii="Times New Roman" w:eastAsia="Times New Roman" w:hAnsi="Times New Roman" w:cs="Times New Roman"/>
                <w:sz w:val="18"/>
                <w:szCs w:val="18"/>
              </w:rPr>
              <w:t xml:space="preserve">ostatní absolventi SP Chemie: vážený SP </w:t>
            </w:r>
            <w:r w:rsidRPr="00736058">
              <w:rPr>
                <w:rFonts w:ascii="Cambria Math" w:eastAsia="Times New Roman" w:hAnsi="Cambria Math" w:cs="Cambria Math"/>
                <w:sz w:val="18"/>
                <w:szCs w:val="18"/>
              </w:rPr>
              <w:t>≦</w:t>
            </w:r>
            <w:r w:rsidRPr="00736058">
              <w:rPr>
                <w:rFonts w:ascii="Times New Roman" w:eastAsia="Times New Roman" w:hAnsi="Times New Roman" w:cs="Times New Roman"/>
                <w:sz w:val="18"/>
                <w:szCs w:val="18"/>
              </w:rPr>
              <w:t xml:space="preserve">   1,50 a SZZ z předmětů Obecná a FCH (nebo FCH) = výborně, </w:t>
            </w:r>
            <w:proofErr w:type="spellStart"/>
            <w:r w:rsidRPr="00736058">
              <w:rPr>
                <w:rFonts w:ascii="Times New Roman" w:eastAsia="Times New Roman" w:hAnsi="Times New Roman" w:cs="Times New Roman"/>
                <w:sz w:val="18"/>
                <w:szCs w:val="18"/>
              </w:rPr>
              <w:t>AgCH</w:t>
            </w:r>
            <w:proofErr w:type="spellEnd"/>
            <w:r w:rsidRPr="00736058">
              <w:rPr>
                <w:rFonts w:ascii="Times New Roman" w:eastAsia="Times New Roman" w:hAnsi="Times New Roman" w:cs="Times New Roman"/>
                <w:sz w:val="18"/>
                <w:szCs w:val="18"/>
              </w:rPr>
              <w:t xml:space="preserve"> (nebo ACH či OCH) = výborně</w:t>
            </w:r>
          </w:p>
        </w:tc>
      </w:tr>
      <w:tr w:rsidR="00952F93" w:rsidRPr="00736058" w14:paraId="3B40FA61" w14:textId="77777777" w:rsidTr="00773DF9">
        <w:tc>
          <w:tcPr>
            <w:tcW w:w="828" w:type="dxa"/>
            <w:vMerge/>
            <w:shd w:val="clear" w:color="auto" w:fill="auto"/>
          </w:tcPr>
          <w:p w14:paraId="085387BA"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078AAA6A"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proofErr w:type="spellStart"/>
            <w:r w:rsidRPr="00E0152B">
              <w:rPr>
                <w:rFonts w:ascii="Times New Roman" w:eastAsia="Times New Roman" w:hAnsi="Times New Roman" w:cs="Times New Roman"/>
                <w:sz w:val="18"/>
                <w:szCs w:val="18"/>
              </w:rPr>
              <w:t>Bioorganická</w:t>
            </w:r>
            <w:proofErr w:type="spellEnd"/>
            <w:r w:rsidRPr="00E0152B">
              <w:rPr>
                <w:rFonts w:ascii="Times New Roman" w:eastAsia="Times New Roman" w:hAnsi="Times New Roman" w:cs="Times New Roman"/>
                <w:sz w:val="18"/>
                <w:szCs w:val="18"/>
              </w:rPr>
              <w:t xml:space="preserve"> chemie a chemická biologie</w:t>
            </w:r>
          </w:p>
        </w:tc>
        <w:tc>
          <w:tcPr>
            <w:tcW w:w="720" w:type="dxa"/>
            <w:shd w:val="clear" w:color="auto" w:fill="auto"/>
          </w:tcPr>
          <w:p w14:paraId="6DB84EB1"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52AFC041" w14:textId="241C1CFD"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 Chemie (přímá prostupnost studijní obor </w:t>
            </w:r>
            <w:proofErr w:type="spellStart"/>
            <w:r w:rsidRPr="003E2AD4">
              <w:rPr>
                <w:rFonts w:ascii="Times New Roman" w:eastAsia="Times New Roman" w:hAnsi="Times New Roman" w:cs="Times New Roman"/>
                <w:sz w:val="18"/>
                <w:szCs w:val="18"/>
              </w:rPr>
              <w:t>Bioorganická</w:t>
            </w:r>
            <w:proofErr w:type="spellEnd"/>
            <w:r w:rsidRPr="003E2AD4">
              <w:rPr>
                <w:rFonts w:ascii="Times New Roman" w:eastAsia="Times New Roman" w:hAnsi="Times New Roman" w:cs="Times New Roman"/>
                <w:sz w:val="18"/>
                <w:szCs w:val="18"/>
              </w:rPr>
              <w:t xml:space="preserve"> chemie a chemická biologie</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 xml:space="preserve">Biochemie a </w:t>
            </w:r>
            <w:proofErr w:type="spellStart"/>
            <w:r>
              <w:rPr>
                <w:rFonts w:ascii="Times New Roman" w:eastAsia="Times New Roman" w:hAnsi="Times New Roman" w:cs="Times New Roman"/>
                <w:sz w:val="18"/>
                <w:szCs w:val="18"/>
              </w:rPr>
              <w:t>Bioanorganická</w:t>
            </w:r>
            <w:proofErr w:type="spellEnd"/>
            <w:r>
              <w:rPr>
                <w:rFonts w:ascii="Times New Roman" w:eastAsia="Times New Roman" w:hAnsi="Times New Roman" w:cs="Times New Roman"/>
                <w:sz w:val="18"/>
                <w:szCs w:val="18"/>
              </w:rPr>
              <w:t xml:space="preserve"> chemie= bez přijímacích zkoušek)</w:t>
            </w:r>
          </w:p>
        </w:tc>
        <w:tc>
          <w:tcPr>
            <w:tcW w:w="2160" w:type="dxa"/>
            <w:shd w:val="clear" w:color="auto" w:fill="auto"/>
          </w:tcPr>
          <w:p w14:paraId="3B6F634B" w14:textId="07C86ADC"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lastRenderedPageBreak/>
              <w:t>p</w:t>
            </w:r>
            <w:r>
              <w:rPr>
                <w:rFonts w:ascii="Times New Roman" w:eastAsia="Times New Roman" w:hAnsi="Times New Roman" w:cs="Times New Roman"/>
                <w:sz w:val="18"/>
                <w:szCs w:val="18"/>
              </w:rPr>
              <w:t xml:space="preserve"> p</w:t>
            </w:r>
            <w:r w:rsidRPr="00A0670B">
              <w:rPr>
                <w:rFonts w:ascii="Times New Roman" w:eastAsia="Times New Roman" w:hAnsi="Times New Roman" w:cs="Times New Roman"/>
                <w:sz w:val="18"/>
                <w:szCs w:val="18"/>
              </w:rPr>
              <w:t xml:space="preserve">rominutí přijímací zkoušky pouze absolventům oboru </w:t>
            </w:r>
            <w:proofErr w:type="spellStart"/>
            <w:r w:rsidRPr="00A0670B">
              <w:rPr>
                <w:rFonts w:ascii="Times New Roman" w:eastAsia="Times New Roman" w:hAnsi="Times New Roman" w:cs="Times New Roman"/>
                <w:sz w:val="18"/>
                <w:szCs w:val="18"/>
              </w:rPr>
              <w:lastRenderedPageBreak/>
              <w:t>Bioorganická</w:t>
            </w:r>
            <w:proofErr w:type="spellEnd"/>
            <w:r w:rsidRPr="00A0670B">
              <w:rPr>
                <w:rFonts w:ascii="Times New Roman" w:eastAsia="Times New Roman" w:hAnsi="Times New Roman" w:cs="Times New Roman"/>
                <w:sz w:val="18"/>
                <w:szCs w:val="18"/>
              </w:rPr>
              <w:t xml:space="preserve"> chemie a chemická biologie</w:t>
            </w:r>
            <w:r>
              <w:rPr>
                <w:rFonts w:ascii="Times New Roman" w:eastAsia="Times New Roman" w:hAnsi="Times New Roman" w:cs="Times New Roman"/>
                <w:sz w:val="18"/>
                <w:szCs w:val="18"/>
              </w:rPr>
              <w:t xml:space="preserve">, Biochemie, </w:t>
            </w:r>
            <w:proofErr w:type="spellStart"/>
            <w:r>
              <w:rPr>
                <w:rFonts w:ascii="Times New Roman" w:eastAsia="Times New Roman" w:hAnsi="Times New Roman" w:cs="Times New Roman"/>
                <w:sz w:val="18"/>
                <w:szCs w:val="18"/>
              </w:rPr>
              <w:t>Bioanorganická</w:t>
            </w:r>
            <w:proofErr w:type="spellEnd"/>
            <w:r>
              <w:rPr>
                <w:rFonts w:ascii="Times New Roman" w:eastAsia="Times New Roman" w:hAnsi="Times New Roman" w:cs="Times New Roman"/>
                <w:sz w:val="18"/>
                <w:szCs w:val="18"/>
              </w:rPr>
              <w:t xml:space="preserve"> chemie</w:t>
            </w:r>
          </w:p>
        </w:tc>
      </w:tr>
      <w:tr w:rsidR="00952F93" w:rsidRPr="00736058" w14:paraId="37BBDFC6" w14:textId="77777777" w:rsidTr="00773DF9">
        <w:tc>
          <w:tcPr>
            <w:tcW w:w="828" w:type="dxa"/>
            <w:vMerge/>
            <w:shd w:val="clear" w:color="auto" w:fill="auto"/>
          </w:tcPr>
          <w:p w14:paraId="46D235AD"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096210E8"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proofErr w:type="spellStart"/>
            <w:r w:rsidRPr="00E0152B">
              <w:rPr>
                <w:rFonts w:ascii="Times New Roman" w:eastAsia="Times New Roman" w:hAnsi="Times New Roman" w:cs="Times New Roman"/>
                <w:sz w:val="18"/>
                <w:szCs w:val="18"/>
              </w:rPr>
              <w:t>Bioanorganická</w:t>
            </w:r>
            <w:proofErr w:type="spellEnd"/>
            <w:r w:rsidRPr="00E0152B">
              <w:rPr>
                <w:rFonts w:ascii="Times New Roman" w:eastAsia="Times New Roman" w:hAnsi="Times New Roman" w:cs="Times New Roman"/>
                <w:sz w:val="18"/>
                <w:szCs w:val="18"/>
              </w:rPr>
              <w:t xml:space="preserve"> chemie</w:t>
            </w:r>
          </w:p>
        </w:tc>
        <w:tc>
          <w:tcPr>
            <w:tcW w:w="720" w:type="dxa"/>
            <w:shd w:val="clear" w:color="auto" w:fill="auto"/>
          </w:tcPr>
          <w:p w14:paraId="122F4CB5"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3B9E669D" w14:textId="29B718DE" w:rsidR="00952F93" w:rsidRPr="00E0152B" w:rsidRDefault="00952F93" w:rsidP="005D65BC">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Chemie (přímá prostupnost studijní obor Chemie, </w:t>
            </w:r>
            <w:proofErr w:type="spellStart"/>
            <w:r w:rsidRPr="00E0152B">
              <w:rPr>
                <w:rFonts w:ascii="Times New Roman" w:eastAsia="Times New Roman" w:hAnsi="Times New Roman" w:cs="Times New Roman"/>
                <w:sz w:val="18"/>
                <w:szCs w:val="18"/>
              </w:rPr>
              <w:t>Bioanorganická</w:t>
            </w:r>
            <w:proofErr w:type="spellEnd"/>
            <w:r w:rsidRPr="00E0152B">
              <w:rPr>
                <w:rFonts w:ascii="Times New Roman" w:eastAsia="Times New Roman" w:hAnsi="Times New Roman" w:cs="Times New Roman"/>
                <w:sz w:val="18"/>
                <w:szCs w:val="18"/>
              </w:rPr>
              <w:t xml:space="preserve"> chemie</w:t>
            </w:r>
            <w:r w:rsidR="005D65BC">
              <w:rPr>
                <w:rFonts w:ascii="Times New Roman" w:eastAsia="Times New Roman" w:hAnsi="Times New Roman" w:cs="Times New Roman"/>
                <w:sz w:val="18"/>
                <w:szCs w:val="18"/>
              </w:rPr>
              <w:t>,</w:t>
            </w:r>
            <w:r w:rsidRPr="00E0152B">
              <w:rPr>
                <w:rFonts w:ascii="Times New Roman" w:eastAsia="Times New Roman" w:hAnsi="Times New Roman" w:cs="Times New Roman"/>
                <w:sz w:val="18"/>
                <w:szCs w:val="18"/>
              </w:rPr>
              <w:t xml:space="preserve"> </w:t>
            </w:r>
            <w:proofErr w:type="spellStart"/>
            <w:r w:rsidRPr="00E0152B">
              <w:rPr>
                <w:rFonts w:ascii="Times New Roman" w:eastAsia="Times New Roman" w:hAnsi="Times New Roman" w:cs="Times New Roman"/>
                <w:sz w:val="18"/>
                <w:szCs w:val="18"/>
              </w:rPr>
              <w:t>Bioorganická</w:t>
            </w:r>
            <w:proofErr w:type="spellEnd"/>
            <w:r w:rsidRPr="00E0152B">
              <w:rPr>
                <w:rFonts w:ascii="Times New Roman" w:eastAsia="Times New Roman" w:hAnsi="Times New Roman" w:cs="Times New Roman"/>
                <w:sz w:val="18"/>
                <w:szCs w:val="18"/>
              </w:rPr>
              <w:t xml:space="preserve"> chemie a chemická biologie = bez přijímacích zkoušek)</w:t>
            </w:r>
          </w:p>
        </w:tc>
        <w:tc>
          <w:tcPr>
            <w:tcW w:w="2160" w:type="dxa"/>
            <w:shd w:val="clear" w:color="auto" w:fill="auto"/>
          </w:tcPr>
          <w:p w14:paraId="46D36AFA" w14:textId="21402CB2" w:rsidR="00952F93" w:rsidRPr="00E0152B" w:rsidRDefault="00952F93" w:rsidP="005D65BC">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prominutí přijímací zkoušky pouze absolventům oboru Chemie, </w:t>
            </w:r>
            <w:proofErr w:type="spellStart"/>
            <w:r w:rsidRPr="00E0152B">
              <w:rPr>
                <w:rFonts w:ascii="Times New Roman" w:eastAsia="Times New Roman" w:hAnsi="Times New Roman" w:cs="Times New Roman"/>
                <w:sz w:val="18"/>
                <w:szCs w:val="18"/>
              </w:rPr>
              <w:t>Bioanorganická</w:t>
            </w:r>
            <w:proofErr w:type="spellEnd"/>
            <w:r w:rsidRPr="00E0152B">
              <w:rPr>
                <w:rFonts w:ascii="Times New Roman" w:eastAsia="Times New Roman" w:hAnsi="Times New Roman" w:cs="Times New Roman"/>
                <w:sz w:val="18"/>
                <w:szCs w:val="18"/>
              </w:rPr>
              <w:t xml:space="preserve"> chemie</w:t>
            </w:r>
            <w:r w:rsidR="005D65BC">
              <w:rPr>
                <w:rFonts w:ascii="Times New Roman" w:eastAsia="Times New Roman" w:hAnsi="Times New Roman" w:cs="Times New Roman"/>
                <w:sz w:val="18"/>
                <w:szCs w:val="18"/>
              </w:rPr>
              <w:t>,</w:t>
            </w:r>
            <w:r w:rsidRPr="00E0152B">
              <w:rPr>
                <w:rFonts w:ascii="Times New Roman" w:eastAsia="Times New Roman" w:hAnsi="Times New Roman" w:cs="Times New Roman"/>
                <w:sz w:val="18"/>
                <w:szCs w:val="18"/>
              </w:rPr>
              <w:t xml:space="preserve"> </w:t>
            </w:r>
            <w:proofErr w:type="spellStart"/>
            <w:r w:rsidRPr="00E0152B">
              <w:rPr>
                <w:rFonts w:ascii="Times New Roman" w:eastAsia="Times New Roman" w:hAnsi="Times New Roman" w:cs="Times New Roman"/>
                <w:sz w:val="18"/>
                <w:szCs w:val="18"/>
              </w:rPr>
              <w:t>Bioorganická</w:t>
            </w:r>
            <w:proofErr w:type="spellEnd"/>
            <w:r w:rsidRPr="00E0152B">
              <w:rPr>
                <w:rFonts w:ascii="Times New Roman" w:eastAsia="Times New Roman" w:hAnsi="Times New Roman" w:cs="Times New Roman"/>
                <w:sz w:val="18"/>
                <w:szCs w:val="18"/>
              </w:rPr>
              <w:t xml:space="preserve"> chemie a chemická biologie</w:t>
            </w:r>
          </w:p>
        </w:tc>
      </w:tr>
      <w:tr w:rsidR="00952F93" w:rsidRPr="00736058" w14:paraId="795045C7" w14:textId="77777777" w:rsidTr="00773DF9">
        <w:tc>
          <w:tcPr>
            <w:tcW w:w="828" w:type="dxa"/>
            <w:vMerge/>
            <w:shd w:val="clear" w:color="auto" w:fill="auto"/>
          </w:tcPr>
          <w:p w14:paraId="3D84786F"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1E0D1B6F"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chemie pro SŠ – Učitelství biologie pro SŠ    </w:t>
            </w:r>
          </w:p>
        </w:tc>
        <w:tc>
          <w:tcPr>
            <w:tcW w:w="720" w:type="dxa"/>
            <w:shd w:val="clear" w:color="auto" w:fill="auto"/>
          </w:tcPr>
          <w:p w14:paraId="77E23462"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15</w:t>
            </w:r>
          </w:p>
        </w:tc>
        <w:tc>
          <w:tcPr>
            <w:tcW w:w="2700" w:type="dxa"/>
            <w:shd w:val="clear" w:color="auto" w:fill="auto"/>
          </w:tcPr>
          <w:p w14:paraId="3C00833F"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Chemie – Biologie</w:t>
            </w:r>
          </w:p>
        </w:tc>
        <w:tc>
          <w:tcPr>
            <w:tcW w:w="2160" w:type="dxa"/>
            <w:shd w:val="clear" w:color="auto" w:fill="auto"/>
          </w:tcPr>
          <w:p w14:paraId="7AB7D416"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736058" w14:paraId="7A29FF06" w14:textId="77777777" w:rsidTr="00773DF9">
        <w:tc>
          <w:tcPr>
            <w:tcW w:w="828" w:type="dxa"/>
            <w:vMerge/>
            <w:shd w:val="clear" w:color="auto" w:fill="auto"/>
          </w:tcPr>
          <w:p w14:paraId="1791D1D1"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02AEF67"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chemie pro SŠ – Učitelství fyziky pro SŠ    </w:t>
            </w:r>
          </w:p>
        </w:tc>
        <w:tc>
          <w:tcPr>
            <w:tcW w:w="720" w:type="dxa"/>
            <w:shd w:val="clear" w:color="auto" w:fill="auto"/>
          </w:tcPr>
          <w:p w14:paraId="1A2F3044"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15</w:t>
            </w:r>
          </w:p>
        </w:tc>
        <w:tc>
          <w:tcPr>
            <w:tcW w:w="2700" w:type="dxa"/>
            <w:shd w:val="clear" w:color="auto" w:fill="auto"/>
          </w:tcPr>
          <w:p w14:paraId="1F5B5F1F"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Chemie – Fyzika</w:t>
            </w:r>
          </w:p>
        </w:tc>
        <w:tc>
          <w:tcPr>
            <w:tcW w:w="2160" w:type="dxa"/>
            <w:shd w:val="clear" w:color="auto" w:fill="auto"/>
          </w:tcPr>
          <w:p w14:paraId="0F5CE781"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736058" w14:paraId="707A93D6" w14:textId="77777777" w:rsidTr="00773DF9">
        <w:tc>
          <w:tcPr>
            <w:tcW w:w="828" w:type="dxa"/>
            <w:vMerge/>
            <w:shd w:val="clear" w:color="auto" w:fill="auto"/>
          </w:tcPr>
          <w:p w14:paraId="38298E1A"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D3D5E21"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chemie pro SŠ – Učitelství geografie pro SŠ</w:t>
            </w:r>
          </w:p>
        </w:tc>
        <w:tc>
          <w:tcPr>
            <w:tcW w:w="720" w:type="dxa"/>
            <w:shd w:val="clear" w:color="auto" w:fill="auto"/>
          </w:tcPr>
          <w:p w14:paraId="2650D3EF"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05DF374B"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Chemie – Geografie</w:t>
            </w:r>
          </w:p>
        </w:tc>
        <w:tc>
          <w:tcPr>
            <w:tcW w:w="2160" w:type="dxa"/>
            <w:shd w:val="clear" w:color="auto" w:fill="auto"/>
          </w:tcPr>
          <w:p w14:paraId="5F58E5F3"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736058" w14:paraId="06C57761" w14:textId="77777777" w:rsidTr="00773DF9">
        <w:tc>
          <w:tcPr>
            <w:tcW w:w="828" w:type="dxa"/>
            <w:vMerge/>
            <w:shd w:val="clear" w:color="auto" w:fill="auto"/>
          </w:tcPr>
          <w:p w14:paraId="29865C8C"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22993E9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chemie pro SŠ – Učitelství geologie a ochrany životního prostředí pro SŠ</w:t>
            </w:r>
          </w:p>
        </w:tc>
        <w:tc>
          <w:tcPr>
            <w:tcW w:w="720" w:type="dxa"/>
            <w:shd w:val="clear" w:color="auto" w:fill="auto"/>
          </w:tcPr>
          <w:p w14:paraId="6C036851"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59C5EB7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Chemie – Geologie a ochrana ŽP</w:t>
            </w:r>
          </w:p>
        </w:tc>
        <w:tc>
          <w:tcPr>
            <w:tcW w:w="2160" w:type="dxa"/>
            <w:shd w:val="clear" w:color="auto" w:fill="auto"/>
          </w:tcPr>
          <w:p w14:paraId="18E7917F"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736058" w14:paraId="66A2AE01" w14:textId="77777777" w:rsidTr="00773DF9">
        <w:tc>
          <w:tcPr>
            <w:tcW w:w="828" w:type="dxa"/>
            <w:vMerge/>
            <w:shd w:val="clear" w:color="auto" w:fill="auto"/>
          </w:tcPr>
          <w:p w14:paraId="6081673A" w14:textId="77777777" w:rsidR="00952F93" w:rsidRPr="00736058" w:rsidRDefault="00952F93" w:rsidP="00736058">
            <w:pPr>
              <w:spacing w:before="100" w:beforeAutospacing="1" w:after="100" w:afterAutospacing="1"/>
              <w:jc w:val="left"/>
              <w:rPr>
                <w:rFonts w:ascii="Times New Roman" w:eastAsia="Times New Roman" w:hAnsi="Times New Roman" w:cs="Times New Roman"/>
                <w:sz w:val="18"/>
                <w:szCs w:val="18"/>
              </w:rPr>
            </w:pPr>
          </w:p>
        </w:tc>
        <w:tc>
          <w:tcPr>
            <w:tcW w:w="2880" w:type="dxa"/>
            <w:shd w:val="clear" w:color="auto" w:fill="auto"/>
          </w:tcPr>
          <w:p w14:paraId="5F62159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chemie pro SŠ – Učitelství matematiky pro SŠ </w:t>
            </w:r>
          </w:p>
        </w:tc>
        <w:tc>
          <w:tcPr>
            <w:tcW w:w="720" w:type="dxa"/>
            <w:shd w:val="clear" w:color="auto" w:fill="auto"/>
          </w:tcPr>
          <w:p w14:paraId="50E3A69C" w14:textId="77777777" w:rsidR="00952F93" w:rsidRPr="00E0152B" w:rsidRDefault="00952F93" w:rsidP="009C3D33">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20</w:t>
            </w:r>
          </w:p>
        </w:tc>
        <w:tc>
          <w:tcPr>
            <w:tcW w:w="2700" w:type="dxa"/>
            <w:shd w:val="clear" w:color="auto" w:fill="auto"/>
          </w:tcPr>
          <w:p w14:paraId="487B9D91"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Chemie – Matematika</w:t>
            </w:r>
          </w:p>
        </w:tc>
        <w:tc>
          <w:tcPr>
            <w:tcW w:w="2160" w:type="dxa"/>
            <w:shd w:val="clear" w:color="auto" w:fill="auto"/>
          </w:tcPr>
          <w:p w14:paraId="495896EC" w14:textId="77777777" w:rsidR="00952F93" w:rsidRPr="00E0152B" w:rsidRDefault="00952F93" w:rsidP="00736058">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4C1396F0" w14:textId="77777777" w:rsidTr="00E0152B">
        <w:tc>
          <w:tcPr>
            <w:tcW w:w="9288" w:type="dxa"/>
            <w:gridSpan w:val="5"/>
            <w:shd w:val="clear" w:color="auto" w:fill="D9D9D9" w:themeFill="background1" w:themeFillShade="D9"/>
          </w:tcPr>
          <w:p w14:paraId="726FF4E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b/>
                <w:bCs/>
                <w:sz w:val="18"/>
                <w:szCs w:val="18"/>
              </w:rPr>
              <w:t>Informatika</w:t>
            </w:r>
          </w:p>
        </w:tc>
      </w:tr>
      <w:tr w:rsidR="00952F93" w:rsidRPr="00CA23C7" w14:paraId="55B09F06" w14:textId="77777777" w:rsidTr="00773DF9">
        <w:tc>
          <w:tcPr>
            <w:tcW w:w="828" w:type="dxa"/>
            <w:vMerge w:val="restart"/>
            <w:shd w:val="clear" w:color="auto" w:fill="auto"/>
          </w:tcPr>
          <w:p w14:paraId="26925E9D"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58447650" w14:textId="77777777" w:rsidR="00952F93" w:rsidRPr="00E0152B" w:rsidRDefault="00952F93" w:rsidP="00773DF9">
            <w:pPr>
              <w:spacing w:before="100" w:beforeAutospacing="1" w:after="100" w:afterAutospacing="1"/>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Informatika</w:t>
            </w:r>
          </w:p>
        </w:tc>
        <w:tc>
          <w:tcPr>
            <w:tcW w:w="720" w:type="dxa"/>
            <w:shd w:val="clear" w:color="auto" w:fill="auto"/>
          </w:tcPr>
          <w:p w14:paraId="557BCDA0"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35</w:t>
            </w:r>
          </w:p>
        </w:tc>
        <w:tc>
          <w:tcPr>
            <w:tcW w:w="2700" w:type="dxa"/>
            <w:shd w:val="clear" w:color="auto" w:fill="auto"/>
          </w:tcPr>
          <w:p w14:paraId="098C68E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Informatika, Aplikovaná informatika</w:t>
            </w:r>
          </w:p>
        </w:tc>
        <w:tc>
          <w:tcPr>
            <w:tcW w:w="2160" w:type="dxa"/>
            <w:shd w:val="clear" w:color="auto" w:fill="auto"/>
          </w:tcPr>
          <w:p w14:paraId="6AA1A129"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7A71665A" w14:textId="77777777" w:rsidTr="00773DF9">
        <w:tc>
          <w:tcPr>
            <w:tcW w:w="828" w:type="dxa"/>
            <w:vMerge/>
            <w:shd w:val="clear" w:color="auto" w:fill="auto"/>
          </w:tcPr>
          <w:p w14:paraId="73D1900E"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499051FC" w14:textId="77777777" w:rsidR="00952F93" w:rsidRPr="00E0152B" w:rsidRDefault="00952F93" w:rsidP="00773DF9">
            <w:pPr>
              <w:spacing w:before="100" w:beforeAutospacing="1" w:after="100" w:afterAutospacing="1"/>
              <w:rPr>
                <w:rFonts w:ascii="Times New Roman" w:eastAsia="Times New Roman" w:hAnsi="Times New Roman" w:cs="Times New Roman"/>
                <w:bCs/>
                <w:sz w:val="18"/>
                <w:szCs w:val="18"/>
              </w:rPr>
            </w:pPr>
            <w:r w:rsidRPr="00E0152B">
              <w:rPr>
                <w:rFonts w:ascii="Times New Roman" w:eastAsia="Times New Roman" w:hAnsi="Times New Roman" w:cs="Times New Roman"/>
                <w:bCs/>
                <w:sz w:val="18"/>
                <w:szCs w:val="18"/>
              </w:rPr>
              <w:t>Aplikovaná informatika</w:t>
            </w:r>
          </w:p>
        </w:tc>
        <w:tc>
          <w:tcPr>
            <w:tcW w:w="720" w:type="dxa"/>
            <w:shd w:val="clear" w:color="auto" w:fill="auto"/>
          </w:tcPr>
          <w:p w14:paraId="40A615C6"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35</w:t>
            </w:r>
          </w:p>
        </w:tc>
        <w:tc>
          <w:tcPr>
            <w:tcW w:w="2700" w:type="dxa"/>
            <w:shd w:val="clear" w:color="auto" w:fill="auto"/>
          </w:tcPr>
          <w:p w14:paraId="3E9E35FB"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Informatika, Aplikovaná informatika</w:t>
            </w:r>
          </w:p>
        </w:tc>
        <w:tc>
          <w:tcPr>
            <w:tcW w:w="2160" w:type="dxa"/>
            <w:shd w:val="clear" w:color="auto" w:fill="auto"/>
          </w:tcPr>
          <w:p w14:paraId="5689AAFC"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55B60083" w14:textId="77777777" w:rsidTr="00E0152B">
        <w:tc>
          <w:tcPr>
            <w:tcW w:w="9288" w:type="dxa"/>
            <w:gridSpan w:val="5"/>
            <w:shd w:val="clear" w:color="auto" w:fill="D9D9D9" w:themeFill="background1" w:themeFillShade="D9"/>
          </w:tcPr>
          <w:p w14:paraId="6B707E9B"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b/>
                <w:bCs/>
                <w:sz w:val="18"/>
                <w:szCs w:val="18"/>
              </w:rPr>
              <w:t>Matematika</w:t>
            </w:r>
          </w:p>
        </w:tc>
      </w:tr>
      <w:tr w:rsidR="00952F93" w:rsidRPr="00CA23C7" w14:paraId="78A7A376" w14:textId="77777777" w:rsidTr="00773DF9">
        <w:tc>
          <w:tcPr>
            <w:tcW w:w="828" w:type="dxa"/>
            <w:vMerge w:val="restart"/>
            <w:shd w:val="clear" w:color="auto" w:fill="auto"/>
          </w:tcPr>
          <w:p w14:paraId="423E7356"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sz w:val="12"/>
                <w:szCs w:val="12"/>
              </w:rPr>
              <w:t> </w:t>
            </w:r>
          </w:p>
          <w:p w14:paraId="70DB8A99"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p w14:paraId="3161000D"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sz w:val="12"/>
                <w:szCs w:val="12"/>
              </w:rPr>
              <w:t> </w:t>
            </w:r>
          </w:p>
          <w:p w14:paraId="714BBEEC"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sz w:val="12"/>
                <w:szCs w:val="12"/>
              </w:rPr>
              <w:t> </w:t>
            </w:r>
          </w:p>
          <w:p w14:paraId="01E85987"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sz w:val="12"/>
                <w:szCs w:val="12"/>
              </w:rPr>
              <w:t> </w:t>
            </w:r>
          </w:p>
          <w:p w14:paraId="49BF31D6"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sz w:val="12"/>
                <w:szCs w:val="12"/>
              </w:rPr>
              <w:t> </w:t>
            </w:r>
            <w:r w:rsidRPr="006D7079">
              <w:rPr>
                <w:rFonts w:ascii="Times New Roman" w:eastAsia="Times New Roman" w:hAnsi="Times New Roman" w:cs="Times New Roman"/>
                <w:b/>
                <w:bCs/>
                <w:sz w:val="12"/>
                <w:szCs w:val="12"/>
              </w:rPr>
              <w:t> </w:t>
            </w:r>
          </w:p>
        </w:tc>
        <w:tc>
          <w:tcPr>
            <w:tcW w:w="2880" w:type="dxa"/>
            <w:shd w:val="clear" w:color="auto" w:fill="auto"/>
          </w:tcPr>
          <w:p w14:paraId="46E7B583"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Diskrétní matematika                 </w:t>
            </w:r>
          </w:p>
        </w:tc>
        <w:tc>
          <w:tcPr>
            <w:tcW w:w="720" w:type="dxa"/>
            <w:shd w:val="clear" w:color="auto" w:fill="auto"/>
          </w:tcPr>
          <w:p w14:paraId="422B3A1B"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0F60FDA5"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Diskrétní matematika   </w:t>
            </w:r>
          </w:p>
        </w:tc>
        <w:tc>
          <w:tcPr>
            <w:tcW w:w="2160" w:type="dxa"/>
            <w:shd w:val="clear" w:color="auto" w:fill="auto"/>
          </w:tcPr>
          <w:p w14:paraId="16EF62A2"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3AB863A6" w14:textId="77777777" w:rsidTr="00773DF9">
        <w:tc>
          <w:tcPr>
            <w:tcW w:w="828" w:type="dxa"/>
            <w:vMerge/>
            <w:shd w:val="clear" w:color="auto" w:fill="auto"/>
          </w:tcPr>
          <w:p w14:paraId="5236D210"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1C2594BE"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Matematika a její aplikace             </w:t>
            </w:r>
          </w:p>
        </w:tc>
        <w:tc>
          <w:tcPr>
            <w:tcW w:w="720" w:type="dxa"/>
            <w:shd w:val="clear" w:color="auto" w:fill="auto"/>
          </w:tcPr>
          <w:p w14:paraId="68C80A33"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15</w:t>
            </w:r>
          </w:p>
        </w:tc>
        <w:tc>
          <w:tcPr>
            <w:tcW w:w="2700" w:type="dxa"/>
            <w:shd w:val="clear" w:color="auto" w:fill="auto"/>
          </w:tcPr>
          <w:p w14:paraId="5D3C23D0"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Matematika a její aplikace</w:t>
            </w:r>
          </w:p>
        </w:tc>
        <w:tc>
          <w:tcPr>
            <w:tcW w:w="2160" w:type="dxa"/>
            <w:shd w:val="clear" w:color="auto" w:fill="auto"/>
          </w:tcPr>
          <w:p w14:paraId="6736C1DF"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4F89BA3E" w14:textId="77777777" w:rsidTr="00773DF9">
        <w:tc>
          <w:tcPr>
            <w:tcW w:w="828" w:type="dxa"/>
            <w:vMerge/>
            <w:shd w:val="clear" w:color="auto" w:fill="auto"/>
          </w:tcPr>
          <w:p w14:paraId="4ED3B6C3"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2B17406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matematiky pro SŠ – Učitelství biologie pro SŠ </w:t>
            </w:r>
          </w:p>
        </w:tc>
        <w:tc>
          <w:tcPr>
            <w:tcW w:w="720" w:type="dxa"/>
            <w:shd w:val="clear" w:color="auto" w:fill="auto"/>
          </w:tcPr>
          <w:p w14:paraId="360EF9BA"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778F1887"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Matematika – Biologie</w:t>
            </w:r>
          </w:p>
        </w:tc>
        <w:tc>
          <w:tcPr>
            <w:tcW w:w="2160" w:type="dxa"/>
            <w:shd w:val="clear" w:color="auto" w:fill="auto"/>
          </w:tcPr>
          <w:p w14:paraId="47ACE994"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0116BFB3" w14:textId="77777777" w:rsidTr="00773DF9">
        <w:tc>
          <w:tcPr>
            <w:tcW w:w="828" w:type="dxa"/>
            <w:vMerge/>
            <w:shd w:val="clear" w:color="auto" w:fill="auto"/>
          </w:tcPr>
          <w:p w14:paraId="71BAB071"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220FC9AD"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matematiky pro SŠ – Učitelství deskriptivní geometrie pro SŠ </w:t>
            </w:r>
          </w:p>
        </w:tc>
        <w:tc>
          <w:tcPr>
            <w:tcW w:w="720" w:type="dxa"/>
            <w:shd w:val="clear" w:color="auto" w:fill="auto"/>
          </w:tcPr>
          <w:p w14:paraId="52B8B79B"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13689346"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Matematika – Deskriptivní geometrie</w:t>
            </w:r>
          </w:p>
        </w:tc>
        <w:tc>
          <w:tcPr>
            <w:tcW w:w="2160" w:type="dxa"/>
            <w:shd w:val="clear" w:color="auto" w:fill="auto"/>
          </w:tcPr>
          <w:p w14:paraId="2DE68F5D"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6E5C2939" w14:textId="77777777" w:rsidTr="00773DF9">
        <w:tc>
          <w:tcPr>
            <w:tcW w:w="828" w:type="dxa"/>
            <w:vMerge/>
            <w:shd w:val="clear" w:color="auto" w:fill="auto"/>
          </w:tcPr>
          <w:p w14:paraId="60C4F27E"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7E97BC04"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matematiky pro SŠ – Učitelství geografie pro SŠ </w:t>
            </w:r>
          </w:p>
        </w:tc>
        <w:tc>
          <w:tcPr>
            <w:tcW w:w="720" w:type="dxa"/>
            <w:shd w:val="clear" w:color="auto" w:fill="auto"/>
          </w:tcPr>
          <w:p w14:paraId="1E14CE81"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1F42F7AB"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Matematika – Geografie</w:t>
            </w:r>
          </w:p>
        </w:tc>
        <w:tc>
          <w:tcPr>
            <w:tcW w:w="2160" w:type="dxa"/>
            <w:shd w:val="clear" w:color="auto" w:fill="auto"/>
          </w:tcPr>
          <w:p w14:paraId="67241590"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029868CF" w14:textId="77777777" w:rsidTr="00773DF9">
        <w:trPr>
          <w:trHeight w:val="388"/>
        </w:trPr>
        <w:tc>
          <w:tcPr>
            <w:tcW w:w="828" w:type="dxa"/>
            <w:vMerge/>
            <w:shd w:val="clear" w:color="auto" w:fill="auto"/>
          </w:tcPr>
          <w:p w14:paraId="60A66FD5"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6C1D2F71"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matematiky pro SŠ – Učitelství informatiky pro SŠ </w:t>
            </w:r>
          </w:p>
        </w:tc>
        <w:tc>
          <w:tcPr>
            <w:tcW w:w="720" w:type="dxa"/>
            <w:shd w:val="clear" w:color="auto" w:fill="auto"/>
          </w:tcPr>
          <w:p w14:paraId="36B205ED"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669A22F2"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Matematika – Informatika pro vzdělávání</w:t>
            </w:r>
          </w:p>
        </w:tc>
        <w:tc>
          <w:tcPr>
            <w:tcW w:w="2160" w:type="dxa"/>
            <w:shd w:val="clear" w:color="auto" w:fill="auto"/>
          </w:tcPr>
          <w:p w14:paraId="423B938D"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288157F6" w14:textId="77777777" w:rsidTr="00773DF9">
        <w:tc>
          <w:tcPr>
            <w:tcW w:w="828" w:type="dxa"/>
            <w:vMerge/>
            <w:shd w:val="clear" w:color="auto" w:fill="auto"/>
          </w:tcPr>
          <w:p w14:paraId="2BF985D9"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1E90959A"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Aplikace matematiky v ekonomii             </w:t>
            </w:r>
          </w:p>
        </w:tc>
        <w:tc>
          <w:tcPr>
            <w:tcW w:w="720" w:type="dxa"/>
            <w:shd w:val="clear" w:color="auto" w:fill="auto"/>
          </w:tcPr>
          <w:p w14:paraId="2BC7EF2B"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30</w:t>
            </w:r>
          </w:p>
        </w:tc>
        <w:tc>
          <w:tcPr>
            <w:tcW w:w="2700" w:type="dxa"/>
            <w:shd w:val="clear" w:color="auto" w:fill="auto"/>
          </w:tcPr>
          <w:p w14:paraId="302EFD45"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Matematika-ekonomie se zaměřením na bankovnictví/pojišťovnictví, Aplikovaná statistika, Matematika a její aplikace </w:t>
            </w:r>
          </w:p>
        </w:tc>
        <w:tc>
          <w:tcPr>
            <w:tcW w:w="2160" w:type="dxa"/>
            <w:shd w:val="clear" w:color="auto" w:fill="auto"/>
          </w:tcPr>
          <w:p w14:paraId="15B6FFD5"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0D78F692" w14:textId="77777777" w:rsidTr="00E0152B">
        <w:tc>
          <w:tcPr>
            <w:tcW w:w="9288" w:type="dxa"/>
            <w:gridSpan w:val="5"/>
            <w:shd w:val="clear" w:color="auto" w:fill="D9D9D9" w:themeFill="background1" w:themeFillShade="D9"/>
          </w:tcPr>
          <w:p w14:paraId="05183A15" w14:textId="77777777" w:rsidR="00952F93" w:rsidRPr="00E0152B" w:rsidRDefault="00952F93" w:rsidP="00773DF9">
            <w:pPr>
              <w:spacing w:before="100" w:beforeAutospacing="1" w:after="100" w:afterAutospacing="1"/>
              <w:rPr>
                <w:rFonts w:ascii="Times New Roman" w:eastAsia="Times New Roman" w:hAnsi="Times New Roman" w:cs="Times New Roman"/>
                <w:sz w:val="18"/>
                <w:szCs w:val="18"/>
              </w:rPr>
            </w:pPr>
            <w:r w:rsidRPr="00E0152B">
              <w:rPr>
                <w:rFonts w:ascii="Times New Roman" w:hAnsi="Times New Roman" w:cs="Times New Roman"/>
                <w:b/>
                <w:sz w:val="18"/>
                <w:szCs w:val="18"/>
              </w:rPr>
              <w:t>Vědy o Zemi</w:t>
            </w:r>
          </w:p>
        </w:tc>
      </w:tr>
      <w:tr w:rsidR="00952F93" w:rsidRPr="00CA23C7" w14:paraId="1EA3E180" w14:textId="77777777" w:rsidTr="00773DF9">
        <w:tc>
          <w:tcPr>
            <w:tcW w:w="828" w:type="dxa"/>
            <w:vMerge w:val="restart"/>
            <w:shd w:val="clear" w:color="auto" w:fill="auto"/>
          </w:tcPr>
          <w:p w14:paraId="749808B1" w14:textId="77777777" w:rsidR="00952F93" w:rsidRPr="006D7079" w:rsidRDefault="00952F93" w:rsidP="00773DF9">
            <w:pPr>
              <w:spacing w:before="100" w:beforeAutospacing="1" w:after="100" w:afterAutospacing="1"/>
              <w:jc w:val="center"/>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p w14:paraId="07925D59"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p w14:paraId="1513DA27"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p w14:paraId="35A4D433"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p w14:paraId="0F6D6DB0"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p w14:paraId="7415C583"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r w:rsidRPr="006D7079">
              <w:rPr>
                <w:rFonts w:ascii="Times New Roman" w:eastAsia="Times New Roman" w:hAnsi="Times New Roman" w:cs="Times New Roman"/>
                <w:b/>
                <w:bCs/>
                <w:sz w:val="12"/>
                <w:szCs w:val="12"/>
              </w:rPr>
              <w:t> </w:t>
            </w:r>
          </w:p>
        </w:tc>
        <w:tc>
          <w:tcPr>
            <w:tcW w:w="2880" w:type="dxa"/>
            <w:shd w:val="clear" w:color="auto" w:fill="auto"/>
          </w:tcPr>
          <w:p w14:paraId="024724DC"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Environmentální geologie</w:t>
            </w:r>
          </w:p>
        </w:tc>
        <w:tc>
          <w:tcPr>
            <w:tcW w:w="720" w:type="dxa"/>
            <w:shd w:val="clear" w:color="auto" w:fill="auto"/>
          </w:tcPr>
          <w:p w14:paraId="7E5DBF8B"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6D8A3D78"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SP Geologie</w:t>
            </w:r>
          </w:p>
        </w:tc>
        <w:tc>
          <w:tcPr>
            <w:tcW w:w="2160" w:type="dxa"/>
            <w:shd w:val="clear" w:color="auto" w:fill="auto"/>
          </w:tcPr>
          <w:p w14:paraId="6B650CAB"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4B5AA7F6" w14:textId="77777777" w:rsidTr="00773DF9">
        <w:tc>
          <w:tcPr>
            <w:tcW w:w="828" w:type="dxa"/>
            <w:vMerge/>
            <w:shd w:val="clear" w:color="auto" w:fill="auto"/>
          </w:tcPr>
          <w:p w14:paraId="100EBC33"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2056BC0F"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proofErr w:type="spellStart"/>
            <w:r w:rsidRPr="00E0152B">
              <w:rPr>
                <w:rFonts w:ascii="Times New Roman" w:eastAsia="Times New Roman" w:hAnsi="Times New Roman" w:cs="Times New Roman"/>
                <w:sz w:val="18"/>
                <w:szCs w:val="18"/>
              </w:rPr>
              <w:t>Geoinformatika</w:t>
            </w:r>
            <w:proofErr w:type="spellEnd"/>
            <w:r w:rsidRPr="00E0152B">
              <w:rPr>
                <w:rFonts w:ascii="Times New Roman" w:eastAsia="Times New Roman" w:hAnsi="Times New Roman" w:cs="Times New Roman"/>
                <w:sz w:val="18"/>
                <w:szCs w:val="18"/>
              </w:rPr>
              <w:t xml:space="preserve"> </w:t>
            </w:r>
          </w:p>
        </w:tc>
        <w:tc>
          <w:tcPr>
            <w:tcW w:w="720" w:type="dxa"/>
            <w:shd w:val="clear" w:color="auto" w:fill="auto"/>
          </w:tcPr>
          <w:p w14:paraId="3A794286"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20</w:t>
            </w:r>
          </w:p>
        </w:tc>
        <w:tc>
          <w:tcPr>
            <w:tcW w:w="2700" w:type="dxa"/>
            <w:shd w:val="clear" w:color="auto" w:fill="auto"/>
          </w:tcPr>
          <w:p w14:paraId="58F9D590"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bez možnosti prominutí</w:t>
            </w:r>
          </w:p>
        </w:tc>
        <w:tc>
          <w:tcPr>
            <w:tcW w:w="2160" w:type="dxa"/>
            <w:shd w:val="clear" w:color="auto" w:fill="auto"/>
          </w:tcPr>
          <w:p w14:paraId="0382C8B6"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bez možnosti prominutí</w:t>
            </w:r>
          </w:p>
        </w:tc>
      </w:tr>
      <w:tr w:rsidR="00952F93" w:rsidRPr="00CA23C7" w14:paraId="1CD41D38" w14:textId="77777777" w:rsidTr="00773DF9">
        <w:tc>
          <w:tcPr>
            <w:tcW w:w="828" w:type="dxa"/>
            <w:vMerge/>
            <w:shd w:val="clear" w:color="auto" w:fill="auto"/>
          </w:tcPr>
          <w:p w14:paraId="6FEA6AE5"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0F13CDED"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Mezinárodní rozvojová studia    </w:t>
            </w:r>
          </w:p>
        </w:tc>
        <w:tc>
          <w:tcPr>
            <w:tcW w:w="720" w:type="dxa"/>
            <w:shd w:val="clear" w:color="auto" w:fill="auto"/>
          </w:tcPr>
          <w:p w14:paraId="05CFC4CF"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30</w:t>
            </w:r>
          </w:p>
        </w:tc>
        <w:tc>
          <w:tcPr>
            <w:tcW w:w="2700" w:type="dxa"/>
            <w:shd w:val="clear" w:color="auto" w:fill="auto"/>
          </w:tcPr>
          <w:p w14:paraId="0EBDE629"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bez možnosti prominutí</w:t>
            </w:r>
          </w:p>
        </w:tc>
        <w:tc>
          <w:tcPr>
            <w:tcW w:w="2160" w:type="dxa"/>
            <w:shd w:val="clear" w:color="auto" w:fill="auto"/>
          </w:tcPr>
          <w:p w14:paraId="263365C6"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bez možnosti prominutí</w:t>
            </w:r>
          </w:p>
        </w:tc>
      </w:tr>
      <w:tr w:rsidR="00952F93" w:rsidRPr="00CA23C7" w14:paraId="5507E6B4" w14:textId="77777777" w:rsidTr="00773DF9">
        <w:tc>
          <w:tcPr>
            <w:tcW w:w="828" w:type="dxa"/>
            <w:vMerge/>
            <w:shd w:val="clear" w:color="auto" w:fill="auto"/>
          </w:tcPr>
          <w:p w14:paraId="1071C157" w14:textId="77777777" w:rsidR="00952F93" w:rsidRPr="006D7079" w:rsidRDefault="00952F93" w:rsidP="00773DF9">
            <w:pPr>
              <w:spacing w:before="100" w:beforeAutospacing="1" w:after="100" w:afterAutospacing="1"/>
              <w:rPr>
                <w:rFonts w:ascii="Times New Roman" w:eastAsia="Times New Roman" w:hAnsi="Times New Roman" w:cs="Times New Roman"/>
                <w:b/>
                <w:bCs/>
                <w:sz w:val="12"/>
                <w:szCs w:val="12"/>
              </w:rPr>
            </w:pPr>
          </w:p>
        </w:tc>
        <w:tc>
          <w:tcPr>
            <w:tcW w:w="2880" w:type="dxa"/>
            <w:shd w:val="clear" w:color="auto" w:fill="auto"/>
          </w:tcPr>
          <w:p w14:paraId="7712F1D5" w14:textId="27F52A9B"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proofErr w:type="spellStart"/>
            <w:r w:rsidRPr="008A233E">
              <w:rPr>
                <w:rFonts w:ascii="Times New Roman" w:eastAsia="Times New Roman" w:hAnsi="Times New Roman" w:cs="Times New Roman"/>
                <w:sz w:val="18"/>
                <w:szCs w:val="18"/>
              </w:rPr>
              <w:t>Development</w:t>
            </w:r>
            <w:proofErr w:type="spellEnd"/>
            <w:r w:rsidRPr="008A233E">
              <w:rPr>
                <w:rFonts w:ascii="Times New Roman" w:eastAsia="Times New Roman" w:hAnsi="Times New Roman" w:cs="Times New Roman"/>
                <w:sz w:val="18"/>
                <w:szCs w:val="18"/>
              </w:rPr>
              <w:t xml:space="preserve"> </w:t>
            </w:r>
            <w:proofErr w:type="spellStart"/>
            <w:r w:rsidRPr="008A233E">
              <w:rPr>
                <w:rFonts w:ascii="Times New Roman" w:eastAsia="Times New Roman" w:hAnsi="Times New Roman" w:cs="Times New Roman"/>
                <w:sz w:val="18"/>
                <w:szCs w:val="18"/>
              </w:rPr>
              <w:t>Studies</w:t>
            </w:r>
            <w:proofErr w:type="spellEnd"/>
            <w:r w:rsidRPr="008A233E">
              <w:rPr>
                <w:rFonts w:ascii="Times New Roman" w:eastAsia="Times New Roman" w:hAnsi="Times New Roman" w:cs="Times New Roman"/>
                <w:sz w:val="18"/>
                <w:szCs w:val="18"/>
              </w:rPr>
              <w:t xml:space="preserve"> and </w:t>
            </w:r>
            <w:proofErr w:type="spellStart"/>
            <w:r w:rsidRPr="008A233E">
              <w:rPr>
                <w:rFonts w:ascii="Times New Roman" w:eastAsia="Times New Roman" w:hAnsi="Times New Roman" w:cs="Times New Roman"/>
                <w:sz w:val="18"/>
                <w:szCs w:val="18"/>
              </w:rPr>
              <w:t>Foresight</w:t>
            </w:r>
            <w:proofErr w:type="spellEnd"/>
            <w:r>
              <w:rPr>
                <w:rFonts w:ascii="Times New Roman" w:eastAsia="Times New Roman" w:hAnsi="Times New Roman" w:cs="Times New Roman"/>
                <w:sz w:val="18"/>
                <w:szCs w:val="18"/>
              </w:rPr>
              <w:t xml:space="preserve"> (placená forma)</w:t>
            </w:r>
          </w:p>
        </w:tc>
        <w:tc>
          <w:tcPr>
            <w:tcW w:w="720" w:type="dxa"/>
            <w:shd w:val="clear" w:color="auto" w:fill="auto"/>
          </w:tcPr>
          <w:p w14:paraId="2CD4604E" w14:textId="4A32D4DF"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700" w:type="dxa"/>
            <w:shd w:val="clear" w:color="auto" w:fill="auto"/>
          </w:tcPr>
          <w:p w14:paraId="6A7F67C6"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absolventi přírodovědných a společenskovědních oborů</w:t>
            </w:r>
          </w:p>
        </w:tc>
        <w:tc>
          <w:tcPr>
            <w:tcW w:w="2160" w:type="dxa"/>
            <w:shd w:val="clear" w:color="auto" w:fill="auto"/>
          </w:tcPr>
          <w:p w14:paraId="34BD1629"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na základě dodaných materiálů, případně pohovorem</w:t>
            </w:r>
          </w:p>
        </w:tc>
      </w:tr>
      <w:tr w:rsidR="00952F93" w:rsidRPr="00CA23C7" w14:paraId="3ACAC932" w14:textId="77777777" w:rsidTr="008A233E">
        <w:trPr>
          <w:trHeight w:val="176"/>
        </w:trPr>
        <w:tc>
          <w:tcPr>
            <w:tcW w:w="828" w:type="dxa"/>
            <w:vMerge/>
            <w:shd w:val="clear" w:color="auto" w:fill="auto"/>
          </w:tcPr>
          <w:p w14:paraId="2B2A6FFE" w14:textId="77777777" w:rsidR="00952F93" w:rsidRPr="006D7079" w:rsidRDefault="00952F93" w:rsidP="00773DF9">
            <w:pPr>
              <w:spacing w:before="100" w:beforeAutospacing="1" w:after="100" w:afterAutospacing="1"/>
              <w:rPr>
                <w:rFonts w:ascii="Times New Roman" w:eastAsia="Times New Roman" w:hAnsi="Times New Roman" w:cs="Times New Roman"/>
                <w:b/>
                <w:bCs/>
                <w:sz w:val="12"/>
                <w:szCs w:val="12"/>
              </w:rPr>
            </w:pPr>
          </w:p>
        </w:tc>
        <w:tc>
          <w:tcPr>
            <w:tcW w:w="2880" w:type="dxa"/>
            <w:shd w:val="clear" w:color="auto" w:fill="auto"/>
          </w:tcPr>
          <w:p w14:paraId="16172CA2" w14:textId="0213E4D1"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a regionální rozvoj</w:t>
            </w:r>
          </w:p>
        </w:tc>
        <w:tc>
          <w:tcPr>
            <w:tcW w:w="720" w:type="dxa"/>
            <w:shd w:val="clear" w:color="auto" w:fill="auto"/>
          </w:tcPr>
          <w:p w14:paraId="1217EFA9" w14:textId="6F8FCC03"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50</w:t>
            </w:r>
          </w:p>
        </w:tc>
        <w:tc>
          <w:tcPr>
            <w:tcW w:w="2700" w:type="dxa"/>
            <w:shd w:val="clear" w:color="auto" w:fill="auto"/>
          </w:tcPr>
          <w:p w14:paraId="3B51F1B3" w14:textId="25D59E02"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SP Geografie</w:t>
            </w:r>
          </w:p>
        </w:tc>
        <w:tc>
          <w:tcPr>
            <w:tcW w:w="2160" w:type="dxa"/>
            <w:shd w:val="clear" w:color="auto" w:fill="auto"/>
          </w:tcPr>
          <w:p w14:paraId="51B2288F" w14:textId="2C57A433"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vážený SP </w:t>
            </w:r>
            <w:r w:rsidRPr="00E0152B">
              <w:rPr>
                <w:rFonts w:ascii="Cambria Math" w:eastAsia="Times New Roman" w:hAnsi="Cambria Math" w:cs="Cambria Math"/>
                <w:sz w:val="18"/>
                <w:szCs w:val="18"/>
              </w:rPr>
              <w:t>≦</w:t>
            </w:r>
            <w:r w:rsidRPr="00E0152B">
              <w:rPr>
                <w:rFonts w:ascii="Times New Roman" w:eastAsia="Times New Roman" w:hAnsi="Times New Roman" w:cs="Times New Roman"/>
                <w:sz w:val="18"/>
                <w:szCs w:val="18"/>
              </w:rPr>
              <w:t xml:space="preserve"> 2,00</w:t>
            </w:r>
          </w:p>
        </w:tc>
      </w:tr>
      <w:tr w:rsidR="00952F93" w:rsidRPr="00CA23C7" w14:paraId="126FF274" w14:textId="77777777" w:rsidTr="00773DF9">
        <w:tc>
          <w:tcPr>
            <w:tcW w:w="828" w:type="dxa"/>
            <w:vMerge/>
            <w:shd w:val="clear" w:color="auto" w:fill="auto"/>
          </w:tcPr>
          <w:p w14:paraId="344F1DBE"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5A34E441"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Učitelství Geografie pro SŠ – Učitelství Biologie a environmentální výchovy pro SŠ         </w:t>
            </w:r>
          </w:p>
        </w:tc>
        <w:tc>
          <w:tcPr>
            <w:tcW w:w="720" w:type="dxa"/>
            <w:shd w:val="clear" w:color="auto" w:fill="auto"/>
          </w:tcPr>
          <w:p w14:paraId="3A257079"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15</w:t>
            </w:r>
          </w:p>
        </w:tc>
        <w:tc>
          <w:tcPr>
            <w:tcW w:w="2700" w:type="dxa"/>
            <w:shd w:val="clear" w:color="auto" w:fill="auto"/>
          </w:tcPr>
          <w:p w14:paraId="4958AA26"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 Biologie v OŽP</w:t>
            </w:r>
          </w:p>
        </w:tc>
        <w:tc>
          <w:tcPr>
            <w:tcW w:w="2160" w:type="dxa"/>
            <w:shd w:val="clear" w:color="auto" w:fill="auto"/>
          </w:tcPr>
          <w:p w14:paraId="698445A0"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přímá prostupnost = bez přijímacích zkoušek</w:t>
            </w:r>
          </w:p>
        </w:tc>
      </w:tr>
      <w:tr w:rsidR="00952F93" w:rsidRPr="00CA23C7" w14:paraId="38FF805F" w14:textId="77777777" w:rsidTr="00773DF9">
        <w:tc>
          <w:tcPr>
            <w:tcW w:w="828" w:type="dxa"/>
            <w:vMerge/>
            <w:shd w:val="clear" w:color="auto" w:fill="auto"/>
          </w:tcPr>
          <w:p w14:paraId="6BB5121F" w14:textId="77777777" w:rsidR="00952F93" w:rsidRPr="006D7079" w:rsidRDefault="00952F93" w:rsidP="00773DF9">
            <w:pPr>
              <w:spacing w:before="100" w:beforeAutospacing="1" w:after="100" w:afterAutospacing="1"/>
              <w:rPr>
                <w:rFonts w:ascii="Times New Roman" w:eastAsia="Times New Roman" w:hAnsi="Times New Roman" w:cs="Times New Roman"/>
                <w:sz w:val="12"/>
                <w:szCs w:val="12"/>
              </w:rPr>
            </w:pPr>
          </w:p>
        </w:tc>
        <w:tc>
          <w:tcPr>
            <w:tcW w:w="2880" w:type="dxa"/>
            <w:shd w:val="clear" w:color="auto" w:fill="auto"/>
          </w:tcPr>
          <w:p w14:paraId="1C852221"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geografie pro SŠ – Historie</w:t>
            </w:r>
          </w:p>
        </w:tc>
        <w:tc>
          <w:tcPr>
            <w:tcW w:w="720" w:type="dxa"/>
            <w:shd w:val="clear" w:color="auto" w:fill="auto"/>
          </w:tcPr>
          <w:p w14:paraId="3A7B10FF"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1E47EBA4"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 Historie</w:t>
            </w:r>
          </w:p>
        </w:tc>
        <w:tc>
          <w:tcPr>
            <w:tcW w:w="2160" w:type="dxa"/>
            <w:shd w:val="clear" w:color="auto" w:fill="auto"/>
          </w:tcPr>
          <w:p w14:paraId="4827C6B9"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přímá prostupnost = bez přijímacích zkoušek</w:t>
            </w:r>
          </w:p>
        </w:tc>
      </w:tr>
      <w:tr w:rsidR="00952F93" w:rsidRPr="00CA23C7" w14:paraId="1D21A108" w14:textId="77777777" w:rsidTr="00773DF9">
        <w:tc>
          <w:tcPr>
            <w:tcW w:w="828" w:type="dxa"/>
            <w:vMerge/>
            <w:shd w:val="clear" w:color="auto" w:fill="auto"/>
          </w:tcPr>
          <w:p w14:paraId="3CEC9C32" w14:textId="77777777" w:rsidR="00952F93" w:rsidRPr="006D7079" w:rsidRDefault="00952F93" w:rsidP="00773DF9">
            <w:pPr>
              <w:spacing w:before="100" w:beforeAutospacing="1" w:after="100" w:afterAutospacing="1"/>
              <w:rPr>
                <w:rFonts w:ascii="Times New Roman" w:eastAsia="Times New Roman" w:hAnsi="Times New Roman" w:cs="Times New Roman"/>
                <w:b/>
                <w:bCs/>
                <w:sz w:val="12"/>
                <w:szCs w:val="12"/>
              </w:rPr>
            </w:pPr>
          </w:p>
        </w:tc>
        <w:tc>
          <w:tcPr>
            <w:tcW w:w="2880" w:type="dxa"/>
            <w:shd w:val="clear" w:color="auto" w:fill="auto"/>
          </w:tcPr>
          <w:p w14:paraId="5C310247"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geografie pro SŠ – Anglická filologie  </w:t>
            </w:r>
          </w:p>
        </w:tc>
        <w:tc>
          <w:tcPr>
            <w:tcW w:w="720" w:type="dxa"/>
            <w:shd w:val="clear" w:color="auto" w:fill="auto"/>
          </w:tcPr>
          <w:p w14:paraId="5F314F02"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01B0EB2E"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 Anglická filologie</w:t>
            </w:r>
          </w:p>
        </w:tc>
        <w:tc>
          <w:tcPr>
            <w:tcW w:w="2160" w:type="dxa"/>
            <w:shd w:val="clear" w:color="auto" w:fill="auto"/>
          </w:tcPr>
          <w:p w14:paraId="7B3AE2F4"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přímá prostupnost = bez přijímacích zkoušek</w:t>
            </w:r>
          </w:p>
        </w:tc>
      </w:tr>
      <w:tr w:rsidR="00952F93" w:rsidRPr="00CA23C7" w14:paraId="4FC1DC7A" w14:textId="77777777" w:rsidTr="00773DF9">
        <w:tc>
          <w:tcPr>
            <w:tcW w:w="828" w:type="dxa"/>
            <w:vMerge/>
            <w:shd w:val="clear" w:color="auto" w:fill="auto"/>
          </w:tcPr>
          <w:p w14:paraId="2E2B7A03" w14:textId="77777777" w:rsidR="00952F93" w:rsidRPr="006D7079" w:rsidRDefault="00952F93" w:rsidP="00773DF9">
            <w:pPr>
              <w:spacing w:before="100" w:beforeAutospacing="1" w:after="100" w:afterAutospacing="1"/>
              <w:rPr>
                <w:rFonts w:ascii="Times New Roman" w:eastAsia="Times New Roman" w:hAnsi="Times New Roman" w:cs="Times New Roman"/>
                <w:b/>
                <w:bCs/>
                <w:sz w:val="12"/>
                <w:szCs w:val="12"/>
              </w:rPr>
            </w:pPr>
          </w:p>
        </w:tc>
        <w:tc>
          <w:tcPr>
            <w:tcW w:w="2880" w:type="dxa"/>
            <w:shd w:val="clear" w:color="auto" w:fill="auto"/>
          </w:tcPr>
          <w:p w14:paraId="54F49137"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geografie pro SŠ – Francouzská filologie  </w:t>
            </w:r>
          </w:p>
        </w:tc>
        <w:tc>
          <w:tcPr>
            <w:tcW w:w="720" w:type="dxa"/>
            <w:shd w:val="clear" w:color="auto" w:fill="auto"/>
          </w:tcPr>
          <w:p w14:paraId="4573D9CD"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087759C1"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 Francouzská filologie</w:t>
            </w:r>
          </w:p>
        </w:tc>
        <w:tc>
          <w:tcPr>
            <w:tcW w:w="2160" w:type="dxa"/>
            <w:shd w:val="clear" w:color="auto" w:fill="auto"/>
          </w:tcPr>
          <w:p w14:paraId="65BAF124"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přímá prostupnost = bez přijímacích zkoušek</w:t>
            </w:r>
          </w:p>
        </w:tc>
      </w:tr>
      <w:tr w:rsidR="00952F93" w:rsidRPr="00CA23C7" w14:paraId="4FB62E38" w14:textId="77777777" w:rsidTr="00773DF9">
        <w:tc>
          <w:tcPr>
            <w:tcW w:w="828" w:type="dxa"/>
            <w:vMerge/>
            <w:shd w:val="clear" w:color="auto" w:fill="auto"/>
          </w:tcPr>
          <w:p w14:paraId="5B340B76" w14:textId="77777777" w:rsidR="00952F93" w:rsidRPr="006D7079" w:rsidRDefault="00952F93" w:rsidP="00773DF9">
            <w:pPr>
              <w:spacing w:before="100" w:beforeAutospacing="1" w:after="100" w:afterAutospacing="1"/>
              <w:rPr>
                <w:rFonts w:ascii="Times New Roman" w:eastAsia="Times New Roman" w:hAnsi="Times New Roman" w:cs="Times New Roman"/>
                <w:b/>
                <w:bCs/>
                <w:sz w:val="12"/>
                <w:szCs w:val="12"/>
              </w:rPr>
            </w:pPr>
          </w:p>
        </w:tc>
        <w:tc>
          <w:tcPr>
            <w:tcW w:w="2880" w:type="dxa"/>
            <w:shd w:val="clear" w:color="auto" w:fill="auto"/>
          </w:tcPr>
          <w:p w14:paraId="76A89138"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geografie pro SŠ – Ruská filologie  </w:t>
            </w:r>
          </w:p>
        </w:tc>
        <w:tc>
          <w:tcPr>
            <w:tcW w:w="720" w:type="dxa"/>
            <w:shd w:val="clear" w:color="auto" w:fill="auto"/>
          </w:tcPr>
          <w:p w14:paraId="3BD80C00"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6A51432D"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 Ruská filologie</w:t>
            </w:r>
          </w:p>
        </w:tc>
        <w:tc>
          <w:tcPr>
            <w:tcW w:w="2160" w:type="dxa"/>
            <w:shd w:val="clear" w:color="auto" w:fill="auto"/>
          </w:tcPr>
          <w:p w14:paraId="4A8AF3C2"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Přímá prostupnost = bez přijímacích zkoušek</w:t>
            </w:r>
          </w:p>
        </w:tc>
      </w:tr>
      <w:tr w:rsidR="00952F93" w:rsidRPr="00CA23C7" w14:paraId="01E4B087" w14:textId="77777777" w:rsidTr="00773DF9">
        <w:tc>
          <w:tcPr>
            <w:tcW w:w="828" w:type="dxa"/>
            <w:vMerge/>
            <w:shd w:val="clear" w:color="auto" w:fill="auto"/>
          </w:tcPr>
          <w:p w14:paraId="1B1804E5" w14:textId="77777777" w:rsidR="00952F93" w:rsidRPr="006D7079" w:rsidRDefault="00952F93" w:rsidP="00773DF9">
            <w:pPr>
              <w:spacing w:before="100" w:beforeAutospacing="1" w:after="100" w:afterAutospacing="1"/>
              <w:rPr>
                <w:rFonts w:ascii="Times New Roman" w:eastAsia="Times New Roman" w:hAnsi="Times New Roman" w:cs="Times New Roman"/>
                <w:b/>
                <w:bCs/>
                <w:sz w:val="12"/>
                <w:szCs w:val="12"/>
              </w:rPr>
            </w:pPr>
          </w:p>
        </w:tc>
        <w:tc>
          <w:tcPr>
            <w:tcW w:w="2880" w:type="dxa"/>
            <w:shd w:val="clear" w:color="auto" w:fill="auto"/>
          </w:tcPr>
          <w:p w14:paraId="038083E9"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Učitelství geografie pro SŠ – Sociologie  </w:t>
            </w:r>
          </w:p>
        </w:tc>
        <w:tc>
          <w:tcPr>
            <w:tcW w:w="720" w:type="dxa"/>
            <w:shd w:val="clear" w:color="auto" w:fill="auto"/>
          </w:tcPr>
          <w:p w14:paraId="74513664"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6AA095BC" w14:textId="77777777" w:rsidR="00952F93" w:rsidRPr="00E0152B" w:rsidRDefault="00952F93" w:rsidP="00773DF9">
            <w:pPr>
              <w:spacing w:before="100" w:beforeAutospacing="1" w:after="100" w:afterAutospacing="1"/>
              <w:jc w:val="left"/>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 Sociologie</w:t>
            </w:r>
          </w:p>
        </w:tc>
        <w:tc>
          <w:tcPr>
            <w:tcW w:w="2160" w:type="dxa"/>
            <w:shd w:val="clear" w:color="auto" w:fill="auto"/>
          </w:tcPr>
          <w:p w14:paraId="2D9D2D6E"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Geografie: přímá prostupnost = bez přijímacích zkoušek</w:t>
            </w:r>
          </w:p>
        </w:tc>
      </w:tr>
      <w:tr w:rsidR="00952F93" w:rsidRPr="00E0152B" w14:paraId="065F38D0" w14:textId="77777777" w:rsidTr="00E0152B">
        <w:tc>
          <w:tcPr>
            <w:tcW w:w="9288" w:type="dxa"/>
            <w:gridSpan w:val="5"/>
            <w:shd w:val="clear" w:color="auto" w:fill="D9D9D9" w:themeFill="background1" w:themeFillShade="D9"/>
          </w:tcPr>
          <w:p w14:paraId="6B466360" w14:textId="77777777" w:rsidR="00952F93" w:rsidRPr="00E0152B" w:rsidRDefault="00952F93" w:rsidP="00773DF9">
            <w:pPr>
              <w:spacing w:before="100" w:beforeAutospacing="1" w:after="100" w:afterAutospacing="1"/>
              <w:rPr>
                <w:rFonts w:ascii="Times New Roman" w:eastAsia="Times New Roman" w:hAnsi="Times New Roman" w:cs="Times New Roman"/>
                <w:sz w:val="18"/>
                <w:szCs w:val="18"/>
              </w:rPr>
            </w:pPr>
            <w:r w:rsidRPr="00E0152B">
              <w:rPr>
                <w:rFonts w:ascii="Times New Roman" w:eastAsia="Times New Roman" w:hAnsi="Times New Roman" w:cs="Times New Roman"/>
                <w:b/>
                <w:bCs/>
                <w:sz w:val="18"/>
                <w:szCs w:val="18"/>
              </w:rPr>
              <w:t>Zdravotnické obory</w:t>
            </w:r>
            <w:r w:rsidRPr="00E0152B">
              <w:rPr>
                <w:rFonts w:ascii="Times New Roman" w:eastAsia="Times New Roman" w:hAnsi="Times New Roman" w:cs="Times New Roman"/>
                <w:sz w:val="18"/>
                <w:szCs w:val="18"/>
              </w:rPr>
              <w:t> </w:t>
            </w:r>
          </w:p>
        </w:tc>
      </w:tr>
      <w:tr w:rsidR="00952F93" w:rsidRPr="00E0152B" w14:paraId="51201287" w14:textId="77777777" w:rsidTr="00773DF9">
        <w:tc>
          <w:tcPr>
            <w:tcW w:w="828" w:type="dxa"/>
            <w:shd w:val="clear" w:color="auto" w:fill="auto"/>
          </w:tcPr>
          <w:p w14:paraId="0E133C70"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b/>
                <w:bCs/>
                <w:sz w:val="18"/>
                <w:szCs w:val="18"/>
              </w:rPr>
              <w:t> </w:t>
            </w:r>
          </w:p>
        </w:tc>
        <w:tc>
          <w:tcPr>
            <w:tcW w:w="2880" w:type="dxa"/>
            <w:shd w:val="clear" w:color="auto" w:fill="auto"/>
          </w:tcPr>
          <w:p w14:paraId="130242FF" w14:textId="77777777" w:rsidR="00952F93" w:rsidRPr="00E0152B" w:rsidRDefault="00952F93" w:rsidP="00773DF9">
            <w:pPr>
              <w:spacing w:before="100" w:beforeAutospacing="1" w:after="100" w:afterAutospacing="1"/>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 xml:space="preserve">Optometrie  </w:t>
            </w:r>
          </w:p>
        </w:tc>
        <w:tc>
          <w:tcPr>
            <w:tcW w:w="720" w:type="dxa"/>
            <w:shd w:val="clear" w:color="auto" w:fill="auto"/>
          </w:tcPr>
          <w:p w14:paraId="58D0EDDA"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10</w:t>
            </w:r>
          </w:p>
        </w:tc>
        <w:tc>
          <w:tcPr>
            <w:tcW w:w="2700" w:type="dxa"/>
            <w:shd w:val="clear" w:color="auto" w:fill="auto"/>
          </w:tcPr>
          <w:p w14:paraId="6241AD65" w14:textId="77777777" w:rsidR="00952F93" w:rsidRPr="00E0152B" w:rsidRDefault="00952F93" w:rsidP="00773DF9">
            <w:pPr>
              <w:spacing w:before="100" w:beforeAutospacing="1" w:after="100" w:afterAutospacing="1"/>
              <w:rPr>
                <w:rFonts w:ascii="Times New Roman" w:eastAsia="Times New Roman" w:hAnsi="Times New Roman" w:cs="Times New Roman"/>
                <w:sz w:val="18"/>
                <w:szCs w:val="18"/>
              </w:rPr>
            </w:pPr>
          </w:p>
        </w:tc>
        <w:tc>
          <w:tcPr>
            <w:tcW w:w="2160" w:type="dxa"/>
            <w:shd w:val="clear" w:color="auto" w:fill="auto"/>
          </w:tcPr>
          <w:p w14:paraId="0CA5D66F" w14:textId="77777777" w:rsidR="00952F93" w:rsidRPr="00E0152B" w:rsidRDefault="00952F93" w:rsidP="00773DF9">
            <w:pPr>
              <w:spacing w:before="100" w:beforeAutospacing="1" w:after="100" w:afterAutospacing="1"/>
              <w:jc w:val="center"/>
              <w:rPr>
                <w:rFonts w:ascii="Times New Roman" w:eastAsia="Times New Roman" w:hAnsi="Times New Roman" w:cs="Times New Roman"/>
                <w:sz w:val="18"/>
                <w:szCs w:val="18"/>
              </w:rPr>
            </w:pPr>
            <w:r w:rsidRPr="00E0152B">
              <w:rPr>
                <w:rFonts w:ascii="Times New Roman" w:eastAsia="Times New Roman" w:hAnsi="Times New Roman" w:cs="Times New Roman"/>
                <w:sz w:val="18"/>
                <w:szCs w:val="18"/>
              </w:rPr>
              <w:t>bez možnosti prominutí</w:t>
            </w:r>
          </w:p>
        </w:tc>
      </w:tr>
    </w:tbl>
    <w:p w14:paraId="1A1C774C" w14:textId="77777777" w:rsidR="00754D66" w:rsidRDefault="00754D66" w:rsidP="00BB6763">
      <w:pPr>
        <w:ind w:left="360" w:hanging="180"/>
        <w:rPr>
          <w:rFonts w:ascii="Times New Roman" w:hAnsi="Times New Roman" w:cs="Times New Roman"/>
          <w:i/>
          <w:iCs/>
          <w:sz w:val="14"/>
          <w:szCs w:val="14"/>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2880"/>
        <w:gridCol w:w="720"/>
        <w:gridCol w:w="2700"/>
        <w:gridCol w:w="2160"/>
      </w:tblGrid>
      <w:tr w:rsidR="00754D66" w:rsidRPr="00754D66" w14:paraId="17C96F0F" w14:textId="77777777" w:rsidTr="00754D66">
        <w:tc>
          <w:tcPr>
            <w:tcW w:w="9288" w:type="dxa"/>
            <w:gridSpan w:val="5"/>
            <w:shd w:val="clear" w:color="auto" w:fill="FFFF00"/>
          </w:tcPr>
          <w:p w14:paraId="6108559E" w14:textId="77777777" w:rsidR="00754D66" w:rsidRPr="00754D66" w:rsidRDefault="00754D66" w:rsidP="00773DF9">
            <w:pPr>
              <w:jc w:val="center"/>
              <w:rPr>
                <w:rFonts w:ascii="Times New Roman" w:hAnsi="Times New Roman" w:cs="Times New Roman"/>
                <w:b/>
                <w:sz w:val="18"/>
                <w:szCs w:val="18"/>
              </w:rPr>
            </w:pPr>
            <w:r w:rsidRPr="00754D66">
              <w:rPr>
                <w:rFonts w:ascii="Times New Roman" w:hAnsi="Times New Roman" w:cs="Times New Roman"/>
                <w:b/>
                <w:sz w:val="18"/>
                <w:szCs w:val="18"/>
              </w:rPr>
              <w:t>Navazující magisterské kombinované studium</w:t>
            </w:r>
          </w:p>
        </w:tc>
      </w:tr>
      <w:tr w:rsidR="00754D66" w:rsidRPr="00754D66" w14:paraId="5E7711D1" w14:textId="77777777" w:rsidTr="00754D66">
        <w:tc>
          <w:tcPr>
            <w:tcW w:w="9288" w:type="dxa"/>
            <w:gridSpan w:val="5"/>
            <w:shd w:val="clear" w:color="auto" w:fill="D9D9D9" w:themeFill="background1" w:themeFillShade="D9"/>
          </w:tcPr>
          <w:p w14:paraId="25B65211" w14:textId="77777777" w:rsidR="00754D66" w:rsidRPr="00754D66" w:rsidRDefault="00754D66" w:rsidP="00773DF9">
            <w:pPr>
              <w:rPr>
                <w:rFonts w:ascii="Times New Roman" w:eastAsia="Times New Roman" w:hAnsi="Times New Roman" w:cs="Times New Roman"/>
                <w:b/>
                <w:sz w:val="18"/>
                <w:szCs w:val="18"/>
              </w:rPr>
            </w:pPr>
            <w:r w:rsidRPr="00754D66">
              <w:rPr>
                <w:rFonts w:ascii="Times New Roman" w:eastAsia="Times New Roman" w:hAnsi="Times New Roman" w:cs="Times New Roman"/>
                <w:b/>
                <w:bCs/>
                <w:sz w:val="18"/>
                <w:szCs w:val="18"/>
              </w:rPr>
              <w:t>Fyzika</w:t>
            </w:r>
          </w:p>
        </w:tc>
      </w:tr>
      <w:tr w:rsidR="00754D66" w:rsidRPr="00754D66" w14:paraId="1CE37A64" w14:textId="77777777" w:rsidTr="00773DF9">
        <w:tc>
          <w:tcPr>
            <w:tcW w:w="828" w:type="dxa"/>
            <w:vMerge w:val="restart"/>
            <w:shd w:val="clear" w:color="auto" w:fill="auto"/>
          </w:tcPr>
          <w:p w14:paraId="18F36F3F" w14:textId="77777777" w:rsidR="00754D66" w:rsidRPr="00754D66" w:rsidRDefault="00754D66" w:rsidP="00773DF9">
            <w:pPr>
              <w:jc w:val="center"/>
              <w:rPr>
                <w:rFonts w:ascii="Times New Roman" w:eastAsia="Times New Roman" w:hAnsi="Times New Roman" w:cs="Times New Roman"/>
                <w:b/>
                <w:bCs/>
                <w:sz w:val="18"/>
                <w:szCs w:val="18"/>
              </w:rPr>
            </w:pPr>
          </w:p>
        </w:tc>
        <w:tc>
          <w:tcPr>
            <w:tcW w:w="2880" w:type="dxa"/>
            <w:shd w:val="clear" w:color="auto" w:fill="auto"/>
          </w:tcPr>
          <w:p w14:paraId="4DFF8214" w14:textId="77777777" w:rsidR="00754D66" w:rsidRPr="00754D66" w:rsidRDefault="00754D66" w:rsidP="00773DF9">
            <w:pPr>
              <w:spacing w:before="100" w:beforeAutospacing="1" w:after="100" w:afterAutospacing="1"/>
              <w:jc w:val="left"/>
              <w:rPr>
                <w:rFonts w:ascii="Times New Roman" w:eastAsia="Times New Roman" w:hAnsi="Times New Roman" w:cs="Times New Roman"/>
                <w:b/>
                <w:bCs/>
                <w:sz w:val="18"/>
                <w:szCs w:val="18"/>
              </w:rPr>
            </w:pPr>
            <w:r w:rsidRPr="00754D66">
              <w:rPr>
                <w:rFonts w:ascii="Times New Roman" w:eastAsia="Times New Roman" w:hAnsi="Times New Roman" w:cs="Times New Roman"/>
                <w:sz w:val="18"/>
                <w:szCs w:val="18"/>
              </w:rPr>
              <w:t xml:space="preserve">Učitelství fyziky pro SŠ – Učitelství matematiky pro SŠ </w:t>
            </w:r>
          </w:p>
        </w:tc>
        <w:tc>
          <w:tcPr>
            <w:tcW w:w="720" w:type="dxa"/>
            <w:shd w:val="clear" w:color="auto" w:fill="auto"/>
          </w:tcPr>
          <w:p w14:paraId="5E2E09F6"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10</w:t>
            </w:r>
          </w:p>
        </w:tc>
        <w:tc>
          <w:tcPr>
            <w:tcW w:w="2700" w:type="dxa"/>
            <w:shd w:val="clear" w:color="auto" w:fill="auto"/>
          </w:tcPr>
          <w:p w14:paraId="27411443"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Fyzika – Matematika</w:t>
            </w:r>
          </w:p>
        </w:tc>
        <w:tc>
          <w:tcPr>
            <w:tcW w:w="2160" w:type="dxa"/>
            <w:shd w:val="clear" w:color="auto" w:fill="auto"/>
          </w:tcPr>
          <w:p w14:paraId="06B3056A"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přímá prostupnost = bez přijímacích zkoušek</w:t>
            </w:r>
          </w:p>
        </w:tc>
      </w:tr>
      <w:tr w:rsidR="00754D66" w:rsidRPr="00754D66" w14:paraId="189F3EDD" w14:textId="77777777" w:rsidTr="00773DF9">
        <w:tc>
          <w:tcPr>
            <w:tcW w:w="828" w:type="dxa"/>
            <w:vMerge/>
            <w:shd w:val="clear" w:color="auto" w:fill="auto"/>
          </w:tcPr>
          <w:p w14:paraId="5DDB21B9" w14:textId="77777777" w:rsidR="00754D66" w:rsidRPr="00754D66" w:rsidRDefault="00754D66" w:rsidP="00773DF9">
            <w:pPr>
              <w:jc w:val="center"/>
              <w:rPr>
                <w:rFonts w:ascii="Times New Roman" w:eastAsia="Times New Roman" w:hAnsi="Times New Roman" w:cs="Times New Roman"/>
                <w:b/>
                <w:bCs/>
                <w:sz w:val="18"/>
                <w:szCs w:val="18"/>
              </w:rPr>
            </w:pPr>
          </w:p>
        </w:tc>
        <w:tc>
          <w:tcPr>
            <w:tcW w:w="2880" w:type="dxa"/>
            <w:shd w:val="clear" w:color="auto" w:fill="auto"/>
          </w:tcPr>
          <w:p w14:paraId="3AA9966A" w14:textId="77777777" w:rsidR="00754D66" w:rsidRPr="00754D66" w:rsidRDefault="00754D66" w:rsidP="00773DF9">
            <w:pPr>
              <w:spacing w:before="100" w:beforeAutospacing="1" w:after="100" w:afterAutospacing="1"/>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Učitelství fyziky pro SŠ – Učitelství geografie pro SŠ</w:t>
            </w:r>
          </w:p>
        </w:tc>
        <w:tc>
          <w:tcPr>
            <w:tcW w:w="720" w:type="dxa"/>
            <w:shd w:val="clear" w:color="auto" w:fill="auto"/>
          </w:tcPr>
          <w:p w14:paraId="16FC430B"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10</w:t>
            </w:r>
          </w:p>
        </w:tc>
        <w:tc>
          <w:tcPr>
            <w:tcW w:w="2700" w:type="dxa"/>
            <w:shd w:val="clear" w:color="auto" w:fill="auto"/>
          </w:tcPr>
          <w:p w14:paraId="66A4AB00"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Fyzika – Geografie</w:t>
            </w:r>
          </w:p>
        </w:tc>
        <w:tc>
          <w:tcPr>
            <w:tcW w:w="2160" w:type="dxa"/>
            <w:shd w:val="clear" w:color="auto" w:fill="auto"/>
          </w:tcPr>
          <w:p w14:paraId="56410D12"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přímá prostupnost = bez přijímacích zkoušek</w:t>
            </w:r>
          </w:p>
        </w:tc>
      </w:tr>
      <w:tr w:rsidR="00754D66" w:rsidRPr="00754D66" w14:paraId="6F8BA68B" w14:textId="77777777" w:rsidTr="00754D66">
        <w:tc>
          <w:tcPr>
            <w:tcW w:w="9288" w:type="dxa"/>
            <w:gridSpan w:val="5"/>
            <w:shd w:val="clear" w:color="auto" w:fill="D9D9D9" w:themeFill="background1" w:themeFillShade="D9"/>
          </w:tcPr>
          <w:p w14:paraId="303B572A"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b/>
                <w:sz w:val="18"/>
                <w:szCs w:val="18"/>
              </w:rPr>
              <w:t>Matematika</w:t>
            </w:r>
          </w:p>
        </w:tc>
      </w:tr>
      <w:tr w:rsidR="00754D66" w:rsidRPr="00754D66" w14:paraId="6CF975C1" w14:textId="77777777" w:rsidTr="00773DF9">
        <w:tc>
          <w:tcPr>
            <w:tcW w:w="828" w:type="dxa"/>
            <w:vMerge w:val="restart"/>
            <w:shd w:val="clear" w:color="auto" w:fill="auto"/>
          </w:tcPr>
          <w:p w14:paraId="5B811CDA" w14:textId="77777777" w:rsidR="00754D66" w:rsidRPr="00754D66" w:rsidRDefault="00754D66" w:rsidP="00773DF9">
            <w:pPr>
              <w:jc w:val="center"/>
              <w:rPr>
                <w:rFonts w:ascii="Times New Roman" w:eastAsia="Times New Roman" w:hAnsi="Times New Roman" w:cs="Times New Roman"/>
                <w:b/>
                <w:bCs/>
                <w:sz w:val="18"/>
                <w:szCs w:val="18"/>
              </w:rPr>
            </w:pPr>
          </w:p>
        </w:tc>
        <w:tc>
          <w:tcPr>
            <w:tcW w:w="2880" w:type="dxa"/>
            <w:shd w:val="clear" w:color="auto" w:fill="auto"/>
          </w:tcPr>
          <w:p w14:paraId="033CC8DE"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Učitelství matematiky pro SŠ – Učitelství geografie pro SŠ</w:t>
            </w:r>
          </w:p>
        </w:tc>
        <w:tc>
          <w:tcPr>
            <w:tcW w:w="720" w:type="dxa"/>
            <w:shd w:val="clear" w:color="auto" w:fill="auto"/>
          </w:tcPr>
          <w:p w14:paraId="4DF28ED1"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10</w:t>
            </w:r>
          </w:p>
        </w:tc>
        <w:tc>
          <w:tcPr>
            <w:tcW w:w="2700" w:type="dxa"/>
            <w:shd w:val="clear" w:color="auto" w:fill="auto"/>
          </w:tcPr>
          <w:p w14:paraId="6D5DBB2C"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Matematika – Geografie</w:t>
            </w:r>
          </w:p>
        </w:tc>
        <w:tc>
          <w:tcPr>
            <w:tcW w:w="2160" w:type="dxa"/>
            <w:shd w:val="clear" w:color="auto" w:fill="auto"/>
          </w:tcPr>
          <w:p w14:paraId="3FE27042"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přímá prostupnost = bez přijímacích zkoušek</w:t>
            </w:r>
          </w:p>
        </w:tc>
      </w:tr>
      <w:tr w:rsidR="00754D66" w:rsidRPr="00754D66" w14:paraId="099538F6" w14:textId="77777777" w:rsidTr="00773DF9">
        <w:tc>
          <w:tcPr>
            <w:tcW w:w="828" w:type="dxa"/>
            <w:vMerge/>
            <w:shd w:val="clear" w:color="auto" w:fill="auto"/>
          </w:tcPr>
          <w:p w14:paraId="39276EE4" w14:textId="77777777" w:rsidR="00754D66" w:rsidRPr="00754D66" w:rsidRDefault="00754D66" w:rsidP="00773DF9">
            <w:pPr>
              <w:jc w:val="center"/>
              <w:rPr>
                <w:rFonts w:ascii="Times New Roman" w:eastAsia="Times New Roman" w:hAnsi="Times New Roman" w:cs="Times New Roman"/>
                <w:b/>
                <w:bCs/>
                <w:sz w:val="18"/>
                <w:szCs w:val="18"/>
              </w:rPr>
            </w:pPr>
          </w:p>
        </w:tc>
        <w:tc>
          <w:tcPr>
            <w:tcW w:w="2880" w:type="dxa"/>
            <w:shd w:val="clear" w:color="auto" w:fill="auto"/>
          </w:tcPr>
          <w:p w14:paraId="38D5EB62"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Učitelství matematiky pro SŠ – Učitelství deskriptivní geometrie pro SŠ</w:t>
            </w:r>
          </w:p>
        </w:tc>
        <w:tc>
          <w:tcPr>
            <w:tcW w:w="720" w:type="dxa"/>
            <w:shd w:val="clear" w:color="auto" w:fill="auto"/>
          </w:tcPr>
          <w:p w14:paraId="01B3DE2E"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10</w:t>
            </w:r>
          </w:p>
        </w:tc>
        <w:tc>
          <w:tcPr>
            <w:tcW w:w="2700" w:type="dxa"/>
            <w:shd w:val="clear" w:color="auto" w:fill="auto"/>
          </w:tcPr>
          <w:p w14:paraId="6C5F3A70"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Matematika – Deskriptivní geometrie</w:t>
            </w:r>
          </w:p>
        </w:tc>
        <w:tc>
          <w:tcPr>
            <w:tcW w:w="2160" w:type="dxa"/>
            <w:shd w:val="clear" w:color="auto" w:fill="auto"/>
          </w:tcPr>
          <w:p w14:paraId="1C51CF95"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přímá prostupnost = bez přijímacích zkoušek</w:t>
            </w:r>
          </w:p>
        </w:tc>
      </w:tr>
      <w:tr w:rsidR="00754D66" w:rsidRPr="00754D66" w14:paraId="3DC22DFC" w14:textId="77777777" w:rsidTr="00773DF9">
        <w:tc>
          <w:tcPr>
            <w:tcW w:w="828" w:type="dxa"/>
            <w:vMerge/>
            <w:shd w:val="clear" w:color="auto" w:fill="auto"/>
          </w:tcPr>
          <w:p w14:paraId="3CB6E0D3" w14:textId="77777777" w:rsidR="00754D66" w:rsidRPr="00754D66" w:rsidRDefault="00754D66" w:rsidP="00773DF9">
            <w:pPr>
              <w:spacing w:before="100" w:beforeAutospacing="1" w:after="100" w:afterAutospacing="1"/>
              <w:jc w:val="center"/>
              <w:rPr>
                <w:rFonts w:ascii="Times New Roman" w:eastAsia="Times New Roman" w:hAnsi="Times New Roman" w:cs="Times New Roman"/>
                <w:sz w:val="18"/>
                <w:szCs w:val="18"/>
              </w:rPr>
            </w:pPr>
          </w:p>
        </w:tc>
        <w:tc>
          <w:tcPr>
            <w:tcW w:w="2880" w:type="dxa"/>
            <w:shd w:val="clear" w:color="auto" w:fill="auto"/>
          </w:tcPr>
          <w:p w14:paraId="4EDBE5FA" w14:textId="77777777" w:rsidR="00754D66" w:rsidRPr="00754D66" w:rsidRDefault="00754D66" w:rsidP="00773DF9">
            <w:pPr>
              <w:spacing w:before="100" w:beforeAutospacing="1" w:after="100" w:afterAutospacing="1"/>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Učitelství Matematiky pro SŠ (jednooborové)</w:t>
            </w:r>
          </w:p>
        </w:tc>
        <w:tc>
          <w:tcPr>
            <w:tcW w:w="720" w:type="dxa"/>
            <w:shd w:val="clear" w:color="auto" w:fill="auto"/>
          </w:tcPr>
          <w:p w14:paraId="6512942A"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10</w:t>
            </w:r>
          </w:p>
        </w:tc>
        <w:tc>
          <w:tcPr>
            <w:tcW w:w="2700" w:type="dxa"/>
            <w:shd w:val="clear" w:color="auto" w:fill="auto"/>
          </w:tcPr>
          <w:p w14:paraId="14CB0220"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w:t>
            </w:r>
          </w:p>
        </w:tc>
        <w:tc>
          <w:tcPr>
            <w:tcW w:w="2160" w:type="dxa"/>
            <w:shd w:val="clear" w:color="auto" w:fill="auto"/>
          </w:tcPr>
          <w:p w14:paraId="4B1D4A8F"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podmínky přijetí viz *</w:t>
            </w:r>
          </w:p>
        </w:tc>
      </w:tr>
      <w:tr w:rsidR="00754D66" w:rsidRPr="00754D66" w14:paraId="103945A0" w14:textId="77777777" w:rsidTr="00773DF9">
        <w:tc>
          <w:tcPr>
            <w:tcW w:w="828" w:type="dxa"/>
            <w:vMerge/>
            <w:shd w:val="clear" w:color="auto" w:fill="auto"/>
          </w:tcPr>
          <w:p w14:paraId="5D6AF4D0" w14:textId="77777777" w:rsidR="00754D66" w:rsidRPr="00754D66" w:rsidRDefault="00754D66" w:rsidP="00773DF9">
            <w:pPr>
              <w:spacing w:before="100" w:beforeAutospacing="1" w:after="100" w:afterAutospacing="1"/>
              <w:jc w:val="center"/>
              <w:rPr>
                <w:rFonts w:ascii="Times New Roman" w:eastAsia="Times New Roman" w:hAnsi="Times New Roman" w:cs="Times New Roman"/>
                <w:sz w:val="18"/>
                <w:szCs w:val="18"/>
              </w:rPr>
            </w:pPr>
          </w:p>
        </w:tc>
        <w:tc>
          <w:tcPr>
            <w:tcW w:w="2880" w:type="dxa"/>
            <w:shd w:val="clear" w:color="auto" w:fill="auto"/>
          </w:tcPr>
          <w:p w14:paraId="6B3EA85A" w14:textId="77777777" w:rsidR="00754D66" w:rsidRPr="00754D66" w:rsidRDefault="00754D66" w:rsidP="00773DF9">
            <w:pPr>
              <w:spacing w:before="100" w:beforeAutospacing="1" w:after="100" w:afterAutospacing="1"/>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Učitelství Deskriptivní geometrie pro SŠ (jednooborové)</w:t>
            </w:r>
          </w:p>
        </w:tc>
        <w:tc>
          <w:tcPr>
            <w:tcW w:w="720" w:type="dxa"/>
            <w:shd w:val="clear" w:color="auto" w:fill="auto"/>
          </w:tcPr>
          <w:p w14:paraId="5DCD67E6"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10</w:t>
            </w:r>
          </w:p>
        </w:tc>
        <w:tc>
          <w:tcPr>
            <w:tcW w:w="2700" w:type="dxa"/>
            <w:shd w:val="clear" w:color="auto" w:fill="auto"/>
          </w:tcPr>
          <w:p w14:paraId="2C17CF47" w14:textId="77777777" w:rsidR="00754D66" w:rsidRPr="00754D66" w:rsidRDefault="00754D66" w:rsidP="00773DF9">
            <w:pPr>
              <w:jc w:val="left"/>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w:t>
            </w:r>
          </w:p>
        </w:tc>
        <w:tc>
          <w:tcPr>
            <w:tcW w:w="2160" w:type="dxa"/>
            <w:shd w:val="clear" w:color="auto" w:fill="auto"/>
          </w:tcPr>
          <w:p w14:paraId="28779FC6" w14:textId="77777777" w:rsidR="00754D66" w:rsidRPr="00754D66" w:rsidRDefault="00754D66" w:rsidP="00773DF9">
            <w:pPr>
              <w:jc w:val="center"/>
              <w:rPr>
                <w:rFonts w:ascii="Times New Roman" w:eastAsia="Times New Roman" w:hAnsi="Times New Roman" w:cs="Times New Roman"/>
                <w:sz w:val="18"/>
                <w:szCs w:val="18"/>
              </w:rPr>
            </w:pPr>
            <w:r w:rsidRPr="00754D66">
              <w:rPr>
                <w:rFonts w:ascii="Times New Roman" w:eastAsia="Times New Roman" w:hAnsi="Times New Roman" w:cs="Times New Roman"/>
                <w:sz w:val="18"/>
                <w:szCs w:val="18"/>
              </w:rPr>
              <w:t>podmínky přijetí viz *</w:t>
            </w:r>
          </w:p>
        </w:tc>
      </w:tr>
    </w:tbl>
    <w:p w14:paraId="51195096" w14:textId="77777777" w:rsidR="00754D66" w:rsidRDefault="00754D66" w:rsidP="00BB6763">
      <w:pPr>
        <w:ind w:left="360" w:hanging="180"/>
        <w:rPr>
          <w:rFonts w:ascii="Times New Roman" w:hAnsi="Times New Roman" w:cs="Times New Roman"/>
          <w:i/>
          <w:iCs/>
          <w:sz w:val="14"/>
          <w:szCs w:val="14"/>
        </w:rPr>
      </w:pPr>
    </w:p>
    <w:p w14:paraId="05A82C5D" w14:textId="77777777" w:rsidR="00BB6763" w:rsidRPr="00DF47D4" w:rsidRDefault="00BB6763" w:rsidP="00BB6763">
      <w:pPr>
        <w:ind w:left="360" w:hanging="180"/>
        <w:rPr>
          <w:rFonts w:ascii="Times New Roman" w:hAnsi="Times New Roman" w:cs="Times New Roman"/>
          <w:sz w:val="14"/>
          <w:szCs w:val="14"/>
        </w:rPr>
      </w:pPr>
      <w:r w:rsidRPr="00DF47D4">
        <w:rPr>
          <w:rFonts w:ascii="Times New Roman" w:hAnsi="Times New Roman" w:cs="Times New Roman"/>
          <w:i/>
          <w:iCs/>
          <w:sz w:val="14"/>
          <w:szCs w:val="14"/>
        </w:rPr>
        <w:t>Použité zkratky:</w:t>
      </w:r>
      <w:r w:rsidRPr="00DF47D4">
        <w:rPr>
          <w:rFonts w:ascii="Times New Roman" w:hAnsi="Times New Roman" w:cs="Times New Roman"/>
          <w:sz w:val="14"/>
          <w:szCs w:val="14"/>
        </w:rPr>
        <w:t xml:space="preserve"> </w:t>
      </w:r>
    </w:p>
    <w:p w14:paraId="576A8485" w14:textId="77777777" w:rsidR="000E25DA" w:rsidRPr="00DF47D4" w:rsidRDefault="000E25DA" w:rsidP="000E25DA">
      <w:pPr>
        <w:ind w:left="360" w:hanging="180"/>
        <w:rPr>
          <w:rFonts w:ascii="Times New Roman" w:hAnsi="Times New Roman" w:cs="Times New Roman"/>
          <w:sz w:val="14"/>
          <w:szCs w:val="14"/>
        </w:rPr>
      </w:pPr>
      <w:r w:rsidRPr="00DF47D4">
        <w:rPr>
          <w:rFonts w:ascii="Times New Roman" w:hAnsi="Times New Roman" w:cs="Times New Roman"/>
          <w:sz w:val="14"/>
          <w:szCs w:val="14"/>
        </w:rPr>
        <w:t>Vážený SP = vážený studijní průměr dosažený v bakalářském studiu</w:t>
      </w:r>
    </w:p>
    <w:p w14:paraId="2C6AC333" w14:textId="77777777" w:rsidR="000E25DA" w:rsidRPr="00DF47D4" w:rsidRDefault="000E25DA" w:rsidP="000E25DA">
      <w:pPr>
        <w:ind w:left="360" w:hanging="180"/>
        <w:rPr>
          <w:rFonts w:ascii="Times New Roman" w:hAnsi="Times New Roman" w:cs="Times New Roman"/>
          <w:sz w:val="14"/>
          <w:szCs w:val="14"/>
        </w:rPr>
      </w:pPr>
      <w:r w:rsidRPr="00DF47D4">
        <w:rPr>
          <w:rFonts w:ascii="Times New Roman" w:hAnsi="Times New Roman" w:cs="Times New Roman"/>
          <w:sz w:val="14"/>
          <w:szCs w:val="14"/>
        </w:rPr>
        <w:t>SZZ = státní závěrečná zkouška (podmínka pro výsledek SZZ = celkový výsledek SZZ), vždy se vztahuje ke stejnému nebo příbuznému oboru</w:t>
      </w:r>
    </w:p>
    <w:p w14:paraId="16CF500D" w14:textId="443088C8" w:rsidR="000E25DA" w:rsidRPr="00DF47D4" w:rsidRDefault="000E25DA" w:rsidP="000E25DA">
      <w:pPr>
        <w:ind w:left="360" w:hanging="180"/>
        <w:rPr>
          <w:rFonts w:ascii="Times New Roman" w:hAnsi="Times New Roman" w:cs="Times New Roman"/>
          <w:sz w:val="14"/>
          <w:szCs w:val="14"/>
        </w:rPr>
      </w:pPr>
      <w:r w:rsidRPr="00DF47D4">
        <w:rPr>
          <w:rFonts w:ascii="Times New Roman" w:hAnsi="Times New Roman" w:cs="Times New Roman"/>
          <w:sz w:val="14"/>
          <w:szCs w:val="14"/>
        </w:rPr>
        <w:t xml:space="preserve">PPP = předpokládaný počet přijatých studentů pro akademický rok </w:t>
      </w:r>
      <w:r w:rsidR="00950B74">
        <w:rPr>
          <w:rFonts w:ascii="Times New Roman" w:hAnsi="Times New Roman" w:cs="Times New Roman"/>
          <w:sz w:val="14"/>
          <w:szCs w:val="14"/>
        </w:rPr>
        <w:t>2020/2021</w:t>
      </w:r>
    </w:p>
    <w:p w14:paraId="2A3EB201" w14:textId="77777777" w:rsidR="000E25DA" w:rsidRPr="00DF47D4" w:rsidRDefault="000E25DA" w:rsidP="000E25DA">
      <w:pPr>
        <w:ind w:left="360" w:hanging="180"/>
        <w:rPr>
          <w:rFonts w:ascii="Times New Roman" w:hAnsi="Times New Roman" w:cs="Times New Roman"/>
          <w:sz w:val="14"/>
          <w:szCs w:val="14"/>
        </w:rPr>
      </w:pPr>
      <w:r w:rsidRPr="00DF47D4">
        <w:rPr>
          <w:rFonts w:ascii="Times New Roman" w:hAnsi="Times New Roman" w:cs="Times New Roman"/>
          <w:sz w:val="14"/>
          <w:szCs w:val="14"/>
        </w:rPr>
        <w:t xml:space="preserve">Obecná a FCH = obecná a fyzikální chemie, ACH = analytická chemie, </w:t>
      </w:r>
      <w:proofErr w:type="spellStart"/>
      <w:r w:rsidRPr="00DF47D4">
        <w:rPr>
          <w:rFonts w:ascii="Times New Roman" w:hAnsi="Times New Roman" w:cs="Times New Roman"/>
          <w:sz w:val="14"/>
          <w:szCs w:val="14"/>
        </w:rPr>
        <w:t>AgCH</w:t>
      </w:r>
      <w:proofErr w:type="spellEnd"/>
      <w:r w:rsidRPr="00DF47D4">
        <w:rPr>
          <w:rFonts w:ascii="Times New Roman" w:hAnsi="Times New Roman" w:cs="Times New Roman"/>
          <w:sz w:val="14"/>
          <w:szCs w:val="14"/>
        </w:rPr>
        <w:t xml:space="preserve"> = anorganická chemie, OCH = organická chemie, BIOCHEM = biochemie</w:t>
      </w:r>
    </w:p>
    <w:p w14:paraId="13FF66F0" w14:textId="77777777" w:rsidR="00754D66" w:rsidRDefault="00754D66" w:rsidP="00674B7C">
      <w:pPr>
        <w:ind w:left="360" w:hanging="180"/>
        <w:rPr>
          <w:rFonts w:ascii="Times New Roman" w:hAnsi="Times New Roman" w:cs="Times New Roman"/>
          <w:sz w:val="14"/>
          <w:szCs w:val="14"/>
        </w:rPr>
      </w:pPr>
    </w:p>
    <w:p w14:paraId="72A772C9" w14:textId="5BCDB329" w:rsidR="000E25DA" w:rsidRPr="00DF47D4" w:rsidRDefault="000E25DA" w:rsidP="000E25DA">
      <w:pPr>
        <w:ind w:left="360" w:hanging="180"/>
        <w:rPr>
          <w:rFonts w:ascii="Times New Roman" w:hAnsi="Times New Roman" w:cs="Times New Roman"/>
          <w:sz w:val="14"/>
          <w:szCs w:val="14"/>
        </w:rPr>
      </w:pPr>
      <w:r w:rsidRPr="00DF47D4">
        <w:rPr>
          <w:rFonts w:ascii="Times New Roman" w:hAnsi="Times New Roman" w:cs="Times New Roman"/>
          <w:sz w:val="14"/>
          <w:szCs w:val="14"/>
        </w:rPr>
        <w:t xml:space="preserve">*Jedná se </w:t>
      </w:r>
      <w:r w:rsidR="00C325AC">
        <w:rPr>
          <w:rFonts w:ascii="Times New Roman" w:hAnsi="Times New Roman" w:cs="Times New Roman"/>
          <w:sz w:val="14"/>
          <w:szCs w:val="14"/>
        </w:rPr>
        <w:t>programy</w:t>
      </w:r>
      <w:r w:rsidRPr="00DF47D4">
        <w:rPr>
          <w:rFonts w:ascii="Times New Roman" w:hAnsi="Times New Roman" w:cs="Times New Roman"/>
          <w:sz w:val="14"/>
          <w:szCs w:val="14"/>
        </w:rPr>
        <w:t xml:space="preserve"> určené k doplnění aprobace. </w:t>
      </w:r>
      <w:r>
        <w:rPr>
          <w:rFonts w:ascii="Times New Roman" w:hAnsi="Times New Roman" w:cs="Times New Roman"/>
          <w:sz w:val="14"/>
          <w:szCs w:val="14"/>
        </w:rPr>
        <w:t>B</w:t>
      </w:r>
      <w:r w:rsidRPr="00DF47D4">
        <w:rPr>
          <w:rFonts w:ascii="Times New Roman" w:hAnsi="Times New Roman" w:cs="Times New Roman"/>
          <w:sz w:val="14"/>
          <w:szCs w:val="14"/>
        </w:rPr>
        <w:t>ez přijímací zkoušky</w:t>
      </w:r>
      <w:r>
        <w:rPr>
          <w:rFonts w:ascii="Times New Roman" w:hAnsi="Times New Roman" w:cs="Times New Roman"/>
          <w:sz w:val="14"/>
          <w:szCs w:val="14"/>
        </w:rPr>
        <w:t xml:space="preserve"> budou přijati:</w:t>
      </w:r>
    </w:p>
    <w:p w14:paraId="1CEB6E06" w14:textId="77777777" w:rsidR="000E25DA" w:rsidRPr="00DF47D4" w:rsidRDefault="000E25DA" w:rsidP="000E25DA">
      <w:pPr>
        <w:pStyle w:val="Odstavecseseznamem"/>
        <w:numPr>
          <w:ilvl w:val="0"/>
          <w:numId w:val="6"/>
        </w:numPr>
        <w:ind w:left="426" w:hanging="142"/>
        <w:rPr>
          <w:rFonts w:ascii="Times New Roman" w:hAnsi="Times New Roman" w:cs="Times New Roman"/>
          <w:sz w:val="14"/>
          <w:szCs w:val="14"/>
        </w:rPr>
      </w:pPr>
      <w:r w:rsidRPr="00DF47D4">
        <w:rPr>
          <w:rFonts w:ascii="Times New Roman" w:hAnsi="Times New Roman" w:cs="Times New Roman"/>
          <w:sz w:val="14"/>
          <w:szCs w:val="14"/>
        </w:rPr>
        <w:t>absolventi navazujícího magisterského nebo magisterského oboru učitelství (nutno doložit diplomem)</w:t>
      </w:r>
      <w:r>
        <w:rPr>
          <w:rFonts w:ascii="Times New Roman" w:hAnsi="Times New Roman" w:cs="Times New Roman"/>
          <w:sz w:val="14"/>
          <w:szCs w:val="14"/>
        </w:rPr>
        <w:t>;</w:t>
      </w:r>
    </w:p>
    <w:p w14:paraId="0EE8B054" w14:textId="77777777" w:rsidR="000E25DA" w:rsidRPr="00DF47D4" w:rsidRDefault="000E25DA" w:rsidP="000E25DA">
      <w:pPr>
        <w:pStyle w:val="Odstavecseseznamem"/>
        <w:numPr>
          <w:ilvl w:val="0"/>
          <w:numId w:val="6"/>
        </w:numPr>
        <w:ind w:left="426" w:hanging="142"/>
        <w:rPr>
          <w:rFonts w:ascii="Times New Roman" w:hAnsi="Times New Roman" w:cs="Times New Roman"/>
          <w:sz w:val="14"/>
          <w:szCs w:val="14"/>
        </w:rPr>
      </w:pPr>
      <w:r w:rsidRPr="00DF47D4">
        <w:rPr>
          <w:rFonts w:ascii="Times New Roman" w:hAnsi="Times New Roman" w:cs="Times New Roman"/>
          <w:sz w:val="14"/>
          <w:szCs w:val="14"/>
        </w:rPr>
        <w:t>absolventi navazujícího magisterského nebo magisterského jednooborového studia, kteří získali pedagogickou způsobilost (nutno doložit diplomem a</w:t>
      </w:r>
      <w:r>
        <w:rPr>
          <w:rFonts w:ascii="Times New Roman" w:hAnsi="Times New Roman" w:cs="Times New Roman"/>
          <w:sz w:val="14"/>
          <w:szCs w:val="14"/>
        </w:rPr>
        <w:t> </w:t>
      </w:r>
      <w:r w:rsidRPr="00DF47D4">
        <w:rPr>
          <w:rFonts w:ascii="Times New Roman" w:hAnsi="Times New Roman" w:cs="Times New Roman"/>
          <w:sz w:val="14"/>
          <w:szCs w:val="14"/>
        </w:rPr>
        <w:t>osvědčením o pedagogické způsobilosti)</w:t>
      </w:r>
      <w:r>
        <w:rPr>
          <w:rFonts w:ascii="Times New Roman" w:hAnsi="Times New Roman" w:cs="Times New Roman"/>
          <w:sz w:val="14"/>
          <w:szCs w:val="14"/>
        </w:rPr>
        <w:t>;</w:t>
      </w:r>
    </w:p>
    <w:p w14:paraId="0FC13952" w14:textId="77777777" w:rsidR="000E25DA" w:rsidRPr="00DF47D4" w:rsidRDefault="000E25DA" w:rsidP="000E25DA">
      <w:pPr>
        <w:pStyle w:val="Odstavecseseznamem"/>
        <w:numPr>
          <w:ilvl w:val="0"/>
          <w:numId w:val="6"/>
        </w:numPr>
        <w:ind w:left="426" w:hanging="142"/>
        <w:rPr>
          <w:rFonts w:ascii="Times New Roman" w:hAnsi="Times New Roman" w:cs="Times New Roman"/>
          <w:sz w:val="14"/>
          <w:szCs w:val="14"/>
        </w:rPr>
      </w:pPr>
      <w:r w:rsidRPr="00DF47D4">
        <w:rPr>
          <w:rFonts w:ascii="Times New Roman" w:hAnsi="Times New Roman" w:cs="Times New Roman"/>
          <w:sz w:val="14"/>
          <w:szCs w:val="14"/>
        </w:rPr>
        <w:t>studenti navazujícího magisterského studia učitelství všeobecně vzdělávacích předmětů (nutno doložit potvrzením o studiu)</w:t>
      </w:r>
      <w:r>
        <w:rPr>
          <w:rFonts w:ascii="Times New Roman" w:hAnsi="Times New Roman" w:cs="Times New Roman"/>
          <w:sz w:val="14"/>
          <w:szCs w:val="14"/>
        </w:rPr>
        <w:t>;</w:t>
      </w:r>
    </w:p>
    <w:p w14:paraId="02C0B81D" w14:textId="77777777" w:rsidR="000E25DA" w:rsidRPr="00DF47D4" w:rsidRDefault="000E25DA" w:rsidP="000E25DA">
      <w:pPr>
        <w:pStyle w:val="Odstavecseseznamem"/>
        <w:numPr>
          <w:ilvl w:val="0"/>
          <w:numId w:val="6"/>
        </w:numPr>
        <w:ind w:left="426" w:hanging="142"/>
        <w:rPr>
          <w:rFonts w:ascii="Times New Roman" w:hAnsi="Times New Roman" w:cs="Times New Roman"/>
          <w:sz w:val="14"/>
          <w:szCs w:val="14"/>
        </w:rPr>
      </w:pPr>
      <w:r w:rsidRPr="00DF47D4">
        <w:rPr>
          <w:rFonts w:ascii="Times New Roman" w:hAnsi="Times New Roman" w:cs="Times New Roman"/>
          <w:sz w:val="14"/>
          <w:szCs w:val="14"/>
        </w:rPr>
        <w:t xml:space="preserve">absolventi libovolného navazujícího magisterského nebo magisterského oboru, pokud se současně zapíší do Doplňkového pedagogického studia matematiky nebo deskriptivní geometrie na </w:t>
      </w:r>
      <w:proofErr w:type="spellStart"/>
      <w:r w:rsidRPr="00DF47D4">
        <w:rPr>
          <w:rFonts w:ascii="Times New Roman" w:hAnsi="Times New Roman" w:cs="Times New Roman"/>
          <w:sz w:val="14"/>
          <w:szCs w:val="14"/>
        </w:rPr>
        <w:t>PřF</w:t>
      </w:r>
      <w:proofErr w:type="spellEnd"/>
      <w:r w:rsidRPr="00DF47D4">
        <w:rPr>
          <w:rFonts w:ascii="Times New Roman" w:hAnsi="Times New Roman" w:cs="Times New Roman"/>
          <w:sz w:val="14"/>
          <w:szCs w:val="14"/>
        </w:rPr>
        <w:t xml:space="preserve"> UP v rámci celoživotního vzdělávání.</w:t>
      </w:r>
    </w:p>
    <w:p w14:paraId="66436C85" w14:textId="3663E24A" w:rsidR="008978A3" w:rsidRDefault="000E25DA" w:rsidP="000E25DA">
      <w:pPr>
        <w:ind w:left="360" w:hanging="180"/>
        <w:rPr>
          <w:rFonts w:ascii="Times New Roman" w:hAnsi="Times New Roman" w:cs="Times New Roman"/>
          <w:sz w:val="14"/>
          <w:szCs w:val="14"/>
        </w:rPr>
      </w:pPr>
      <w:r w:rsidRPr="00DF47D4">
        <w:rPr>
          <w:rFonts w:ascii="Times New Roman" w:hAnsi="Times New Roman" w:cs="Times New Roman"/>
          <w:sz w:val="14"/>
          <w:szCs w:val="14"/>
        </w:rPr>
        <w:t>Zájemci nesplňující některou z výše uvedených podmínek nebudou ke studiu přijati.</w:t>
      </w:r>
    </w:p>
    <w:p w14:paraId="43A71324" w14:textId="77777777" w:rsidR="008978A3" w:rsidRDefault="008978A3" w:rsidP="002B4CC3">
      <w:pPr>
        <w:ind w:left="360" w:hanging="180"/>
        <w:rPr>
          <w:rFonts w:ascii="Times New Roman" w:hAnsi="Times New Roman" w:cs="Times New Roman"/>
          <w:sz w:val="14"/>
          <w:szCs w:val="14"/>
        </w:rPr>
      </w:pPr>
    </w:p>
    <w:p w14:paraId="7B962A56" w14:textId="77777777" w:rsidR="008978A3" w:rsidRDefault="008978A3" w:rsidP="002B4CC3">
      <w:pPr>
        <w:ind w:left="360" w:hanging="180"/>
        <w:rPr>
          <w:rFonts w:ascii="Times New Roman" w:hAnsi="Times New Roman" w:cs="Times New Roman"/>
          <w:sz w:val="14"/>
          <w:szCs w:val="14"/>
        </w:rPr>
      </w:pPr>
    </w:p>
    <w:p w14:paraId="4AE3126A" w14:textId="77777777" w:rsidR="008978A3" w:rsidRDefault="008978A3" w:rsidP="002B4CC3">
      <w:pPr>
        <w:ind w:left="360" w:hanging="180"/>
        <w:rPr>
          <w:rFonts w:ascii="Times New Roman" w:hAnsi="Times New Roman" w:cs="Times New Roman"/>
          <w:sz w:val="14"/>
          <w:szCs w:val="14"/>
        </w:rPr>
      </w:pPr>
    </w:p>
    <w:p w14:paraId="04463903" w14:textId="77777777" w:rsidR="008978A3" w:rsidRDefault="008978A3" w:rsidP="008978A3"/>
    <w:p w14:paraId="1505ED07" w14:textId="77777777" w:rsidR="008978A3" w:rsidRDefault="008978A3" w:rsidP="008978A3"/>
    <w:p w14:paraId="1F62DD38" w14:textId="77777777" w:rsidR="008978A3" w:rsidRDefault="008978A3" w:rsidP="008978A3"/>
    <w:p w14:paraId="2ECD5F3F" w14:textId="77777777" w:rsidR="008978A3" w:rsidRDefault="008978A3" w:rsidP="008978A3"/>
    <w:p w14:paraId="17CBCCAE" w14:textId="77777777" w:rsidR="008978A3" w:rsidRDefault="008978A3" w:rsidP="008978A3"/>
    <w:p w14:paraId="0077EC0F" w14:textId="77777777" w:rsidR="008978A3" w:rsidRDefault="008978A3" w:rsidP="008978A3"/>
    <w:p w14:paraId="13A79B72" w14:textId="77777777" w:rsidR="008978A3" w:rsidRDefault="008978A3" w:rsidP="008978A3"/>
    <w:p w14:paraId="20032D66" w14:textId="77777777" w:rsidR="008978A3" w:rsidRDefault="008978A3" w:rsidP="008978A3"/>
    <w:p w14:paraId="34F15DE3" w14:textId="77777777" w:rsidR="008978A3" w:rsidRDefault="008978A3" w:rsidP="008978A3"/>
    <w:p w14:paraId="2AAB95A9" w14:textId="77777777" w:rsidR="008978A3" w:rsidRDefault="008978A3" w:rsidP="008978A3"/>
    <w:p w14:paraId="69143D4F" w14:textId="77777777" w:rsidR="008978A3" w:rsidRDefault="008978A3" w:rsidP="008978A3">
      <w:pPr>
        <w:sectPr w:rsidR="008978A3">
          <w:footerReference w:type="default" r:id="rId9"/>
          <w:pgSz w:w="11906" w:h="16838"/>
          <w:pgMar w:top="1417" w:right="1417" w:bottom="1417" w:left="1417" w:header="708" w:footer="708" w:gutter="0"/>
          <w:cols w:space="708"/>
          <w:docGrid w:linePitch="360"/>
        </w:sectPr>
      </w:pPr>
    </w:p>
    <w:p w14:paraId="32FAEC40" w14:textId="75123F74" w:rsidR="008978A3" w:rsidRPr="00E36ACB" w:rsidRDefault="008978A3" w:rsidP="008978A3">
      <w:pPr>
        <w:jc w:val="center"/>
        <w:rPr>
          <w:b/>
        </w:rPr>
      </w:pPr>
      <w:r w:rsidRPr="00E36ACB">
        <w:rPr>
          <w:b/>
        </w:rPr>
        <w:lastRenderedPageBreak/>
        <w:t>Přehled bodového ohodnocení pro přijímací řízení bakalářských studijních programů</w:t>
      </w:r>
      <w:r w:rsidR="00784FAF">
        <w:rPr>
          <w:b/>
        </w:rPr>
        <w:t>/oborů</w:t>
      </w:r>
      <w:r w:rsidRPr="00E36ACB">
        <w:rPr>
          <w:b/>
        </w:rPr>
        <w:t xml:space="preserve"> – přijímací řízení </w:t>
      </w:r>
      <w:r w:rsidR="009C3D33">
        <w:rPr>
          <w:b/>
        </w:rPr>
        <w:t>2020/2021</w:t>
      </w:r>
    </w:p>
    <w:p w14:paraId="15FBDFCD" w14:textId="77777777" w:rsidR="00BA0889" w:rsidRPr="004B459B" w:rsidRDefault="00BA0889" w:rsidP="008978A3">
      <w:pPr>
        <w:rPr>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496"/>
        <w:gridCol w:w="566"/>
        <w:gridCol w:w="566"/>
        <w:gridCol w:w="569"/>
        <w:gridCol w:w="427"/>
        <w:gridCol w:w="427"/>
        <w:gridCol w:w="566"/>
        <w:gridCol w:w="427"/>
        <w:gridCol w:w="421"/>
        <w:gridCol w:w="427"/>
        <w:gridCol w:w="628"/>
        <w:gridCol w:w="365"/>
        <w:gridCol w:w="424"/>
        <w:gridCol w:w="424"/>
        <w:gridCol w:w="427"/>
        <w:gridCol w:w="424"/>
        <w:gridCol w:w="419"/>
        <w:gridCol w:w="354"/>
        <w:gridCol w:w="322"/>
      </w:tblGrid>
      <w:tr w:rsidR="008D6197" w:rsidRPr="00A33410" w14:paraId="79105D38" w14:textId="77777777" w:rsidTr="0091745E">
        <w:trPr>
          <w:cantSplit/>
          <w:trHeight w:val="575"/>
          <w:jc w:val="center"/>
        </w:trPr>
        <w:tc>
          <w:tcPr>
            <w:tcW w:w="1578" w:type="pct"/>
            <w:vMerge w:val="restart"/>
            <w:shd w:val="clear" w:color="auto" w:fill="auto"/>
            <w:noWrap/>
            <w:vAlign w:val="center"/>
          </w:tcPr>
          <w:p w14:paraId="1FAD3A84" w14:textId="77777777" w:rsidR="008978A3" w:rsidRPr="008767AB" w:rsidRDefault="008978A3" w:rsidP="00F95266">
            <w:pPr>
              <w:jc w:val="center"/>
              <w:rPr>
                <w:sz w:val="20"/>
                <w:szCs w:val="20"/>
              </w:rPr>
            </w:pPr>
            <w:r w:rsidRPr="008767AB">
              <w:rPr>
                <w:sz w:val="22"/>
              </w:rPr>
              <w:t>Program/</w:t>
            </w:r>
            <w:r>
              <w:rPr>
                <w:sz w:val="22"/>
              </w:rPr>
              <w:t>o</w:t>
            </w:r>
            <w:r w:rsidRPr="008767AB">
              <w:rPr>
                <w:sz w:val="22"/>
              </w:rPr>
              <w:t>bor</w:t>
            </w:r>
          </w:p>
          <w:p w14:paraId="53AA9FDC" w14:textId="77777777" w:rsidR="008978A3" w:rsidRPr="008767AB" w:rsidRDefault="008978A3" w:rsidP="00F95266">
            <w:pPr>
              <w:jc w:val="center"/>
              <w:rPr>
                <w:sz w:val="20"/>
                <w:szCs w:val="20"/>
              </w:rPr>
            </w:pPr>
          </w:p>
        </w:tc>
        <w:tc>
          <w:tcPr>
            <w:tcW w:w="529" w:type="pct"/>
            <w:vMerge w:val="restart"/>
            <w:shd w:val="clear" w:color="auto" w:fill="auto"/>
            <w:noWrap/>
            <w:textDirection w:val="btLr"/>
            <w:vAlign w:val="center"/>
          </w:tcPr>
          <w:p w14:paraId="53C3A6D1" w14:textId="2196C726" w:rsidR="008978A3" w:rsidRPr="008767AB" w:rsidRDefault="008978A3" w:rsidP="0091745E">
            <w:pPr>
              <w:jc w:val="center"/>
              <w:rPr>
                <w:sz w:val="20"/>
                <w:szCs w:val="20"/>
              </w:rPr>
            </w:pPr>
            <w:r>
              <w:rPr>
                <w:sz w:val="20"/>
                <w:szCs w:val="20"/>
              </w:rPr>
              <w:t>P</w:t>
            </w:r>
            <w:r w:rsidRPr="008767AB">
              <w:rPr>
                <w:sz w:val="20"/>
                <w:szCs w:val="20"/>
              </w:rPr>
              <w:t>ředměty</w:t>
            </w:r>
            <w:r w:rsidR="00784FAF">
              <w:rPr>
                <w:sz w:val="20"/>
                <w:szCs w:val="20"/>
              </w:rPr>
              <w:t xml:space="preserve"> přijímací zkoušky</w:t>
            </w:r>
          </w:p>
        </w:tc>
        <w:tc>
          <w:tcPr>
            <w:tcW w:w="200" w:type="pct"/>
            <w:vMerge w:val="restart"/>
            <w:shd w:val="clear" w:color="auto" w:fill="auto"/>
            <w:textDirection w:val="btLr"/>
            <w:vAlign w:val="center"/>
          </w:tcPr>
          <w:p w14:paraId="13E38F59" w14:textId="45FF2189" w:rsidR="008978A3" w:rsidRPr="008767AB" w:rsidRDefault="008978A3" w:rsidP="0091745E">
            <w:pPr>
              <w:ind w:left="113" w:right="113"/>
              <w:jc w:val="center"/>
              <w:rPr>
                <w:sz w:val="20"/>
                <w:szCs w:val="20"/>
              </w:rPr>
            </w:pPr>
            <w:r w:rsidRPr="008767AB">
              <w:rPr>
                <w:sz w:val="20"/>
                <w:szCs w:val="20"/>
              </w:rPr>
              <w:t>Max</w:t>
            </w:r>
            <w:r w:rsidR="008D6197">
              <w:rPr>
                <w:sz w:val="20"/>
                <w:szCs w:val="20"/>
              </w:rPr>
              <w:t>.</w:t>
            </w:r>
            <w:r w:rsidRPr="008767AB">
              <w:rPr>
                <w:sz w:val="20"/>
                <w:szCs w:val="20"/>
              </w:rPr>
              <w:t xml:space="preserve"> počet bodů</w:t>
            </w:r>
          </w:p>
        </w:tc>
        <w:tc>
          <w:tcPr>
            <w:tcW w:w="200" w:type="pct"/>
            <w:vMerge w:val="restart"/>
            <w:shd w:val="clear" w:color="auto" w:fill="auto"/>
            <w:noWrap/>
            <w:textDirection w:val="btLr"/>
            <w:vAlign w:val="bottom"/>
          </w:tcPr>
          <w:p w14:paraId="1BFF00A2" w14:textId="78F233E9" w:rsidR="008978A3" w:rsidRPr="0091745E" w:rsidRDefault="008978A3" w:rsidP="0091745E">
            <w:pPr>
              <w:ind w:left="113" w:right="113"/>
              <w:jc w:val="left"/>
              <w:rPr>
                <w:sz w:val="14"/>
                <w:szCs w:val="14"/>
              </w:rPr>
            </w:pPr>
            <w:r w:rsidRPr="0091745E">
              <w:rPr>
                <w:sz w:val="16"/>
                <w:szCs w:val="16"/>
              </w:rPr>
              <w:t> </w:t>
            </w:r>
            <w:r w:rsidR="001A0770">
              <w:rPr>
                <w:sz w:val="16"/>
                <w:szCs w:val="16"/>
              </w:rPr>
              <w:t>Min.</w:t>
            </w:r>
            <w:r w:rsidR="00250172" w:rsidRPr="00686B3B">
              <w:rPr>
                <w:sz w:val="16"/>
                <w:szCs w:val="16"/>
              </w:rPr>
              <w:t xml:space="preserve"> počet bodů pro </w:t>
            </w:r>
            <w:r w:rsidRPr="0091745E">
              <w:rPr>
                <w:sz w:val="16"/>
                <w:szCs w:val="16"/>
              </w:rPr>
              <w:t>úspěšné vykonání přijímací</w:t>
            </w:r>
            <w:r w:rsidR="00686B3B">
              <w:rPr>
                <w:sz w:val="16"/>
                <w:szCs w:val="16"/>
              </w:rPr>
              <w:t xml:space="preserve"> </w:t>
            </w:r>
            <w:r w:rsidRPr="0091745E">
              <w:rPr>
                <w:sz w:val="16"/>
                <w:szCs w:val="16"/>
              </w:rPr>
              <w:t>zkoušky</w:t>
            </w:r>
          </w:p>
        </w:tc>
        <w:tc>
          <w:tcPr>
            <w:tcW w:w="503" w:type="pct"/>
            <w:gridSpan w:val="3"/>
            <w:tcBorders>
              <w:bottom w:val="single" w:sz="4" w:space="0" w:color="auto"/>
            </w:tcBorders>
            <w:shd w:val="clear" w:color="auto" w:fill="FFCC99"/>
            <w:noWrap/>
            <w:vAlign w:val="center"/>
          </w:tcPr>
          <w:p w14:paraId="3325F6D3" w14:textId="5EF2F53A" w:rsidR="008978A3" w:rsidRPr="008767AB" w:rsidRDefault="008978A3">
            <w:pPr>
              <w:jc w:val="center"/>
              <w:rPr>
                <w:sz w:val="20"/>
                <w:szCs w:val="20"/>
              </w:rPr>
            </w:pPr>
            <w:r w:rsidRPr="008767AB">
              <w:rPr>
                <w:sz w:val="20"/>
                <w:szCs w:val="20"/>
              </w:rPr>
              <w:t>Matematik</w:t>
            </w:r>
            <w:r w:rsidR="00D647E0">
              <w:rPr>
                <w:sz w:val="20"/>
                <w:szCs w:val="20"/>
              </w:rPr>
              <w:t>a</w:t>
            </w:r>
          </w:p>
        </w:tc>
        <w:tc>
          <w:tcPr>
            <w:tcW w:w="500" w:type="pct"/>
            <w:gridSpan w:val="3"/>
            <w:tcBorders>
              <w:bottom w:val="single" w:sz="4" w:space="0" w:color="auto"/>
            </w:tcBorders>
            <w:shd w:val="clear" w:color="auto" w:fill="CCFFCC"/>
            <w:noWrap/>
            <w:vAlign w:val="center"/>
          </w:tcPr>
          <w:p w14:paraId="4EA2E483" w14:textId="7EBE5FEF" w:rsidR="008978A3" w:rsidRPr="008767AB" w:rsidRDefault="008978A3">
            <w:pPr>
              <w:jc w:val="center"/>
              <w:rPr>
                <w:sz w:val="20"/>
                <w:szCs w:val="20"/>
              </w:rPr>
            </w:pPr>
            <w:r w:rsidRPr="008767AB">
              <w:rPr>
                <w:sz w:val="20"/>
                <w:szCs w:val="20"/>
              </w:rPr>
              <w:t>Zeměpis</w:t>
            </w:r>
          </w:p>
        </w:tc>
        <w:tc>
          <w:tcPr>
            <w:tcW w:w="652" w:type="pct"/>
            <w:gridSpan w:val="4"/>
            <w:tcBorders>
              <w:bottom w:val="single" w:sz="4" w:space="0" w:color="auto"/>
            </w:tcBorders>
            <w:shd w:val="clear" w:color="auto" w:fill="FFFF99"/>
            <w:noWrap/>
            <w:vAlign w:val="center"/>
          </w:tcPr>
          <w:p w14:paraId="7E2F324B" w14:textId="2D934976" w:rsidR="008978A3" w:rsidRPr="008767AB" w:rsidRDefault="008978A3">
            <w:pPr>
              <w:jc w:val="center"/>
              <w:rPr>
                <w:sz w:val="20"/>
                <w:szCs w:val="20"/>
              </w:rPr>
            </w:pPr>
            <w:r w:rsidRPr="008767AB">
              <w:rPr>
                <w:sz w:val="20"/>
                <w:szCs w:val="20"/>
              </w:rPr>
              <w:t>Biologie</w:t>
            </w:r>
          </w:p>
        </w:tc>
        <w:tc>
          <w:tcPr>
            <w:tcW w:w="451" w:type="pct"/>
            <w:gridSpan w:val="3"/>
            <w:tcBorders>
              <w:bottom w:val="single" w:sz="4" w:space="0" w:color="auto"/>
            </w:tcBorders>
            <w:shd w:val="clear" w:color="auto" w:fill="CCFFFF"/>
            <w:noWrap/>
            <w:vAlign w:val="center"/>
          </w:tcPr>
          <w:p w14:paraId="45543421" w14:textId="0675FC40" w:rsidR="008978A3" w:rsidRPr="008767AB" w:rsidRDefault="008978A3">
            <w:pPr>
              <w:jc w:val="center"/>
              <w:rPr>
                <w:sz w:val="20"/>
                <w:szCs w:val="20"/>
              </w:rPr>
            </w:pPr>
            <w:r w:rsidRPr="008767AB">
              <w:rPr>
                <w:sz w:val="20"/>
                <w:szCs w:val="20"/>
              </w:rPr>
              <w:t>Chemie</w:t>
            </w:r>
          </w:p>
        </w:tc>
        <w:tc>
          <w:tcPr>
            <w:tcW w:w="387" w:type="pct"/>
            <w:gridSpan w:val="3"/>
            <w:tcBorders>
              <w:bottom w:val="single" w:sz="4" w:space="0" w:color="auto"/>
            </w:tcBorders>
            <w:shd w:val="clear" w:color="auto" w:fill="C0C0C0"/>
            <w:noWrap/>
            <w:vAlign w:val="center"/>
          </w:tcPr>
          <w:p w14:paraId="77830980" w14:textId="775AE88E" w:rsidR="008978A3" w:rsidRPr="00A33410" w:rsidRDefault="008978A3">
            <w:pPr>
              <w:jc w:val="center"/>
              <w:rPr>
                <w:sz w:val="20"/>
                <w:szCs w:val="20"/>
              </w:rPr>
            </w:pPr>
            <w:r w:rsidRPr="008767AB">
              <w:rPr>
                <w:sz w:val="20"/>
                <w:szCs w:val="20"/>
              </w:rPr>
              <w:t>Fyzika</w:t>
            </w:r>
          </w:p>
        </w:tc>
      </w:tr>
      <w:tr w:rsidR="008D6197" w:rsidRPr="00A33410" w14:paraId="058E68A6" w14:textId="77777777" w:rsidTr="0091745E">
        <w:trPr>
          <w:cantSplit/>
          <w:trHeight w:val="301"/>
          <w:jc w:val="center"/>
        </w:trPr>
        <w:tc>
          <w:tcPr>
            <w:tcW w:w="1578" w:type="pct"/>
            <w:vMerge/>
            <w:shd w:val="clear" w:color="auto" w:fill="auto"/>
            <w:noWrap/>
            <w:vAlign w:val="center"/>
          </w:tcPr>
          <w:p w14:paraId="4D4602E5" w14:textId="77777777" w:rsidR="00E71CE1" w:rsidRPr="008767AB" w:rsidRDefault="00E71CE1" w:rsidP="00F95266">
            <w:pPr>
              <w:jc w:val="center"/>
              <w:rPr>
                <w:sz w:val="22"/>
              </w:rPr>
            </w:pPr>
          </w:p>
        </w:tc>
        <w:tc>
          <w:tcPr>
            <w:tcW w:w="529" w:type="pct"/>
            <w:vMerge/>
            <w:shd w:val="clear" w:color="auto" w:fill="auto"/>
            <w:noWrap/>
            <w:textDirection w:val="btLr"/>
            <w:vAlign w:val="center"/>
          </w:tcPr>
          <w:p w14:paraId="11E9DEAA" w14:textId="77777777" w:rsidR="00E71CE1" w:rsidRDefault="00E71CE1" w:rsidP="00784FAF">
            <w:pPr>
              <w:ind w:left="113" w:right="113"/>
              <w:jc w:val="center"/>
              <w:rPr>
                <w:sz w:val="20"/>
                <w:szCs w:val="20"/>
              </w:rPr>
            </w:pPr>
          </w:p>
        </w:tc>
        <w:tc>
          <w:tcPr>
            <w:tcW w:w="200" w:type="pct"/>
            <w:vMerge/>
            <w:shd w:val="clear" w:color="auto" w:fill="auto"/>
            <w:textDirection w:val="btLr"/>
            <w:vAlign w:val="center"/>
          </w:tcPr>
          <w:p w14:paraId="540FE092" w14:textId="77777777" w:rsidR="00E71CE1" w:rsidRPr="008767AB" w:rsidRDefault="00E71CE1" w:rsidP="003857D2">
            <w:pPr>
              <w:ind w:left="113" w:right="113"/>
              <w:jc w:val="center"/>
              <w:rPr>
                <w:sz w:val="20"/>
                <w:szCs w:val="20"/>
              </w:rPr>
            </w:pPr>
          </w:p>
        </w:tc>
        <w:tc>
          <w:tcPr>
            <w:tcW w:w="200" w:type="pct"/>
            <w:vMerge/>
            <w:shd w:val="clear" w:color="auto" w:fill="auto"/>
            <w:noWrap/>
            <w:textDirection w:val="btLr"/>
            <w:vAlign w:val="bottom"/>
          </w:tcPr>
          <w:p w14:paraId="00271F74" w14:textId="77777777" w:rsidR="00E71CE1" w:rsidRPr="00815132" w:rsidRDefault="00E71CE1" w:rsidP="00250172">
            <w:pPr>
              <w:ind w:left="113" w:right="113"/>
              <w:rPr>
                <w:sz w:val="16"/>
                <w:szCs w:val="16"/>
              </w:rPr>
            </w:pPr>
          </w:p>
        </w:tc>
        <w:tc>
          <w:tcPr>
            <w:tcW w:w="503" w:type="pct"/>
            <w:gridSpan w:val="3"/>
            <w:tcBorders>
              <w:bottom w:val="nil"/>
            </w:tcBorders>
            <w:shd w:val="clear" w:color="auto" w:fill="FFCC99"/>
            <w:noWrap/>
            <w:vAlign w:val="center"/>
          </w:tcPr>
          <w:p w14:paraId="77EE5385" w14:textId="65594450" w:rsidR="00E71CE1" w:rsidRPr="0091745E" w:rsidRDefault="00E71CE1" w:rsidP="00A42817">
            <w:pPr>
              <w:jc w:val="center"/>
              <w:rPr>
                <w:sz w:val="16"/>
                <w:szCs w:val="16"/>
              </w:rPr>
            </w:pPr>
            <w:r>
              <w:rPr>
                <w:sz w:val="16"/>
                <w:szCs w:val="16"/>
              </w:rPr>
              <w:t>max.</w:t>
            </w:r>
            <w:r w:rsidRPr="0091745E">
              <w:rPr>
                <w:sz w:val="16"/>
                <w:szCs w:val="16"/>
              </w:rPr>
              <w:t xml:space="preserve"> počet bodů </w:t>
            </w:r>
            <w:proofErr w:type="gramStart"/>
            <w:r w:rsidRPr="0091745E">
              <w:rPr>
                <w:sz w:val="16"/>
                <w:szCs w:val="16"/>
              </w:rPr>
              <w:t>za</w:t>
            </w:r>
            <w:proofErr w:type="gramEnd"/>
            <w:r w:rsidRPr="0091745E">
              <w:rPr>
                <w:sz w:val="16"/>
                <w:szCs w:val="16"/>
              </w:rPr>
              <w:t>:</w:t>
            </w:r>
          </w:p>
        </w:tc>
        <w:tc>
          <w:tcPr>
            <w:tcW w:w="500" w:type="pct"/>
            <w:gridSpan w:val="3"/>
            <w:tcBorders>
              <w:bottom w:val="nil"/>
            </w:tcBorders>
            <w:shd w:val="clear" w:color="auto" w:fill="CCFFCC"/>
            <w:noWrap/>
            <w:vAlign w:val="center"/>
          </w:tcPr>
          <w:p w14:paraId="0D06FFDF" w14:textId="5F581927" w:rsidR="00E71CE1" w:rsidRPr="008767AB" w:rsidRDefault="00E71CE1" w:rsidP="00A42817">
            <w:pPr>
              <w:jc w:val="center"/>
              <w:rPr>
                <w:sz w:val="20"/>
                <w:szCs w:val="20"/>
              </w:rPr>
            </w:pPr>
            <w:r w:rsidRPr="008F1487">
              <w:rPr>
                <w:sz w:val="16"/>
                <w:szCs w:val="16"/>
              </w:rPr>
              <w:t xml:space="preserve">max. počet bodů </w:t>
            </w:r>
            <w:proofErr w:type="gramStart"/>
            <w:r w:rsidRPr="008F1487">
              <w:rPr>
                <w:sz w:val="16"/>
                <w:szCs w:val="16"/>
              </w:rPr>
              <w:t>za</w:t>
            </w:r>
            <w:proofErr w:type="gramEnd"/>
            <w:r w:rsidRPr="008F1487">
              <w:rPr>
                <w:sz w:val="16"/>
                <w:szCs w:val="16"/>
              </w:rPr>
              <w:t>:</w:t>
            </w:r>
          </w:p>
        </w:tc>
        <w:tc>
          <w:tcPr>
            <w:tcW w:w="652" w:type="pct"/>
            <w:gridSpan w:val="4"/>
            <w:tcBorders>
              <w:bottom w:val="nil"/>
            </w:tcBorders>
            <w:shd w:val="clear" w:color="auto" w:fill="FFFF99"/>
            <w:noWrap/>
            <w:vAlign w:val="center"/>
          </w:tcPr>
          <w:p w14:paraId="6092B4BF" w14:textId="46D2E104" w:rsidR="00E71CE1" w:rsidRPr="008767AB" w:rsidRDefault="00E71CE1" w:rsidP="00F95266">
            <w:pPr>
              <w:jc w:val="center"/>
              <w:rPr>
                <w:sz w:val="20"/>
                <w:szCs w:val="20"/>
              </w:rPr>
            </w:pPr>
            <w:r w:rsidRPr="008F1487">
              <w:rPr>
                <w:sz w:val="16"/>
                <w:szCs w:val="16"/>
              </w:rPr>
              <w:t xml:space="preserve">max. počet bodů </w:t>
            </w:r>
            <w:proofErr w:type="gramStart"/>
            <w:r w:rsidRPr="008F1487">
              <w:rPr>
                <w:sz w:val="16"/>
                <w:szCs w:val="16"/>
              </w:rPr>
              <w:t>za</w:t>
            </w:r>
            <w:proofErr w:type="gramEnd"/>
            <w:r w:rsidRPr="008F1487">
              <w:rPr>
                <w:sz w:val="16"/>
                <w:szCs w:val="16"/>
              </w:rPr>
              <w:t>:</w:t>
            </w:r>
          </w:p>
        </w:tc>
        <w:tc>
          <w:tcPr>
            <w:tcW w:w="451" w:type="pct"/>
            <w:gridSpan w:val="3"/>
            <w:tcBorders>
              <w:bottom w:val="nil"/>
            </w:tcBorders>
            <w:shd w:val="clear" w:color="auto" w:fill="CCFFFF"/>
            <w:noWrap/>
            <w:vAlign w:val="center"/>
          </w:tcPr>
          <w:p w14:paraId="772D0010" w14:textId="1966174A" w:rsidR="00E71CE1" w:rsidRPr="008767AB" w:rsidRDefault="00E71CE1" w:rsidP="00A42817">
            <w:pPr>
              <w:jc w:val="center"/>
              <w:rPr>
                <w:sz w:val="20"/>
                <w:szCs w:val="20"/>
              </w:rPr>
            </w:pPr>
            <w:r w:rsidRPr="008F1487">
              <w:rPr>
                <w:sz w:val="16"/>
                <w:szCs w:val="16"/>
              </w:rPr>
              <w:t xml:space="preserve">max. počet bodů </w:t>
            </w:r>
            <w:proofErr w:type="gramStart"/>
            <w:r w:rsidRPr="008F1487">
              <w:rPr>
                <w:sz w:val="16"/>
                <w:szCs w:val="16"/>
              </w:rPr>
              <w:t>za</w:t>
            </w:r>
            <w:proofErr w:type="gramEnd"/>
            <w:r w:rsidRPr="008F1487">
              <w:rPr>
                <w:sz w:val="16"/>
                <w:szCs w:val="16"/>
              </w:rPr>
              <w:t>:</w:t>
            </w:r>
          </w:p>
        </w:tc>
        <w:tc>
          <w:tcPr>
            <w:tcW w:w="387" w:type="pct"/>
            <w:gridSpan w:val="3"/>
            <w:tcBorders>
              <w:bottom w:val="nil"/>
            </w:tcBorders>
            <w:shd w:val="clear" w:color="auto" w:fill="C0C0C0"/>
            <w:noWrap/>
            <w:vAlign w:val="center"/>
          </w:tcPr>
          <w:p w14:paraId="14686F9C" w14:textId="779B4106" w:rsidR="00E71CE1" w:rsidRPr="008767AB" w:rsidRDefault="00E71CE1" w:rsidP="00A42817">
            <w:pPr>
              <w:jc w:val="center"/>
              <w:rPr>
                <w:sz w:val="20"/>
                <w:szCs w:val="20"/>
              </w:rPr>
            </w:pPr>
            <w:r w:rsidRPr="008F1487">
              <w:rPr>
                <w:sz w:val="16"/>
                <w:szCs w:val="16"/>
              </w:rPr>
              <w:t xml:space="preserve">max. počet bodů </w:t>
            </w:r>
            <w:proofErr w:type="gramStart"/>
            <w:r w:rsidRPr="008F1487">
              <w:rPr>
                <w:sz w:val="16"/>
                <w:szCs w:val="16"/>
              </w:rPr>
              <w:t>za</w:t>
            </w:r>
            <w:proofErr w:type="gramEnd"/>
            <w:r w:rsidRPr="008F1487">
              <w:rPr>
                <w:sz w:val="16"/>
                <w:szCs w:val="16"/>
              </w:rPr>
              <w:t>:</w:t>
            </w:r>
          </w:p>
        </w:tc>
      </w:tr>
      <w:tr w:rsidR="0091745E" w:rsidRPr="00A33410" w14:paraId="14C57A8A" w14:textId="77777777" w:rsidTr="00A7209D">
        <w:trPr>
          <w:cantSplit/>
          <w:trHeight w:val="1624"/>
          <w:jc w:val="center"/>
        </w:trPr>
        <w:tc>
          <w:tcPr>
            <w:tcW w:w="1578" w:type="pct"/>
            <w:vMerge/>
            <w:tcBorders>
              <w:bottom w:val="single" w:sz="18" w:space="0" w:color="auto"/>
            </w:tcBorders>
            <w:shd w:val="clear" w:color="auto" w:fill="auto"/>
            <w:noWrap/>
            <w:vAlign w:val="bottom"/>
          </w:tcPr>
          <w:p w14:paraId="03D538F0" w14:textId="77777777" w:rsidR="008978A3" w:rsidRPr="00A33410" w:rsidRDefault="008978A3" w:rsidP="00F95266">
            <w:pPr>
              <w:rPr>
                <w:sz w:val="20"/>
                <w:szCs w:val="20"/>
              </w:rPr>
            </w:pPr>
          </w:p>
        </w:tc>
        <w:tc>
          <w:tcPr>
            <w:tcW w:w="529" w:type="pct"/>
            <w:vMerge/>
            <w:tcBorders>
              <w:bottom w:val="single" w:sz="18" w:space="0" w:color="auto"/>
            </w:tcBorders>
            <w:shd w:val="clear" w:color="auto" w:fill="auto"/>
            <w:noWrap/>
            <w:textDirection w:val="btLr"/>
            <w:vAlign w:val="bottom"/>
          </w:tcPr>
          <w:p w14:paraId="25F611F3" w14:textId="77777777" w:rsidR="008978A3" w:rsidRPr="00860D24" w:rsidRDefault="008978A3" w:rsidP="00F95266">
            <w:pPr>
              <w:ind w:left="113" w:right="113"/>
              <w:rPr>
                <w:sz w:val="20"/>
                <w:szCs w:val="20"/>
              </w:rPr>
            </w:pPr>
          </w:p>
        </w:tc>
        <w:tc>
          <w:tcPr>
            <w:tcW w:w="200" w:type="pct"/>
            <w:vMerge/>
            <w:tcBorders>
              <w:bottom w:val="single" w:sz="18" w:space="0" w:color="auto"/>
            </w:tcBorders>
            <w:shd w:val="clear" w:color="auto" w:fill="auto"/>
            <w:noWrap/>
            <w:textDirection w:val="btLr"/>
            <w:vAlign w:val="bottom"/>
          </w:tcPr>
          <w:p w14:paraId="6C1B6B0B" w14:textId="77777777" w:rsidR="008978A3" w:rsidRPr="00860D24" w:rsidRDefault="008978A3" w:rsidP="00F95266">
            <w:pPr>
              <w:ind w:left="113" w:right="113"/>
              <w:rPr>
                <w:sz w:val="20"/>
                <w:szCs w:val="20"/>
              </w:rPr>
            </w:pPr>
          </w:p>
        </w:tc>
        <w:tc>
          <w:tcPr>
            <w:tcW w:w="200" w:type="pct"/>
            <w:vMerge/>
            <w:tcBorders>
              <w:bottom w:val="single" w:sz="18" w:space="0" w:color="auto"/>
            </w:tcBorders>
            <w:shd w:val="clear" w:color="auto" w:fill="auto"/>
            <w:textDirection w:val="btLr"/>
            <w:vAlign w:val="bottom"/>
          </w:tcPr>
          <w:p w14:paraId="72E6880B" w14:textId="77777777" w:rsidR="008978A3" w:rsidRPr="008767AB" w:rsidRDefault="008978A3" w:rsidP="00F95266">
            <w:pPr>
              <w:ind w:left="113" w:right="113"/>
              <w:rPr>
                <w:sz w:val="20"/>
                <w:szCs w:val="20"/>
              </w:rPr>
            </w:pPr>
          </w:p>
        </w:tc>
        <w:tc>
          <w:tcPr>
            <w:tcW w:w="201" w:type="pct"/>
            <w:tcBorders>
              <w:top w:val="nil"/>
              <w:bottom w:val="single" w:sz="18" w:space="0" w:color="auto"/>
            </w:tcBorders>
            <w:shd w:val="clear" w:color="auto" w:fill="FFCC99"/>
            <w:noWrap/>
            <w:textDirection w:val="btLr"/>
            <w:vAlign w:val="center"/>
          </w:tcPr>
          <w:p w14:paraId="10FE025D" w14:textId="5F1977ED" w:rsidR="008978A3" w:rsidRPr="0091745E" w:rsidRDefault="00F95266" w:rsidP="0091745E">
            <w:pPr>
              <w:ind w:left="113" w:right="113"/>
              <w:jc w:val="left"/>
              <w:rPr>
                <w:sz w:val="16"/>
                <w:szCs w:val="16"/>
              </w:rPr>
            </w:pPr>
            <w:r>
              <w:rPr>
                <w:sz w:val="16"/>
                <w:szCs w:val="16"/>
              </w:rPr>
              <w:t>písemnou zkoušku</w:t>
            </w:r>
          </w:p>
        </w:tc>
        <w:tc>
          <w:tcPr>
            <w:tcW w:w="151" w:type="pct"/>
            <w:tcBorders>
              <w:top w:val="nil"/>
              <w:bottom w:val="single" w:sz="18" w:space="0" w:color="auto"/>
            </w:tcBorders>
            <w:shd w:val="clear" w:color="auto" w:fill="FFCC99"/>
            <w:noWrap/>
            <w:textDirection w:val="btLr"/>
            <w:vAlign w:val="center"/>
          </w:tcPr>
          <w:p w14:paraId="7BAD60B4" w14:textId="7E1DFA55" w:rsidR="008978A3" w:rsidRPr="0091745E" w:rsidRDefault="00E71CE1" w:rsidP="0091745E">
            <w:pPr>
              <w:ind w:left="113" w:right="113"/>
              <w:jc w:val="left"/>
              <w:rPr>
                <w:sz w:val="16"/>
                <w:szCs w:val="16"/>
              </w:rPr>
            </w:pPr>
            <w:r w:rsidRPr="008F1487">
              <w:rPr>
                <w:sz w:val="16"/>
                <w:szCs w:val="16"/>
              </w:rPr>
              <w:t>známky ze SŠ</w:t>
            </w:r>
          </w:p>
        </w:tc>
        <w:tc>
          <w:tcPr>
            <w:tcW w:w="151" w:type="pct"/>
            <w:tcBorders>
              <w:top w:val="nil"/>
              <w:bottom w:val="single" w:sz="18" w:space="0" w:color="auto"/>
            </w:tcBorders>
            <w:shd w:val="clear" w:color="auto" w:fill="FFCC99"/>
            <w:textDirection w:val="btLr"/>
            <w:vAlign w:val="center"/>
          </w:tcPr>
          <w:p w14:paraId="4563DF10" w14:textId="75989076" w:rsidR="008978A3" w:rsidRPr="0091745E" w:rsidRDefault="008978A3" w:rsidP="0091745E">
            <w:pPr>
              <w:ind w:left="113" w:right="113"/>
              <w:jc w:val="left"/>
              <w:rPr>
                <w:sz w:val="16"/>
                <w:szCs w:val="16"/>
              </w:rPr>
            </w:pPr>
            <w:r w:rsidRPr="0091745E">
              <w:rPr>
                <w:sz w:val="16"/>
                <w:szCs w:val="16"/>
              </w:rPr>
              <w:t>mim</w:t>
            </w:r>
            <w:r w:rsidR="00A47B51" w:rsidRPr="007A3B52">
              <w:rPr>
                <w:sz w:val="16"/>
                <w:szCs w:val="16"/>
              </w:rPr>
              <w:t>oškolní</w:t>
            </w:r>
            <w:r w:rsidRPr="0091745E">
              <w:rPr>
                <w:sz w:val="16"/>
                <w:szCs w:val="16"/>
              </w:rPr>
              <w:t xml:space="preserve"> aktivity</w:t>
            </w:r>
          </w:p>
        </w:tc>
        <w:tc>
          <w:tcPr>
            <w:tcW w:w="200" w:type="pct"/>
            <w:tcBorders>
              <w:top w:val="nil"/>
              <w:bottom w:val="single" w:sz="18" w:space="0" w:color="auto"/>
            </w:tcBorders>
            <w:shd w:val="clear" w:color="auto" w:fill="CCFFCC"/>
            <w:noWrap/>
            <w:textDirection w:val="btLr"/>
            <w:vAlign w:val="center"/>
          </w:tcPr>
          <w:p w14:paraId="23714474" w14:textId="1913065A" w:rsidR="008978A3" w:rsidRPr="00A33410" w:rsidRDefault="00E71CE1" w:rsidP="0091745E">
            <w:pPr>
              <w:ind w:left="113" w:right="113"/>
              <w:jc w:val="left"/>
              <w:rPr>
                <w:sz w:val="20"/>
                <w:szCs w:val="20"/>
              </w:rPr>
            </w:pPr>
            <w:r>
              <w:rPr>
                <w:sz w:val="16"/>
                <w:szCs w:val="16"/>
              </w:rPr>
              <w:t>písemnou zkoušku</w:t>
            </w:r>
          </w:p>
        </w:tc>
        <w:tc>
          <w:tcPr>
            <w:tcW w:w="151" w:type="pct"/>
            <w:tcBorders>
              <w:top w:val="nil"/>
              <w:bottom w:val="single" w:sz="18" w:space="0" w:color="auto"/>
            </w:tcBorders>
            <w:shd w:val="clear" w:color="auto" w:fill="CCFFCC"/>
            <w:noWrap/>
            <w:textDirection w:val="btLr"/>
            <w:vAlign w:val="center"/>
          </w:tcPr>
          <w:p w14:paraId="4B5BCF3C" w14:textId="09E760F2" w:rsidR="008978A3" w:rsidRPr="00AB788C" w:rsidRDefault="007A3B52" w:rsidP="0091745E">
            <w:pPr>
              <w:ind w:left="113" w:right="113"/>
              <w:jc w:val="left"/>
              <w:rPr>
                <w:sz w:val="18"/>
                <w:szCs w:val="20"/>
              </w:rPr>
            </w:pPr>
            <w:r w:rsidRPr="008F1487">
              <w:rPr>
                <w:sz w:val="16"/>
                <w:szCs w:val="16"/>
              </w:rPr>
              <w:t>známky ze SŠ</w:t>
            </w:r>
          </w:p>
        </w:tc>
        <w:tc>
          <w:tcPr>
            <w:tcW w:w="149" w:type="pct"/>
            <w:tcBorders>
              <w:top w:val="nil"/>
              <w:bottom w:val="single" w:sz="18" w:space="0" w:color="auto"/>
            </w:tcBorders>
            <w:shd w:val="clear" w:color="auto" w:fill="CCFFCC"/>
            <w:textDirection w:val="btLr"/>
            <w:vAlign w:val="center"/>
          </w:tcPr>
          <w:p w14:paraId="1C2A1A60" w14:textId="7C05475F" w:rsidR="008978A3" w:rsidRPr="00AB788C" w:rsidRDefault="00E71CE1" w:rsidP="0091745E">
            <w:pPr>
              <w:ind w:left="113" w:right="113"/>
              <w:jc w:val="left"/>
              <w:rPr>
                <w:sz w:val="18"/>
                <w:szCs w:val="20"/>
              </w:rPr>
            </w:pPr>
            <w:r w:rsidRPr="008F1487">
              <w:rPr>
                <w:sz w:val="16"/>
                <w:szCs w:val="16"/>
              </w:rPr>
              <w:t>mimoškolní aktivity</w:t>
            </w:r>
            <w:r w:rsidDel="00B41699">
              <w:rPr>
                <w:sz w:val="18"/>
                <w:szCs w:val="20"/>
              </w:rPr>
              <w:t xml:space="preserve"> </w:t>
            </w:r>
          </w:p>
        </w:tc>
        <w:tc>
          <w:tcPr>
            <w:tcW w:w="151" w:type="pct"/>
            <w:tcBorders>
              <w:top w:val="nil"/>
              <w:bottom w:val="single" w:sz="18" w:space="0" w:color="auto"/>
            </w:tcBorders>
            <w:shd w:val="clear" w:color="auto" w:fill="FFFF99"/>
            <w:noWrap/>
            <w:textDirection w:val="btLr"/>
            <w:vAlign w:val="center"/>
          </w:tcPr>
          <w:p w14:paraId="164285BB" w14:textId="719009F6" w:rsidR="008978A3" w:rsidRPr="00A33410" w:rsidRDefault="00E71CE1" w:rsidP="0091745E">
            <w:pPr>
              <w:ind w:left="113" w:right="113"/>
              <w:jc w:val="left"/>
              <w:rPr>
                <w:sz w:val="20"/>
                <w:szCs w:val="20"/>
              </w:rPr>
            </w:pPr>
            <w:r>
              <w:rPr>
                <w:sz w:val="16"/>
                <w:szCs w:val="16"/>
              </w:rPr>
              <w:t>písemnou zkoušku</w:t>
            </w:r>
          </w:p>
        </w:tc>
        <w:tc>
          <w:tcPr>
            <w:tcW w:w="222" w:type="pct"/>
            <w:tcBorders>
              <w:top w:val="nil"/>
              <w:bottom w:val="single" w:sz="18" w:space="0" w:color="auto"/>
            </w:tcBorders>
            <w:shd w:val="clear" w:color="auto" w:fill="FFFF99"/>
            <w:noWrap/>
            <w:textDirection w:val="btLr"/>
            <w:vAlign w:val="center"/>
          </w:tcPr>
          <w:p w14:paraId="11111AE6" w14:textId="78EAE8E3" w:rsidR="008978A3" w:rsidRPr="0091745E" w:rsidRDefault="008978A3" w:rsidP="0091745E">
            <w:pPr>
              <w:ind w:left="113" w:right="113"/>
              <w:jc w:val="left"/>
              <w:rPr>
                <w:sz w:val="16"/>
                <w:szCs w:val="16"/>
              </w:rPr>
            </w:pPr>
            <w:r w:rsidRPr="0091745E">
              <w:rPr>
                <w:sz w:val="16"/>
                <w:szCs w:val="16"/>
              </w:rPr>
              <w:t>ústní</w:t>
            </w:r>
            <w:r w:rsidR="00E71CE1">
              <w:rPr>
                <w:sz w:val="16"/>
                <w:szCs w:val="16"/>
              </w:rPr>
              <w:t xml:space="preserve"> zkoušku</w:t>
            </w:r>
            <w:r w:rsidRPr="0091745E">
              <w:rPr>
                <w:sz w:val="16"/>
                <w:szCs w:val="16"/>
              </w:rPr>
              <w:t xml:space="preserve"> (vč</w:t>
            </w:r>
            <w:r w:rsidR="00711C0D">
              <w:rPr>
                <w:sz w:val="16"/>
                <w:szCs w:val="16"/>
              </w:rPr>
              <w:t>etně</w:t>
            </w:r>
            <w:r w:rsidRPr="0091745E">
              <w:rPr>
                <w:sz w:val="16"/>
                <w:szCs w:val="16"/>
              </w:rPr>
              <w:t xml:space="preserve"> poznávání)</w:t>
            </w:r>
          </w:p>
        </w:tc>
        <w:tc>
          <w:tcPr>
            <w:tcW w:w="129" w:type="pct"/>
            <w:tcBorders>
              <w:top w:val="nil"/>
              <w:bottom w:val="single" w:sz="18" w:space="0" w:color="auto"/>
            </w:tcBorders>
            <w:shd w:val="clear" w:color="auto" w:fill="FFFF99"/>
            <w:noWrap/>
            <w:textDirection w:val="btLr"/>
            <w:vAlign w:val="center"/>
          </w:tcPr>
          <w:p w14:paraId="5841935D" w14:textId="3DDB0559" w:rsidR="008978A3" w:rsidRPr="00AB788C" w:rsidRDefault="00F95266" w:rsidP="0091745E">
            <w:pPr>
              <w:ind w:left="113" w:right="113"/>
              <w:jc w:val="left"/>
              <w:rPr>
                <w:sz w:val="18"/>
                <w:szCs w:val="20"/>
              </w:rPr>
            </w:pPr>
            <w:r w:rsidRPr="008F1487">
              <w:rPr>
                <w:sz w:val="16"/>
                <w:szCs w:val="16"/>
              </w:rPr>
              <w:t>známky ze SŠ</w:t>
            </w:r>
          </w:p>
        </w:tc>
        <w:tc>
          <w:tcPr>
            <w:tcW w:w="150" w:type="pct"/>
            <w:tcBorders>
              <w:top w:val="nil"/>
              <w:bottom w:val="single" w:sz="18" w:space="0" w:color="auto"/>
            </w:tcBorders>
            <w:shd w:val="clear" w:color="auto" w:fill="FFFF99"/>
            <w:textDirection w:val="btLr"/>
            <w:vAlign w:val="center"/>
          </w:tcPr>
          <w:p w14:paraId="66BF3E42" w14:textId="7CD13343" w:rsidR="008978A3" w:rsidRPr="00AB788C" w:rsidRDefault="00E71CE1" w:rsidP="0091745E">
            <w:pPr>
              <w:ind w:left="113" w:right="113"/>
              <w:jc w:val="left"/>
              <w:rPr>
                <w:sz w:val="18"/>
                <w:szCs w:val="20"/>
              </w:rPr>
            </w:pPr>
            <w:r w:rsidRPr="008F1487">
              <w:rPr>
                <w:sz w:val="16"/>
                <w:szCs w:val="16"/>
              </w:rPr>
              <w:t>mimoškolní aktivity</w:t>
            </w:r>
            <w:r w:rsidDel="00B41699">
              <w:rPr>
                <w:sz w:val="18"/>
                <w:szCs w:val="20"/>
              </w:rPr>
              <w:t xml:space="preserve"> </w:t>
            </w:r>
          </w:p>
        </w:tc>
        <w:tc>
          <w:tcPr>
            <w:tcW w:w="150" w:type="pct"/>
            <w:tcBorders>
              <w:top w:val="nil"/>
              <w:bottom w:val="single" w:sz="18" w:space="0" w:color="auto"/>
            </w:tcBorders>
            <w:shd w:val="clear" w:color="auto" w:fill="CCFFFF"/>
            <w:noWrap/>
            <w:textDirection w:val="btLr"/>
            <w:vAlign w:val="center"/>
          </w:tcPr>
          <w:p w14:paraId="51C46442" w14:textId="00A87C31" w:rsidR="008978A3" w:rsidRPr="00A33410" w:rsidRDefault="00E71CE1" w:rsidP="0091745E">
            <w:pPr>
              <w:ind w:left="113" w:right="113"/>
              <w:jc w:val="left"/>
              <w:rPr>
                <w:sz w:val="20"/>
                <w:szCs w:val="20"/>
              </w:rPr>
            </w:pPr>
            <w:r>
              <w:rPr>
                <w:sz w:val="16"/>
                <w:szCs w:val="16"/>
              </w:rPr>
              <w:t>písemnou zkoušku</w:t>
            </w:r>
          </w:p>
        </w:tc>
        <w:tc>
          <w:tcPr>
            <w:tcW w:w="151" w:type="pct"/>
            <w:tcBorders>
              <w:top w:val="nil"/>
              <w:bottom w:val="single" w:sz="18" w:space="0" w:color="auto"/>
            </w:tcBorders>
            <w:shd w:val="clear" w:color="auto" w:fill="CCFFFF"/>
            <w:noWrap/>
            <w:textDirection w:val="btLr"/>
            <w:vAlign w:val="center"/>
          </w:tcPr>
          <w:p w14:paraId="76472299" w14:textId="5AB11806" w:rsidR="008978A3" w:rsidRPr="00AB788C" w:rsidRDefault="007A3B52" w:rsidP="0091745E">
            <w:pPr>
              <w:ind w:left="113" w:right="113"/>
              <w:jc w:val="left"/>
              <w:rPr>
                <w:sz w:val="18"/>
                <w:szCs w:val="20"/>
              </w:rPr>
            </w:pPr>
            <w:r w:rsidRPr="008F1487">
              <w:rPr>
                <w:sz w:val="16"/>
                <w:szCs w:val="16"/>
              </w:rPr>
              <w:t>známky ze SŠ</w:t>
            </w:r>
          </w:p>
        </w:tc>
        <w:tc>
          <w:tcPr>
            <w:tcW w:w="150" w:type="pct"/>
            <w:tcBorders>
              <w:top w:val="nil"/>
              <w:bottom w:val="single" w:sz="18" w:space="0" w:color="auto"/>
            </w:tcBorders>
            <w:shd w:val="clear" w:color="auto" w:fill="CCFFFF"/>
            <w:textDirection w:val="btLr"/>
            <w:vAlign w:val="center"/>
          </w:tcPr>
          <w:p w14:paraId="220733A1" w14:textId="58C86CFD" w:rsidR="008978A3" w:rsidRPr="00AB788C" w:rsidRDefault="00E71CE1" w:rsidP="0091745E">
            <w:pPr>
              <w:ind w:left="113" w:right="113"/>
              <w:jc w:val="left"/>
              <w:rPr>
                <w:sz w:val="18"/>
                <w:szCs w:val="20"/>
              </w:rPr>
            </w:pPr>
            <w:r w:rsidRPr="008F1487">
              <w:rPr>
                <w:sz w:val="16"/>
                <w:szCs w:val="16"/>
              </w:rPr>
              <w:t>mimoškolní aktivity</w:t>
            </w:r>
            <w:r w:rsidDel="00B41699">
              <w:rPr>
                <w:sz w:val="18"/>
                <w:szCs w:val="20"/>
              </w:rPr>
              <w:t xml:space="preserve"> </w:t>
            </w:r>
          </w:p>
        </w:tc>
        <w:tc>
          <w:tcPr>
            <w:tcW w:w="148" w:type="pct"/>
            <w:tcBorders>
              <w:top w:val="nil"/>
              <w:bottom w:val="single" w:sz="18" w:space="0" w:color="auto"/>
            </w:tcBorders>
            <w:shd w:val="clear" w:color="auto" w:fill="C0C0C0"/>
            <w:noWrap/>
            <w:textDirection w:val="btLr"/>
            <w:vAlign w:val="center"/>
          </w:tcPr>
          <w:p w14:paraId="09547E7C" w14:textId="1C0A163B" w:rsidR="008978A3" w:rsidRPr="00A33410" w:rsidRDefault="00E71CE1" w:rsidP="0091745E">
            <w:pPr>
              <w:ind w:left="113" w:right="113"/>
              <w:jc w:val="left"/>
              <w:rPr>
                <w:sz w:val="20"/>
                <w:szCs w:val="20"/>
              </w:rPr>
            </w:pPr>
            <w:r>
              <w:rPr>
                <w:sz w:val="16"/>
                <w:szCs w:val="16"/>
              </w:rPr>
              <w:t>písemnou zkoušku</w:t>
            </w:r>
          </w:p>
        </w:tc>
        <w:tc>
          <w:tcPr>
            <w:tcW w:w="125" w:type="pct"/>
            <w:tcBorders>
              <w:top w:val="nil"/>
              <w:bottom w:val="single" w:sz="18" w:space="0" w:color="auto"/>
            </w:tcBorders>
            <w:shd w:val="clear" w:color="auto" w:fill="C0C0C0"/>
            <w:noWrap/>
            <w:textDirection w:val="btLr"/>
            <w:vAlign w:val="center"/>
          </w:tcPr>
          <w:p w14:paraId="09850A1B" w14:textId="6F1AB243" w:rsidR="008978A3" w:rsidRPr="00AB788C" w:rsidRDefault="007A3B52" w:rsidP="0091745E">
            <w:pPr>
              <w:ind w:left="113" w:right="113"/>
              <w:jc w:val="left"/>
              <w:rPr>
                <w:sz w:val="18"/>
                <w:szCs w:val="20"/>
              </w:rPr>
            </w:pPr>
            <w:r w:rsidRPr="008F1487">
              <w:rPr>
                <w:sz w:val="16"/>
                <w:szCs w:val="16"/>
              </w:rPr>
              <w:t>známky ze SŠ</w:t>
            </w:r>
          </w:p>
        </w:tc>
        <w:tc>
          <w:tcPr>
            <w:tcW w:w="114" w:type="pct"/>
            <w:tcBorders>
              <w:top w:val="nil"/>
              <w:bottom w:val="single" w:sz="18" w:space="0" w:color="auto"/>
            </w:tcBorders>
            <w:shd w:val="clear" w:color="auto" w:fill="C0C0C0"/>
            <w:textDirection w:val="btLr"/>
            <w:vAlign w:val="center"/>
          </w:tcPr>
          <w:p w14:paraId="4FE163FB" w14:textId="064331D4" w:rsidR="008978A3" w:rsidRPr="00AB788C" w:rsidRDefault="00E71CE1" w:rsidP="0091745E">
            <w:pPr>
              <w:ind w:left="113" w:right="113"/>
              <w:jc w:val="left"/>
              <w:rPr>
                <w:sz w:val="18"/>
                <w:szCs w:val="20"/>
              </w:rPr>
            </w:pPr>
            <w:r w:rsidRPr="008F1487">
              <w:rPr>
                <w:sz w:val="16"/>
                <w:szCs w:val="16"/>
              </w:rPr>
              <w:t>mimoškolní aktivity</w:t>
            </w:r>
            <w:r w:rsidDel="00B41699">
              <w:rPr>
                <w:sz w:val="18"/>
                <w:szCs w:val="20"/>
              </w:rPr>
              <w:t xml:space="preserve"> </w:t>
            </w:r>
          </w:p>
        </w:tc>
      </w:tr>
      <w:tr w:rsidR="005B6F5B" w:rsidRPr="00A33410" w14:paraId="43E94BCC" w14:textId="77777777" w:rsidTr="005B6F5B">
        <w:trPr>
          <w:trHeight w:val="255"/>
          <w:jc w:val="center"/>
        </w:trPr>
        <w:tc>
          <w:tcPr>
            <w:tcW w:w="1578" w:type="pct"/>
            <w:tcBorders>
              <w:top w:val="single" w:sz="18" w:space="0" w:color="auto"/>
              <w:bottom w:val="single" w:sz="4" w:space="0" w:color="auto"/>
            </w:tcBorders>
            <w:shd w:val="clear" w:color="auto" w:fill="auto"/>
            <w:noWrap/>
            <w:vAlign w:val="bottom"/>
          </w:tcPr>
          <w:p w14:paraId="0F674B30" w14:textId="680DA2A1" w:rsidR="005B6F5B" w:rsidRDefault="005B6F5B" w:rsidP="00F95266">
            <w:pPr>
              <w:rPr>
                <w:sz w:val="20"/>
                <w:szCs w:val="20"/>
              </w:rPr>
            </w:pPr>
            <w:r>
              <w:rPr>
                <w:sz w:val="20"/>
                <w:szCs w:val="20"/>
              </w:rPr>
              <w:t>Biofyzika</w:t>
            </w:r>
          </w:p>
        </w:tc>
        <w:tc>
          <w:tcPr>
            <w:tcW w:w="529" w:type="pct"/>
            <w:tcBorders>
              <w:top w:val="single" w:sz="18" w:space="0" w:color="auto"/>
              <w:bottom w:val="single" w:sz="4" w:space="0" w:color="auto"/>
            </w:tcBorders>
            <w:shd w:val="clear" w:color="auto" w:fill="auto"/>
            <w:noWrap/>
            <w:vAlign w:val="bottom"/>
          </w:tcPr>
          <w:p w14:paraId="08BC31B4" w14:textId="10AFFFC9" w:rsidR="005B6F5B" w:rsidRPr="005B6F5B" w:rsidRDefault="005B6F5B" w:rsidP="00F95266">
            <w:pPr>
              <w:rPr>
                <w:sz w:val="18"/>
                <w:szCs w:val="18"/>
              </w:rPr>
            </w:pPr>
            <w:r w:rsidRPr="005B6F5B">
              <w:rPr>
                <w:sz w:val="18"/>
                <w:szCs w:val="18"/>
              </w:rPr>
              <w:t xml:space="preserve">F, M, </w:t>
            </w:r>
            <w:proofErr w:type="spellStart"/>
            <w:r w:rsidRPr="005B6F5B">
              <w:rPr>
                <w:sz w:val="18"/>
                <w:szCs w:val="18"/>
              </w:rPr>
              <w:t>Bi</w:t>
            </w:r>
            <w:proofErr w:type="spellEnd"/>
            <w:r w:rsidRPr="005B6F5B">
              <w:rPr>
                <w:sz w:val="18"/>
                <w:szCs w:val="18"/>
              </w:rPr>
              <w:t xml:space="preserve"> (2 </w:t>
            </w:r>
            <w:proofErr w:type="gramStart"/>
            <w:r w:rsidRPr="005B6F5B">
              <w:rPr>
                <w:sz w:val="18"/>
                <w:szCs w:val="18"/>
              </w:rPr>
              <w:t>ze</w:t>
            </w:r>
            <w:proofErr w:type="gramEnd"/>
            <w:r w:rsidRPr="005B6F5B">
              <w:rPr>
                <w:sz w:val="18"/>
                <w:szCs w:val="18"/>
              </w:rPr>
              <w:t xml:space="preserve"> 3)</w:t>
            </w:r>
          </w:p>
        </w:tc>
        <w:tc>
          <w:tcPr>
            <w:tcW w:w="200" w:type="pct"/>
            <w:tcBorders>
              <w:top w:val="single" w:sz="18" w:space="0" w:color="auto"/>
              <w:bottom w:val="single" w:sz="4" w:space="0" w:color="auto"/>
            </w:tcBorders>
            <w:shd w:val="clear" w:color="auto" w:fill="auto"/>
            <w:noWrap/>
            <w:vAlign w:val="bottom"/>
          </w:tcPr>
          <w:p w14:paraId="36CB81E2" w14:textId="4AF4871A" w:rsidR="005B6F5B" w:rsidRPr="005B6F5B" w:rsidRDefault="005B6F5B" w:rsidP="00F95266">
            <w:pPr>
              <w:jc w:val="right"/>
              <w:rPr>
                <w:sz w:val="20"/>
                <w:szCs w:val="20"/>
              </w:rPr>
            </w:pPr>
            <w:r w:rsidRPr="005B6F5B">
              <w:rPr>
                <w:sz w:val="20"/>
                <w:szCs w:val="20"/>
              </w:rPr>
              <w:t>100</w:t>
            </w:r>
          </w:p>
        </w:tc>
        <w:tc>
          <w:tcPr>
            <w:tcW w:w="200" w:type="pct"/>
            <w:tcBorders>
              <w:top w:val="single" w:sz="18" w:space="0" w:color="auto"/>
              <w:bottom w:val="single" w:sz="4" w:space="0" w:color="auto"/>
            </w:tcBorders>
            <w:shd w:val="clear" w:color="auto" w:fill="auto"/>
            <w:noWrap/>
            <w:vAlign w:val="bottom"/>
          </w:tcPr>
          <w:p w14:paraId="38429D7C" w14:textId="21EFDC6B" w:rsidR="005B6F5B" w:rsidRPr="005B6F5B" w:rsidRDefault="005B6F5B" w:rsidP="00F95266">
            <w:pPr>
              <w:jc w:val="center"/>
              <w:rPr>
                <w:sz w:val="20"/>
                <w:szCs w:val="20"/>
              </w:rPr>
            </w:pPr>
            <w:r w:rsidRPr="005B6F5B">
              <w:rPr>
                <w:sz w:val="20"/>
                <w:szCs w:val="20"/>
              </w:rPr>
              <w:t>60</w:t>
            </w:r>
          </w:p>
        </w:tc>
        <w:tc>
          <w:tcPr>
            <w:tcW w:w="201" w:type="pct"/>
            <w:tcBorders>
              <w:top w:val="single" w:sz="18" w:space="0" w:color="auto"/>
              <w:bottom w:val="single" w:sz="4" w:space="0" w:color="auto"/>
            </w:tcBorders>
            <w:shd w:val="clear" w:color="auto" w:fill="FFCC99"/>
            <w:noWrap/>
            <w:vAlign w:val="bottom"/>
          </w:tcPr>
          <w:p w14:paraId="6EA0647A" w14:textId="09E7C4E6" w:rsidR="005B6F5B" w:rsidRPr="005B6F5B" w:rsidRDefault="005B6F5B" w:rsidP="00F95266">
            <w:pPr>
              <w:jc w:val="center"/>
              <w:rPr>
                <w:sz w:val="20"/>
                <w:szCs w:val="20"/>
              </w:rPr>
            </w:pPr>
            <w:r w:rsidRPr="005B6F5B">
              <w:rPr>
                <w:sz w:val="20"/>
                <w:szCs w:val="20"/>
              </w:rPr>
              <w:t>50</w:t>
            </w:r>
          </w:p>
        </w:tc>
        <w:tc>
          <w:tcPr>
            <w:tcW w:w="151" w:type="pct"/>
            <w:tcBorders>
              <w:top w:val="single" w:sz="18" w:space="0" w:color="auto"/>
              <w:bottom w:val="single" w:sz="4" w:space="0" w:color="auto"/>
            </w:tcBorders>
            <w:shd w:val="clear" w:color="auto" w:fill="FFCC99"/>
            <w:noWrap/>
            <w:vAlign w:val="bottom"/>
          </w:tcPr>
          <w:p w14:paraId="1A3B92A2" w14:textId="1B795EBC" w:rsidR="005B6F5B" w:rsidRPr="005B6F5B" w:rsidRDefault="005B6F5B" w:rsidP="00F95266">
            <w:pPr>
              <w:jc w:val="center"/>
              <w:rPr>
                <w:sz w:val="20"/>
                <w:szCs w:val="20"/>
              </w:rPr>
            </w:pPr>
            <w:r w:rsidRPr="005B6F5B">
              <w:rPr>
                <w:sz w:val="20"/>
                <w:szCs w:val="20"/>
              </w:rPr>
              <w:t>4</w:t>
            </w:r>
          </w:p>
        </w:tc>
        <w:tc>
          <w:tcPr>
            <w:tcW w:w="151" w:type="pct"/>
            <w:tcBorders>
              <w:top w:val="single" w:sz="18" w:space="0" w:color="auto"/>
              <w:bottom w:val="single" w:sz="4" w:space="0" w:color="auto"/>
            </w:tcBorders>
            <w:shd w:val="clear" w:color="auto" w:fill="FFCC99"/>
            <w:noWrap/>
            <w:vAlign w:val="bottom"/>
          </w:tcPr>
          <w:p w14:paraId="7A75237F" w14:textId="77777777" w:rsidR="005B6F5B" w:rsidRPr="005B6F5B" w:rsidRDefault="005B6F5B" w:rsidP="00F95266">
            <w:pPr>
              <w:jc w:val="center"/>
              <w:rPr>
                <w:sz w:val="20"/>
                <w:szCs w:val="20"/>
              </w:rPr>
            </w:pPr>
          </w:p>
        </w:tc>
        <w:tc>
          <w:tcPr>
            <w:tcW w:w="200" w:type="pct"/>
            <w:tcBorders>
              <w:top w:val="single" w:sz="18" w:space="0" w:color="auto"/>
              <w:bottom w:val="single" w:sz="4" w:space="0" w:color="auto"/>
            </w:tcBorders>
            <w:shd w:val="clear" w:color="auto" w:fill="CCFFCC"/>
            <w:noWrap/>
            <w:vAlign w:val="bottom"/>
          </w:tcPr>
          <w:p w14:paraId="7ADFA662" w14:textId="77777777" w:rsidR="005B6F5B" w:rsidRPr="005B6F5B" w:rsidRDefault="005B6F5B" w:rsidP="00F95266">
            <w:pPr>
              <w:jc w:val="center"/>
              <w:rPr>
                <w:sz w:val="20"/>
                <w:szCs w:val="20"/>
              </w:rPr>
            </w:pPr>
          </w:p>
        </w:tc>
        <w:tc>
          <w:tcPr>
            <w:tcW w:w="151" w:type="pct"/>
            <w:tcBorders>
              <w:top w:val="single" w:sz="18" w:space="0" w:color="auto"/>
              <w:bottom w:val="single" w:sz="4" w:space="0" w:color="auto"/>
            </w:tcBorders>
            <w:shd w:val="clear" w:color="auto" w:fill="CCFFCC"/>
            <w:noWrap/>
            <w:vAlign w:val="bottom"/>
          </w:tcPr>
          <w:p w14:paraId="70FF0957" w14:textId="77777777" w:rsidR="005B6F5B" w:rsidRPr="005B6F5B" w:rsidRDefault="005B6F5B" w:rsidP="00F95266">
            <w:pPr>
              <w:jc w:val="center"/>
              <w:rPr>
                <w:sz w:val="20"/>
                <w:szCs w:val="20"/>
              </w:rPr>
            </w:pPr>
          </w:p>
        </w:tc>
        <w:tc>
          <w:tcPr>
            <w:tcW w:w="149" w:type="pct"/>
            <w:tcBorders>
              <w:top w:val="single" w:sz="18" w:space="0" w:color="auto"/>
              <w:bottom w:val="single" w:sz="4" w:space="0" w:color="auto"/>
            </w:tcBorders>
            <w:shd w:val="clear" w:color="auto" w:fill="CCFFCC"/>
            <w:noWrap/>
            <w:vAlign w:val="bottom"/>
          </w:tcPr>
          <w:p w14:paraId="031645AC" w14:textId="77777777" w:rsidR="005B6F5B" w:rsidRPr="005B6F5B" w:rsidRDefault="005B6F5B" w:rsidP="00F95266">
            <w:pPr>
              <w:jc w:val="center"/>
              <w:rPr>
                <w:sz w:val="20"/>
                <w:szCs w:val="20"/>
              </w:rPr>
            </w:pPr>
          </w:p>
        </w:tc>
        <w:tc>
          <w:tcPr>
            <w:tcW w:w="151" w:type="pct"/>
            <w:tcBorders>
              <w:top w:val="single" w:sz="18" w:space="0" w:color="auto"/>
              <w:bottom w:val="single" w:sz="4" w:space="0" w:color="auto"/>
            </w:tcBorders>
            <w:shd w:val="clear" w:color="auto" w:fill="FFFF99"/>
            <w:noWrap/>
            <w:vAlign w:val="bottom"/>
          </w:tcPr>
          <w:p w14:paraId="087B7CBA" w14:textId="1A340819" w:rsidR="005B6F5B" w:rsidRPr="005B6F5B" w:rsidRDefault="005B6F5B" w:rsidP="00F95266">
            <w:pPr>
              <w:jc w:val="center"/>
              <w:rPr>
                <w:sz w:val="20"/>
                <w:szCs w:val="20"/>
              </w:rPr>
            </w:pPr>
            <w:r w:rsidRPr="005B6F5B">
              <w:rPr>
                <w:sz w:val="20"/>
                <w:szCs w:val="20"/>
              </w:rPr>
              <w:t>50</w:t>
            </w:r>
          </w:p>
        </w:tc>
        <w:tc>
          <w:tcPr>
            <w:tcW w:w="222" w:type="pct"/>
            <w:tcBorders>
              <w:top w:val="single" w:sz="18" w:space="0" w:color="auto"/>
              <w:bottom w:val="single" w:sz="4" w:space="0" w:color="auto"/>
            </w:tcBorders>
            <w:shd w:val="clear" w:color="auto" w:fill="FFFF99"/>
            <w:noWrap/>
            <w:vAlign w:val="bottom"/>
          </w:tcPr>
          <w:p w14:paraId="046CA99E" w14:textId="77777777" w:rsidR="005B6F5B" w:rsidRPr="005B6F5B" w:rsidRDefault="005B6F5B" w:rsidP="00F95266">
            <w:pPr>
              <w:jc w:val="center"/>
              <w:rPr>
                <w:sz w:val="20"/>
                <w:szCs w:val="20"/>
              </w:rPr>
            </w:pPr>
          </w:p>
        </w:tc>
        <w:tc>
          <w:tcPr>
            <w:tcW w:w="129" w:type="pct"/>
            <w:tcBorders>
              <w:top w:val="single" w:sz="18" w:space="0" w:color="auto"/>
              <w:bottom w:val="single" w:sz="4" w:space="0" w:color="auto"/>
            </w:tcBorders>
            <w:shd w:val="clear" w:color="auto" w:fill="FFFF99"/>
            <w:noWrap/>
            <w:vAlign w:val="bottom"/>
          </w:tcPr>
          <w:p w14:paraId="57B3C5CA" w14:textId="77777777" w:rsidR="005B6F5B" w:rsidRPr="005B6F5B" w:rsidRDefault="005B6F5B" w:rsidP="00F95266">
            <w:pPr>
              <w:jc w:val="center"/>
              <w:rPr>
                <w:sz w:val="20"/>
                <w:szCs w:val="20"/>
              </w:rPr>
            </w:pPr>
          </w:p>
        </w:tc>
        <w:tc>
          <w:tcPr>
            <w:tcW w:w="150" w:type="pct"/>
            <w:tcBorders>
              <w:top w:val="single" w:sz="18" w:space="0" w:color="auto"/>
              <w:bottom w:val="single" w:sz="4" w:space="0" w:color="auto"/>
            </w:tcBorders>
            <w:shd w:val="clear" w:color="auto" w:fill="FFFF99"/>
            <w:noWrap/>
            <w:vAlign w:val="bottom"/>
          </w:tcPr>
          <w:p w14:paraId="26B7B832" w14:textId="77777777" w:rsidR="005B6F5B" w:rsidRPr="005B6F5B" w:rsidRDefault="005B6F5B" w:rsidP="00F95266">
            <w:pPr>
              <w:jc w:val="center"/>
              <w:rPr>
                <w:sz w:val="20"/>
                <w:szCs w:val="20"/>
              </w:rPr>
            </w:pPr>
          </w:p>
        </w:tc>
        <w:tc>
          <w:tcPr>
            <w:tcW w:w="150" w:type="pct"/>
            <w:tcBorders>
              <w:top w:val="single" w:sz="18" w:space="0" w:color="auto"/>
              <w:bottom w:val="single" w:sz="4" w:space="0" w:color="auto"/>
            </w:tcBorders>
            <w:shd w:val="clear" w:color="auto" w:fill="CCFFFF"/>
            <w:noWrap/>
            <w:vAlign w:val="bottom"/>
          </w:tcPr>
          <w:p w14:paraId="712212A1" w14:textId="77777777" w:rsidR="005B6F5B" w:rsidRPr="005B6F5B" w:rsidRDefault="005B6F5B" w:rsidP="00F95266">
            <w:pPr>
              <w:jc w:val="center"/>
              <w:rPr>
                <w:sz w:val="20"/>
                <w:szCs w:val="20"/>
              </w:rPr>
            </w:pPr>
          </w:p>
        </w:tc>
        <w:tc>
          <w:tcPr>
            <w:tcW w:w="151" w:type="pct"/>
            <w:tcBorders>
              <w:top w:val="single" w:sz="18" w:space="0" w:color="auto"/>
              <w:bottom w:val="single" w:sz="4" w:space="0" w:color="auto"/>
            </w:tcBorders>
            <w:shd w:val="clear" w:color="auto" w:fill="CCFFFF"/>
            <w:noWrap/>
            <w:vAlign w:val="bottom"/>
          </w:tcPr>
          <w:p w14:paraId="43319ABB" w14:textId="77777777" w:rsidR="005B6F5B" w:rsidRPr="005B6F5B" w:rsidRDefault="005B6F5B" w:rsidP="00F95266">
            <w:pPr>
              <w:jc w:val="center"/>
              <w:rPr>
                <w:sz w:val="20"/>
                <w:szCs w:val="20"/>
              </w:rPr>
            </w:pPr>
          </w:p>
        </w:tc>
        <w:tc>
          <w:tcPr>
            <w:tcW w:w="150" w:type="pct"/>
            <w:tcBorders>
              <w:top w:val="single" w:sz="18" w:space="0" w:color="auto"/>
              <w:bottom w:val="single" w:sz="4" w:space="0" w:color="auto"/>
            </w:tcBorders>
            <w:shd w:val="clear" w:color="auto" w:fill="CCFFFF"/>
            <w:noWrap/>
            <w:vAlign w:val="bottom"/>
          </w:tcPr>
          <w:p w14:paraId="6109D584" w14:textId="77777777" w:rsidR="005B6F5B" w:rsidRPr="005B6F5B" w:rsidRDefault="005B6F5B" w:rsidP="00F95266">
            <w:pPr>
              <w:jc w:val="center"/>
              <w:rPr>
                <w:sz w:val="20"/>
                <w:szCs w:val="20"/>
              </w:rPr>
            </w:pPr>
          </w:p>
        </w:tc>
        <w:tc>
          <w:tcPr>
            <w:tcW w:w="148" w:type="pct"/>
            <w:tcBorders>
              <w:top w:val="single" w:sz="18" w:space="0" w:color="auto"/>
              <w:bottom w:val="single" w:sz="4" w:space="0" w:color="auto"/>
            </w:tcBorders>
            <w:shd w:val="clear" w:color="auto" w:fill="C0C0C0"/>
            <w:noWrap/>
            <w:vAlign w:val="bottom"/>
          </w:tcPr>
          <w:p w14:paraId="51512422" w14:textId="59276A97" w:rsidR="005B6F5B" w:rsidRPr="005B6F5B" w:rsidRDefault="005B6F5B" w:rsidP="00F95266">
            <w:pPr>
              <w:jc w:val="center"/>
              <w:rPr>
                <w:sz w:val="20"/>
                <w:szCs w:val="20"/>
              </w:rPr>
            </w:pPr>
            <w:r w:rsidRPr="005B6F5B">
              <w:rPr>
                <w:sz w:val="20"/>
                <w:szCs w:val="20"/>
              </w:rPr>
              <w:t>50</w:t>
            </w:r>
          </w:p>
        </w:tc>
        <w:tc>
          <w:tcPr>
            <w:tcW w:w="125" w:type="pct"/>
            <w:tcBorders>
              <w:top w:val="single" w:sz="18" w:space="0" w:color="auto"/>
              <w:bottom w:val="single" w:sz="4" w:space="0" w:color="auto"/>
            </w:tcBorders>
            <w:shd w:val="clear" w:color="auto" w:fill="C0C0C0"/>
            <w:noWrap/>
            <w:vAlign w:val="bottom"/>
          </w:tcPr>
          <w:p w14:paraId="30E41DDF" w14:textId="583115F2" w:rsidR="005B6F5B" w:rsidRPr="005B6F5B" w:rsidRDefault="005B6F5B" w:rsidP="00F95266">
            <w:pPr>
              <w:jc w:val="center"/>
              <w:rPr>
                <w:sz w:val="20"/>
                <w:szCs w:val="20"/>
              </w:rPr>
            </w:pPr>
            <w:r w:rsidRPr="005B6F5B">
              <w:rPr>
                <w:sz w:val="20"/>
                <w:szCs w:val="20"/>
              </w:rPr>
              <w:t>4</w:t>
            </w:r>
          </w:p>
        </w:tc>
        <w:tc>
          <w:tcPr>
            <w:tcW w:w="114" w:type="pct"/>
            <w:tcBorders>
              <w:top w:val="single" w:sz="18" w:space="0" w:color="auto"/>
              <w:bottom w:val="single" w:sz="4" w:space="0" w:color="auto"/>
            </w:tcBorders>
            <w:shd w:val="clear" w:color="auto" w:fill="C0C0C0"/>
            <w:noWrap/>
            <w:vAlign w:val="bottom"/>
          </w:tcPr>
          <w:p w14:paraId="3A5AAE9B" w14:textId="77777777" w:rsidR="005B6F5B" w:rsidRPr="00A33410" w:rsidRDefault="005B6F5B" w:rsidP="00F95266">
            <w:pPr>
              <w:jc w:val="center"/>
              <w:rPr>
                <w:sz w:val="20"/>
                <w:szCs w:val="20"/>
              </w:rPr>
            </w:pPr>
          </w:p>
        </w:tc>
      </w:tr>
      <w:tr w:rsidR="005B6F5B" w:rsidRPr="00A33410" w14:paraId="7244ADD1" w14:textId="77777777" w:rsidTr="005B6F5B">
        <w:trPr>
          <w:trHeight w:val="255"/>
          <w:jc w:val="center"/>
        </w:trPr>
        <w:tc>
          <w:tcPr>
            <w:tcW w:w="1578" w:type="pct"/>
            <w:tcBorders>
              <w:top w:val="single" w:sz="4" w:space="0" w:color="auto"/>
            </w:tcBorders>
            <w:shd w:val="clear" w:color="auto" w:fill="auto"/>
            <w:noWrap/>
            <w:vAlign w:val="bottom"/>
          </w:tcPr>
          <w:p w14:paraId="76FAB840" w14:textId="77777777" w:rsidR="005B6F5B" w:rsidRPr="00A33410" w:rsidRDefault="005B6F5B" w:rsidP="00F95266">
            <w:pPr>
              <w:rPr>
                <w:sz w:val="20"/>
                <w:szCs w:val="20"/>
              </w:rPr>
            </w:pPr>
            <w:r>
              <w:rPr>
                <w:sz w:val="20"/>
                <w:szCs w:val="20"/>
              </w:rPr>
              <w:t>Biologie pro vzdělávání</w:t>
            </w:r>
          </w:p>
        </w:tc>
        <w:tc>
          <w:tcPr>
            <w:tcW w:w="529" w:type="pct"/>
            <w:tcBorders>
              <w:top w:val="single" w:sz="4" w:space="0" w:color="auto"/>
            </w:tcBorders>
            <w:shd w:val="clear" w:color="auto" w:fill="auto"/>
            <w:noWrap/>
            <w:vAlign w:val="bottom"/>
          </w:tcPr>
          <w:p w14:paraId="0B7B7154" w14:textId="77777777" w:rsidR="005B6F5B" w:rsidRPr="00860D24" w:rsidRDefault="005B6F5B" w:rsidP="00F95266">
            <w:pPr>
              <w:rPr>
                <w:sz w:val="20"/>
                <w:szCs w:val="20"/>
              </w:rPr>
            </w:pPr>
            <w:proofErr w:type="spellStart"/>
            <w:r>
              <w:rPr>
                <w:sz w:val="20"/>
                <w:szCs w:val="20"/>
              </w:rPr>
              <w:t>Bi</w:t>
            </w:r>
            <w:proofErr w:type="spellEnd"/>
          </w:p>
        </w:tc>
        <w:tc>
          <w:tcPr>
            <w:tcW w:w="200" w:type="pct"/>
            <w:tcBorders>
              <w:top w:val="single" w:sz="4" w:space="0" w:color="auto"/>
            </w:tcBorders>
            <w:shd w:val="clear" w:color="auto" w:fill="auto"/>
            <w:noWrap/>
            <w:vAlign w:val="bottom"/>
          </w:tcPr>
          <w:p w14:paraId="19B76395" w14:textId="77777777" w:rsidR="005B6F5B" w:rsidRPr="00860D24" w:rsidRDefault="005B6F5B" w:rsidP="00F95266">
            <w:pPr>
              <w:jc w:val="right"/>
              <w:rPr>
                <w:sz w:val="20"/>
                <w:szCs w:val="20"/>
              </w:rPr>
            </w:pPr>
            <w:r>
              <w:rPr>
                <w:sz w:val="20"/>
                <w:szCs w:val="20"/>
              </w:rPr>
              <w:t>50</w:t>
            </w:r>
          </w:p>
        </w:tc>
        <w:tc>
          <w:tcPr>
            <w:tcW w:w="200" w:type="pct"/>
            <w:tcBorders>
              <w:top w:val="single" w:sz="4" w:space="0" w:color="auto"/>
            </w:tcBorders>
            <w:shd w:val="clear" w:color="auto" w:fill="auto"/>
            <w:noWrap/>
            <w:vAlign w:val="bottom"/>
          </w:tcPr>
          <w:p w14:paraId="2B740A38" w14:textId="77777777" w:rsidR="005B6F5B" w:rsidRPr="008767AB" w:rsidRDefault="005B6F5B" w:rsidP="00F95266">
            <w:pPr>
              <w:jc w:val="center"/>
              <w:rPr>
                <w:sz w:val="20"/>
                <w:szCs w:val="20"/>
              </w:rPr>
            </w:pPr>
            <w:r>
              <w:rPr>
                <w:sz w:val="20"/>
                <w:szCs w:val="20"/>
              </w:rPr>
              <w:t>25</w:t>
            </w:r>
          </w:p>
        </w:tc>
        <w:tc>
          <w:tcPr>
            <w:tcW w:w="201" w:type="pct"/>
            <w:tcBorders>
              <w:top w:val="single" w:sz="4" w:space="0" w:color="auto"/>
            </w:tcBorders>
            <w:shd w:val="clear" w:color="auto" w:fill="FFCC99"/>
            <w:noWrap/>
            <w:vAlign w:val="bottom"/>
          </w:tcPr>
          <w:p w14:paraId="1DB8DDF0" w14:textId="77777777" w:rsidR="005B6F5B" w:rsidRPr="00A33410" w:rsidRDefault="005B6F5B" w:rsidP="00F95266">
            <w:pPr>
              <w:jc w:val="center"/>
              <w:rPr>
                <w:sz w:val="20"/>
                <w:szCs w:val="20"/>
              </w:rPr>
            </w:pPr>
          </w:p>
        </w:tc>
        <w:tc>
          <w:tcPr>
            <w:tcW w:w="151" w:type="pct"/>
            <w:tcBorders>
              <w:top w:val="single" w:sz="4" w:space="0" w:color="auto"/>
            </w:tcBorders>
            <w:shd w:val="clear" w:color="auto" w:fill="FFCC99"/>
            <w:noWrap/>
            <w:vAlign w:val="bottom"/>
          </w:tcPr>
          <w:p w14:paraId="582700A0" w14:textId="77777777" w:rsidR="005B6F5B" w:rsidRPr="00A33410" w:rsidRDefault="005B6F5B" w:rsidP="00F95266">
            <w:pPr>
              <w:jc w:val="center"/>
              <w:rPr>
                <w:sz w:val="20"/>
                <w:szCs w:val="20"/>
              </w:rPr>
            </w:pPr>
          </w:p>
        </w:tc>
        <w:tc>
          <w:tcPr>
            <w:tcW w:w="151" w:type="pct"/>
            <w:tcBorders>
              <w:top w:val="single" w:sz="4" w:space="0" w:color="auto"/>
            </w:tcBorders>
            <w:shd w:val="clear" w:color="auto" w:fill="FFCC99"/>
            <w:noWrap/>
            <w:vAlign w:val="bottom"/>
          </w:tcPr>
          <w:p w14:paraId="6B4FDC0E" w14:textId="77777777" w:rsidR="005B6F5B" w:rsidRPr="00A33410" w:rsidRDefault="005B6F5B" w:rsidP="00F95266">
            <w:pPr>
              <w:jc w:val="center"/>
              <w:rPr>
                <w:sz w:val="20"/>
                <w:szCs w:val="20"/>
              </w:rPr>
            </w:pPr>
          </w:p>
        </w:tc>
        <w:tc>
          <w:tcPr>
            <w:tcW w:w="200" w:type="pct"/>
            <w:tcBorders>
              <w:top w:val="single" w:sz="4" w:space="0" w:color="auto"/>
            </w:tcBorders>
            <w:shd w:val="clear" w:color="auto" w:fill="CCFFCC"/>
            <w:noWrap/>
            <w:vAlign w:val="bottom"/>
          </w:tcPr>
          <w:p w14:paraId="71B9EE6F" w14:textId="77777777" w:rsidR="005B6F5B" w:rsidRPr="00A33410" w:rsidRDefault="005B6F5B" w:rsidP="00F95266">
            <w:pPr>
              <w:jc w:val="center"/>
              <w:rPr>
                <w:sz w:val="20"/>
                <w:szCs w:val="20"/>
              </w:rPr>
            </w:pPr>
          </w:p>
        </w:tc>
        <w:tc>
          <w:tcPr>
            <w:tcW w:w="151" w:type="pct"/>
            <w:tcBorders>
              <w:top w:val="single" w:sz="4" w:space="0" w:color="auto"/>
            </w:tcBorders>
            <w:shd w:val="clear" w:color="auto" w:fill="CCFFCC"/>
            <w:noWrap/>
            <w:vAlign w:val="bottom"/>
          </w:tcPr>
          <w:p w14:paraId="04FD0101" w14:textId="77777777" w:rsidR="005B6F5B" w:rsidRPr="00A33410" w:rsidRDefault="005B6F5B" w:rsidP="00F95266">
            <w:pPr>
              <w:jc w:val="center"/>
              <w:rPr>
                <w:sz w:val="20"/>
                <w:szCs w:val="20"/>
              </w:rPr>
            </w:pPr>
          </w:p>
        </w:tc>
        <w:tc>
          <w:tcPr>
            <w:tcW w:w="149" w:type="pct"/>
            <w:tcBorders>
              <w:top w:val="single" w:sz="4" w:space="0" w:color="auto"/>
            </w:tcBorders>
            <w:shd w:val="clear" w:color="auto" w:fill="CCFFCC"/>
            <w:noWrap/>
            <w:vAlign w:val="bottom"/>
          </w:tcPr>
          <w:p w14:paraId="791C2D65" w14:textId="77777777" w:rsidR="005B6F5B" w:rsidRPr="00A33410" w:rsidRDefault="005B6F5B" w:rsidP="00F95266">
            <w:pPr>
              <w:jc w:val="center"/>
              <w:rPr>
                <w:sz w:val="20"/>
                <w:szCs w:val="20"/>
              </w:rPr>
            </w:pPr>
          </w:p>
        </w:tc>
        <w:tc>
          <w:tcPr>
            <w:tcW w:w="151" w:type="pct"/>
            <w:tcBorders>
              <w:top w:val="single" w:sz="4" w:space="0" w:color="auto"/>
            </w:tcBorders>
            <w:shd w:val="clear" w:color="auto" w:fill="FFFF99"/>
            <w:noWrap/>
            <w:vAlign w:val="bottom"/>
          </w:tcPr>
          <w:p w14:paraId="49067812" w14:textId="77777777" w:rsidR="005B6F5B" w:rsidRPr="00A33410" w:rsidRDefault="005B6F5B" w:rsidP="00F95266">
            <w:pPr>
              <w:jc w:val="center"/>
              <w:rPr>
                <w:sz w:val="20"/>
                <w:szCs w:val="20"/>
              </w:rPr>
            </w:pPr>
            <w:r>
              <w:rPr>
                <w:sz w:val="20"/>
                <w:szCs w:val="20"/>
              </w:rPr>
              <w:t>50</w:t>
            </w:r>
          </w:p>
        </w:tc>
        <w:tc>
          <w:tcPr>
            <w:tcW w:w="222" w:type="pct"/>
            <w:tcBorders>
              <w:top w:val="single" w:sz="4" w:space="0" w:color="auto"/>
            </w:tcBorders>
            <w:shd w:val="clear" w:color="auto" w:fill="FFFF99"/>
            <w:noWrap/>
            <w:vAlign w:val="bottom"/>
          </w:tcPr>
          <w:p w14:paraId="18393876" w14:textId="77777777" w:rsidR="005B6F5B" w:rsidRPr="00A33410" w:rsidRDefault="005B6F5B" w:rsidP="00F95266">
            <w:pPr>
              <w:jc w:val="center"/>
              <w:rPr>
                <w:sz w:val="20"/>
                <w:szCs w:val="20"/>
              </w:rPr>
            </w:pPr>
          </w:p>
        </w:tc>
        <w:tc>
          <w:tcPr>
            <w:tcW w:w="129" w:type="pct"/>
            <w:tcBorders>
              <w:top w:val="single" w:sz="4" w:space="0" w:color="auto"/>
            </w:tcBorders>
            <w:shd w:val="clear" w:color="auto" w:fill="FFFF99"/>
            <w:noWrap/>
            <w:vAlign w:val="bottom"/>
          </w:tcPr>
          <w:p w14:paraId="6637CC40" w14:textId="77777777" w:rsidR="005B6F5B" w:rsidRPr="00A33410" w:rsidRDefault="005B6F5B" w:rsidP="00F95266">
            <w:pPr>
              <w:jc w:val="center"/>
              <w:rPr>
                <w:sz w:val="20"/>
                <w:szCs w:val="20"/>
              </w:rPr>
            </w:pPr>
          </w:p>
        </w:tc>
        <w:tc>
          <w:tcPr>
            <w:tcW w:w="150" w:type="pct"/>
            <w:tcBorders>
              <w:top w:val="single" w:sz="4" w:space="0" w:color="auto"/>
            </w:tcBorders>
            <w:shd w:val="clear" w:color="auto" w:fill="FFFF99"/>
            <w:noWrap/>
            <w:vAlign w:val="bottom"/>
          </w:tcPr>
          <w:p w14:paraId="05A394BC" w14:textId="77777777" w:rsidR="005B6F5B" w:rsidRPr="00A33410" w:rsidRDefault="005B6F5B" w:rsidP="00F95266">
            <w:pPr>
              <w:jc w:val="center"/>
              <w:rPr>
                <w:sz w:val="20"/>
                <w:szCs w:val="20"/>
              </w:rPr>
            </w:pPr>
          </w:p>
        </w:tc>
        <w:tc>
          <w:tcPr>
            <w:tcW w:w="150" w:type="pct"/>
            <w:tcBorders>
              <w:top w:val="single" w:sz="4" w:space="0" w:color="auto"/>
            </w:tcBorders>
            <w:shd w:val="clear" w:color="auto" w:fill="CCFFFF"/>
            <w:noWrap/>
            <w:vAlign w:val="bottom"/>
          </w:tcPr>
          <w:p w14:paraId="6F8DAFD5" w14:textId="77777777" w:rsidR="005B6F5B" w:rsidRPr="00A33410" w:rsidRDefault="005B6F5B" w:rsidP="00F95266">
            <w:pPr>
              <w:jc w:val="center"/>
              <w:rPr>
                <w:sz w:val="20"/>
                <w:szCs w:val="20"/>
              </w:rPr>
            </w:pPr>
          </w:p>
        </w:tc>
        <w:tc>
          <w:tcPr>
            <w:tcW w:w="151" w:type="pct"/>
            <w:tcBorders>
              <w:top w:val="single" w:sz="4" w:space="0" w:color="auto"/>
            </w:tcBorders>
            <w:shd w:val="clear" w:color="auto" w:fill="CCFFFF"/>
            <w:noWrap/>
            <w:vAlign w:val="bottom"/>
          </w:tcPr>
          <w:p w14:paraId="299F7FC8" w14:textId="77777777" w:rsidR="005B6F5B" w:rsidRPr="00A33410" w:rsidRDefault="005B6F5B" w:rsidP="00F95266">
            <w:pPr>
              <w:jc w:val="center"/>
              <w:rPr>
                <w:sz w:val="20"/>
                <w:szCs w:val="20"/>
              </w:rPr>
            </w:pPr>
          </w:p>
        </w:tc>
        <w:tc>
          <w:tcPr>
            <w:tcW w:w="150" w:type="pct"/>
            <w:tcBorders>
              <w:top w:val="single" w:sz="4" w:space="0" w:color="auto"/>
            </w:tcBorders>
            <w:shd w:val="clear" w:color="auto" w:fill="CCFFFF"/>
            <w:noWrap/>
            <w:vAlign w:val="bottom"/>
          </w:tcPr>
          <w:p w14:paraId="66F5E9CE" w14:textId="77777777" w:rsidR="005B6F5B" w:rsidRPr="00A33410" w:rsidRDefault="005B6F5B" w:rsidP="00F95266">
            <w:pPr>
              <w:jc w:val="center"/>
              <w:rPr>
                <w:sz w:val="20"/>
                <w:szCs w:val="20"/>
              </w:rPr>
            </w:pPr>
          </w:p>
        </w:tc>
        <w:tc>
          <w:tcPr>
            <w:tcW w:w="148" w:type="pct"/>
            <w:tcBorders>
              <w:top w:val="single" w:sz="4" w:space="0" w:color="auto"/>
            </w:tcBorders>
            <w:shd w:val="clear" w:color="auto" w:fill="C0C0C0"/>
            <w:noWrap/>
            <w:vAlign w:val="bottom"/>
          </w:tcPr>
          <w:p w14:paraId="03176EFD" w14:textId="77777777" w:rsidR="005B6F5B" w:rsidRPr="00A33410" w:rsidRDefault="005B6F5B" w:rsidP="00F95266">
            <w:pPr>
              <w:jc w:val="center"/>
              <w:rPr>
                <w:sz w:val="20"/>
                <w:szCs w:val="20"/>
              </w:rPr>
            </w:pPr>
          </w:p>
        </w:tc>
        <w:tc>
          <w:tcPr>
            <w:tcW w:w="125" w:type="pct"/>
            <w:tcBorders>
              <w:top w:val="single" w:sz="4" w:space="0" w:color="auto"/>
            </w:tcBorders>
            <w:shd w:val="clear" w:color="auto" w:fill="C0C0C0"/>
            <w:noWrap/>
            <w:vAlign w:val="bottom"/>
          </w:tcPr>
          <w:p w14:paraId="350989A5" w14:textId="77777777" w:rsidR="005B6F5B" w:rsidRPr="00A33410" w:rsidRDefault="005B6F5B" w:rsidP="00F95266">
            <w:pPr>
              <w:jc w:val="center"/>
              <w:rPr>
                <w:sz w:val="20"/>
                <w:szCs w:val="20"/>
              </w:rPr>
            </w:pPr>
          </w:p>
        </w:tc>
        <w:tc>
          <w:tcPr>
            <w:tcW w:w="114" w:type="pct"/>
            <w:tcBorders>
              <w:top w:val="single" w:sz="4" w:space="0" w:color="auto"/>
            </w:tcBorders>
            <w:shd w:val="clear" w:color="auto" w:fill="C0C0C0"/>
            <w:noWrap/>
            <w:vAlign w:val="bottom"/>
          </w:tcPr>
          <w:p w14:paraId="49F25F73" w14:textId="77777777" w:rsidR="005B6F5B" w:rsidRPr="00A33410" w:rsidRDefault="005B6F5B" w:rsidP="00F95266">
            <w:pPr>
              <w:jc w:val="center"/>
              <w:rPr>
                <w:sz w:val="20"/>
                <w:szCs w:val="20"/>
              </w:rPr>
            </w:pPr>
          </w:p>
        </w:tc>
      </w:tr>
      <w:tr w:rsidR="005B6F5B" w:rsidRPr="00A33410" w14:paraId="0C5D0D64" w14:textId="77777777" w:rsidTr="00A7209D">
        <w:trPr>
          <w:trHeight w:val="255"/>
          <w:jc w:val="center"/>
        </w:trPr>
        <w:tc>
          <w:tcPr>
            <w:tcW w:w="1578" w:type="pct"/>
            <w:shd w:val="clear" w:color="auto" w:fill="auto"/>
            <w:noWrap/>
            <w:vAlign w:val="bottom"/>
          </w:tcPr>
          <w:p w14:paraId="4FCD3278" w14:textId="77777777" w:rsidR="005B6F5B" w:rsidRDefault="005B6F5B" w:rsidP="00F95266">
            <w:pPr>
              <w:rPr>
                <w:sz w:val="20"/>
                <w:szCs w:val="20"/>
              </w:rPr>
            </w:pPr>
            <w:r>
              <w:rPr>
                <w:sz w:val="20"/>
                <w:szCs w:val="20"/>
              </w:rPr>
              <w:t>Diskrétní matematika</w:t>
            </w:r>
          </w:p>
        </w:tc>
        <w:tc>
          <w:tcPr>
            <w:tcW w:w="529" w:type="pct"/>
            <w:shd w:val="clear" w:color="auto" w:fill="auto"/>
            <w:noWrap/>
            <w:vAlign w:val="bottom"/>
          </w:tcPr>
          <w:p w14:paraId="0E161611" w14:textId="77777777" w:rsidR="005B6F5B" w:rsidRDefault="005B6F5B" w:rsidP="00F95266">
            <w:pPr>
              <w:rPr>
                <w:sz w:val="20"/>
                <w:szCs w:val="20"/>
              </w:rPr>
            </w:pPr>
            <w:r>
              <w:rPr>
                <w:sz w:val="20"/>
                <w:szCs w:val="20"/>
              </w:rPr>
              <w:t>M</w:t>
            </w:r>
          </w:p>
        </w:tc>
        <w:tc>
          <w:tcPr>
            <w:tcW w:w="200" w:type="pct"/>
            <w:shd w:val="clear" w:color="auto" w:fill="auto"/>
            <w:noWrap/>
            <w:vAlign w:val="bottom"/>
          </w:tcPr>
          <w:p w14:paraId="00592FF2" w14:textId="77777777" w:rsidR="005B6F5B" w:rsidRDefault="005B6F5B" w:rsidP="00F95266">
            <w:pPr>
              <w:jc w:val="right"/>
              <w:rPr>
                <w:sz w:val="20"/>
                <w:szCs w:val="20"/>
              </w:rPr>
            </w:pPr>
            <w:r>
              <w:rPr>
                <w:sz w:val="20"/>
                <w:szCs w:val="20"/>
              </w:rPr>
              <w:t>100</w:t>
            </w:r>
          </w:p>
        </w:tc>
        <w:tc>
          <w:tcPr>
            <w:tcW w:w="200" w:type="pct"/>
            <w:shd w:val="clear" w:color="auto" w:fill="auto"/>
            <w:noWrap/>
            <w:vAlign w:val="bottom"/>
          </w:tcPr>
          <w:p w14:paraId="7890F901" w14:textId="77777777" w:rsidR="005B6F5B" w:rsidRPr="008767AB" w:rsidRDefault="005B6F5B" w:rsidP="00F95266">
            <w:pPr>
              <w:jc w:val="center"/>
              <w:rPr>
                <w:sz w:val="20"/>
                <w:szCs w:val="20"/>
              </w:rPr>
            </w:pPr>
            <w:r>
              <w:rPr>
                <w:sz w:val="20"/>
                <w:szCs w:val="20"/>
              </w:rPr>
              <w:t>50</w:t>
            </w:r>
          </w:p>
        </w:tc>
        <w:tc>
          <w:tcPr>
            <w:tcW w:w="201" w:type="pct"/>
            <w:shd w:val="clear" w:color="auto" w:fill="FFCC99"/>
            <w:noWrap/>
            <w:vAlign w:val="bottom"/>
          </w:tcPr>
          <w:p w14:paraId="6CAD8E01" w14:textId="77777777" w:rsidR="005B6F5B" w:rsidRPr="00A33410" w:rsidRDefault="005B6F5B" w:rsidP="00F95266">
            <w:pPr>
              <w:jc w:val="center"/>
              <w:rPr>
                <w:sz w:val="20"/>
                <w:szCs w:val="20"/>
              </w:rPr>
            </w:pPr>
            <w:r>
              <w:rPr>
                <w:sz w:val="20"/>
                <w:szCs w:val="20"/>
              </w:rPr>
              <w:t>100</w:t>
            </w:r>
          </w:p>
        </w:tc>
        <w:tc>
          <w:tcPr>
            <w:tcW w:w="151" w:type="pct"/>
            <w:shd w:val="clear" w:color="auto" w:fill="FFCC99"/>
            <w:noWrap/>
            <w:vAlign w:val="bottom"/>
          </w:tcPr>
          <w:p w14:paraId="592DA124" w14:textId="77777777" w:rsidR="005B6F5B" w:rsidRPr="00A33410" w:rsidRDefault="005B6F5B" w:rsidP="00F95266">
            <w:pPr>
              <w:jc w:val="center"/>
              <w:rPr>
                <w:sz w:val="20"/>
                <w:szCs w:val="20"/>
              </w:rPr>
            </w:pPr>
          </w:p>
        </w:tc>
        <w:tc>
          <w:tcPr>
            <w:tcW w:w="151" w:type="pct"/>
            <w:shd w:val="clear" w:color="auto" w:fill="FFCC99"/>
            <w:noWrap/>
            <w:vAlign w:val="bottom"/>
          </w:tcPr>
          <w:p w14:paraId="468BC7C1" w14:textId="77777777" w:rsidR="005B6F5B" w:rsidRPr="00A33410" w:rsidRDefault="005B6F5B" w:rsidP="00F95266">
            <w:pPr>
              <w:jc w:val="center"/>
              <w:rPr>
                <w:sz w:val="20"/>
                <w:szCs w:val="20"/>
              </w:rPr>
            </w:pPr>
          </w:p>
        </w:tc>
        <w:tc>
          <w:tcPr>
            <w:tcW w:w="200" w:type="pct"/>
            <w:shd w:val="clear" w:color="auto" w:fill="CCFFCC"/>
            <w:noWrap/>
            <w:vAlign w:val="bottom"/>
          </w:tcPr>
          <w:p w14:paraId="7B7B239B" w14:textId="77777777" w:rsidR="005B6F5B" w:rsidRPr="00A33410" w:rsidRDefault="005B6F5B" w:rsidP="00F95266">
            <w:pPr>
              <w:jc w:val="center"/>
              <w:rPr>
                <w:sz w:val="20"/>
                <w:szCs w:val="20"/>
              </w:rPr>
            </w:pPr>
          </w:p>
        </w:tc>
        <w:tc>
          <w:tcPr>
            <w:tcW w:w="151" w:type="pct"/>
            <w:shd w:val="clear" w:color="auto" w:fill="CCFFCC"/>
            <w:noWrap/>
            <w:vAlign w:val="bottom"/>
          </w:tcPr>
          <w:p w14:paraId="3E11F21C" w14:textId="77777777" w:rsidR="005B6F5B" w:rsidRPr="00A33410" w:rsidRDefault="005B6F5B" w:rsidP="00F95266">
            <w:pPr>
              <w:jc w:val="center"/>
              <w:rPr>
                <w:sz w:val="20"/>
                <w:szCs w:val="20"/>
              </w:rPr>
            </w:pPr>
          </w:p>
        </w:tc>
        <w:tc>
          <w:tcPr>
            <w:tcW w:w="149" w:type="pct"/>
            <w:shd w:val="clear" w:color="auto" w:fill="CCFFCC"/>
            <w:noWrap/>
            <w:vAlign w:val="bottom"/>
          </w:tcPr>
          <w:p w14:paraId="5181FF4D" w14:textId="77777777" w:rsidR="005B6F5B" w:rsidRPr="00A33410" w:rsidRDefault="005B6F5B" w:rsidP="00F95266">
            <w:pPr>
              <w:jc w:val="center"/>
              <w:rPr>
                <w:sz w:val="20"/>
                <w:szCs w:val="20"/>
              </w:rPr>
            </w:pPr>
          </w:p>
        </w:tc>
        <w:tc>
          <w:tcPr>
            <w:tcW w:w="151" w:type="pct"/>
            <w:shd w:val="clear" w:color="auto" w:fill="FFFF99"/>
            <w:noWrap/>
            <w:vAlign w:val="bottom"/>
          </w:tcPr>
          <w:p w14:paraId="032C12BB" w14:textId="77777777" w:rsidR="005B6F5B" w:rsidRDefault="005B6F5B" w:rsidP="00F95266">
            <w:pPr>
              <w:jc w:val="center"/>
              <w:rPr>
                <w:sz w:val="20"/>
                <w:szCs w:val="20"/>
              </w:rPr>
            </w:pPr>
          </w:p>
        </w:tc>
        <w:tc>
          <w:tcPr>
            <w:tcW w:w="222" w:type="pct"/>
            <w:shd w:val="clear" w:color="auto" w:fill="FFFF99"/>
            <w:noWrap/>
            <w:vAlign w:val="bottom"/>
          </w:tcPr>
          <w:p w14:paraId="4CD736AC" w14:textId="77777777" w:rsidR="005B6F5B" w:rsidRDefault="005B6F5B" w:rsidP="00F95266">
            <w:pPr>
              <w:jc w:val="center"/>
              <w:rPr>
                <w:sz w:val="20"/>
                <w:szCs w:val="20"/>
              </w:rPr>
            </w:pPr>
          </w:p>
        </w:tc>
        <w:tc>
          <w:tcPr>
            <w:tcW w:w="129" w:type="pct"/>
            <w:shd w:val="clear" w:color="auto" w:fill="FFFF99"/>
            <w:noWrap/>
            <w:vAlign w:val="bottom"/>
          </w:tcPr>
          <w:p w14:paraId="77593ACD" w14:textId="77777777" w:rsidR="005B6F5B" w:rsidRDefault="005B6F5B" w:rsidP="00F95266">
            <w:pPr>
              <w:jc w:val="center"/>
              <w:rPr>
                <w:sz w:val="20"/>
                <w:szCs w:val="20"/>
              </w:rPr>
            </w:pPr>
          </w:p>
        </w:tc>
        <w:tc>
          <w:tcPr>
            <w:tcW w:w="150" w:type="pct"/>
            <w:shd w:val="clear" w:color="auto" w:fill="FFFF99"/>
            <w:noWrap/>
            <w:vAlign w:val="bottom"/>
          </w:tcPr>
          <w:p w14:paraId="3531C4E8" w14:textId="77777777" w:rsidR="005B6F5B" w:rsidRDefault="005B6F5B" w:rsidP="00F95266">
            <w:pPr>
              <w:jc w:val="center"/>
              <w:rPr>
                <w:sz w:val="20"/>
                <w:szCs w:val="20"/>
              </w:rPr>
            </w:pPr>
          </w:p>
        </w:tc>
        <w:tc>
          <w:tcPr>
            <w:tcW w:w="150" w:type="pct"/>
            <w:shd w:val="clear" w:color="auto" w:fill="CCFFFF"/>
            <w:noWrap/>
            <w:vAlign w:val="bottom"/>
          </w:tcPr>
          <w:p w14:paraId="515BCA7A" w14:textId="77777777" w:rsidR="005B6F5B" w:rsidRPr="00A33410" w:rsidRDefault="005B6F5B" w:rsidP="00F95266">
            <w:pPr>
              <w:jc w:val="center"/>
              <w:rPr>
                <w:sz w:val="20"/>
                <w:szCs w:val="20"/>
              </w:rPr>
            </w:pPr>
          </w:p>
        </w:tc>
        <w:tc>
          <w:tcPr>
            <w:tcW w:w="151" w:type="pct"/>
            <w:shd w:val="clear" w:color="auto" w:fill="CCFFFF"/>
            <w:noWrap/>
            <w:vAlign w:val="bottom"/>
          </w:tcPr>
          <w:p w14:paraId="49738E20" w14:textId="77777777" w:rsidR="005B6F5B" w:rsidRPr="00A33410" w:rsidRDefault="005B6F5B" w:rsidP="00F95266">
            <w:pPr>
              <w:jc w:val="center"/>
              <w:rPr>
                <w:sz w:val="20"/>
                <w:szCs w:val="20"/>
              </w:rPr>
            </w:pPr>
          </w:p>
        </w:tc>
        <w:tc>
          <w:tcPr>
            <w:tcW w:w="150" w:type="pct"/>
            <w:shd w:val="clear" w:color="auto" w:fill="CCFFFF"/>
            <w:noWrap/>
            <w:vAlign w:val="bottom"/>
          </w:tcPr>
          <w:p w14:paraId="7120395D" w14:textId="77777777" w:rsidR="005B6F5B" w:rsidRPr="00A33410" w:rsidRDefault="005B6F5B" w:rsidP="00F95266">
            <w:pPr>
              <w:jc w:val="center"/>
              <w:rPr>
                <w:sz w:val="20"/>
                <w:szCs w:val="20"/>
              </w:rPr>
            </w:pPr>
          </w:p>
        </w:tc>
        <w:tc>
          <w:tcPr>
            <w:tcW w:w="148" w:type="pct"/>
            <w:shd w:val="clear" w:color="auto" w:fill="C0C0C0"/>
            <w:noWrap/>
            <w:vAlign w:val="bottom"/>
          </w:tcPr>
          <w:p w14:paraId="7C459985" w14:textId="77777777" w:rsidR="005B6F5B" w:rsidRPr="00A33410" w:rsidRDefault="005B6F5B" w:rsidP="00F95266">
            <w:pPr>
              <w:jc w:val="center"/>
              <w:rPr>
                <w:sz w:val="20"/>
                <w:szCs w:val="20"/>
              </w:rPr>
            </w:pPr>
          </w:p>
        </w:tc>
        <w:tc>
          <w:tcPr>
            <w:tcW w:w="125" w:type="pct"/>
            <w:shd w:val="clear" w:color="auto" w:fill="C0C0C0"/>
            <w:noWrap/>
            <w:vAlign w:val="bottom"/>
          </w:tcPr>
          <w:p w14:paraId="151F835F" w14:textId="77777777" w:rsidR="005B6F5B" w:rsidRPr="00A33410" w:rsidRDefault="005B6F5B" w:rsidP="00F95266">
            <w:pPr>
              <w:jc w:val="center"/>
              <w:rPr>
                <w:sz w:val="20"/>
                <w:szCs w:val="20"/>
              </w:rPr>
            </w:pPr>
          </w:p>
        </w:tc>
        <w:tc>
          <w:tcPr>
            <w:tcW w:w="114" w:type="pct"/>
            <w:shd w:val="clear" w:color="auto" w:fill="C0C0C0"/>
            <w:noWrap/>
            <w:vAlign w:val="bottom"/>
          </w:tcPr>
          <w:p w14:paraId="74FF9752" w14:textId="77777777" w:rsidR="005B6F5B" w:rsidRPr="00A33410" w:rsidRDefault="005B6F5B" w:rsidP="00F95266">
            <w:pPr>
              <w:jc w:val="center"/>
              <w:rPr>
                <w:sz w:val="20"/>
                <w:szCs w:val="20"/>
              </w:rPr>
            </w:pPr>
          </w:p>
        </w:tc>
      </w:tr>
      <w:tr w:rsidR="005B6F5B" w:rsidRPr="00A33410" w14:paraId="39DE06A2" w14:textId="77777777" w:rsidTr="00A7209D">
        <w:trPr>
          <w:trHeight w:val="255"/>
          <w:jc w:val="center"/>
        </w:trPr>
        <w:tc>
          <w:tcPr>
            <w:tcW w:w="1578" w:type="pct"/>
            <w:shd w:val="clear" w:color="auto" w:fill="auto"/>
            <w:noWrap/>
            <w:vAlign w:val="bottom"/>
          </w:tcPr>
          <w:p w14:paraId="68D77EAE" w14:textId="77777777" w:rsidR="005B6F5B" w:rsidRPr="00A33410" w:rsidRDefault="005B6F5B" w:rsidP="00F95266">
            <w:pPr>
              <w:rPr>
                <w:sz w:val="20"/>
                <w:szCs w:val="20"/>
              </w:rPr>
            </w:pPr>
            <w:r>
              <w:rPr>
                <w:sz w:val="20"/>
                <w:szCs w:val="20"/>
              </w:rPr>
              <w:t>Matematika-ekonomie</w:t>
            </w:r>
          </w:p>
        </w:tc>
        <w:tc>
          <w:tcPr>
            <w:tcW w:w="529" w:type="pct"/>
            <w:shd w:val="clear" w:color="auto" w:fill="auto"/>
            <w:noWrap/>
            <w:vAlign w:val="bottom"/>
          </w:tcPr>
          <w:p w14:paraId="2E23D2BF" w14:textId="77777777" w:rsidR="005B6F5B" w:rsidRPr="00860D24" w:rsidRDefault="005B6F5B" w:rsidP="00F95266">
            <w:pPr>
              <w:rPr>
                <w:sz w:val="20"/>
                <w:szCs w:val="20"/>
              </w:rPr>
            </w:pPr>
            <w:r>
              <w:rPr>
                <w:sz w:val="20"/>
                <w:szCs w:val="20"/>
              </w:rPr>
              <w:t>M</w:t>
            </w:r>
          </w:p>
        </w:tc>
        <w:tc>
          <w:tcPr>
            <w:tcW w:w="200" w:type="pct"/>
            <w:shd w:val="clear" w:color="auto" w:fill="auto"/>
            <w:noWrap/>
            <w:vAlign w:val="bottom"/>
          </w:tcPr>
          <w:p w14:paraId="2F58B4B1" w14:textId="77777777" w:rsidR="005B6F5B" w:rsidRPr="00860D24" w:rsidRDefault="005B6F5B" w:rsidP="00F95266">
            <w:pPr>
              <w:jc w:val="right"/>
              <w:rPr>
                <w:sz w:val="20"/>
                <w:szCs w:val="20"/>
              </w:rPr>
            </w:pPr>
            <w:r>
              <w:rPr>
                <w:sz w:val="20"/>
                <w:szCs w:val="20"/>
              </w:rPr>
              <w:t>20</w:t>
            </w:r>
          </w:p>
        </w:tc>
        <w:tc>
          <w:tcPr>
            <w:tcW w:w="200" w:type="pct"/>
            <w:shd w:val="clear" w:color="auto" w:fill="auto"/>
            <w:noWrap/>
            <w:vAlign w:val="bottom"/>
          </w:tcPr>
          <w:p w14:paraId="7918B2D4" w14:textId="77777777" w:rsidR="005B6F5B" w:rsidRPr="008767AB" w:rsidRDefault="005B6F5B" w:rsidP="00F95266">
            <w:pPr>
              <w:jc w:val="center"/>
              <w:rPr>
                <w:sz w:val="20"/>
                <w:szCs w:val="20"/>
              </w:rPr>
            </w:pPr>
            <w:r>
              <w:rPr>
                <w:sz w:val="20"/>
                <w:szCs w:val="20"/>
              </w:rPr>
              <w:t>8</w:t>
            </w:r>
          </w:p>
        </w:tc>
        <w:tc>
          <w:tcPr>
            <w:tcW w:w="201" w:type="pct"/>
            <w:shd w:val="clear" w:color="auto" w:fill="FFCC99"/>
            <w:noWrap/>
            <w:vAlign w:val="bottom"/>
          </w:tcPr>
          <w:p w14:paraId="439168A0" w14:textId="77777777" w:rsidR="005B6F5B" w:rsidRPr="00A33410" w:rsidRDefault="005B6F5B" w:rsidP="00F95266">
            <w:pPr>
              <w:jc w:val="center"/>
              <w:rPr>
                <w:sz w:val="20"/>
                <w:szCs w:val="20"/>
              </w:rPr>
            </w:pPr>
            <w:r>
              <w:rPr>
                <w:sz w:val="20"/>
                <w:szCs w:val="20"/>
              </w:rPr>
              <w:t>20</w:t>
            </w:r>
          </w:p>
        </w:tc>
        <w:tc>
          <w:tcPr>
            <w:tcW w:w="151" w:type="pct"/>
            <w:shd w:val="clear" w:color="auto" w:fill="FFCC99"/>
            <w:noWrap/>
            <w:vAlign w:val="bottom"/>
          </w:tcPr>
          <w:p w14:paraId="3C679479" w14:textId="77777777" w:rsidR="005B6F5B" w:rsidRPr="00A33410" w:rsidRDefault="005B6F5B" w:rsidP="00F95266">
            <w:pPr>
              <w:jc w:val="center"/>
              <w:rPr>
                <w:sz w:val="20"/>
                <w:szCs w:val="20"/>
              </w:rPr>
            </w:pPr>
          </w:p>
        </w:tc>
        <w:tc>
          <w:tcPr>
            <w:tcW w:w="151" w:type="pct"/>
            <w:shd w:val="clear" w:color="auto" w:fill="FFCC99"/>
            <w:noWrap/>
            <w:vAlign w:val="bottom"/>
          </w:tcPr>
          <w:p w14:paraId="6CB7B155" w14:textId="77777777" w:rsidR="005B6F5B" w:rsidRPr="00A33410" w:rsidRDefault="005B6F5B" w:rsidP="00F95266">
            <w:pPr>
              <w:jc w:val="center"/>
              <w:rPr>
                <w:sz w:val="20"/>
                <w:szCs w:val="20"/>
              </w:rPr>
            </w:pPr>
          </w:p>
        </w:tc>
        <w:tc>
          <w:tcPr>
            <w:tcW w:w="200" w:type="pct"/>
            <w:shd w:val="clear" w:color="auto" w:fill="CCFFCC"/>
            <w:noWrap/>
            <w:vAlign w:val="bottom"/>
          </w:tcPr>
          <w:p w14:paraId="5E1AFFBD" w14:textId="77777777" w:rsidR="005B6F5B" w:rsidRPr="00A33410" w:rsidRDefault="005B6F5B" w:rsidP="00F95266">
            <w:pPr>
              <w:jc w:val="center"/>
              <w:rPr>
                <w:sz w:val="20"/>
                <w:szCs w:val="20"/>
              </w:rPr>
            </w:pPr>
          </w:p>
        </w:tc>
        <w:tc>
          <w:tcPr>
            <w:tcW w:w="151" w:type="pct"/>
            <w:shd w:val="clear" w:color="auto" w:fill="CCFFCC"/>
            <w:noWrap/>
            <w:vAlign w:val="bottom"/>
          </w:tcPr>
          <w:p w14:paraId="4CD1EB39" w14:textId="77777777" w:rsidR="005B6F5B" w:rsidRPr="00A33410" w:rsidRDefault="005B6F5B" w:rsidP="00F95266">
            <w:pPr>
              <w:jc w:val="center"/>
              <w:rPr>
                <w:sz w:val="20"/>
                <w:szCs w:val="20"/>
              </w:rPr>
            </w:pPr>
          </w:p>
        </w:tc>
        <w:tc>
          <w:tcPr>
            <w:tcW w:w="149" w:type="pct"/>
            <w:shd w:val="clear" w:color="auto" w:fill="CCFFCC"/>
            <w:noWrap/>
            <w:vAlign w:val="bottom"/>
          </w:tcPr>
          <w:p w14:paraId="2C39C353" w14:textId="77777777" w:rsidR="005B6F5B" w:rsidRPr="00A33410" w:rsidRDefault="005B6F5B" w:rsidP="00F95266">
            <w:pPr>
              <w:jc w:val="center"/>
              <w:rPr>
                <w:sz w:val="20"/>
                <w:szCs w:val="20"/>
              </w:rPr>
            </w:pPr>
          </w:p>
        </w:tc>
        <w:tc>
          <w:tcPr>
            <w:tcW w:w="151" w:type="pct"/>
            <w:shd w:val="clear" w:color="auto" w:fill="FFFF99"/>
            <w:noWrap/>
            <w:vAlign w:val="bottom"/>
          </w:tcPr>
          <w:p w14:paraId="3F0703EB" w14:textId="77777777" w:rsidR="005B6F5B" w:rsidRPr="00A33410" w:rsidRDefault="005B6F5B" w:rsidP="00F95266">
            <w:pPr>
              <w:jc w:val="center"/>
              <w:rPr>
                <w:sz w:val="20"/>
                <w:szCs w:val="20"/>
              </w:rPr>
            </w:pPr>
          </w:p>
        </w:tc>
        <w:tc>
          <w:tcPr>
            <w:tcW w:w="222" w:type="pct"/>
            <w:shd w:val="clear" w:color="auto" w:fill="FFFF99"/>
            <w:noWrap/>
            <w:vAlign w:val="bottom"/>
          </w:tcPr>
          <w:p w14:paraId="0B2E3421" w14:textId="77777777" w:rsidR="005B6F5B" w:rsidRPr="00A33410" w:rsidRDefault="005B6F5B" w:rsidP="00F95266">
            <w:pPr>
              <w:jc w:val="center"/>
              <w:rPr>
                <w:sz w:val="20"/>
                <w:szCs w:val="20"/>
              </w:rPr>
            </w:pPr>
          </w:p>
        </w:tc>
        <w:tc>
          <w:tcPr>
            <w:tcW w:w="129" w:type="pct"/>
            <w:shd w:val="clear" w:color="auto" w:fill="FFFF99"/>
            <w:noWrap/>
            <w:vAlign w:val="bottom"/>
          </w:tcPr>
          <w:p w14:paraId="06927CBB" w14:textId="77777777" w:rsidR="005B6F5B" w:rsidRPr="00A33410" w:rsidRDefault="005B6F5B" w:rsidP="00F95266">
            <w:pPr>
              <w:jc w:val="center"/>
              <w:rPr>
                <w:sz w:val="20"/>
                <w:szCs w:val="20"/>
              </w:rPr>
            </w:pPr>
          </w:p>
        </w:tc>
        <w:tc>
          <w:tcPr>
            <w:tcW w:w="150" w:type="pct"/>
            <w:shd w:val="clear" w:color="auto" w:fill="FFFF99"/>
            <w:noWrap/>
            <w:vAlign w:val="bottom"/>
          </w:tcPr>
          <w:p w14:paraId="3CC7C1E3" w14:textId="77777777" w:rsidR="005B6F5B" w:rsidRPr="00A33410" w:rsidRDefault="005B6F5B" w:rsidP="00F95266">
            <w:pPr>
              <w:jc w:val="center"/>
              <w:rPr>
                <w:sz w:val="20"/>
                <w:szCs w:val="20"/>
              </w:rPr>
            </w:pPr>
          </w:p>
        </w:tc>
        <w:tc>
          <w:tcPr>
            <w:tcW w:w="150" w:type="pct"/>
            <w:shd w:val="clear" w:color="auto" w:fill="CCFFFF"/>
            <w:noWrap/>
            <w:vAlign w:val="bottom"/>
          </w:tcPr>
          <w:p w14:paraId="566604E5" w14:textId="77777777" w:rsidR="005B6F5B" w:rsidRPr="00A33410" w:rsidRDefault="005B6F5B" w:rsidP="00F95266">
            <w:pPr>
              <w:jc w:val="center"/>
              <w:rPr>
                <w:sz w:val="20"/>
                <w:szCs w:val="20"/>
              </w:rPr>
            </w:pPr>
          </w:p>
        </w:tc>
        <w:tc>
          <w:tcPr>
            <w:tcW w:w="151" w:type="pct"/>
            <w:shd w:val="clear" w:color="auto" w:fill="CCFFFF"/>
            <w:noWrap/>
            <w:vAlign w:val="bottom"/>
          </w:tcPr>
          <w:p w14:paraId="22D6A075" w14:textId="77777777" w:rsidR="005B6F5B" w:rsidRPr="00A33410" w:rsidRDefault="005B6F5B" w:rsidP="00F95266">
            <w:pPr>
              <w:jc w:val="center"/>
              <w:rPr>
                <w:sz w:val="20"/>
                <w:szCs w:val="20"/>
              </w:rPr>
            </w:pPr>
          </w:p>
        </w:tc>
        <w:tc>
          <w:tcPr>
            <w:tcW w:w="150" w:type="pct"/>
            <w:shd w:val="clear" w:color="auto" w:fill="CCFFFF"/>
            <w:noWrap/>
            <w:vAlign w:val="bottom"/>
          </w:tcPr>
          <w:p w14:paraId="1ED66520" w14:textId="77777777" w:rsidR="005B6F5B" w:rsidRPr="00A33410" w:rsidRDefault="005B6F5B" w:rsidP="00F95266">
            <w:pPr>
              <w:jc w:val="center"/>
              <w:rPr>
                <w:sz w:val="20"/>
                <w:szCs w:val="20"/>
              </w:rPr>
            </w:pPr>
          </w:p>
        </w:tc>
        <w:tc>
          <w:tcPr>
            <w:tcW w:w="148" w:type="pct"/>
            <w:shd w:val="clear" w:color="auto" w:fill="C0C0C0"/>
            <w:noWrap/>
            <w:vAlign w:val="bottom"/>
          </w:tcPr>
          <w:p w14:paraId="21F22E14" w14:textId="77777777" w:rsidR="005B6F5B" w:rsidRPr="00A33410" w:rsidRDefault="005B6F5B" w:rsidP="00F95266">
            <w:pPr>
              <w:jc w:val="center"/>
              <w:rPr>
                <w:sz w:val="20"/>
                <w:szCs w:val="20"/>
              </w:rPr>
            </w:pPr>
          </w:p>
        </w:tc>
        <w:tc>
          <w:tcPr>
            <w:tcW w:w="125" w:type="pct"/>
            <w:shd w:val="clear" w:color="auto" w:fill="C0C0C0"/>
            <w:noWrap/>
            <w:vAlign w:val="bottom"/>
          </w:tcPr>
          <w:p w14:paraId="62DE8A9B" w14:textId="77777777" w:rsidR="005B6F5B" w:rsidRPr="00A33410" w:rsidRDefault="005B6F5B" w:rsidP="00F95266">
            <w:pPr>
              <w:jc w:val="center"/>
              <w:rPr>
                <w:sz w:val="20"/>
                <w:szCs w:val="20"/>
              </w:rPr>
            </w:pPr>
          </w:p>
        </w:tc>
        <w:tc>
          <w:tcPr>
            <w:tcW w:w="114" w:type="pct"/>
            <w:shd w:val="clear" w:color="auto" w:fill="C0C0C0"/>
            <w:noWrap/>
            <w:vAlign w:val="bottom"/>
          </w:tcPr>
          <w:p w14:paraId="0E78583E" w14:textId="77777777" w:rsidR="005B6F5B" w:rsidRPr="00A33410" w:rsidRDefault="005B6F5B" w:rsidP="00F95266">
            <w:pPr>
              <w:jc w:val="center"/>
              <w:rPr>
                <w:sz w:val="20"/>
                <w:szCs w:val="20"/>
              </w:rPr>
            </w:pPr>
          </w:p>
        </w:tc>
      </w:tr>
      <w:tr w:rsidR="005B6F5B" w:rsidRPr="00A33410" w14:paraId="1D19669C" w14:textId="77777777" w:rsidTr="00A7209D">
        <w:trPr>
          <w:trHeight w:val="255"/>
          <w:jc w:val="center"/>
        </w:trPr>
        <w:tc>
          <w:tcPr>
            <w:tcW w:w="1578" w:type="pct"/>
            <w:shd w:val="clear" w:color="auto" w:fill="auto"/>
            <w:noWrap/>
            <w:vAlign w:val="bottom"/>
          </w:tcPr>
          <w:p w14:paraId="15B152F7" w14:textId="77777777" w:rsidR="005B6F5B" w:rsidRDefault="005B6F5B" w:rsidP="00F95266">
            <w:pPr>
              <w:rPr>
                <w:sz w:val="20"/>
                <w:szCs w:val="20"/>
              </w:rPr>
            </w:pPr>
            <w:r>
              <w:rPr>
                <w:sz w:val="20"/>
                <w:szCs w:val="20"/>
              </w:rPr>
              <w:t>Matematika pro vzdělávání</w:t>
            </w:r>
          </w:p>
        </w:tc>
        <w:tc>
          <w:tcPr>
            <w:tcW w:w="529" w:type="pct"/>
            <w:shd w:val="clear" w:color="auto" w:fill="auto"/>
            <w:noWrap/>
            <w:vAlign w:val="bottom"/>
          </w:tcPr>
          <w:p w14:paraId="4EC8869A" w14:textId="77777777" w:rsidR="005B6F5B" w:rsidRDefault="005B6F5B" w:rsidP="00F95266">
            <w:pPr>
              <w:rPr>
                <w:sz w:val="20"/>
                <w:szCs w:val="20"/>
              </w:rPr>
            </w:pPr>
            <w:r>
              <w:rPr>
                <w:sz w:val="20"/>
                <w:szCs w:val="20"/>
              </w:rPr>
              <w:t>M</w:t>
            </w:r>
          </w:p>
        </w:tc>
        <w:tc>
          <w:tcPr>
            <w:tcW w:w="200" w:type="pct"/>
            <w:shd w:val="clear" w:color="auto" w:fill="auto"/>
            <w:noWrap/>
            <w:vAlign w:val="bottom"/>
          </w:tcPr>
          <w:p w14:paraId="7DE0969C" w14:textId="77777777" w:rsidR="005B6F5B" w:rsidRDefault="005B6F5B" w:rsidP="00F95266">
            <w:pPr>
              <w:jc w:val="right"/>
              <w:rPr>
                <w:sz w:val="20"/>
                <w:szCs w:val="20"/>
              </w:rPr>
            </w:pPr>
            <w:r>
              <w:rPr>
                <w:sz w:val="20"/>
                <w:szCs w:val="20"/>
              </w:rPr>
              <w:t>100</w:t>
            </w:r>
          </w:p>
        </w:tc>
        <w:tc>
          <w:tcPr>
            <w:tcW w:w="200" w:type="pct"/>
            <w:shd w:val="clear" w:color="auto" w:fill="auto"/>
            <w:noWrap/>
            <w:vAlign w:val="bottom"/>
          </w:tcPr>
          <w:p w14:paraId="2BFEE89E" w14:textId="77777777" w:rsidR="005B6F5B" w:rsidRPr="008767AB" w:rsidRDefault="005B6F5B" w:rsidP="00F95266">
            <w:pPr>
              <w:jc w:val="center"/>
              <w:rPr>
                <w:sz w:val="20"/>
                <w:szCs w:val="20"/>
              </w:rPr>
            </w:pPr>
            <w:r>
              <w:rPr>
                <w:sz w:val="20"/>
                <w:szCs w:val="20"/>
              </w:rPr>
              <w:t>50</w:t>
            </w:r>
          </w:p>
        </w:tc>
        <w:tc>
          <w:tcPr>
            <w:tcW w:w="201" w:type="pct"/>
            <w:shd w:val="clear" w:color="auto" w:fill="FFCC99"/>
            <w:noWrap/>
            <w:vAlign w:val="bottom"/>
          </w:tcPr>
          <w:p w14:paraId="6D2EB84F" w14:textId="77777777" w:rsidR="005B6F5B" w:rsidRPr="00A33410" w:rsidRDefault="005B6F5B" w:rsidP="00F95266">
            <w:pPr>
              <w:jc w:val="center"/>
              <w:rPr>
                <w:sz w:val="20"/>
                <w:szCs w:val="20"/>
              </w:rPr>
            </w:pPr>
            <w:r>
              <w:rPr>
                <w:sz w:val="20"/>
                <w:szCs w:val="20"/>
              </w:rPr>
              <w:t>100</w:t>
            </w:r>
          </w:p>
        </w:tc>
        <w:tc>
          <w:tcPr>
            <w:tcW w:w="151" w:type="pct"/>
            <w:shd w:val="clear" w:color="auto" w:fill="FFCC99"/>
            <w:noWrap/>
            <w:vAlign w:val="bottom"/>
          </w:tcPr>
          <w:p w14:paraId="34619068" w14:textId="77777777" w:rsidR="005B6F5B" w:rsidRPr="00A33410" w:rsidRDefault="005B6F5B" w:rsidP="00F95266">
            <w:pPr>
              <w:jc w:val="center"/>
              <w:rPr>
                <w:sz w:val="20"/>
                <w:szCs w:val="20"/>
              </w:rPr>
            </w:pPr>
          </w:p>
        </w:tc>
        <w:tc>
          <w:tcPr>
            <w:tcW w:w="151" w:type="pct"/>
            <w:shd w:val="clear" w:color="auto" w:fill="FFCC99"/>
            <w:noWrap/>
            <w:vAlign w:val="bottom"/>
          </w:tcPr>
          <w:p w14:paraId="1DEDBA3A" w14:textId="77777777" w:rsidR="005B6F5B" w:rsidRPr="00A33410" w:rsidRDefault="005B6F5B" w:rsidP="00F95266">
            <w:pPr>
              <w:jc w:val="center"/>
              <w:rPr>
                <w:sz w:val="20"/>
                <w:szCs w:val="20"/>
              </w:rPr>
            </w:pPr>
          </w:p>
        </w:tc>
        <w:tc>
          <w:tcPr>
            <w:tcW w:w="200" w:type="pct"/>
            <w:shd w:val="clear" w:color="auto" w:fill="CCFFCC"/>
            <w:noWrap/>
            <w:vAlign w:val="bottom"/>
          </w:tcPr>
          <w:p w14:paraId="440E11BF" w14:textId="77777777" w:rsidR="005B6F5B" w:rsidRPr="00A33410" w:rsidRDefault="005B6F5B" w:rsidP="00F95266">
            <w:pPr>
              <w:jc w:val="center"/>
              <w:rPr>
                <w:sz w:val="20"/>
                <w:szCs w:val="20"/>
              </w:rPr>
            </w:pPr>
          </w:p>
        </w:tc>
        <w:tc>
          <w:tcPr>
            <w:tcW w:w="151" w:type="pct"/>
            <w:shd w:val="clear" w:color="auto" w:fill="CCFFCC"/>
            <w:noWrap/>
            <w:vAlign w:val="bottom"/>
          </w:tcPr>
          <w:p w14:paraId="6ACB9B95" w14:textId="77777777" w:rsidR="005B6F5B" w:rsidRDefault="005B6F5B" w:rsidP="00F95266">
            <w:pPr>
              <w:jc w:val="center"/>
              <w:rPr>
                <w:sz w:val="20"/>
                <w:szCs w:val="20"/>
              </w:rPr>
            </w:pPr>
          </w:p>
        </w:tc>
        <w:tc>
          <w:tcPr>
            <w:tcW w:w="149" w:type="pct"/>
            <w:shd w:val="clear" w:color="auto" w:fill="CCFFCC"/>
            <w:noWrap/>
            <w:vAlign w:val="bottom"/>
          </w:tcPr>
          <w:p w14:paraId="201CA31C" w14:textId="77777777" w:rsidR="005B6F5B" w:rsidRDefault="005B6F5B" w:rsidP="00F95266">
            <w:pPr>
              <w:jc w:val="center"/>
              <w:rPr>
                <w:sz w:val="20"/>
                <w:szCs w:val="20"/>
              </w:rPr>
            </w:pPr>
          </w:p>
        </w:tc>
        <w:tc>
          <w:tcPr>
            <w:tcW w:w="151" w:type="pct"/>
            <w:shd w:val="clear" w:color="auto" w:fill="FFFF99"/>
            <w:noWrap/>
            <w:vAlign w:val="bottom"/>
          </w:tcPr>
          <w:p w14:paraId="05AA25F1" w14:textId="77777777" w:rsidR="005B6F5B" w:rsidRPr="00A33410" w:rsidRDefault="005B6F5B" w:rsidP="00F95266">
            <w:pPr>
              <w:jc w:val="center"/>
              <w:rPr>
                <w:sz w:val="20"/>
                <w:szCs w:val="20"/>
              </w:rPr>
            </w:pPr>
          </w:p>
        </w:tc>
        <w:tc>
          <w:tcPr>
            <w:tcW w:w="222" w:type="pct"/>
            <w:shd w:val="clear" w:color="auto" w:fill="FFFF99"/>
            <w:noWrap/>
            <w:vAlign w:val="bottom"/>
          </w:tcPr>
          <w:p w14:paraId="6B7E4DF0" w14:textId="77777777" w:rsidR="005B6F5B" w:rsidRPr="00A33410" w:rsidRDefault="005B6F5B" w:rsidP="00F95266">
            <w:pPr>
              <w:jc w:val="center"/>
              <w:rPr>
                <w:sz w:val="20"/>
                <w:szCs w:val="20"/>
              </w:rPr>
            </w:pPr>
          </w:p>
        </w:tc>
        <w:tc>
          <w:tcPr>
            <w:tcW w:w="129" w:type="pct"/>
            <w:shd w:val="clear" w:color="auto" w:fill="FFFF99"/>
            <w:noWrap/>
            <w:vAlign w:val="bottom"/>
          </w:tcPr>
          <w:p w14:paraId="6780E3A6" w14:textId="77777777" w:rsidR="005B6F5B" w:rsidRPr="00A33410" w:rsidRDefault="005B6F5B" w:rsidP="00F95266">
            <w:pPr>
              <w:jc w:val="center"/>
              <w:rPr>
                <w:sz w:val="20"/>
                <w:szCs w:val="20"/>
              </w:rPr>
            </w:pPr>
          </w:p>
        </w:tc>
        <w:tc>
          <w:tcPr>
            <w:tcW w:w="150" w:type="pct"/>
            <w:shd w:val="clear" w:color="auto" w:fill="FFFF99"/>
            <w:noWrap/>
            <w:vAlign w:val="bottom"/>
          </w:tcPr>
          <w:p w14:paraId="56AA540F" w14:textId="77777777" w:rsidR="005B6F5B" w:rsidRPr="00A33410" w:rsidRDefault="005B6F5B" w:rsidP="00F95266">
            <w:pPr>
              <w:jc w:val="center"/>
              <w:rPr>
                <w:sz w:val="20"/>
                <w:szCs w:val="20"/>
              </w:rPr>
            </w:pPr>
          </w:p>
        </w:tc>
        <w:tc>
          <w:tcPr>
            <w:tcW w:w="150" w:type="pct"/>
            <w:shd w:val="clear" w:color="auto" w:fill="CCFFFF"/>
            <w:noWrap/>
            <w:vAlign w:val="bottom"/>
          </w:tcPr>
          <w:p w14:paraId="5F67ADD9" w14:textId="77777777" w:rsidR="005B6F5B" w:rsidRPr="00A33410" w:rsidRDefault="005B6F5B" w:rsidP="00F95266">
            <w:pPr>
              <w:jc w:val="center"/>
              <w:rPr>
                <w:sz w:val="20"/>
                <w:szCs w:val="20"/>
              </w:rPr>
            </w:pPr>
          </w:p>
        </w:tc>
        <w:tc>
          <w:tcPr>
            <w:tcW w:w="151" w:type="pct"/>
            <w:shd w:val="clear" w:color="auto" w:fill="CCFFFF"/>
            <w:noWrap/>
            <w:vAlign w:val="bottom"/>
          </w:tcPr>
          <w:p w14:paraId="278534FA" w14:textId="77777777" w:rsidR="005B6F5B" w:rsidRPr="00A33410" w:rsidRDefault="005B6F5B" w:rsidP="00F95266">
            <w:pPr>
              <w:jc w:val="center"/>
              <w:rPr>
                <w:sz w:val="20"/>
                <w:szCs w:val="20"/>
              </w:rPr>
            </w:pPr>
          </w:p>
        </w:tc>
        <w:tc>
          <w:tcPr>
            <w:tcW w:w="150" w:type="pct"/>
            <w:shd w:val="clear" w:color="auto" w:fill="CCFFFF"/>
            <w:noWrap/>
            <w:vAlign w:val="bottom"/>
          </w:tcPr>
          <w:p w14:paraId="3C4E17D0" w14:textId="77777777" w:rsidR="005B6F5B" w:rsidRPr="00A33410" w:rsidRDefault="005B6F5B" w:rsidP="00F95266">
            <w:pPr>
              <w:jc w:val="center"/>
              <w:rPr>
                <w:sz w:val="20"/>
                <w:szCs w:val="20"/>
              </w:rPr>
            </w:pPr>
          </w:p>
        </w:tc>
        <w:tc>
          <w:tcPr>
            <w:tcW w:w="148" w:type="pct"/>
            <w:shd w:val="clear" w:color="auto" w:fill="C0C0C0"/>
            <w:noWrap/>
            <w:vAlign w:val="bottom"/>
          </w:tcPr>
          <w:p w14:paraId="1AF45ADC" w14:textId="77777777" w:rsidR="005B6F5B" w:rsidRPr="00A33410" w:rsidRDefault="005B6F5B" w:rsidP="00F95266">
            <w:pPr>
              <w:jc w:val="center"/>
              <w:rPr>
                <w:sz w:val="20"/>
                <w:szCs w:val="20"/>
              </w:rPr>
            </w:pPr>
          </w:p>
        </w:tc>
        <w:tc>
          <w:tcPr>
            <w:tcW w:w="125" w:type="pct"/>
            <w:shd w:val="clear" w:color="auto" w:fill="C0C0C0"/>
            <w:noWrap/>
            <w:vAlign w:val="bottom"/>
          </w:tcPr>
          <w:p w14:paraId="2B4E6AA9" w14:textId="77777777" w:rsidR="005B6F5B" w:rsidRPr="00A33410" w:rsidRDefault="005B6F5B" w:rsidP="00F95266">
            <w:pPr>
              <w:jc w:val="center"/>
              <w:rPr>
                <w:sz w:val="20"/>
                <w:szCs w:val="20"/>
              </w:rPr>
            </w:pPr>
          </w:p>
        </w:tc>
        <w:tc>
          <w:tcPr>
            <w:tcW w:w="114" w:type="pct"/>
            <w:shd w:val="clear" w:color="auto" w:fill="C0C0C0"/>
            <w:noWrap/>
            <w:vAlign w:val="bottom"/>
          </w:tcPr>
          <w:p w14:paraId="7A5EACD5" w14:textId="77777777" w:rsidR="005B6F5B" w:rsidRPr="00A33410" w:rsidRDefault="005B6F5B" w:rsidP="00F95266">
            <w:pPr>
              <w:jc w:val="center"/>
              <w:rPr>
                <w:sz w:val="20"/>
                <w:szCs w:val="20"/>
              </w:rPr>
            </w:pPr>
          </w:p>
        </w:tc>
      </w:tr>
      <w:tr w:rsidR="005B6F5B" w:rsidRPr="00A33410" w14:paraId="3D5E77E8" w14:textId="77777777" w:rsidTr="00A7209D">
        <w:trPr>
          <w:trHeight w:val="255"/>
          <w:jc w:val="center"/>
        </w:trPr>
        <w:tc>
          <w:tcPr>
            <w:tcW w:w="1578" w:type="pct"/>
            <w:shd w:val="clear" w:color="auto" w:fill="auto"/>
            <w:noWrap/>
            <w:vAlign w:val="bottom"/>
          </w:tcPr>
          <w:p w14:paraId="7282327B" w14:textId="77777777" w:rsidR="005B6F5B" w:rsidRDefault="005B6F5B" w:rsidP="00F95266">
            <w:pPr>
              <w:rPr>
                <w:sz w:val="20"/>
                <w:szCs w:val="20"/>
              </w:rPr>
            </w:pPr>
            <w:r>
              <w:rPr>
                <w:sz w:val="20"/>
                <w:szCs w:val="20"/>
              </w:rPr>
              <w:t>Deskriptivní geometrie pro vzdělávání</w:t>
            </w:r>
          </w:p>
        </w:tc>
        <w:tc>
          <w:tcPr>
            <w:tcW w:w="529" w:type="pct"/>
            <w:shd w:val="clear" w:color="auto" w:fill="auto"/>
            <w:noWrap/>
            <w:vAlign w:val="bottom"/>
          </w:tcPr>
          <w:p w14:paraId="07D7814A" w14:textId="77777777" w:rsidR="005B6F5B" w:rsidRDefault="005B6F5B" w:rsidP="00F95266">
            <w:pPr>
              <w:rPr>
                <w:sz w:val="20"/>
                <w:szCs w:val="20"/>
              </w:rPr>
            </w:pPr>
            <w:r>
              <w:rPr>
                <w:sz w:val="20"/>
                <w:szCs w:val="20"/>
              </w:rPr>
              <w:t>M</w:t>
            </w:r>
          </w:p>
        </w:tc>
        <w:tc>
          <w:tcPr>
            <w:tcW w:w="200" w:type="pct"/>
            <w:shd w:val="clear" w:color="auto" w:fill="auto"/>
            <w:noWrap/>
            <w:vAlign w:val="bottom"/>
          </w:tcPr>
          <w:p w14:paraId="718796DF" w14:textId="77777777" w:rsidR="005B6F5B" w:rsidRDefault="005B6F5B" w:rsidP="00F95266">
            <w:pPr>
              <w:jc w:val="right"/>
              <w:rPr>
                <w:sz w:val="20"/>
                <w:szCs w:val="20"/>
              </w:rPr>
            </w:pPr>
            <w:r>
              <w:rPr>
                <w:sz w:val="20"/>
                <w:szCs w:val="20"/>
              </w:rPr>
              <w:t>100</w:t>
            </w:r>
          </w:p>
        </w:tc>
        <w:tc>
          <w:tcPr>
            <w:tcW w:w="200" w:type="pct"/>
            <w:shd w:val="clear" w:color="auto" w:fill="auto"/>
            <w:noWrap/>
            <w:vAlign w:val="bottom"/>
          </w:tcPr>
          <w:p w14:paraId="79B3E28B" w14:textId="77777777" w:rsidR="005B6F5B" w:rsidRPr="008767AB" w:rsidRDefault="005B6F5B" w:rsidP="00F95266">
            <w:pPr>
              <w:jc w:val="center"/>
              <w:rPr>
                <w:sz w:val="20"/>
                <w:szCs w:val="20"/>
              </w:rPr>
            </w:pPr>
            <w:r>
              <w:rPr>
                <w:sz w:val="20"/>
                <w:szCs w:val="20"/>
              </w:rPr>
              <w:t>50</w:t>
            </w:r>
          </w:p>
        </w:tc>
        <w:tc>
          <w:tcPr>
            <w:tcW w:w="201" w:type="pct"/>
            <w:shd w:val="clear" w:color="auto" w:fill="FFCC99"/>
            <w:noWrap/>
            <w:vAlign w:val="bottom"/>
          </w:tcPr>
          <w:p w14:paraId="0506E02B" w14:textId="77777777" w:rsidR="005B6F5B" w:rsidRPr="00A33410" w:rsidRDefault="005B6F5B" w:rsidP="00F95266">
            <w:pPr>
              <w:jc w:val="center"/>
              <w:rPr>
                <w:sz w:val="20"/>
                <w:szCs w:val="20"/>
              </w:rPr>
            </w:pPr>
            <w:r>
              <w:rPr>
                <w:sz w:val="20"/>
                <w:szCs w:val="20"/>
              </w:rPr>
              <w:t>100</w:t>
            </w:r>
          </w:p>
        </w:tc>
        <w:tc>
          <w:tcPr>
            <w:tcW w:w="151" w:type="pct"/>
            <w:shd w:val="clear" w:color="auto" w:fill="FFCC99"/>
            <w:noWrap/>
            <w:vAlign w:val="bottom"/>
          </w:tcPr>
          <w:p w14:paraId="73D273DC" w14:textId="77777777" w:rsidR="005B6F5B" w:rsidRPr="00A33410" w:rsidRDefault="005B6F5B" w:rsidP="00F95266">
            <w:pPr>
              <w:jc w:val="center"/>
              <w:rPr>
                <w:sz w:val="20"/>
                <w:szCs w:val="20"/>
              </w:rPr>
            </w:pPr>
          </w:p>
        </w:tc>
        <w:tc>
          <w:tcPr>
            <w:tcW w:w="151" w:type="pct"/>
            <w:shd w:val="clear" w:color="auto" w:fill="FFCC99"/>
            <w:noWrap/>
            <w:vAlign w:val="bottom"/>
          </w:tcPr>
          <w:p w14:paraId="6BB3BF7F" w14:textId="77777777" w:rsidR="005B6F5B" w:rsidRPr="00A33410" w:rsidRDefault="005B6F5B" w:rsidP="00F95266">
            <w:pPr>
              <w:jc w:val="center"/>
              <w:rPr>
                <w:sz w:val="20"/>
                <w:szCs w:val="20"/>
              </w:rPr>
            </w:pPr>
          </w:p>
        </w:tc>
        <w:tc>
          <w:tcPr>
            <w:tcW w:w="200" w:type="pct"/>
            <w:shd w:val="clear" w:color="auto" w:fill="CCFFCC"/>
            <w:noWrap/>
            <w:vAlign w:val="bottom"/>
          </w:tcPr>
          <w:p w14:paraId="69C65FA6" w14:textId="77777777" w:rsidR="005B6F5B" w:rsidRPr="00A33410" w:rsidRDefault="005B6F5B" w:rsidP="00F95266">
            <w:pPr>
              <w:jc w:val="center"/>
              <w:rPr>
                <w:sz w:val="20"/>
                <w:szCs w:val="20"/>
              </w:rPr>
            </w:pPr>
          </w:p>
        </w:tc>
        <w:tc>
          <w:tcPr>
            <w:tcW w:w="151" w:type="pct"/>
            <w:shd w:val="clear" w:color="auto" w:fill="CCFFCC"/>
            <w:noWrap/>
            <w:vAlign w:val="bottom"/>
          </w:tcPr>
          <w:p w14:paraId="7A504E86" w14:textId="77777777" w:rsidR="005B6F5B" w:rsidRDefault="005B6F5B" w:rsidP="00F95266">
            <w:pPr>
              <w:jc w:val="center"/>
              <w:rPr>
                <w:sz w:val="20"/>
                <w:szCs w:val="20"/>
              </w:rPr>
            </w:pPr>
          </w:p>
        </w:tc>
        <w:tc>
          <w:tcPr>
            <w:tcW w:w="149" w:type="pct"/>
            <w:shd w:val="clear" w:color="auto" w:fill="CCFFCC"/>
            <w:noWrap/>
            <w:vAlign w:val="bottom"/>
          </w:tcPr>
          <w:p w14:paraId="75E1681B" w14:textId="77777777" w:rsidR="005B6F5B" w:rsidRDefault="005B6F5B" w:rsidP="00F95266">
            <w:pPr>
              <w:jc w:val="center"/>
              <w:rPr>
                <w:sz w:val="20"/>
                <w:szCs w:val="20"/>
              </w:rPr>
            </w:pPr>
          </w:p>
        </w:tc>
        <w:tc>
          <w:tcPr>
            <w:tcW w:w="151" w:type="pct"/>
            <w:shd w:val="clear" w:color="auto" w:fill="FFFF99"/>
            <w:noWrap/>
            <w:vAlign w:val="bottom"/>
          </w:tcPr>
          <w:p w14:paraId="6363D68E" w14:textId="77777777" w:rsidR="005B6F5B" w:rsidRPr="00A33410" w:rsidRDefault="005B6F5B" w:rsidP="00F95266">
            <w:pPr>
              <w:jc w:val="center"/>
              <w:rPr>
                <w:sz w:val="20"/>
                <w:szCs w:val="20"/>
              </w:rPr>
            </w:pPr>
          </w:p>
        </w:tc>
        <w:tc>
          <w:tcPr>
            <w:tcW w:w="222" w:type="pct"/>
            <w:shd w:val="clear" w:color="auto" w:fill="FFFF99"/>
            <w:noWrap/>
            <w:vAlign w:val="bottom"/>
          </w:tcPr>
          <w:p w14:paraId="082B0471" w14:textId="77777777" w:rsidR="005B6F5B" w:rsidRPr="00A33410" w:rsidRDefault="005B6F5B" w:rsidP="00F95266">
            <w:pPr>
              <w:jc w:val="center"/>
              <w:rPr>
                <w:sz w:val="20"/>
                <w:szCs w:val="20"/>
              </w:rPr>
            </w:pPr>
          </w:p>
        </w:tc>
        <w:tc>
          <w:tcPr>
            <w:tcW w:w="129" w:type="pct"/>
            <w:shd w:val="clear" w:color="auto" w:fill="FFFF99"/>
            <w:noWrap/>
            <w:vAlign w:val="bottom"/>
          </w:tcPr>
          <w:p w14:paraId="75562A61" w14:textId="77777777" w:rsidR="005B6F5B" w:rsidRPr="00A33410" w:rsidRDefault="005B6F5B" w:rsidP="00F95266">
            <w:pPr>
              <w:jc w:val="center"/>
              <w:rPr>
                <w:sz w:val="20"/>
                <w:szCs w:val="20"/>
              </w:rPr>
            </w:pPr>
          </w:p>
        </w:tc>
        <w:tc>
          <w:tcPr>
            <w:tcW w:w="150" w:type="pct"/>
            <w:shd w:val="clear" w:color="auto" w:fill="FFFF99"/>
            <w:noWrap/>
            <w:vAlign w:val="bottom"/>
          </w:tcPr>
          <w:p w14:paraId="05A4C873" w14:textId="77777777" w:rsidR="005B6F5B" w:rsidRPr="00A33410" w:rsidRDefault="005B6F5B" w:rsidP="00F95266">
            <w:pPr>
              <w:jc w:val="center"/>
              <w:rPr>
                <w:sz w:val="20"/>
                <w:szCs w:val="20"/>
              </w:rPr>
            </w:pPr>
          </w:p>
        </w:tc>
        <w:tc>
          <w:tcPr>
            <w:tcW w:w="150" w:type="pct"/>
            <w:shd w:val="clear" w:color="auto" w:fill="CCFFFF"/>
            <w:noWrap/>
            <w:vAlign w:val="bottom"/>
          </w:tcPr>
          <w:p w14:paraId="1DAA84F9" w14:textId="77777777" w:rsidR="005B6F5B" w:rsidRPr="00A33410" w:rsidRDefault="005B6F5B" w:rsidP="00F95266">
            <w:pPr>
              <w:jc w:val="center"/>
              <w:rPr>
                <w:sz w:val="20"/>
                <w:szCs w:val="20"/>
              </w:rPr>
            </w:pPr>
          </w:p>
        </w:tc>
        <w:tc>
          <w:tcPr>
            <w:tcW w:w="151" w:type="pct"/>
            <w:shd w:val="clear" w:color="auto" w:fill="CCFFFF"/>
            <w:noWrap/>
            <w:vAlign w:val="bottom"/>
          </w:tcPr>
          <w:p w14:paraId="31BC09D8" w14:textId="77777777" w:rsidR="005B6F5B" w:rsidRPr="00A33410" w:rsidRDefault="005B6F5B" w:rsidP="00F95266">
            <w:pPr>
              <w:jc w:val="center"/>
              <w:rPr>
                <w:sz w:val="20"/>
                <w:szCs w:val="20"/>
              </w:rPr>
            </w:pPr>
          </w:p>
        </w:tc>
        <w:tc>
          <w:tcPr>
            <w:tcW w:w="150" w:type="pct"/>
            <w:shd w:val="clear" w:color="auto" w:fill="CCFFFF"/>
            <w:noWrap/>
            <w:vAlign w:val="bottom"/>
          </w:tcPr>
          <w:p w14:paraId="15D25E97" w14:textId="77777777" w:rsidR="005B6F5B" w:rsidRPr="00A33410" w:rsidRDefault="005B6F5B" w:rsidP="00F95266">
            <w:pPr>
              <w:jc w:val="center"/>
              <w:rPr>
                <w:sz w:val="20"/>
                <w:szCs w:val="20"/>
              </w:rPr>
            </w:pPr>
          </w:p>
        </w:tc>
        <w:tc>
          <w:tcPr>
            <w:tcW w:w="148" w:type="pct"/>
            <w:shd w:val="clear" w:color="auto" w:fill="C0C0C0"/>
            <w:noWrap/>
            <w:vAlign w:val="bottom"/>
          </w:tcPr>
          <w:p w14:paraId="42838665" w14:textId="77777777" w:rsidR="005B6F5B" w:rsidRPr="00A33410" w:rsidRDefault="005B6F5B" w:rsidP="00F95266">
            <w:pPr>
              <w:jc w:val="center"/>
              <w:rPr>
                <w:sz w:val="20"/>
                <w:szCs w:val="20"/>
              </w:rPr>
            </w:pPr>
          </w:p>
        </w:tc>
        <w:tc>
          <w:tcPr>
            <w:tcW w:w="125" w:type="pct"/>
            <w:shd w:val="clear" w:color="auto" w:fill="C0C0C0"/>
            <w:noWrap/>
            <w:vAlign w:val="bottom"/>
          </w:tcPr>
          <w:p w14:paraId="4AC7ABBB" w14:textId="77777777" w:rsidR="005B6F5B" w:rsidRPr="00A33410" w:rsidRDefault="005B6F5B" w:rsidP="00F95266">
            <w:pPr>
              <w:jc w:val="center"/>
              <w:rPr>
                <w:sz w:val="20"/>
                <w:szCs w:val="20"/>
              </w:rPr>
            </w:pPr>
          </w:p>
        </w:tc>
        <w:tc>
          <w:tcPr>
            <w:tcW w:w="114" w:type="pct"/>
            <w:shd w:val="clear" w:color="auto" w:fill="C0C0C0"/>
            <w:noWrap/>
            <w:vAlign w:val="bottom"/>
          </w:tcPr>
          <w:p w14:paraId="6913F302" w14:textId="77777777" w:rsidR="005B6F5B" w:rsidRPr="00A33410" w:rsidRDefault="005B6F5B" w:rsidP="00F95266">
            <w:pPr>
              <w:jc w:val="center"/>
              <w:rPr>
                <w:sz w:val="20"/>
                <w:szCs w:val="20"/>
              </w:rPr>
            </w:pPr>
          </w:p>
        </w:tc>
      </w:tr>
      <w:tr w:rsidR="005B6F5B" w:rsidRPr="00A33410" w14:paraId="18BD7A32" w14:textId="77777777" w:rsidTr="00A7209D">
        <w:trPr>
          <w:trHeight w:val="255"/>
          <w:jc w:val="center"/>
        </w:trPr>
        <w:tc>
          <w:tcPr>
            <w:tcW w:w="1578" w:type="pct"/>
            <w:shd w:val="clear" w:color="auto" w:fill="auto"/>
            <w:noWrap/>
            <w:vAlign w:val="bottom"/>
          </w:tcPr>
          <w:p w14:paraId="6C2AD380" w14:textId="77777777" w:rsidR="005B6F5B" w:rsidRPr="00A33410" w:rsidRDefault="005B6F5B" w:rsidP="00F95266">
            <w:pPr>
              <w:rPr>
                <w:sz w:val="20"/>
                <w:szCs w:val="20"/>
              </w:rPr>
            </w:pPr>
            <w:proofErr w:type="spellStart"/>
            <w:r w:rsidRPr="00A33410">
              <w:rPr>
                <w:sz w:val="20"/>
                <w:szCs w:val="20"/>
              </w:rPr>
              <w:t>G</w:t>
            </w:r>
            <w:r>
              <w:rPr>
                <w:sz w:val="20"/>
                <w:szCs w:val="20"/>
              </w:rPr>
              <w:t>eoinformatika</w:t>
            </w:r>
            <w:proofErr w:type="spellEnd"/>
            <w:r>
              <w:rPr>
                <w:sz w:val="20"/>
                <w:szCs w:val="20"/>
              </w:rPr>
              <w:t xml:space="preserve"> a geografie</w:t>
            </w:r>
          </w:p>
        </w:tc>
        <w:tc>
          <w:tcPr>
            <w:tcW w:w="529" w:type="pct"/>
            <w:shd w:val="clear" w:color="auto" w:fill="auto"/>
            <w:noWrap/>
            <w:vAlign w:val="bottom"/>
          </w:tcPr>
          <w:p w14:paraId="4200B5A2" w14:textId="77777777" w:rsidR="005B6F5B" w:rsidRPr="00860D24" w:rsidRDefault="005B6F5B" w:rsidP="00F95266">
            <w:pPr>
              <w:rPr>
                <w:sz w:val="20"/>
                <w:szCs w:val="20"/>
              </w:rPr>
            </w:pPr>
            <w:r w:rsidRPr="00860D24">
              <w:rPr>
                <w:sz w:val="20"/>
                <w:szCs w:val="20"/>
              </w:rPr>
              <w:t>Z</w:t>
            </w:r>
          </w:p>
        </w:tc>
        <w:tc>
          <w:tcPr>
            <w:tcW w:w="200" w:type="pct"/>
            <w:shd w:val="clear" w:color="auto" w:fill="auto"/>
            <w:noWrap/>
            <w:vAlign w:val="bottom"/>
          </w:tcPr>
          <w:p w14:paraId="3044E37D" w14:textId="5909FD58" w:rsidR="005B6F5B" w:rsidRPr="00860D24" w:rsidRDefault="005B6F5B" w:rsidP="00F95266">
            <w:pPr>
              <w:jc w:val="right"/>
              <w:rPr>
                <w:sz w:val="20"/>
                <w:szCs w:val="20"/>
              </w:rPr>
            </w:pPr>
            <w:r>
              <w:rPr>
                <w:sz w:val="20"/>
                <w:szCs w:val="20"/>
              </w:rPr>
              <w:t>106</w:t>
            </w:r>
          </w:p>
        </w:tc>
        <w:tc>
          <w:tcPr>
            <w:tcW w:w="200" w:type="pct"/>
            <w:shd w:val="clear" w:color="auto" w:fill="auto"/>
            <w:noWrap/>
            <w:vAlign w:val="bottom"/>
          </w:tcPr>
          <w:p w14:paraId="5DD811DE" w14:textId="77777777" w:rsidR="005B6F5B" w:rsidRPr="008767AB" w:rsidRDefault="005B6F5B" w:rsidP="00F95266">
            <w:pPr>
              <w:jc w:val="center"/>
              <w:rPr>
                <w:sz w:val="20"/>
                <w:szCs w:val="20"/>
              </w:rPr>
            </w:pPr>
          </w:p>
        </w:tc>
        <w:tc>
          <w:tcPr>
            <w:tcW w:w="201" w:type="pct"/>
            <w:shd w:val="clear" w:color="auto" w:fill="FFCC99"/>
            <w:noWrap/>
            <w:vAlign w:val="bottom"/>
          </w:tcPr>
          <w:p w14:paraId="45325B39" w14:textId="77777777" w:rsidR="005B6F5B" w:rsidRPr="00A33410" w:rsidRDefault="005B6F5B" w:rsidP="00F95266">
            <w:pPr>
              <w:jc w:val="center"/>
              <w:rPr>
                <w:sz w:val="20"/>
                <w:szCs w:val="20"/>
              </w:rPr>
            </w:pPr>
          </w:p>
        </w:tc>
        <w:tc>
          <w:tcPr>
            <w:tcW w:w="151" w:type="pct"/>
            <w:shd w:val="clear" w:color="auto" w:fill="FFCC99"/>
            <w:noWrap/>
            <w:vAlign w:val="bottom"/>
          </w:tcPr>
          <w:p w14:paraId="37E270ED" w14:textId="77777777" w:rsidR="005B6F5B" w:rsidRPr="00A33410" w:rsidRDefault="005B6F5B" w:rsidP="00F95266">
            <w:pPr>
              <w:jc w:val="center"/>
              <w:rPr>
                <w:sz w:val="20"/>
                <w:szCs w:val="20"/>
              </w:rPr>
            </w:pPr>
          </w:p>
        </w:tc>
        <w:tc>
          <w:tcPr>
            <w:tcW w:w="151" w:type="pct"/>
            <w:shd w:val="clear" w:color="auto" w:fill="FFCC99"/>
            <w:noWrap/>
            <w:vAlign w:val="bottom"/>
          </w:tcPr>
          <w:p w14:paraId="0512F810" w14:textId="77777777" w:rsidR="005B6F5B" w:rsidRPr="00A33410" w:rsidRDefault="005B6F5B" w:rsidP="00F95266">
            <w:pPr>
              <w:jc w:val="center"/>
              <w:rPr>
                <w:sz w:val="20"/>
                <w:szCs w:val="20"/>
              </w:rPr>
            </w:pPr>
          </w:p>
        </w:tc>
        <w:tc>
          <w:tcPr>
            <w:tcW w:w="200" w:type="pct"/>
            <w:shd w:val="clear" w:color="auto" w:fill="CCFFCC"/>
            <w:noWrap/>
            <w:vAlign w:val="bottom"/>
          </w:tcPr>
          <w:p w14:paraId="43C3279F" w14:textId="77777777" w:rsidR="005B6F5B" w:rsidRPr="00A33410" w:rsidRDefault="005B6F5B" w:rsidP="00F95266">
            <w:pPr>
              <w:jc w:val="center"/>
              <w:rPr>
                <w:sz w:val="20"/>
                <w:szCs w:val="20"/>
              </w:rPr>
            </w:pPr>
            <w:r w:rsidRPr="00A33410">
              <w:rPr>
                <w:sz w:val="20"/>
                <w:szCs w:val="20"/>
              </w:rPr>
              <w:t>85</w:t>
            </w:r>
          </w:p>
        </w:tc>
        <w:tc>
          <w:tcPr>
            <w:tcW w:w="151" w:type="pct"/>
            <w:shd w:val="clear" w:color="auto" w:fill="CCFFCC"/>
            <w:noWrap/>
            <w:vAlign w:val="bottom"/>
          </w:tcPr>
          <w:p w14:paraId="30D3E63D" w14:textId="77777777" w:rsidR="005B6F5B" w:rsidRPr="00A33410" w:rsidRDefault="005B6F5B" w:rsidP="00F95266">
            <w:pPr>
              <w:jc w:val="center"/>
              <w:rPr>
                <w:sz w:val="20"/>
                <w:szCs w:val="20"/>
              </w:rPr>
            </w:pPr>
            <w:r>
              <w:rPr>
                <w:sz w:val="20"/>
                <w:szCs w:val="20"/>
              </w:rPr>
              <w:t>6</w:t>
            </w:r>
          </w:p>
        </w:tc>
        <w:tc>
          <w:tcPr>
            <w:tcW w:w="149" w:type="pct"/>
            <w:shd w:val="clear" w:color="auto" w:fill="CCFFCC"/>
            <w:noWrap/>
            <w:vAlign w:val="bottom"/>
          </w:tcPr>
          <w:p w14:paraId="4C348614" w14:textId="77777777" w:rsidR="005B6F5B" w:rsidRPr="00A33410" w:rsidRDefault="005B6F5B" w:rsidP="00F95266">
            <w:pPr>
              <w:jc w:val="center"/>
              <w:rPr>
                <w:sz w:val="20"/>
                <w:szCs w:val="20"/>
              </w:rPr>
            </w:pPr>
            <w:r>
              <w:rPr>
                <w:sz w:val="20"/>
                <w:szCs w:val="20"/>
              </w:rPr>
              <w:t>15</w:t>
            </w:r>
          </w:p>
        </w:tc>
        <w:tc>
          <w:tcPr>
            <w:tcW w:w="151" w:type="pct"/>
            <w:shd w:val="clear" w:color="auto" w:fill="FFFF99"/>
            <w:noWrap/>
            <w:vAlign w:val="bottom"/>
          </w:tcPr>
          <w:p w14:paraId="160897E4" w14:textId="77777777" w:rsidR="005B6F5B" w:rsidRPr="00A33410" w:rsidRDefault="005B6F5B" w:rsidP="00F95266">
            <w:pPr>
              <w:jc w:val="center"/>
              <w:rPr>
                <w:sz w:val="20"/>
                <w:szCs w:val="20"/>
              </w:rPr>
            </w:pPr>
          </w:p>
        </w:tc>
        <w:tc>
          <w:tcPr>
            <w:tcW w:w="222" w:type="pct"/>
            <w:shd w:val="clear" w:color="auto" w:fill="FFFF99"/>
            <w:noWrap/>
            <w:vAlign w:val="bottom"/>
          </w:tcPr>
          <w:p w14:paraId="62B7CB82" w14:textId="77777777" w:rsidR="005B6F5B" w:rsidRPr="00A33410" w:rsidRDefault="005B6F5B" w:rsidP="00F95266">
            <w:pPr>
              <w:jc w:val="center"/>
              <w:rPr>
                <w:sz w:val="20"/>
                <w:szCs w:val="20"/>
              </w:rPr>
            </w:pPr>
          </w:p>
        </w:tc>
        <w:tc>
          <w:tcPr>
            <w:tcW w:w="129" w:type="pct"/>
            <w:shd w:val="clear" w:color="auto" w:fill="FFFF99"/>
            <w:noWrap/>
            <w:vAlign w:val="bottom"/>
          </w:tcPr>
          <w:p w14:paraId="40073795" w14:textId="77777777" w:rsidR="005B6F5B" w:rsidRPr="00A33410" w:rsidRDefault="005B6F5B" w:rsidP="00F95266">
            <w:pPr>
              <w:jc w:val="center"/>
              <w:rPr>
                <w:sz w:val="20"/>
                <w:szCs w:val="20"/>
              </w:rPr>
            </w:pPr>
          </w:p>
        </w:tc>
        <w:tc>
          <w:tcPr>
            <w:tcW w:w="150" w:type="pct"/>
            <w:shd w:val="clear" w:color="auto" w:fill="FFFF99"/>
            <w:noWrap/>
            <w:vAlign w:val="bottom"/>
          </w:tcPr>
          <w:p w14:paraId="6FEC248B" w14:textId="77777777" w:rsidR="005B6F5B" w:rsidRPr="00A33410" w:rsidRDefault="005B6F5B" w:rsidP="00F95266">
            <w:pPr>
              <w:jc w:val="center"/>
              <w:rPr>
                <w:sz w:val="20"/>
                <w:szCs w:val="20"/>
              </w:rPr>
            </w:pPr>
          </w:p>
        </w:tc>
        <w:tc>
          <w:tcPr>
            <w:tcW w:w="150" w:type="pct"/>
            <w:shd w:val="clear" w:color="auto" w:fill="CCFFFF"/>
            <w:noWrap/>
            <w:vAlign w:val="bottom"/>
          </w:tcPr>
          <w:p w14:paraId="5142EB65" w14:textId="77777777" w:rsidR="005B6F5B" w:rsidRPr="00A33410" w:rsidRDefault="005B6F5B" w:rsidP="00F95266">
            <w:pPr>
              <w:jc w:val="center"/>
              <w:rPr>
                <w:sz w:val="20"/>
                <w:szCs w:val="20"/>
              </w:rPr>
            </w:pPr>
          </w:p>
        </w:tc>
        <w:tc>
          <w:tcPr>
            <w:tcW w:w="151" w:type="pct"/>
            <w:shd w:val="clear" w:color="auto" w:fill="CCFFFF"/>
            <w:noWrap/>
            <w:vAlign w:val="bottom"/>
          </w:tcPr>
          <w:p w14:paraId="0F4D681F" w14:textId="77777777" w:rsidR="005B6F5B" w:rsidRPr="00A33410" w:rsidRDefault="005B6F5B" w:rsidP="00F95266">
            <w:pPr>
              <w:jc w:val="center"/>
              <w:rPr>
                <w:sz w:val="20"/>
                <w:szCs w:val="20"/>
              </w:rPr>
            </w:pPr>
          </w:p>
        </w:tc>
        <w:tc>
          <w:tcPr>
            <w:tcW w:w="150" w:type="pct"/>
            <w:shd w:val="clear" w:color="auto" w:fill="CCFFFF"/>
            <w:noWrap/>
            <w:vAlign w:val="bottom"/>
          </w:tcPr>
          <w:p w14:paraId="27A02C5A" w14:textId="77777777" w:rsidR="005B6F5B" w:rsidRPr="00A33410" w:rsidRDefault="005B6F5B" w:rsidP="00F95266">
            <w:pPr>
              <w:jc w:val="center"/>
              <w:rPr>
                <w:sz w:val="20"/>
                <w:szCs w:val="20"/>
              </w:rPr>
            </w:pPr>
          </w:p>
        </w:tc>
        <w:tc>
          <w:tcPr>
            <w:tcW w:w="148" w:type="pct"/>
            <w:shd w:val="clear" w:color="auto" w:fill="C0C0C0"/>
            <w:noWrap/>
            <w:vAlign w:val="bottom"/>
          </w:tcPr>
          <w:p w14:paraId="46D25049" w14:textId="77777777" w:rsidR="005B6F5B" w:rsidRPr="00A33410" w:rsidRDefault="005B6F5B" w:rsidP="00F95266">
            <w:pPr>
              <w:jc w:val="center"/>
              <w:rPr>
                <w:sz w:val="20"/>
                <w:szCs w:val="20"/>
              </w:rPr>
            </w:pPr>
          </w:p>
        </w:tc>
        <w:tc>
          <w:tcPr>
            <w:tcW w:w="125" w:type="pct"/>
            <w:shd w:val="clear" w:color="auto" w:fill="C0C0C0"/>
            <w:noWrap/>
            <w:vAlign w:val="bottom"/>
          </w:tcPr>
          <w:p w14:paraId="0D5EE753" w14:textId="77777777" w:rsidR="005B6F5B" w:rsidRPr="00A33410" w:rsidRDefault="005B6F5B" w:rsidP="00F95266">
            <w:pPr>
              <w:jc w:val="center"/>
              <w:rPr>
                <w:sz w:val="20"/>
                <w:szCs w:val="20"/>
              </w:rPr>
            </w:pPr>
          </w:p>
        </w:tc>
        <w:tc>
          <w:tcPr>
            <w:tcW w:w="114" w:type="pct"/>
            <w:shd w:val="clear" w:color="auto" w:fill="C0C0C0"/>
            <w:noWrap/>
            <w:vAlign w:val="bottom"/>
          </w:tcPr>
          <w:p w14:paraId="0CDD16B9" w14:textId="77777777" w:rsidR="005B6F5B" w:rsidRPr="00A33410" w:rsidRDefault="005B6F5B" w:rsidP="00F95266">
            <w:pPr>
              <w:jc w:val="center"/>
              <w:rPr>
                <w:sz w:val="20"/>
                <w:szCs w:val="20"/>
              </w:rPr>
            </w:pPr>
          </w:p>
        </w:tc>
      </w:tr>
      <w:tr w:rsidR="005B6F5B" w:rsidRPr="00A33410" w14:paraId="71DE5FA4" w14:textId="77777777" w:rsidTr="00A7209D">
        <w:trPr>
          <w:trHeight w:val="255"/>
          <w:jc w:val="center"/>
        </w:trPr>
        <w:tc>
          <w:tcPr>
            <w:tcW w:w="1578" w:type="pct"/>
            <w:shd w:val="clear" w:color="auto" w:fill="auto"/>
            <w:noWrap/>
            <w:vAlign w:val="bottom"/>
          </w:tcPr>
          <w:p w14:paraId="3805927A" w14:textId="4DEC6D4C" w:rsidR="005B6F5B" w:rsidRDefault="005B6F5B" w:rsidP="00F95266">
            <w:pPr>
              <w:rPr>
                <w:sz w:val="20"/>
                <w:szCs w:val="20"/>
              </w:rPr>
            </w:pPr>
            <w:r>
              <w:rPr>
                <w:sz w:val="20"/>
                <w:szCs w:val="20"/>
              </w:rPr>
              <w:t>Regionální geografie</w:t>
            </w:r>
            <w:r w:rsidR="00A02CBD">
              <w:rPr>
                <w:sz w:val="20"/>
                <w:szCs w:val="20"/>
              </w:rPr>
              <w:t>/Geografie</w:t>
            </w:r>
          </w:p>
        </w:tc>
        <w:tc>
          <w:tcPr>
            <w:tcW w:w="529" w:type="pct"/>
            <w:shd w:val="clear" w:color="auto" w:fill="auto"/>
            <w:noWrap/>
            <w:vAlign w:val="bottom"/>
          </w:tcPr>
          <w:p w14:paraId="48D122A5" w14:textId="77777777" w:rsidR="005B6F5B" w:rsidRDefault="005B6F5B" w:rsidP="00F95266">
            <w:pPr>
              <w:rPr>
                <w:sz w:val="20"/>
                <w:szCs w:val="20"/>
              </w:rPr>
            </w:pPr>
            <w:r>
              <w:rPr>
                <w:sz w:val="20"/>
                <w:szCs w:val="20"/>
              </w:rPr>
              <w:t>Z</w:t>
            </w:r>
          </w:p>
        </w:tc>
        <w:tc>
          <w:tcPr>
            <w:tcW w:w="200" w:type="pct"/>
            <w:shd w:val="clear" w:color="auto" w:fill="auto"/>
            <w:noWrap/>
            <w:vAlign w:val="bottom"/>
          </w:tcPr>
          <w:p w14:paraId="1A2AE2FE" w14:textId="008065F2" w:rsidR="005B6F5B" w:rsidRPr="00860D24" w:rsidRDefault="005B6F5B" w:rsidP="003F66E4">
            <w:pPr>
              <w:jc w:val="right"/>
              <w:rPr>
                <w:sz w:val="20"/>
                <w:szCs w:val="20"/>
              </w:rPr>
            </w:pPr>
            <w:r>
              <w:rPr>
                <w:sz w:val="20"/>
                <w:szCs w:val="20"/>
              </w:rPr>
              <w:t>1</w:t>
            </w:r>
            <w:r w:rsidR="003F66E4">
              <w:rPr>
                <w:sz w:val="20"/>
                <w:szCs w:val="20"/>
              </w:rPr>
              <w:t>3</w:t>
            </w:r>
            <w:r>
              <w:rPr>
                <w:sz w:val="20"/>
                <w:szCs w:val="20"/>
              </w:rPr>
              <w:t>0</w:t>
            </w:r>
          </w:p>
        </w:tc>
        <w:tc>
          <w:tcPr>
            <w:tcW w:w="200" w:type="pct"/>
            <w:shd w:val="clear" w:color="auto" w:fill="auto"/>
            <w:noWrap/>
            <w:vAlign w:val="bottom"/>
          </w:tcPr>
          <w:p w14:paraId="7A52F5F3" w14:textId="77777777" w:rsidR="005B6F5B" w:rsidRDefault="005B6F5B" w:rsidP="00F95266">
            <w:pPr>
              <w:jc w:val="center"/>
              <w:rPr>
                <w:sz w:val="20"/>
                <w:szCs w:val="20"/>
              </w:rPr>
            </w:pPr>
            <w:r>
              <w:rPr>
                <w:sz w:val="20"/>
                <w:szCs w:val="20"/>
              </w:rPr>
              <w:t>30</w:t>
            </w:r>
          </w:p>
        </w:tc>
        <w:tc>
          <w:tcPr>
            <w:tcW w:w="201" w:type="pct"/>
            <w:shd w:val="clear" w:color="auto" w:fill="FFCC99"/>
            <w:noWrap/>
            <w:vAlign w:val="bottom"/>
          </w:tcPr>
          <w:p w14:paraId="5BB256A6" w14:textId="77777777" w:rsidR="005B6F5B" w:rsidRDefault="005B6F5B" w:rsidP="00F95266">
            <w:pPr>
              <w:jc w:val="center"/>
              <w:rPr>
                <w:sz w:val="20"/>
                <w:szCs w:val="20"/>
              </w:rPr>
            </w:pPr>
          </w:p>
        </w:tc>
        <w:tc>
          <w:tcPr>
            <w:tcW w:w="151" w:type="pct"/>
            <w:shd w:val="clear" w:color="auto" w:fill="FFCC99"/>
            <w:noWrap/>
            <w:vAlign w:val="bottom"/>
          </w:tcPr>
          <w:p w14:paraId="63B30362" w14:textId="77777777" w:rsidR="005B6F5B" w:rsidRPr="00A33410" w:rsidRDefault="005B6F5B" w:rsidP="00F95266">
            <w:pPr>
              <w:jc w:val="center"/>
              <w:rPr>
                <w:sz w:val="20"/>
                <w:szCs w:val="20"/>
              </w:rPr>
            </w:pPr>
          </w:p>
        </w:tc>
        <w:tc>
          <w:tcPr>
            <w:tcW w:w="151" w:type="pct"/>
            <w:shd w:val="clear" w:color="auto" w:fill="FFCC99"/>
            <w:noWrap/>
            <w:vAlign w:val="bottom"/>
          </w:tcPr>
          <w:p w14:paraId="6595A1B6" w14:textId="77777777" w:rsidR="005B6F5B" w:rsidRDefault="005B6F5B" w:rsidP="00F95266">
            <w:pPr>
              <w:jc w:val="center"/>
              <w:rPr>
                <w:sz w:val="20"/>
                <w:szCs w:val="20"/>
              </w:rPr>
            </w:pPr>
          </w:p>
        </w:tc>
        <w:tc>
          <w:tcPr>
            <w:tcW w:w="200" w:type="pct"/>
            <w:shd w:val="clear" w:color="auto" w:fill="CCFFCC"/>
            <w:noWrap/>
            <w:vAlign w:val="bottom"/>
          </w:tcPr>
          <w:p w14:paraId="3869BE86" w14:textId="77777777" w:rsidR="005B6F5B" w:rsidRPr="00A33410" w:rsidRDefault="005B6F5B" w:rsidP="00F95266">
            <w:pPr>
              <w:jc w:val="center"/>
              <w:rPr>
                <w:sz w:val="20"/>
                <w:szCs w:val="20"/>
              </w:rPr>
            </w:pPr>
            <w:r>
              <w:rPr>
                <w:sz w:val="20"/>
                <w:szCs w:val="20"/>
              </w:rPr>
              <w:t>100</w:t>
            </w:r>
          </w:p>
        </w:tc>
        <w:tc>
          <w:tcPr>
            <w:tcW w:w="151" w:type="pct"/>
            <w:shd w:val="clear" w:color="auto" w:fill="CCFFCC"/>
            <w:noWrap/>
            <w:vAlign w:val="bottom"/>
          </w:tcPr>
          <w:p w14:paraId="4BBEFABD" w14:textId="0229CA17" w:rsidR="005B6F5B" w:rsidRPr="00A33410" w:rsidRDefault="00A02CBD" w:rsidP="00F95266">
            <w:pPr>
              <w:jc w:val="center"/>
              <w:rPr>
                <w:sz w:val="20"/>
                <w:szCs w:val="20"/>
              </w:rPr>
            </w:pPr>
            <w:r>
              <w:rPr>
                <w:sz w:val="20"/>
                <w:szCs w:val="20"/>
              </w:rPr>
              <w:t>30</w:t>
            </w:r>
          </w:p>
        </w:tc>
        <w:tc>
          <w:tcPr>
            <w:tcW w:w="149" w:type="pct"/>
            <w:shd w:val="clear" w:color="auto" w:fill="CCFFCC"/>
            <w:noWrap/>
            <w:vAlign w:val="bottom"/>
          </w:tcPr>
          <w:p w14:paraId="78A5F940" w14:textId="77777777" w:rsidR="005B6F5B" w:rsidRPr="00A33410" w:rsidRDefault="005B6F5B" w:rsidP="00F95266">
            <w:pPr>
              <w:jc w:val="center"/>
              <w:rPr>
                <w:sz w:val="20"/>
                <w:szCs w:val="20"/>
              </w:rPr>
            </w:pPr>
          </w:p>
        </w:tc>
        <w:tc>
          <w:tcPr>
            <w:tcW w:w="151" w:type="pct"/>
            <w:shd w:val="clear" w:color="auto" w:fill="FFFF99"/>
            <w:noWrap/>
            <w:vAlign w:val="bottom"/>
          </w:tcPr>
          <w:p w14:paraId="12580F3A" w14:textId="77777777" w:rsidR="005B6F5B" w:rsidRPr="00A33410" w:rsidRDefault="005B6F5B" w:rsidP="00F95266">
            <w:pPr>
              <w:jc w:val="center"/>
              <w:rPr>
                <w:sz w:val="20"/>
                <w:szCs w:val="20"/>
              </w:rPr>
            </w:pPr>
          </w:p>
        </w:tc>
        <w:tc>
          <w:tcPr>
            <w:tcW w:w="222" w:type="pct"/>
            <w:shd w:val="clear" w:color="auto" w:fill="FFFF99"/>
            <w:noWrap/>
            <w:vAlign w:val="bottom"/>
          </w:tcPr>
          <w:p w14:paraId="574CEB07" w14:textId="77777777" w:rsidR="005B6F5B" w:rsidRPr="00A33410" w:rsidRDefault="005B6F5B" w:rsidP="00F95266">
            <w:pPr>
              <w:jc w:val="center"/>
              <w:rPr>
                <w:sz w:val="20"/>
                <w:szCs w:val="20"/>
              </w:rPr>
            </w:pPr>
          </w:p>
        </w:tc>
        <w:tc>
          <w:tcPr>
            <w:tcW w:w="129" w:type="pct"/>
            <w:shd w:val="clear" w:color="auto" w:fill="FFFF99"/>
            <w:noWrap/>
            <w:vAlign w:val="bottom"/>
          </w:tcPr>
          <w:p w14:paraId="3CE145E8" w14:textId="77777777" w:rsidR="005B6F5B" w:rsidRPr="00A33410" w:rsidRDefault="005B6F5B" w:rsidP="00F95266">
            <w:pPr>
              <w:jc w:val="center"/>
              <w:rPr>
                <w:sz w:val="20"/>
                <w:szCs w:val="20"/>
              </w:rPr>
            </w:pPr>
          </w:p>
        </w:tc>
        <w:tc>
          <w:tcPr>
            <w:tcW w:w="150" w:type="pct"/>
            <w:shd w:val="clear" w:color="auto" w:fill="FFFF99"/>
            <w:noWrap/>
            <w:vAlign w:val="bottom"/>
          </w:tcPr>
          <w:p w14:paraId="2943B15F" w14:textId="77777777" w:rsidR="005B6F5B" w:rsidRPr="00A33410" w:rsidRDefault="005B6F5B" w:rsidP="00F95266">
            <w:pPr>
              <w:jc w:val="center"/>
              <w:rPr>
                <w:sz w:val="20"/>
                <w:szCs w:val="20"/>
              </w:rPr>
            </w:pPr>
          </w:p>
        </w:tc>
        <w:tc>
          <w:tcPr>
            <w:tcW w:w="150" w:type="pct"/>
            <w:shd w:val="clear" w:color="auto" w:fill="CCFFFF"/>
            <w:noWrap/>
            <w:vAlign w:val="bottom"/>
          </w:tcPr>
          <w:p w14:paraId="24F8460E" w14:textId="77777777" w:rsidR="005B6F5B" w:rsidRPr="00A33410" w:rsidRDefault="005B6F5B" w:rsidP="00F95266">
            <w:pPr>
              <w:jc w:val="center"/>
              <w:rPr>
                <w:sz w:val="20"/>
                <w:szCs w:val="20"/>
              </w:rPr>
            </w:pPr>
          </w:p>
        </w:tc>
        <w:tc>
          <w:tcPr>
            <w:tcW w:w="151" w:type="pct"/>
            <w:shd w:val="clear" w:color="auto" w:fill="CCFFFF"/>
            <w:noWrap/>
            <w:vAlign w:val="bottom"/>
          </w:tcPr>
          <w:p w14:paraId="63A457EF" w14:textId="77777777" w:rsidR="005B6F5B" w:rsidRPr="00A33410" w:rsidRDefault="005B6F5B" w:rsidP="00F95266">
            <w:pPr>
              <w:jc w:val="center"/>
              <w:rPr>
                <w:sz w:val="20"/>
                <w:szCs w:val="20"/>
              </w:rPr>
            </w:pPr>
          </w:p>
        </w:tc>
        <w:tc>
          <w:tcPr>
            <w:tcW w:w="150" w:type="pct"/>
            <w:shd w:val="clear" w:color="auto" w:fill="CCFFFF"/>
            <w:noWrap/>
            <w:vAlign w:val="bottom"/>
          </w:tcPr>
          <w:p w14:paraId="32CE454A" w14:textId="77777777" w:rsidR="005B6F5B" w:rsidRPr="00A33410" w:rsidRDefault="005B6F5B" w:rsidP="00F95266">
            <w:pPr>
              <w:jc w:val="center"/>
              <w:rPr>
                <w:sz w:val="20"/>
                <w:szCs w:val="20"/>
              </w:rPr>
            </w:pPr>
          </w:p>
        </w:tc>
        <w:tc>
          <w:tcPr>
            <w:tcW w:w="148" w:type="pct"/>
            <w:shd w:val="clear" w:color="auto" w:fill="C0C0C0"/>
            <w:noWrap/>
            <w:vAlign w:val="bottom"/>
          </w:tcPr>
          <w:p w14:paraId="2E44FD14" w14:textId="77777777" w:rsidR="005B6F5B" w:rsidRPr="00A33410" w:rsidRDefault="005B6F5B" w:rsidP="00F95266">
            <w:pPr>
              <w:jc w:val="center"/>
              <w:rPr>
                <w:sz w:val="20"/>
                <w:szCs w:val="20"/>
              </w:rPr>
            </w:pPr>
          </w:p>
        </w:tc>
        <w:tc>
          <w:tcPr>
            <w:tcW w:w="125" w:type="pct"/>
            <w:shd w:val="clear" w:color="auto" w:fill="C0C0C0"/>
            <w:noWrap/>
            <w:vAlign w:val="bottom"/>
          </w:tcPr>
          <w:p w14:paraId="27ADAFE6" w14:textId="77777777" w:rsidR="005B6F5B" w:rsidRPr="00A33410" w:rsidRDefault="005B6F5B" w:rsidP="00F95266">
            <w:pPr>
              <w:jc w:val="center"/>
              <w:rPr>
                <w:sz w:val="20"/>
                <w:szCs w:val="20"/>
              </w:rPr>
            </w:pPr>
          </w:p>
        </w:tc>
        <w:tc>
          <w:tcPr>
            <w:tcW w:w="114" w:type="pct"/>
            <w:shd w:val="clear" w:color="auto" w:fill="C0C0C0"/>
            <w:noWrap/>
            <w:vAlign w:val="bottom"/>
          </w:tcPr>
          <w:p w14:paraId="4D41D6E8" w14:textId="77777777" w:rsidR="005B6F5B" w:rsidRPr="00A33410" w:rsidRDefault="005B6F5B" w:rsidP="00F95266">
            <w:pPr>
              <w:jc w:val="center"/>
              <w:rPr>
                <w:sz w:val="20"/>
                <w:szCs w:val="20"/>
              </w:rPr>
            </w:pPr>
          </w:p>
        </w:tc>
      </w:tr>
      <w:tr w:rsidR="00A02CBD" w:rsidRPr="00A02CBD" w14:paraId="7FD0A33C" w14:textId="77777777" w:rsidTr="009F5C0B">
        <w:trPr>
          <w:trHeight w:val="255"/>
          <w:jc w:val="center"/>
        </w:trPr>
        <w:tc>
          <w:tcPr>
            <w:tcW w:w="1578" w:type="pct"/>
            <w:shd w:val="clear" w:color="auto" w:fill="auto"/>
            <w:noWrap/>
            <w:vAlign w:val="bottom"/>
          </w:tcPr>
          <w:p w14:paraId="79C04954" w14:textId="77777777" w:rsidR="00A02CBD" w:rsidRPr="00A02CBD" w:rsidRDefault="00A02CBD" w:rsidP="009F5C0B">
            <w:pPr>
              <w:rPr>
                <w:sz w:val="20"/>
                <w:szCs w:val="20"/>
              </w:rPr>
            </w:pPr>
            <w:r w:rsidRPr="00A02CBD">
              <w:rPr>
                <w:sz w:val="20"/>
                <w:szCs w:val="20"/>
              </w:rPr>
              <w:t>Geografie pro vzdělávání</w:t>
            </w:r>
          </w:p>
        </w:tc>
        <w:tc>
          <w:tcPr>
            <w:tcW w:w="529" w:type="pct"/>
            <w:shd w:val="clear" w:color="auto" w:fill="auto"/>
            <w:noWrap/>
            <w:vAlign w:val="bottom"/>
          </w:tcPr>
          <w:p w14:paraId="60CA1370" w14:textId="77777777" w:rsidR="00A02CBD" w:rsidRPr="00A02CBD" w:rsidRDefault="00A02CBD" w:rsidP="009F5C0B">
            <w:pPr>
              <w:rPr>
                <w:sz w:val="20"/>
                <w:szCs w:val="20"/>
              </w:rPr>
            </w:pPr>
            <w:r w:rsidRPr="00A02CBD">
              <w:rPr>
                <w:sz w:val="20"/>
                <w:szCs w:val="20"/>
              </w:rPr>
              <w:t>Z</w:t>
            </w:r>
          </w:p>
        </w:tc>
        <w:tc>
          <w:tcPr>
            <w:tcW w:w="200" w:type="pct"/>
            <w:shd w:val="clear" w:color="auto" w:fill="auto"/>
            <w:noWrap/>
            <w:vAlign w:val="bottom"/>
          </w:tcPr>
          <w:p w14:paraId="435891C5" w14:textId="4AFE355B" w:rsidR="00A02CBD" w:rsidRPr="00A02CBD" w:rsidRDefault="00A02CBD" w:rsidP="003F66E4">
            <w:pPr>
              <w:jc w:val="right"/>
              <w:rPr>
                <w:sz w:val="20"/>
                <w:szCs w:val="20"/>
              </w:rPr>
            </w:pPr>
            <w:r w:rsidRPr="00A02CBD">
              <w:rPr>
                <w:sz w:val="20"/>
                <w:szCs w:val="20"/>
              </w:rPr>
              <w:t>1</w:t>
            </w:r>
            <w:r w:rsidR="003F66E4">
              <w:rPr>
                <w:sz w:val="20"/>
                <w:szCs w:val="20"/>
              </w:rPr>
              <w:t>3</w:t>
            </w:r>
            <w:r w:rsidRPr="00A02CBD">
              <w:rPr>
                <w:sz w:val="20"/>
                <w:szCs w:val="20"/>
              </w:rPr>
              <w:t>0</w:t>
            </w:r>
          </w:p>
        </w:tc>
        <w:tc>
          <w:tcPr>
            <w:tcW w:w="200" w:type="pct"/>
            <w:shd w:val="clear" w:color="auto" w:fill="auto"/>
            <w:noWrap/>
            <w:vAlign w:val="bottom"/>
          </w:tcPr>
          <w:p w14:paraId="37DD037D" w14:textId="77777777" w:rsidR="00A02CBD" w:rsidRPr="00A02CBD" w:rsidRDefault="00A02CBD" w:rsidP="009F5C0B">
            <w:pPr>
              <w:jc w:val="center"/>
              <w:rPr>
                <w:sz w:val="20"/>
                <w:szCs w:val="20"/>
              </w:rPr>
            </w:pPr>
            <w:r w:rsidRPr="00A02CBD">
              <w:rPr>
                <w:sz w:val="20"/>
                <w:szCs w:val="20"/>
              </w:rPr>
              <w:t>30</w:t>
            </w:r>
          </w:p>
        </w:tc>
        <w:tc>
          <w:tcPr>
            <w:tcW w:w="201" w:type="pct"/>
            <w:shd w:val="clear" w:color="auto" w:fill="FFCC99"/>
            <w:noWrap/>
            <w:vAlign w:val="bottom"/>
          </w:tcPr>
          <w:p w14:paraId="34DBB2D8" w14:textId="77777777" w:rsidR="00A02CBD" w:rsidRPr="00A02CBD" w:rsidRDefault="00A02CBD" w:rsidP="009F5C0B">
            <w:pPr>
              <w:jc w:val="center"/>
              <w:rPr>
                <w:sz w:val="20"/>
                <w:szCs w:val="20"/>
              </w:rPr>
            </w:pPr>
          </w:p>
        </w:tc>
        <w:tc>
          <w:tcPr>
            <w:tcW w:w="151" w:type="pct"/>
            <w:shd w:val="clear" w:color="auto" w:fill="FFCC99"/>
            <w:noWrap/>
            <w:vAlign w:val="bottom"/>
          </w:tcPr>
          <w:p w14:paraId="6B68D98A" w14:textId="77777777" w:rsidR="00A02CBD" w:rsidRPr="00A02CBD" w:rsidRDefault="00A02CBD" w:rsidP="009F5C0B">
            <w:pPr>
              <w:jc w:val="center"/>
              <w:rPr>
                <w:sz w:val="20"/>
                <w:szCs w:val="20"/>
              </w:rPr>
            </w:pPr>
          </w:p>
        </w:tc>
        <w:tc>
          <w:tcPr>
            <w:tcW w:w="151" w:type="pct"/>
            <w:shd w:val="clear" w:color="auto" w:fill="FFCC99"/>
            <w:noWrap/>
            <w:vAlign w:val="bottom"/>
          </w:tcPr>
          <w:p w14:paraId="306E7181" w14:textId="77777777" w:rsidR="00A02CBD" w:rsidRPr="00A02CBD" w:rsidRDefault="00A02CBD" w:rsidP="009F5C0B">
            <w:pPr>
              <w:jc w:val="center"/>
              <w:rPr>
                <w:sz w:val="20"/>
                <w:szCs w:val="20"/>
              </w:rPr>
            </w:pPr>
          </w:p>
        </w:tc>
        <w:tc>
          <w:tcPr>
            <w:tcW w:w="200" w:type="pct"/>
            <w:shd w:val="clear" w:color="auto" w:fill="CCFFCC"/>
            <w:noWrap/>
            <w:vAlign w:val="bottom"/>
          </w:tcPr>
          <w:p w14:paraId="18052AC5" w14:textId="77777777" w:rsidR="00A02CBD" w:rsidRPr="00A02CBD" w:rsidRDefault="00A02CBD" w:rsidP="009F5C0B">
            <w:pPr>
              <w:jc w:val="center"/>
              <w:rPr>
                <w:sz w:val="20"/>
                <w:szCs w:val="20"/>
              </w:rPr>
            </w:pPr>
            <w:r w:rsidRPr="00A02CBD">
              <w:rPr>
                <w:sz w:val="20"/>
                <w:szCs w:val="20"/>
              </w:rPr>
              <w:t>100</w:t>
            </w:r>
          </w:p>
        </w:tc>
        <w:tc>
          <w:tcPr>
            <w:tcW w:w="151" w:type="pct"/>
            <w:shd w:val="clear" w:color="auto" w:fill="CCFFCC"/>
            <w:noWrap/>
            <w:vAlign w:val="bottom"/>
          </w:tcPr>
          <w:p w14:paraId="1946974B" w14:textId="77777777" w:rsidR="00A02CBD" w:rsidRPr="00A02CBD" w:rsidRDefault="00A02CBD" w:rsidP="009F5C0B">
            <w:pPr>
              <w:jc w:val="center"/>
              <w:rPr>
                <w:sz w:val="20"/>
                <w:szCs w:val="20"/>
              </w:rPr>
            </w:pPr>
            <w:r w:rsidRPr="00A02CBD">
              <w:rPr>
                <w:sz w:val="20"/>
                <w:szCs w:val="20"/>
              </w:rPr>
              <w:t>30</w:t>
            </w:r>
          </w:p>
        </w:tc>
        <w:tc>
          <w:tcPr>
            <w:tcW w:w="149" w:type="pct"/>
            <w:shd w:val="clear" w:color="auto" w:fill="CCFFCC"/>
            <w:noWrap/>
            <w:vAlign w:val="bottom"/>
          </w:tcPr>
          <w:p w14:paraId="4426D5EA" w14:textId="77777777" w:rsidR="00A02CBD" w:rsidRPr="00A02CBD" w:rsidRDefault="00A02CBD" w:rsidP="009F5C0B">
            <w:pPr>
              <w:jc w:val="center"/>
              <w:rPr>
                <w:sz w:val="20"/>
                <w:szCs w:val="20"/>
              </w:rPr>
            </w:pPr>
          </w:p>
        </w:tc>
        <w:tc>
          <w:tcPr>
            <w:tcW w:w="151" w:type="pct"/>
            <w:shd w:val="clear" w:color="auto" w:fill="FFFF99"/>
            <w:noWrap/>
            <w:vAlign w:val="bottom"/>
          </w:tcPr>
          <w:p w14:paraId="20E9384B" w14:textId="77777777" w:rsidR="00A02CBD" w:rsidRPr="00A02CBD" w:rsidRDefault="00A02CBD" w:rsidP="009F5C0B">
            <w:pPr>
              <w:jc w:val="center"/>
              <w:rPr>
                <w:sz w:val="20"/>
                <w:szCs w:val="20"/>
              </w:rPr>
            </w:pPr>
          </w:p>
        </w:tc>
        <w:tc>
          <w:tcPr>
            <w:tcW w:w="222" w:type="pct"/>
            <w:shd w:val="clear" w:color="auto" w:fill="FFFF99"/>
            <w:noWrap/>
            <w:vAlign w:val="bottom"/>
          </w:tcPr>
          <w:p w14:paraId="2E215742" w14:textId="77777777" w:rsidR="00A02CBD" w:rsidRPr="00A02CBD" w:rsidRDefault="00A02CBD" w:rsidP="009F5C0B">
            <w:pPr>
              <w:jc w:val="center"/>
              <w:rPr>
                <w:sz w:val="20"/>
                <w:szCs w:val="20"/>
              </w:rPr>
            </w:pPr>
          </w:p>
        </w:tc>
        <w:tc>
          <w:tcPr>
            <w:tcW w:w="129" w:type="pct"/>
            <w:shd w:val="clear" w:color="auto" w:fill="FFFF99"/>
            <w:noWrap/>
            <w:vAlign w:val="bottom"/>
          </w:tcPr>
          <w:p w14:paraId="501D59CA" w14:textId="77777777" w:rsidR="00A02CBD" w:rsidRPr="00A02CBD" w:rsidRDefault="00A02CBD" w:rsidP="009F5C0B">
            <w:pPr>
              <w:jc w:val="center"/>
              <w:rPr>
                <w:sz w:val="20"/>
                <w:szCs w:val="20"/>
              </w:rPr>
            </w:pPr>
          </w:p>
        </w:tc>
        <w:tc>
          <w:tcPr>
            <w:tcW w:w="150" w:type="pct"/>
            <w:shd w:val="clear" w:color="auto" w:fill="FFFF99"/>
            <w:noWrap/>
            <w:vAlign w:val="bottom"/>
          </w:tcPr>
          <w:p w14:paraId="110A79EB" w14:textId="77777777" w:rsidR="00A02CBD" w:rsidRPr="00A02CBD" w:rsidRDefault="00A02CBD" w:rsidP="009F5C0B">
            <w:pPr>
              <w:jc w:val="center"/>
              <w:rPr>
                <w:sz w:val="20"/>
                <w:szCs w:val="20"/>
              </w:rPr>
            </w:pPr>
          </w:p>
        </w:tc>
        <w:tc>
          <w:tcPr>
            <w:tcW w:w="150" w:type="pct"/>
            <w:shd w:val="clear" w:color="auto" w:fill="CCFFFF"/>
            <w:noWrap/>
            <w:vAlign w:val="bottom"/>
          </w:tcPr>
          <w:p w14:paraId="59F3F68D" w14:textId="77777777" w:rsidR="00A02CBD" w:rsidRPr="00A02CBD" w:rsidRDefault="00A02CBD" w:rsidP="009F5C0B">
            <w:pPr>
              <w:jc w:val="center"/>
              <w:rPr>
                <w:sz w:val="20"/>
                <w:szCs w:val="20"/>
              </w:rPr>
            </w:pPr>
          </w:p>
        </w:tc>
        <w:tc>
          <w:tcPr>
            <w:tcW w:w="151" w:type="pct"/>
            <w:shd w:val="clear" w:color="auto" w:fill="CCFFFF"/>
            <w:noWrap/>
            <w:vAlign w:val="bottom"/>
          </w:tcPr>
          <w:p w14:paraId="7F465251" w14:textId="77777777" w:rsidR="00A02CBD" w:rsidRPr="00A02CBD" w:rsidRDefault="00A02CBD" w:rsidP="009F5C0B">
            <w:pPr>
              <w:jc w:val="center"/>
              <w:rPr>
                <w:sz w:val="20"/>
                <w:szCs w:val="20"/>
              </w:rPr>
            </w:pPr>
          </w:p>
        </w:tc>
        <w:tc>
          <w:tcPr>
            <w:tcW w:w="150" w:type="pct"/>
            <w:shd w:val="clear" w:color="auto" w:fill="CCFFFF"/>
            <w:noWrap/>
            <w:vAlign w:val="bottom"/>
          </w:tcPr>
          <w:p w14:paraId="47D0D820" w14:textId="77777777" w:rsidR="00A02CBD" w:rsidRPr="00A02CBD" w:rsidRDefault="00A02CBD" w:rsidP="009F5C0B">
            <w:pPr>
              <w:jc w:val="center"/>
              <w:rPr>
                <w:sz w:val="20"/>
                <w:szCs w:val="20"/>
              </w:rPr>
            </w:pPr>
          </w:p>
        </w:tc>
        <w:tc>
          <w:tcPr>
            <w:tcW w:w="148" w:type="pct"/>
            <w:shd w:val="clear" w:color="auto" w:fill="C0C0C0"/>
            <w:noWrap/>
            <w:vAlign w:val="bottom"/>
          </w:tcPr>
          <w:p w14:paraId="32001047" w14:textId="77777777" w:rsidR="00A02CBD" w:rsidRPr="00A02CBD" w:rsidRDefault="00A02CBD" w:rsidP="009F5C0B">
            <w:pPr>
              <w:jc w:val="center"/>
              <w:rPr>
                <w:sz w:val="20"/>
                <w:szCs w:val="20"/>
              </w:rPr>
            </w:pPr>
          </w:p>
        </w:tc>
        <w:tc>
          <w:tcPr>
            <w:tcW w:w="125" w:type="pct"/>
            <w:shd w:val="clear" w:color="auto" w:fill="C0C0C0"/>
            <w:noWrap/>
            <w:vAlign w:val="bottom"/>
          </w:tcPr>
          <w:p w14:paraId="477D46AA" w14:textId="77777777" w:rsidR="00A02CBD" w:rsidRPr="00A02CBD" w:rsidRDefault="00A02CBD" w:rsidP="009F5C0B">
            <w:pPr>
              <w:jc w:val="center"/>
              <w:rPr>
                <w:sz w:val="20"/>
                <w:szCs w:val="20"/>
              </w:rPr>
            </w:pPr>
          </w:p>
        </w:tc>
        <w:tc>
          <w:tcPr>
            <w:tcW w:w="114" w:type="pct"/>
            <w:shd w:val="clear" w:color="auto" w:fill="C0C0C0"/>
            <w:noWrap/>
            <w:vAlign w:val="bottom"/>
          </w:tcPr>
          <w:p w14:paraId="2C0CBD8D" w14:textId="77777777" w:rsidR="00A02CBD" w:rsidRPr="00A02CBD" w:rsidRDefault="00A02CBD" w:rsidP="009F5C0B">
            <w:pPr>
              <w:jc w:val="center"/>
              <w:rPr>
                <w:sz w:val="20"/>
                <w:szCs w:val="20"/>
              </w:rPr>
            </w:pPr>
          </w:p>
        </w:tc>
      </w:tr>
      <w:tr w:rsidR="005B6F5B" w:rsidRPr="00A33410" w14:paraId="6431F6D2" w14:textId="77777777" w:rsidTr="00A7209D">
        <w:trPr>
          <w:trHeight w:val="255"/>
          <w:jc w:val="center"/>
        </w:trPr>
        <w:tc>
          <w:tcPr>
            <w:tcW w:w="1578" w:type="pct"/>
            <w:shd w:val="clear" w:color="auto" w:fill="auto"/>
            <w:noWrap/>
            <w:vAlign w:val="bottom"/>
          </w:tcPr>
          <w:p w14:paraId="7B07FCDA" w14:textId="77777777" w:rsidR="005B6F5B" w:rsidRPr="00A33410" w:rsidRDefault="005B6F5B" w:rsidP="00F95266">
            <w:pPr>
              <w:rPr>
                <w:sz w:val="20"/>
                <w:szCs w:val="20"/>
              </w:rPr>
            </w:pPr>
            <w:r>
              <w:rPr>
                <w:sz w:val="20"/>
                <w:szCs w:val="20"/>
              </w:rPr>
              <w:t>Mezinárodní rozvojová a environmentální studia</w:t>
            </w:r>
          </w:p>
        </w:tc>
        <w:tc>
          <w:tcPr>
            <w:tcW w:w="529" w:type="pct"/>
            <w:shd w:val="clear" w:color="auto" w:fill="auto"/>
            <w:noWrap/>
            <w:vAlign w:val="bottom"/>
          </w:tcPr>
          <w:p w14:paraId="7C7C3525" w14:textId="77777777" w:rsidR="005B6F5B" w:rsidRPr="00860D24" w:rsidRDefault="005B6F5B" w:rsidP="00F95266">
            <w:pPr>
              <w:rPr>
                <w:sz w:val="20"/>
                <w:szCs w:val="20"/>
              </w:rPr>
            </w:pPr>
            <w:r>
              <w:rPr>
                <w:sz w:val="20"/>
                <w:szCs w:val="20"/>
              </w:rPr>
              <w:t>Z</w:t>
            </w:r>
          </w:p>
        </w:tc>
        <w:tc>
          <w:tcPr>
            <w:tcW w:w="200" w:type="pct"/>
            <w:shd w:val="clear" w:color="auto" w:fill="auto"/>
            <w:noWrap/>
            <w:vAlign w:val="bottom"/>
          </w:tcPr>
          <w:p w14:paraId="440FD9AE" w14:textId="77777777" w:rsidR="005B6F5B" w:rsidRPr="00860D24" w:rsidRDefault="005B6F5B" w:rsidP="00F95266">
            <w:pPr>
              <w:jc w:val="right"/>
              <w:rPr>
                <w:sz w:val="20"/>
                <w:szCs w:val="20"/>
              </w:rPr>
            </w:pPr>
            <w:r w:rsidRPr="00860D24">
              <w:rPr>
                <w:sz w:val="20"/>
                <w:szCs w:val="20"/>
              </w:rPr>
              <w:t>100</w:t>
            </w:r>
          </w:p>
        </w:tc>
        <w:tc>
          <w:tcPr>
            <w:tcW w:w="200" w:type="pct"/>
            <w:shd w:val="clear" w:color="auto" w:fill="auto"/>
            <w:noWrap/>
            <w:vAlign w:val="bottom"/>
          </w:tcPr>
          <w:p w14:paraId="2F1ED130" w14:textId="77777777" w:rsidR="005B6F5B" w:rsidRPr="008767AB" w:rsidRDefault="005B6F5B" w:rsidP="00F95266">
            <w:pPr>
              <w:jc w:val="center"/>
              <w:rPr>
                <w:sz w:val="20"/>
                <w:szCs w:val="20"/>
              </w:rPr>
            </w:pPr>
            <w:r>
              <w:rPr>
                <w:sz w:val="20"/>
                <w:szCs w:val="20"/>
              </w:rPr>
              <w:t>30</w:t>
            </w:r>
          </w:p>
        </w:tc>
        <w:tc>
          <w:tcPr>
            <w:tcW w:w="201" w:type="pct"/>
            <w:shd w:val="clear" w:color="auto" w:fill="FFCC99"/>
            <w:noWrap/>
            <w:vAlign w:val="bottom"/>
          </w:tcPr>
          <w:p w14:paraId="4C4BE445" w14:textId="77777777" w:rsidR="005B6F5B" w:rsidRPr="00A33410" w:rsidRDefault="005B6F5B" w:rsidP="00F95266">
            <w:pPr>
              <w:jc w:val="center"/>
              <w:rPr>
                <w:sz w:val="20"/>
                <w:szCs w:val="20"/>
              </w:rPr>
            </w:pPr>
            <w:r>
              <w:rPr>
                <w:sz w:val="20"/>
                <w:szCs w:val="20"/>
              </w:rPr>
              <w:t>90</w:t>
            </w:r>
          </w:p>
        </w:tc>
        <w:tc>
          <w:tcPr>
            <w:tcW w:w="151" w:type="pct"/>
            <w:shd w:val="clear" w:color="auto" w:fill="FFCC99"/>
            <w:noWrap/>
            <w:vAlign w:val="bottom"/>
          </w:tcPr>
          <w:p w14:paraId="16810FFF" w14:textId="77777777" w:rsidR="005B6F5B" w:rsidRPr="00A33410" w:rsidRDefault="005B6F5B" w:rsidP="00F95266">
            <w:pPr>
              <w:jc w:val="center"/>
              <w:rPr>
                <w:sz w:val="20"/>
                <w:szCs w:val="20"/>
              </w:rPr>
            </w:pPr>
          </w:p>
        </w:tc>
        <w:tc>
          <w:tcPr>
            <w:tcW w:w="151" w:type="pct"/>
            <w:shd w:val="clear" w:color="auto" w:fill="FFCC99"/>
            <w:noWrap/>
            <w:vAlign w:val="bottom"/>
          </w:tcPr>
          <w:p w14:paraId="704F76CF" w14:textId="77777777" w:rsidR="005B6F5B" w:rsidRPr="00A33410" w:rsidRDefault="005B6F5B" w:rsidP="00F95266">
            <w:pPr>
              <w:jc w:val="center"/>
              <w:rPr>
                <w:sz w:val="20"/>
                <w:szCs w:val="20"/>
              </w:rPr>
            </w:pPr>
            <w:r>
              <w:rPr>
                <w:sz w:val="20"/>
                <w:szCs w:val="20"/>
              </w:rPr>
              <w:t>10</w:t>
            </w:r>
          </w:p>
        </w:tc>
        <w:tc>
          <w:tcPr>
            <w:tcW w:w="200" w:type="pct"/>
            <w:shd w:val="clear" w:color="auto" w:fill="CCFFCC"/>
            <w:noWrap/>
            <w:vAlign w:val="bottom"/>
          </w:tcPr>
          <w:p w14:paraId="338DE6D9" w14:textId="77777777" w:rsidR="005B6F5B" w:rsidRPr="00A33410" w:rsidRDefault="005B6F5B" w:rsidP="00F95266">
            <w:pPr>
              <w:jc w:val="center"/>
              <w:rPr>
                <w:sz w:val="20"/>
                <w:szCs w:val="20"/>
              </w:rPr>
            </w:pPr>
          </w:p>
        </w:tc>
        <w:tc>
          <w:tcPr>
            <w:tcW w:w="151" w:type="pct"/>
            <w:shd w:val="clear" w:color="auto" w:fill="CCFFCC"/>
            <w:noWrap/>
            <w:vAlign w:val="bottom"/>
          </w:tcPr>
          <w:p w14:paraId="65DDF237" w14:textId="77777777" w:rsidR="005B6F5B" w:rsidRPr="00A33410" w:rsidRDefault="005B6F5B" w:rsidP="00F95266">
            <w:pPr>
              <w:jc w:val="center"/>
              <w:rPr>
                <w:sz w:val="20"/>
                <w:szCs w:val="20"/>
              </w:rPr>
            </w:pPr>
          </w:p>
        </w:tc>
        <w:tc>
          <w:tcPr>
            <w:tcW w:w="149" w:type="pct"/>
            <w:shd w:val="clear" w:color="auto" w:fill="CCFFCC"/>
            <w:noWrap/>
            <w:vAlign w:val="bottom"/>
          </w:tcPr>
          <w:p w14:paraId="0EA20A97" w14:textId="77777777" w:rsidR="005B6F5B" w:rsidRPr="00A33410" w:rsidRDefault="005B6F5B" w:rsidP="00F95266">
            <w:pPr>
              <w:jc w:val="center"/>
              <w:rPr>
                <w:sz w:val="20"/>
                <w:szCs w:val="20"/>
              </w:rPr>
            </w:pPr>
          </w:p>
        </w:tc>
        <w:tc>
          <w:tcPr>
            <w:tcW w:w="151" w:type="pct"/>
            <w:shd w:val="clear" w:color="auto" w:fill="FFFF99"/>
            <w:noWrap/>
            <w:vAlign w:val="bottom"/>
          </w:tcPr>
          <w:p w14:paraId="797CF7D4" w14:textId="77777777" w:rsidR="005B6F5B" w:rsidRPr="00A33410" w:rsidRDefault="005B6F5B" w:rsidP="00F95266">
            <w:pPr>
              <w:jc w:val="center"/>
              <w:rPr>
                <w:sz w:val="20"/>
                <w:szCs w:val="20"/>
              </w:rPr>
            </w:pPr>
          </w:p>
        </w:tc>
        <w:tc>
          <w:tcPr>
            <w:tcW w:w="222" w:type="pct"/>
            <w:shd w:val="clear" w:color="auto" w:fill="FFFF99"/>
            <w:noWrap/>
            <w:vAlign w:val="bottom"/>
          </w:tcPr>
          <w:p w14:paraId="4A3C69F7" w14:textId="77777777" w:rsidR="005B6F5B" w:rsidRPr="00A33410" w:rsidRDefault="005B6F5B" w:rsidP="00F95266">
            <w:pPr>
              <w:jc w:val="center"/>
              <w:rPr>
                <w:sz w:val="20"/>
                <w:szCs w:val="20"/>
              </w:rPr>
            </w:pPr>
          </w:p>
        </w:tc>
        <w:tc>
          <w:tcPr>
            <w:tcW w:w="129" w:type="pct"/>
            <w:shd w:val="clear" w:color="auto" w:fill="FFFF99"/>
            <w:noWrap/>
            <w:vAlign w:val="bottom"/>
          </w:tcPr>
          <w:p w14:paraId="0AB9FC6E" w14:textId="77777777" w:rsidR="005B6F5B" w:rsidRPr="00A33410" w:rsidRDefault="005B6F5B" w:rsidP="00F95266">
            <w:pPr>
              <w:jc w:val="center"/>
              <w:rPr>
                <w:sz w:val="20"/>
                <w:szCs w:val="20"/>
              </w:rPr>
            </w:pPr>
          </w:p>
        </w:tc>
        <w:tc>
          <w:tcPr>
            <w:tcW w:w="150" w:type="pct"/>
            <w:shd w:val="clear" w:color="auto" w:fill="FFFF99"/>
            <w:noWrap/>
            <w:vAlign w:val="bottom"/>
          </w:tcPr>
          <w:p w14:paraId="1C15B751" w14:textId="77777777" w:rsidR="005B6F5B" w:rsidRPr="00A33410" w:rsidRDefault="005B6F5B" w:rsidP="00F95266">
            <w:pPr>
              <w:jc w:val="center"/>
              <w:rPr>
                <w:sz w:val="20"/>
                <w:szCs w:val="20"/>
              </w:rPr>
            </w:pPr>
          </w:p>
        </w:tc>
        <w:tc>
          <w:tcPr>
            <w:tcW w:w="150" w:type="pct"/>
            <w:shd w:val="clear" w:color="auto" w:fill="CCFFFF"/>
            <w:noWrap/>
            <w:vAlign w:val="bottom"/>
          </w:tcPr>
          <w:p w14:paraId="0826707A" w14:textId="77777777" w:rsidR="005B6F5B" w:rsidRPr="00A33410" w:rsidRDefault="005B6F5B" w:rsidP="00F95266">
            <w:pPr>
              <w:jc w:val="center"/>
              <w:rPr>
                <w:sz w:val="20"/>
                <w:szCs w:val="20"/>
              </w:rPr>
            </w:pPr>
          </w:p>
        </w:tc>
        <w:tc>
          <w:tcPr>
            <w:tcW w:w="151" w:type="pct"/>
            <w:shd w:val="clear" w:color="auto" w:fill="CCFFFF"/>
            <w:noWrap/>
            <w:vAlign w:val="bottom"/>
          </w:tcPr>
          <w:p w14:paraId="45B5A7D3" w14:textId="77777777" w:rsidR="005B6F5B" w:rsidRPr="00A33410" w:rsidRDefault="005B6F5B" w:rsidP="00F95266">
            <w:pPr>
              <w:jc w:val="center"/>
              <w:rPr>
                <w:sz w:val="20"/>
                <w:szCs w:val="20"/>
              </w:rPr>
            </w:pPr>
          </w:p>
        </w:tc>
        <w:tc>
          <w:tcPr>
            <w:tcW w:w="150" w:type="pct"/>
            <w:shd w:val="clear" w:color="auto" w:fill="CCFFFF"/>
            <w:noWrap/>
            <w:vAlign w:val="bottom"/>
          </w:tcPr>
          <w:p w14:paraId="64F429A2" w14:textId="77777777" w:rsidR="005B6F5B" w:rsidRPr="00A33410" w:rsidRDefault="005B6F5B" w:rsidP="00F95266">
            <w:pPr>
              <w:jc w:val="center"/>
              <w:rPr>
                <w:sz w:val="20"/>
                <w:szCs w:val="20"/>
              </w:rPr>
            </w:pPr>
          </w:p>
        </w:tc>
        <w:tc>
          <w:tcPr>
            <w:tcW w:w="148" w:type="pct"/>
            <w:shd w:val="clear" w:color="auto" w:fill="C0C0C0"/>
            <w:noWrap/>
            <w:vAlign w:val="bottom"/>
          </w:tcPr>
          <w:p w14:paraId="05EE1FD8" w14:textId="77777777" w:rsidR="005B6F5B" w:rsidRPr="00A33410" w:rsidRDefault="005B6F5B" w:rsidP="00F95266">
            <w:pPr>
              <w:jc w:val="center"/>
              <w:rPr>
                <w:sz w:val="20"/>
                <w:szCs w:val="20"/>
              </w:rPr>
            </w:pPr>
          </w:p>
        </w:tc>
        <w:tc>
          <w:tcPr>
            <w:tcW w:w="125" w:type="pct"/>
            <w:shd w:val="clear" w:color="auto" w:fill="C0C0C0"/>
            <w:noWrap/>
            <w:vAlign w:val="bottom"/>
          </w:tcPr>
          <w:p w14:paraId="1B485BD7" w14:textId="77777777" w:rsidR="005B6F5B" w:rsidRPr="00A33410" w:rsidRDefault="005B6F5B" w:rsidP="00F95266">
            <w:pPr>
              <w:jc w:val="center"/>
              <w:rPr>
                <w:sz w:val="20"/>
                <w:szCs w:val="20"/>
              </w:rPr>
            </w:pPr>
          </w:p>
        </w:tc>
        <w:tc>
          <w:tcPr>
            <w:tcW w:w="114" w:type="pct"/>
            <w:shd w:val="clear" w:color="auto" w:fill="C0C0C0"/>
            <w:noWrap/>
            <w:vAlign w:val="bottom"/>
          </w:tcPr>
          <w:p w14:paraId="41F80DB0" w14:textId="77777777" w:rsidR="005B6F5B" w:rsidRPr="00A33410" w:rsidRDefault="005B6F5B" w:rsidP="00F95266">
            <w:pPr>
              <w:jc w:val="center"/>
              <w:rPr>
                <w:sz w:val="20"/>
                <w:szCs w:val="20"/>
              </w:rPr>
            </w:pPr>
          </w:p>
        </w:tc>
      </w:tr>
      <w:tr w:rsidR="005B6F5B" w:rsidRPr="00A33410" w14:paraId="62B64CC8" w14:textId="77777777" w:rsidTr="00A7209D">
        <w:trPr>
          <w:trHeight w:val="255"/>
          <w:jc w:val="center"/>
        </w:trPr>
        <w:tc>
          <w:tcPr>
            <w:tcW w:w="1578" w:type="pct"/>
            <w:shd w:val="clear" w:color="auto" w:fill="auto"/>
            <w:noWrap/>
            <w:vAlign w:val="bottom"/>
          </w:tcPr>
          <w:p w14:paraId="6BD6C6FB" w14:textId="77777777" w:rsidR="005B6F5B" w:rsidRPr="00A33410" w:rsidRDefault="005B6F5B" w:rsidP="00F95266">
            <w:pPr>
              <w:rPr>
                <w:sz w:val="20"/>
                <w:szCs w:val="20"/>
              </w:rPr>
            </w:pPr>
            <w:r>
              <w:rPr>
                <w:sz w:val="20"/>
                <w:szCs w:val="20"/>
              </w:rPr>
              <w:t>Biochemie</w:t>
            </w:r>
          </w:p>
        </w:tc>
        <w:tc>
          <w:tcPr>
            <w:tcW w:w="529" w:type="pct"/>
            <w:shd w:val="clear" w:color="auto" w:fill="auto"/>
            <w:noWrap/>
            <w:vAlign w:val="bottom"/>
          </w:tcPr>
          <w:p w14:paraId="299C6C38" w14:textId="77777777" w:rsidR="005B6F5B" w:rsidRPr="00860D24" w:rsidRDefault="005B6F5B" w:rsidP="00F95266">
            <w:pPr>
              <w:rPr>
                <w:sz w:val="20"/>
                <w:szCs w:val="20"/>
              </w:rPr>
            </w:pPr>
            <w:r w:rsidRPr="00860D24">
              <w:rPr>
                <w:sz w:val="20"/>
                <w:szCs w:val="20"/>
              </w:rPr>
              <w:t>Ch</w:t>
            </w:r>
            <w:r>
              <w:rPr>
                <w:sz w:val="20"/>
                <w:szCs w:val="20"/>
              </w:rPr>
              <w:t xml:space="preserve">, </w:t>
            </w:r>
            <w:proofErr w:type="spellStart"/>
            <w:r>
              <w:rPr>
                <w:sz w:val="20"/>
                <w:szCs w:val="20"/>
              </w:rPr>
              <w:t>Bi</w:t>
            </w:r>
            <w:proofErr w:type="spellEnd"/>
          </w:p>
        </w:tc>
        <w:tc>
          <w:tcPr>
            <w:tcW w:w="200" w:type="pct"/>
            <w:shd w:val="clear" w:color="auto" w:fill="auto"/>
            <w:noWrap/>
            <w:vAlign w:val="bottom"/>
          </w:tcPr>
          <w:p w14:paraId="70F05C82" w14:textId="77777777" w:rsidR="005B6F5B" w:rsidRPr="00860D24" w:rsidRDefault="005B6F5B" w:rsidP="00F95266">
            <w:pPr>
              <w:jc w:val="right"/>
              <w:rPr>
                <w:sz w:val="20"/>
                <w:szCs w:val="20"/>
              </w:rPr>
            </w:pPr>
            <w:r>
              <w:rPr>
                <w:sz w:val="20"/>
                <w:szCs w:val="20"/>
              </w:rPr>
              <w:t>140</w:t>
            </w:r>
          </w:p>
        </w:tc>
        <w:tc>
          <w:tcPr>
            <w:tcW w:w="200" w:type="pct"/>
            <w:shd w:val="clear" w:color="auto" w:fill="auto"/>
            <w:noWrap/>
            <w:vAlign w:val="bottom"/>
          </w:tcPr>
          <w:p w14:paraId="5019E1F5" w14:textId="1933F088" w:rsidR="005B6F5B" w:rsidRPr="008767AB" w:rsidRDefault="005B6F5B" w:rsidP="00F95266">
            <w:pPr>
              <w:jc w:val="center"/>
              <w:rPr>
                <w:sz w:val="20"/>
                <w:szCs w:val="20"/>
              </w:rPr>
            </w:pPr>
            <w:r>
              <w:rPr>
                <w:sz w:val="20"/>
                <w:szCs w:val="20"/>
              </w:rPr>
              <w:t>60</w:t>
            </w:r>
          </w:p>
        </w:tc>
        <w:tc>
          <w:tcPr>
            <w:tcW w:w="201" w:type="pct"/>
            <w:shd w:val="clear" w:color="auto" w:fill="FFCC99"/>
            <w:noWrap/>
            <w:vAlign w:val="bottom"/>
          </w:tcPr>
          <w:p w14:paraId="0BFE6214" w14:textId="77777777" w:rsidR="005B6F5B" w:rsidRPr="00A33410" w:rsidRDefault="005B6F5B" w:rsidP="00F95266">
            <w:pPr>
              <w:jc w:val="center"/>
              <w:rPr>
                <w:sz w:val="20"/>
                <w:szCs w:val="20"/>
              </w:rPr>
            </w:pPr>
          </w:p>
        </w:tc>
        <w:tc>
          <w:tcPr>
            <w:tcW w:w="151" w:type="pct"/>
            <w:shd w:val="clear" w:color="auto" w:fill="FFCC99"/>
            <w:noWrap/>
            <w:vAlign w:val="bottom"/>
          </w:tcPr>
          <w:p w14:paraId="39054639" w14:textId="77777777" w:rsidR="005B6F5B" w:rsidRPr="00A33410" w:rsidRDefault="005B6F5B" w:rsidP="00F95266">
            <w:pPr>
              <w:jc w:val="center"/>
              <w:rPr>
                <w:sz w:val="20"/>
                <w:szCs w:val="20"/>
              </w:rPr>
            </w:pPr>
          </w:p>
        </w:tc>
        <w:tc>
          <w:tcPr>
            <w:tcW w:w="151" w:type="pct"/>
            <w:shd w:val="clear" w:color="auto" w:fill="FFCC99"/>
            <w:noWrap/>
            <w:vAlign w:val="bottom"/>
          </w:tcPr>
          <w:p w14:paraId="1A63D1F3" w14:textId="77777777" w:rsidR="005B6F5B" w:rsidRPr="00A33410" w:rsidRDefault="005B6F5B" w:rsidP="00F95266">
            <w:pPr>
              <w:jc w:val="center"/>
              <w:rPr>
                <w:sz w:val="20"/>
                <w:szCs w:val="20"/>
              </w:rPr>
            </w:pPr>
          </w:p>
        </w:tc>
        <w:tc>
          <w:tcPr>
            <w:tcW w:w="200" w:type="pct"/>
            <w:shd w:val="clear" w:color="auto" w:fill="CCFFCC"/>
            <w:noWrap/>
            <w:vAlign w:val="bottom"/>
          </w:tcPr>
          <w:p w14:paraId="027A1792" w14:textId="77777777" w:rsidR="005B6F5B" w:rsidRPr="00A33410" w:rsidRDefault="005B6F5B" w:rsidP="00F95266">
            <w:pPr>
              <w:jc w:val="center"/>
              <w:rPr>
                <w:sz w:val="20"/>
                <w:szCs w:val="20"/>
              </w:rPr>
            </w:pPr>
          </w:p>
        </w:tc>
        <w:tc>
          <w:tcPr>
            <w:tcW w:w="151" w:type="pct"/>
            <w:shd w:val="clear" w:color="auto" w:fill="CCFFCC"/>
            <w:noWrap/>
            <w:vAlign w:val="bottom"/>
          </w:tcPr>
          <w:p w14:paraId="20E6E9AC" w14:textId="77777777" w:rsidR="005B6F5B" w:rsidRPr="00A33410" w:rsidRDefault="005B6F5B" w:rsidP="00F95266">
            <w:pPr>
              <w:jc w:val="center"/>
              <w:rPr>
                <w:sz w:val="20"/>
                <w:szCs w:val="20"/>
              </w:rPr>
            </w:pPr>
          </w:p>
        </w:tc>
        <w:tc>
          <w:tcPr>
            <w:tcW w:w="149" w:type="pct"/>
            <w:shd w:val="clear" w:color="auto" w:fill="CCFFCC"/>
            <w:noWrap/>
            <w:vAlign w:val="bottom"/>
          </w:tcPr>
          <w:p w14:paraId="559F36B7" w14:textId="77777777" w:rsidR="005B6F5B" w:rsidRPr="00A33410" w:rsidRDefault="005B6F5B" w:rsidP="00F95266">
            <w:pPr>
              <w:jc w:val="center"/>
              <w:rPr>
                <w:sz w:val="20"/>
                <w:szCs w:val="20"/>
              </w:rPr>
            </w:pPr>
          </w:p>
        </w:tc>
        <w:tc>
          <w:tcPr>
            <w:tcW w:w="151" w:type="pct"/>
            <w:shd w:val="clear" w:color="auto" w:fill="FFFF99"/>
            <w:noWrap/>
            <w:vAlign w:val="bottom"/>
          </w:tcPr>
          <w:p w14:paraId="5802E30B" w14:textId="77777777" w:rsidR="005B6F5B" w:rsidRPr="00A33410" w:rsidRDefault="005B6F5B" w:rsidP="00F95266">
            <w:pPr>
              <w:jc w:val="center"/>
              <w:rPr>
                <w:sz w:val="20"/>
                <w:szCs w:val="20"/>
              </w:rPr>
            </w:pPr>
            <w:r w:rsidRPr="00A33410">
              <w:rPr>
                <w:sz w:val="20"/>
                <w:szCs w:val="20"/>
              </w:rPr>
              <w:t>60</w:t>
            </w:r>
          </w:p>
        </w:tc>
        <w:tc>
          <w:tcPr>
            <w:tcW w:w="222" w:type="pct"/>
            <w:shd w:val="clear" w:color="auto" w:fill="FFFF99"/>
            <w:noWrap/>
            <w:vAlign w:val="bottom"/>
          </w:tcPr>
          <w:p w14:paraId="01CD11AA" w14:textId="77777777" w:rsidR="005B6F5B" w:rsidRPr="00A33410" w:rsidRDefault="005B6F5B" w:rsidP="00F95266">
            <w:pPr>
              <w:jc w:val="center"/>
              <w:rPr>
                <w:sz w:val="20"/>
                <w:szCs w:val="20"/>
              </w:rPr>
            </w:pPr>
          </w:p>
        </w:tc>
        <w:tc>
          <w:tcPr>
            <w:tcW w:w="129" w:type="pct"/>
            <w:shd w:val="clear" w:color="auto" w:fill="FFFF99"/>
            <w:noWrap/>
            <w:vAlign w:val="bottom"/>
          </w:tcPr>
          <w:p w14:paraId="332B531E" w14:textId="77777777" w:rsidR="005B6F5B" w:rsidRPr="00A33410" w:rsidRDefault="005B6F5B" w:rsidP="00F95266">
            <w:pPr>
              <w:jc w:val="center"/>
              <w:rPr>
                <w:sz w:val="20"/>
                <w:szCs w:val="20"/>
              </w:rPr>
            </w:pPr>
            <w:r>
              <w:rPr>
                <w:sz w:val="20"/>
                <w:szCs w:val="20"/>
              </w:rPr>
              <w:t>4</w:t>
            </w:r>
          </w:p>
        </w:tc>
        <w:tc>
          <w:tcPr>
            <w:tcW w:w="150" w:type="pct"/>
            <w:shd w:val="clear" w:color="auto" w:fill="FFFF99"/>
            <w:noWrap/>
            <w:vAlign w:val="bottom"/>
          </w:tcPr>
          <w:p w14:paraId="20206DC2" w14:textId="77777777" w:rsidR="005B6F5B" w:rsidRPr="00A33410" w:rsidRDefault="005B6F5B" w:rsidP="00F95266">
            <w:pPr>
              <w:jc w:val="center"/>
              <w:rPr>
                <w:sz w:val="20"/>
                <w:szCs w:val="20"/>
              </w:rPr>
            </w:pPr>
            <w:r>
              <w:rPr>
                <w:sz w:val="20"/>
                <w:szCs w:val="20"/>
              </w:rPr>
              <w:t>6</w:t>
            </w:r>
          </w:p>
        </w:tc>
        <w:tc>
          <w:tcPr>
            <w:tcW w:w="150" w:type="pct"/>
            <w:shd w:val="clear" w:color="auto" w:fill="CCFFFF"/>
            <w:noWrap/>
            <w:vAlign w:val="bottom"/>
          </w:tcPr>
          <w:p w14:paraId="171F7D60" w14:textId="77777777" w:rsidR="005B6F5B" w:rsidRPr="00A33410" w:rsidRDefault="005B6F5B" w:rsidP="00F95266">
            <w:pPr>
              <w:jc w:val="center"/>
              <w:rPr>
                <w:sz w:val="20"/>
                <w:szCs w:val="20"/>
              </w:rPr>
            </w:pPr>
            <w:r w:rsidRPr="00A33410">
              <w:rPr>
                <w:sz w:val="20"/>
                <w:szCs w:val="20"/>
              </w:rPr>
              <w:t>60</w:t>
            </w:r>
          </w:p>
        </w:tc>
        <w:tc>
          <w:tcPr>
            <w:tcW w:w="151" w:type="pct"/>
            <w:shd w:val="clear" w:color="auto" w:fill="CCFFFF"/>
            <w:noWrap/>
            <w:vAlign w:val="bottom"/>
          </w:tcPr>
          <w:p w14:paraId="2E1993CF" w14:textId="77777777" w:rsidR="005B6F5B" w:rsidRPr="00A33410" w:rsidRDefault="005B6F5B" w:rsidP="00F95266">
            <w:pPr>
              <w:jc w:val="center"/>
              <w:rPr>
                <w:sz w:val="20"/>
                <w:szCs w:val="20"/>
              </w:rPr>
            </w:pPr>
            <w:r>
              <w:rPr>
                <w:sz w:val="20"/>
                <w:szCs w:val="20"/>
              </w:rPr>
              <w:t>4</w:t>
            </w:r>
          </w:p>
        </w:tc>
        <w:tc>
          <w:tcPr>
            <w:tcW w:w="150" w:type="pct"/>
            <w:shd w:val="clear" w:color="auto" w:fill="CCFFFF"/>
            <w:noWrap/>
            <w:vAlign w:val="bottom"/>
          </w:tcPr>
          <w:p w14:paraId="26482E10" w14:textId="77777777" w:rsidR="005B6F5B" w:rsidRPr="00A33410" w:rsidRDefault="005B6F5B" w:rsidP="00F95266">
            <w:pPr>
              <w:jc w:val="center"/>
              <w:rPr>
                <w:sz w:val="20"/>
                <w:szCs w:val="20"/>
              </w:rPr>
            </w:pPr>
            <w:r>
              <w:rPr>
                <w:sz w:val="20"/>
                <w:szCs w:val="20"/>
              </w:rPr>
              <w:t>6</w:t>
            </w:r>
          </w:p>
        </w:tc>
        <w:tc>
          <w:tcPr>
            <w:tcW w:w="148" w:type="pct"/>
            <w:shd w:val="clear" w:color="auto" w:fill="C0C0C0"/>
            <w:noWrap/>
            <w:vAlign w:val="bottom"/>
          </w:tcPr>
          <w:p w14:paraId="3A1BE8B1" w14:textId="77777777" w:rsidR="005B6F5B" w:rsidRPr="00A33410" w:rsidRDefault="005B6F5B" w:rsidP="00F95266">
            <w:pPr>
              <w:jc w:val="center"/>
              <w:rPr>
                <w:sz w:val="20"/>
                <w:szCs w:val="20"/>
              </w:rPr>
            </w:pPr>
          </w:p>
        </w:tc>
        <w:tc>
          <w:tcPr>
            <w:tcW w:w="125" w:type="pct"/>
            <w:shd w:val="clear" w:color="auto" w:fill="C0C0C0"/>
            <w:noWrap/>
            <w:vAlign w:val="bottom"/>
          </w:tcPr>
          <w:p w14:paraId="5BBA8FB6" w14:textId="77777777" w:rsidR="005B6F5B" w:rsidRPr="00A33410" w:rsidRDefault="005B6F5B" w:rsidP="00F95266">
            <w:pPr>
              <w:jc w:val="center"/>
              <w:rPr>
                <w:sz w:val="20"/>
                <w:szCs w:val="20"/>
              </w:rPr>
            </w:pPr>
          </w:p>
        </w:tc>
        <w:tc>
          <w:tcPr>
            <w:tcW w:w="114" w:type="pct"/>
            <w:shd w:val="clear" w:color="auto" w:fill="C0C0C0"/>
            <w:noWrap/>
            <w:vAlign w:val="bottom"/>
          </w:tcPr>
          <w:p w14:paraId="1F2828EA" w14:textId="77777777" w:rsidR="005B6F5B" w:rsidRPr="00A33410" w:rsidRDefault="005B6F5B" w:rsidP="00F95266">
            <w:pPr>
              <w:jc w:val="center"/>
              <w:rPr>
                <w:sz w:val="20"/>
                <w:szCs w:val="20"/>
              </w:rPr>
            </w:pPr>
          </w:p>
        </w:tc>
      </w:tr>
      <w:tr w:rsidR="005B6F5B" w:rsidRPr="00A33410" w14:paraId="2BE4FF64" w14:textId="77777777" w:rsidTr="00A7209D">
        <w:trPr>
          <w:trHeight w:val="255"/>
          <w:jc w:val="center"/>
        </w:trPr>
        <w:tc>
          <w:tcPr>
            <w:tcW w:w="1578" w:type="pct"/>
            <w:shd w:val="clear" w:color="auto" w:fill="auto"/>
            <w:noWrap/>
            <w:vAlign w:val="bottom"/>
          </w:tcPr>
          <w:p w14:paraId="06AC8235" w14:textId="77777777" w:rsidR="005B6F5B" w:rsidRPr="00A33410" w:rsidRDefault="005B6F5B" w:rsidP="00F95266">
            <w:pPr>
              <w:rPr>
                <w:sz w:val="20"/>
                <w:szCs w:val="20"/>
              </w:rPr>
            </w:pPr>
            <w:r>
              <w:rPr>
                <w:sz w:val="20"/>
                <w:szCs w:val="20"/>
              </w:rPr>
              <w:t>Biotechnologie a genové inženýrství</w:t>
            </w:r>
          </w:p>
        </w:tc>
        <w:tc>
          <w:tcPr>
            <w:tcW w:w="529" w:type="pct"/>
            <w:shd w:val="clear" w:color="auto" w:fill="auto"/>
            <w:noWrap/>
            <w:vAlign w:val="bottom"/>
          </w:tcPr>
          <w:p w14:paraId="230BCDCC" w14:textId="77777777" w:rsidR="005B6F5B" w:rsidRPr="004E70C1" w:rsidRDefault="005B6F5B" w:rsidP="00F95266">
            <w:pPr>
              <w:rPr>
                <w:sz w:val="20"/>
                <w:szCs w:val="20"/>
              </w:rPr>
            </w:pPr>
            <w:r>
              <w:rPr>
                <w:sz w:val="20"/>
                <w:szCs w:val="20"/>
              </w:rPr>
              <w:t xml:space="preserve">Ch, </w:t>
            </w:r>
            <w:proofErr w:type="spellStart"/>
            <w:r>
              <w:rPr>
                <w:sz w:val="20"/>
                <w:szCs w:val="20"/>
              </w:rPr>
              <w:t>Bi</w:t>
            </w:r>
            <w:proofErr w:type="spellEnd"/>
          </w:p>
        </w:tc>
        <w:tc>
          <w:tcPr>
            <w:tcW w:w="200" w:type="pct"/>
            <w:shd w:val="clear" w:color="auto" w:fill="auto"/>
            <w:noWrap/>
            <w:vAlign w:val="bottom"/>
          </w:tcPr>
          <w:p w14:paraId="16E2DAD6" w14:textId="77777777" w:rsidR="005B6F5B" w:rsidRDefault="005B6F5B" w:rsidP="00F95266">
            <w:pPr>
              <w:jc w:val="right"/>
              <w:rPr>
                <w:sz w:val="20"/>
                <w:szCs w:val="20"/>
              </w:rPr>
            </w:pPr>
            <w:r>
              <w:rPr>
                <w:sz w:val="20"/>
                <w:szCs w:val="20"/>
              </w:rPr>
              <w:t>140</w:t>
            </w:r>
          </w:p>
        </w:tc>
        <w:tc>
          <w:tcPr>
            <w:tcW w:w="200" w:type="pct"/>
            <w:shd w:val="clear" w:color="auto" w:fill="auto"/>
            <w:noWrap/>
            <w:vAlign w:val="bottom"/>
          </w:tcPr>
          <w:p w14:paraId="17F20169" w14:textId="77777777" w:rsidR="005B6F5B" w:rsidRPr="008767AB" w:rsidRDefault="005B6F5B" w:rsidP="00F95266">
            <w:pPr>
              <w:jc w:val="center"/>
              <w:rPr>
                <w:sz w:val="20"/>
                <w:szCs w:val="20"/>
              </w:rPr>
            </w:pPr>
            <w:r>
              <w:rPr>
                <w:sz w:val="20"/>
                <w:szCs w:val="20"/>
              </w:rPr>
              <w:t>70</w:t>
            </w:r>
          </w:p>
        </w:tc>
        <w:tc>
          <w:tcPr>
            <w:tcW w:w="201" w:type="pct"/>
            <w:shd w:val="clear" w:color="auto" w:fill="FFCC99"/>
            <w:noWrap/>
            <w:vAlign w:val="bottom"/>
          </w:tcPr>
          <w:p w14:paraId="3A2CDF6E" w14:textId="77777777" w:rsidR="005B6F5B" w:rsidRPr="00A33410" w:rsidRDefault="005B6F5B" w:rsidP="00F95266">
            <w:pPr>
              <w:jc w:val="center"/>
              <w:rPr>
                <w:sz w:val="20"/>
                <w:szCs w:val="20"/>
              </w:rPr>
            </w:pPr>
          </w:p>
        </w:tc>
        <w:tc>
          <w:tcPr>
            <w:tcW w:w="151" w:type="pct"/>
            <w:shd w:val="clear" w:color="auto" w:fill="FFCC99"/>
            <w:noWrap/>
            <w:vAlign w:val="bottom"/>
          </w:tcPr>
          <w:p w14:paraId="668440F9" w14:textId="77777777" w:rsidR="005B6F5B" w:rsidRPr="00A33410" w:rsidRDefault="005B6F5B" w:rsidP="00F95266">
            <w:pPr>
              <w:jc w:val="center"/>
              <w:rPr>
                <w:sz w:val="20"/>
                <w:szCs w:val="20"/>
              </w:rPr>
            </w:pPr>
          </w:p>
        </w:tc>
        <w:tc>
          <w:tcPr>
            <w:tcW w:w="151" w:type="pct"/>
            <w:shd w:val="clear" w:color="auto" w:fill="FFCC99"/>
            <w:noWrap/>
            <w:vAlign w:val="bottom"/>
          </w:tcPr>
          <w:p w14:paraId="7ABD6B44" w14:textId="77777777" w:rsidR="005B6F5B" w:rsidRPr="00A33410" w:rsidRDefault="005B6F5B" w:rsidP="00F95266">
            <w:pPr>
              <w:jc w:val="center"/>
              <w:rPr>
                <w:sz w:val="20"/>
                <w:szCs w:val="20"/>
              </w:rPr>
            </w:pPr>
          </w:p>
        </w:tc>
        <w:tc>
          <w:tcPr>
            <w:tcW w:w="200" w:type="pct"/>
            <w:shd w:val="clear" w:color="auto" w:fill="CCFFCC"/>
            <w:noWrap/>
            <w:vAlign w:val="bottom"/>
          </w:tcPr>
          <w:p w14:paraId="4FC91599" w14:textId="77777777" w:rsidR="005B6F5B" w:rsidRPr="00A33410" w:rsidRDefault="005B6F5B" w:rsidP="00F95266">
            <w:pPr>
              <w:jc w:val="center"/>
              <w:rPr>
                <w:sz w:val="20"/>
                <w:szCs w:val="20"/>
              </w:rPr>
            </w:pPr>
          </w:p>
        </w:tc>
        <w:tc>
          <w:tcPr>
            <w:tcW w:w="151" w:type="pct"/>
            <w:shd w:val="clear" w:color="auto" w:fill="CCFFCC"/>
            <w:noWrap/>
            <w:vAlign w:val="bottom"/>
          </w:tcPr>
          <w:p w14:paraId="704E7F32" w14:textId="77777777" w:rsidR="005B6F5B" w:rsidRPr="00A33410" w:rsidRDefault="005B6F5B" w:rsidP="00F95266">
            <w:pPr>
              <w:jc w:val="center"/>
              <w:rPr>
                <w:sz w:val="20"/>
                <w:szCs w:val="20"/>
              </w:rPr>
            </w:pPr>
          </w:p>
        </w:tc>
        <w:tc>
          <w:tcPr>
            <w:tcW w:w="149" w:type="pct"/>
            <w:shd w:val="clear" w:color="auto" w:fill="CCFFCC"/>
            <w:noWrap/>
            <w:vAlign w:val="bottom"/>
          </w:tcPr>
          <w:p w14:paraId="0E72A198" w14:textId="77777777" w:rsidR="005B6F5B" w:rsidRPr="00A33410" w:rsidRDefault="005B6F5B" w:rsidP="00F95266">
            <w:pPr>
              <w:jc w:val="center"/>
              <w:rPr>
                <w:sz w:val="20"/>
                <w:szCs w:val="20"/>
              </w:rPr>
            </w:pPr>
          </w:p>
        </w:tc>
        <w:tc>
          <w:tcPr>
            <w:tcW w:w="151" w:type="pct"/>
            <w:shd w:val="clear" w:color="auto" w:fill="FFFF99"/>
            <w:noWrap/>
            <w:vAlign w:val="bottom"/>
          </w:tcPr>
          <w:p w14:paraId="5EAE046E" w14:textId="77777777" w:rsidR="005B6F5B" w:rsidRPr="00A33410" w:rsidRDefault="005B6F5B" w:rsidP="00F95266">
            <w:pPr>
              <w:jc w:val="center"/>
              <w:rPr>
                <w:sz w:val="20"/>
                <w:szCs w:val="20"/>
              </w:rPr>
            </w:pPr>
            <w:r>
              <w:rPr>
                <w:sz w:val="20"/>
                <w:szCs w:val="20"/>
              </w:rPr>
              <w:t>60</w:t>
            </w:r>
          </w:p>
        </w:tc>
        <w:tc>
          <w:tcPr>
            <w:tcW w:w="222" w:type="pct"/>
            <w:shd w:val="clear" w:color="auto" w:fill="FFFF99"/>
            <w:noWrap/>
            <w:vAlign w:val="bottom"/>
          </w:tcPr>
          <w:p w14:paraId="54ECE359" w14:textId="77777777" w:rsidR="005B6F5B" w:rsidRPr="00A33410" w:rsidRDefault="005B6F5B" w:rsidP="00F95266">
            <w:pPr>
              <w:jc w:val="center"/>
              <w:rPr>
                <w:sz w:val="20"/>
                <w:szCs w:val="20"/>
              </w:rPr>
            </w:pPr>
          </w:p>
        </w:tc>
        <w:tc>
          <w:tcPr>
            <w:tcW w:w="129" w:type="pct"/>
            <w:shd w:val="clear" w:color="auto" w:fill="FFFF99"/>
            <w:noWrap/>
            <w:vAlign w:val="bottom"/>
          </w:tcPr>
          <w:p w14:paraId="1EDAC30C" w14:textId="77777777" w:rsidR="005B6F5B" w:rsidRPr="00A33410" w:rsidRDefault="005B6F5B" w:rsidP="00F95266">
            <w:pPr>
              <w:jc w:val="center"/>
              <w:rPr>
                <w:sz w:val="20"/>
                <w:szCs w:val="20"/>
              </w:rPr>
            </w:pPr>
            <w:r>
              <w:rPr>
                <w:sz w:val="20"/>
                <w:szCs w:val="20"/>
              </w:rPr>
              <w:t>4</w:t>
            </w:r>
          </w:p>
        </w:tc>
        <w:tc>
          <w:tcPr>
            <w:tcW w:w="150" w:type="pct"/>
            <w:shd w:val="clear" w:color="auto" w:fill="FFFF99"/>
            <w:noWrap/>
            <w:vAlign w:val="bottom"/>
          </w:tcPr>
          <w:p w14:paraId="4979648C" w14:textId="77777777" w:rsidR="005B6F5B" w:rsidRDefault="005B6F5B" w:rsidP="00F95266">
            <w:pPr>
              <w:jc w:val="center"/>
              <w:rPr>
                <w:sz w:val="20"/>
                <w:szCs w:val="20"/>
              </w:rPr>
            </w:pPr>
            <w:r>
              <w:rPr>
                <w:sz w:val="20"/>
                <w:szCs w:val="20"/>
              </w:rPr>
              <w:t>6</w:t>
            </w:r>
          </w:p>
        </w:tc>
        <w:tc>
          <w:tcPr>
            <w:tcW w:w="150" w:type="pct"/>
            <w:shd w:val="clear" w:color="auto" w:fill="CCFFFF"/>
            <w:noWrap/>
            <w:vAlign w:val="bottom"/>
          </w:tcPr>
          <w:p w14:paraId="511329BF" w14:textId="77777777" w:rsidR="005B6F5B" w:rsidRPr="00A33410" w:rsidRDefault="005B6F5B" w:rsidP="00F95266">
            <w:pPr>
              <w:jc w:val="center"/>
              <w:rPr>
                <w:sz w:val="20"/>
                <w:szCs w:val="20"/>
              </w:rPr>
            </w:pPr>
            <w:r>
              <w:rPr>
                <w:sz w:val="20"/>
                <w:szCs w:val="20"/>
              </w:rPr>
              <w:t>60</w:t>
            </w:r>
          </w:p>
        </w:tc>
        <w:tc>
          <w:tcPr>
            <w:tcW w:w="151" w:type="pct"/>
            <w:shd w:val="clear" w:color="auto" w:fill="CCFFFF"/>
            <w:noWrap/>
            <w:vAlign w:val="bottom"/>
          </w:tcPr>
          <w:p w14:paraId="67356AE3" w14:textId="77777777" w:rsidR="005B6F5B" w:rsidRPr="00A33410" w:rsidRDefault="005B6F5B" w:rsidP="00F95266">
            <w:pPr>
              <w:jc w:val="center"/>
              <w:rPr>
                <w:sz w:val="20"/>
                <w:szCs w:val="20"/>
              </w:rPr>
            </w:pPr>
            <w:r>
              <w:rPr>
                <w:sz w:val="20"/>
                <w:szCs w:val="20"/>
              </w:rPr>
              <w:t>4</w:t>
            </w:r>
          </w:p>
        </w:tc>
        <w:tc>
          <w:tcPr>
            <w:tcW w:w="150" w:type="pct"/>
            <w:shd w:val="clear" w:color="auto" w:fill="CCFFFF"/>
            <w:noWrap/>
            <w:vAlign w:val="bottom"/>
          </w:tcPr>
          <w:p w14:paraId="075272E4" w14:textId="77777777" w:rsidR="005B6F5B" w:rsidRDefault="005B6F5B" w:rsidP="00F95266">
            <w:pPr>
              <w:jc w:val="center"/>
              <w:rPr>
                <w:sz w:val="20"/>
                <w:szCs w:val="20"/>
              </w:rPr>
            </w:pPr>
            <w:r>
              <w:rPr>
                <w:sz w:val="20"/>
                <w:szCs w:val="20"/>
              </w:rPr>
              <w:t>6</w:t>
            </w:r>
          </w:p>
        </w:tc>
        <w:tc>
          <w:tcPr>
            <w:tcW w:w="148" w:type="pct"/>
            <w:shd w:val="clear" w:color="auto" w:fill="C0C0C0"/>
            <w:noWrap/>
            <w:vAlign w:val="bottom"/>
          </w:tcPr>
          <w:p w14:paraId="010E41F0" w14:textId="77777777" w:rsidR="005B6F5B" w:rsidRPr="00A33410" w:rsidRDefault="005B6F5B" w:rsidP="00F95266">
            <w:pPr>
              <w:jc w:val="center"/>
              <w:rPr>
                <w:sz w:val="20"/>
                <w:szCs w:val="20"/>
              </w:rPr>
            </w:pPr>
          </w:p>
        </w:tc>
        <w:tc>
          <w:tcPr>
            <w:tcW w:w="125" w:type="pct"/>
            <w:shd w:val="clear" w:color="auto" w:fill="C0C0C0"/>
            <w:noWrap/>
            <w:vAlign w:val="bottom"/>
          </w:tcPr>
          <w:p w14:paraId="1B045501" w14:textId="77777777" w:rsidR="005B6F5B" w:rsidRPr="00A33410" w:rsidRDefault="005B6F5B" w:rsidP="00F95266">
            <w:pPr>
              <w:jc w:val="center"/>
              <w:rPr>
                <w:sz w:val="20"/>
                <w:szCs w:val="20"/>
              </w:rPr>
            </w:pPr>
          </w:p>
        </w:tc>
        <w:tc>
          <w:tcPr>
            <w:tcW w:w="114" w:type="pct"/>
            <w:shd w:val="clear" w:color="auto" w:fill="C0C0C0"/>
            <w:noWrap/>
            <w:vAlign w:val="bottom"/>
          </w:tcPr>
          <w:p w14:paraId="103DBF6A" w14:textId="77777777" w:rsidR="005B6F5B" w:rsidRPr="00A33410" w:rsidRDefault="005B6F5B" w:rsidP="00F95266">
            <w:pPr>
              <w:jc w:val="center"/>
              <w:rPr>
                <w:sz w:val="20"/>
                <w:szCs w:val="20"/>
              </w:rPr>
            </w:pPr>
          </w:p>
        </w:tc>
      </w:tr>
      <w:tr w:rsidR="005B6F5B" w:rsidRPr="00A33410" w14:paraId="2AAF55BF" w14:textId="77777777" w:rsidTr="00A7209D">
        <w:trPr>
          <w:trHeight w:val="255"/>
          <w:jc w:val="center"/>
        </w:trPr>
        <w:tc>
          <w:tcPr>
            <w:tcW w:w="1578" w:type="pct"/>
            <w:shd w:val="clear" w:color="auto" w:fill="auto"/>
            <w:noWrap/>
            <w:vAlign w:val="bottom"/>
          </w:tcPr>
          <w:p w14:paraId="0B26722A" w14:textId="77777777" w:rsidR="005B6F5B" w:rsidRPr="00A33410" w:rsidRDefault="005B6F5B" w:rsidP="00F95266">
            <w:pPr>
              <w:rPr>
                <w:sz w:val="20"/>
                <w:szCs w:val="20"/>
              </w:rPr>
            </w:pPr>
            <w:r>
              <w:rPr>
                <w:sz w:val="20"/>
                <w:szCs w:val="20"/>
              </w:rPr>
              <w:t>Bioinformatika</w:t>
            </w:r>
          </w:p>
        </w:tc>
        <w:tc>
          <w:tcPr>
            <w:tcW w:w="529" w:type="pct"/>
            <w:shd w:val="clear" w:color="auto" w:fill="auto"/>
            <w:noWrap/>
            <w:vAlign w:val="bottom"/>
          </w:tcPr>
          <w:p w14:paraId="5CF67462" w14:textId="77777777" w:rsidR="005B6F5B" w:rsidRPr="00860D24" w:rsidRDefault="005B6F5B" w:rsidP="00F95266">
            <w:pPr>
              <w:rPr>
                <w:sz w:val="20"/>
                <w:szCs w:val="20"/>
              </w:rPr>
            </w:pPr>
            <w:r>
              <w:rPr>
                <w:sz w:val="20"/>
                <w:szCs w:val="20"/>
              </w:rPr>
              <w:t xml:space="preserve">M, Ch s </w:t>
            </w:r>
            <w:proofErr w:type="spellStart"/>
            <w:r>
              <w:rPr>
                <w:sz w:val="20"/>
                <w:szCs w:val="20"/>
              </w:rPr>
              <w:t>Bi</w:t>
            </w:r>
            <w:proofErr w:type="spellEnd"/>
          </w:p>
        </w:tc>
        <w:tc>
          <w:tcPr>
            <w:tcW w:w="200" w:type="pct"/>
            <w:shd w:val="clear" w:color="auto" w:fill="auto"/>
            <w:noWrap/>
            <w:vAlign w:val="bottom"/>
          </w:tcPr>
          <w:p w14:paraId="75DBC1DB" w14:textId="77777777" w:rsidR="005B6F5B" w:rsidRPr="00860D24" w:rsidRDefault="005B6F5B" w:rsidP="00F95266">
            <w:pPr>
              <w:jc w:val="right"/>
              <w:rPr>
                <w:sz w:val="20"/>
                <w:szCs w:val="20"/>
              </w:rPr>
            </w:pPr>
            <w:r>
              <w:rPr>
                <w:sz w:val="20"/>
                <w:szCs w:val="20"/>
              </w:rPr>
              <w:t>120</w:t>
            </w:r>
          </w:p>
        </w:tc>
        <w:tc>
          <w:tcPr>
            <w:tcW w:w="200" w:type="pct"/>
            <w:shd w:val="clear" w:color="auto" w:fill="auto"/>
            <w:noWrap/>
            <w:vAlign w:val="bottom"/>
          </w:tcPr>
          <w:p w14:paraId="0AA8E686" w14:textId="77777777" w:rsidR="005B6F5B" w:rsidRPr="008767AB" w:rsidRDefault="005B6F5B" w:rsidP="00F95266">
            <w:pPr>
              <w:jc w:val="center"/>
              <w:rPr>
                <w:sz w:val="20"/>
                <w:szCs w:val="20"/>
              </w:rPr>
            </w:pPr>
            <w:r>
              <w:rPr>
                <w:sz w:val="20"/>
                <w:szCs w:val="20"/>
              </w:rPr>
              <w:t>37</w:t>
            </w:r>
          </w:p>
        </w:tc>
        <w:tc>
          <w:tcPr>
            <w:tcW w:w="201" w:type="pct"/>
            <w:shd w:val="clear" w:color="auto" w:fill="FFCC99"/>
            <w:noWrap/>
            <w:vAlign w:val="bottom"/>
          </w:tcPr>
          <w:p w14:paraId="0CA04ED1" w14:textId="77777777" w:rsidR="005B6F5B" w:rsidRPr="00A33410" w:rsidRDefault="005B6F5B" w:rsidP="00F95266">
            <w:pPr>
              <w:jc w:val="center"/>
              <w:rPr>
                <w:sz w:val="20"/>
                <w:szCs w:val="20"/>
              </w:rPr>
            </w:pPr>
            <w:r>
              <w:rPr>
                <w:sz w:val="20"/>
                <w:szCs w:val="20"/>
              </w:rPr>
              <w:t>60</w:t>
            </w:r>
          </w:p>
        </w:tc>
        <w:tc>
          <w:tcPr>
            <w:tcW w:w="151" w:type="pct"/>
            <w:shd w:val="clear" w:color="auto" w:fill="FFCC99"/>
            <w:noWrap/>
            <w:vAlign w:val="bottom"/>
          </w:tcPr>
          <w:p w14:paraId="7CFC5AE0" w14:textId="77777777" w:rsidR="005B6F5B" w:rsidRPr="00A33410" w:rsidRDefault="005B6F5B" w:rsidP="00F95266">
            <w:pPr>
              <w:jc w:val="center"/>
              <w:rPr>
                <w:sz w:val="20"/>
                <w:szCs w:val="20"/>
              </w:rPr>
            </w:pPr>
          </w:p>
        </w:tc>
        <w:tc>
          <w:tcPr>
            <w:tcW w:w="151" w:type="pct"/>
            <w:shd w:val="clear" w:color="auto" w:fill="FFCC99"/>
            <w:noWrap/>
            <w:vAlign w:val="bottom"/>
          </w:tcPr>
          <w:p w14:paraId="783730FE" w14:textId="77777777" w:rsidR="005B6F5B" w:rsidRPr="00A33410" w:rsidRDefault="005B6F5B" w:rsidP="00F95266">
            <w:pPr>
              <w:jc w:val="center"/>
              <w:rPr>
                <w:sz w:val="20"/>
                <w:szCs w:val="20"/>
              </w:rPr>
            </w:pPr>
          </w:p>
        </w:tc>
        <w:tc>
          <w:tcPr>
            <w:tcW w:w="200" w:type="pct"/>
            <w:shd w:val="clear" w:color="auto" w:fill="CCFFCC"/>
            <w:noWrap/>
            <w:vAlign w:val="bottom"/>
          </w:tcPr>
          <w:p w14:paraId="785F7695" w14:textId="77777777" w:rsidR="005B6F5B" w:rsidRPr="00A33410" w:rsidRDefault="005B6F5B" w:rsidP="00F95266">
            <w:pPr>
              <w:jc w:val="center"/>
              <w:rPr>
                <w:sz w:val="20"/>
                <w:szCs w:val="20"/>
              </w:rPr>
            </w:pPr>
          </w:p>
        </w:tc>
        <w:tc>
          <w:tcPr>
            <w:tcW w:w="151" w:type="pct"/>
            <w:shd w:val="clear" w:color="auto" w:fill="CCFFCC"/>
            <w:noWrap/>
            <w:vAlign w:val="bottom"/>
          </w:tcPr>
          <w:p w14:paraId="01552B24" w14:textId="77777777" w:rsidR="005B6F5B" w:rsidRPr="00A33410" w:rsidRDefault="005B6F5B" w:rsidP="00F95266">
            <w:pPr>
              <w:jc w:val="center"/>
              <w:rPr>
                <w:sz w:val="20"/>
                <w:szCs w:val="20"/>
              </w:rPr>
            </w:pPr>
          </w:p>
        </w:tc>
        <w:tc>
          <w:tcPr>
            <w:tcW w:w="149" w:type="pct"/>
            <w:shd w:val="clear" w:color="auto" w:fill="CCFFCC"/>
            <w:noWrap/>
            <w:vAlign w:val="bottom"/>
          </w:tcPr>
          <w:p w14:paraId="3B64C50B" w14:textId="77777777" w:rsidR="005B6F5B" w:rsidRPr="00A33410" w:rsidRDefault="005B6F5B" w:rsidP="00F95266">
            <w:pPr>
              <w:jc w:val="center"/>
              <w:rPr>
                <w:sz w:val="20"/>
                <w:szCs w:val="20"/>
              </w:rPr>
            </w:pPr>
          </w:p>
        </w:tc>
        <w:tc>
          <w:tcPr>
            <w:tcW w:w="151" w:type="pct"/>
            <w:shd w:val="clear" w:color="auto" w:fill="FFFF99"/>
            <w:noWrap/>
            <w:vAlign w:val="bottom"/>
          </w:tcPr>
          <w:p w14:paraId="23E7FCFB" w14:textId="77777777" w:rsidR="005B6F5B" w:rsidRPr="00A33410" w:rsidRDefault="005B6F5B" w:rsidP="00F95266">
            <w:pPr>
              <w:jc w:val="center"/>
              <w:rPr>
                <w:sz w:val="20"/>
                <w:szCs w:val="20"/>
              </w:rPr>
            </w:pPr>
          </w:p>
        </w:tc>
        <w:tc>
          <w:tcPr>
            <w:tcW w:w="222" w:type="pct"/>
            <w:shd w:val="clear" w:color="auto" w:fill="FFFF99"/>
            <w:noWrap/>
            <w:vAlign w:val="bottom"/>
          </w:tcPr>
          <w:p w14:paraId="15E10127" w14:textId="77777777" w:rsidR="005B6F5B" w:rsidRPr="00A33410" w:rsidRDefault="005B6F5B" w:rsidP="00F95266">
            <w:pPr>
              <w:jc w:val="center"/>
              <w:rPr>
                <w:sz w:val="20"/>
                <w:szCs w:val="20"/>
              </w:rPr>
            </w:pPr>
          </w:p>
        </w:tc>
        <w:tc>
          <w:tcPr>
            <w:tcW w:w="129" w:type="pct"/>
            <w:shd w:val="clear" w:color="auto" w:fill="FFFF99"/>
            <w:noWrap/>
            <w:vAlign w:val="bottom"/>
          </w:tcPr>
          <w:p w14:paraId="73F5F215" w14:textId="77777777" w:rsidR="005B6F5B" w:rsidRPr="00A33410" w:rsidRDefault="005B6F5B" w:rsidP="00F95266">
            <w:pPr>
              <w:jc w:val="center"/>
              <w:rPr>
                <w:sz w:val="20"/>
                <w:szCs w:val="20"/>
              </w:rPr>
            </w:pPr>
          </w:p>
        </w:tc>
        <w:tc>
          <w:tcPr>
            <w:tcW w:w="150" w:type="pct"/>
            <w:shd w:val="clear" w:color="auto" w:fill="FFFF99"/>
            <w:noWrap/>
            <w:vAlign w:val="bottom"/>
          </w:tcPr>
          <w:p w14:paraId="3D550352" w14:textId="77777777" w:rsidR="005B6F5B" w:rsidRPr="00A33410" w:rsidRDefault="005B6F5B" w:rsidP="00F95266">
            <w:pPr>
              <w:jc w:val="center"/>
              <w:rPr>
                <w:sz w:val="20"/>
                <w:szCs w:val="20"/>
              </w:rPr>
            </w:pPr>
          </w:p>
        </w:tc>
        <w:tc>
          <w:tcPr>
            <w:tcW w:w="150" w:type="pct"/>
            <w:shd w:val="clear" w:color="auto" w:fill="CCFFFF"/>
            <w:noWrap/>
            <w:vAlign w:val="bottom"/>
          </w:tcPr>
          <w:p w14:paraId="016D25A7" w14:textId="77777777" w:rsidR="005B6F5B" w:rsidRPr="00A33410" w:rsidRDefault="005B6F5B" w:rsidP="00F95266">
            <w:pPr>
              <w:jc w:val="center"/>
              <w:rPr>
                <w:sz w:val="20"/>
                <w:szCs w:val="20"/>
              </w:rPr>
            </w:pPr>
            <w:r>
              <w:rPr>
                <w:sz w:val="20"/>
                <w:szCs w:val="20"/>
              </w:rPr>
              <w:t>60</w:t>
            </w:r>
          </w:p>
        </w:tc>
        <w:tc>
          <w:tcPr>
            <w:tcW w:w="151" w:type="pct"/>
            <w:shd w:val="clear" w:color="auto" w:fill="CCFFFF"/>
            <w:noWrap/>
            <w:vAlign w:val="bottom"/>
          </w:tcPr>
          <w:p w14:paraId="534A285F" w14:textId="77777777" w:rsidR="005B6F5B" w:rsidRPr="00A33410" w:rsidRDefault="005B6F5B" w:rsidP="00F95266">
            <w:pPr>
              <w:jc w:val="center"/>
              <w:rPr>
                <w:sz w:val="20"/>
                <w:szCs w:val="20"/>
              </w:rPr>
            </w:pPr>
          </w:p>
        </w:tc>
        <w:tc>
          <w:tcPr>
            <w:tcW w:w="150" w:type="pct"/>
            <w:shd w:val="clear" w:color="auto" w:fill="CCFFFF"/>
            <w:noWrap/>
            <w:vAlign w:val="bottom"/>
          </w:tcPr>
          <w:p w14:paraId="5EFBA0E6" w14:textId="77777777" w:rsidR="005B6F5B" w:rsidRPr="00A33410" w:rsidRDefault="005B6F5B" w:rsidP="00F95266">
            <w:pPr>
              <w:jc w:val="center"/>
              <w:rPr>
                <w:sz w:val="20"/>
                <w:szCs w:val="20"/>
              </w:rPr>
            </w:pPr>
          </w:p>
        </w:tc>
        <w:tc>
          <w:tcPr>
            <w:tcW w:w="148" w:type="pct"/>
            <w:shd w:val="clear" w:color="auto" w:fill="C0C0C0"/>
            <w:noWrap/>
            <w:vAlign w:val="bottom"/>
          </w:tcPr>
          <w:p w14:paraId="76587B6E" w14:textId="77777777" w:rsidR="005B6F5B" w:rsidRPr="00A33410" w:rsidRDefault="005B6F5B" w:rsidP="00F95266">
            <w:pPr>
              <w:jc w:val="center"/>
              <w:rPr>
                <w:sz w:val="20"/>
                <w:szCs w:val="20"/>
              </w:rPr>
            </w:pPr>
          </w:p>
        </w:tc>
        <w:tc>
          <w:tcPr>
            <w:tcW w:w="125" w:type="pct"/>
            <w:shd w:val="clear" w:color="auto" w:fill="C0C0C0"/>
            <w:noWrap/>
            <w:vAlign w:val="bottom"/>
          </w:tcPr>
          <w:p w14:paraId="3B843009" w14:textId="77777777" w:rsidR="005B6F5B" w:rsidRPr="00A33410" w:rsidRDefault="005B6F5B" w:rsidP="00F95266">
            <w:pPr>
              <w:jc w:val="center"/>
              <w:rPr>
                <w:sz w:val="20"/>
                <w:szCs w:val="20"/>
              </w:rPr>
            </w:pPr>
          </w:p>
        </w:tc>
        <w:tc>
          <w:tcPr>
            <w:tcW w:w="114" w:type="pct"/>
            <w:shd w:val="clear" w:color="auto" w:fill="C0C0C0"/>
            <w:noWrap/>
            <w:vAlign w:val="bottom"/>
          </w:tcPr>
          <w:p w14:paraId="59339386" w14:textId="77777777" w:rsidR="005B6F5B" w:rsidRPr="00A33410" w:rsidRDefault="005B6F5B" w:rsidP="00F95266">
            <w:pPr>
              <w:jc w:val="center"/>
              <w:rPr>
                <w:sz w:val="20"/>
                <w:szCs w:val="20"/>
              </w:rPr>
            </w:pPr>
          </w:p>
        </w:tc>
      </w:tr>
      <w:tr w:rsidR="005B6F5B" w:rsidRPr="00A33410" w14:paraId="63FF2D0B" w14:textId="77777777" w:rsidTr="00A7209D">
        <w:trPr>
          <w:trHeight w:val="255"/>
          <w:jc w:val="center"/>
        </w:trPr>
        <w:tc>
          <w:tcPr>
            <w:tcW w:w="1578" w:type="pct"/>
            <w:shd w:val="clear" w:color="auto" w:fill="auto"/>
            <w:noWrap/>
            <w:vAlign w:val="bottom"/>
          </w:tcPr>
          <w:p w14:paraId="2379409A" w14:textId="77777777" w:rsidR="005B6F5B" w:rsidRPr="00A33410" w:rsidRDefault="005B6F5B" w:rsidP="00F95266">
            <w:pPr>
              <w:rPr>
                <w:sz w:val="20"/>
                <w:szCs w:val="20"/>
              </w:rPr>
            </w:pPr>
            <w:proofErr w:type="spellStart"/>
            <w:r>
              <w:rPr>
                <w:sz w:val="20"/>
                <w:szCs w:val="20"/>
              </w:rPr>
              <w:t>Bioorganická</w:t>
            </w:r>
            <w:proofErr w:type="spellEnd"/>
            <w:r>
              <w:rPr>
                <w:sz w:val="20"/>
                <w:szCs w:val="20"/>
              </w:rPr>
              <w:t xml:space="preserve"> chemie a chemická biologie</w:t>
            </w:r>
          </w:p>
        </w:tc>
        <w:tc>
          <w:tcPr>
            <w:tcW w:w="529" w:type="pct"/>
            <w:shd w:val="clear" w:color="auto" w:fill="auto"/>
            <w:noWrap/>
            <w:vAlign w:val="bottom"/>
          </w:tcPr>
          <w:p w14:paraId="7DB020F8" w14:textId="77777777" w:rsidR="005B6F5B" w:rsidRPr="00860D24" w:rsidRDefault="005B6F5B" w:rsidP="00F95266">
            <w:pPr>
              <w:rPr>
                <w:sz w:val="20"/>
                <w:szCs w:val="20"/>
              </w:rPr>
            </w:pPr>
            <w:r w:rsidRPr="00860D24">
              <w:rPr>
                <w:sz w:val="20"/>
                <w:szCs w:val="20"/>
              </w:rPr>
              <w:t>Ch</w:t>
            </w:r>
            <w:r>
              <w:rPr>
                <w:sz w:val="20"/>
                <w:szCs w:val="20"/>
              </w:rPr>
              <w:t xml:space="preserve">, </w:t>
            </w:r>
            <w:proofErr w:type="spellStart"/>
            <w:r>
              <w:rPr>
                <w:sz w:val="20"/>
                <w:szCs w:val="20"/>
              </w:rPr>
              <w:t>Bi</w:t>
            </w:r>
            <w:proofErr w:type="spellEnd"/>
          </w:p>
        </w:tc>
        <w:tc>
          <w:tcPr>
            <w:tcW w:w="200" w:type="pct"/>
            <w:shd w:val="clear" w:color="auto" w:fill="auto"/>
            <w:noWrap/>
            <w:vAlign w:val="bottom"/>
          </w:tcPr>
          <w:p w14:paraId="68EDBFCE" w14:textId="77777777" w:rsidR="005B6F5B" w:rsidRPr="00860D24" w:rsidRDefault="005B6F5B" w:rsidP="00F95266">
            <w:pPr>
              <w:jc w:val="right"/>
              <w:rPr>
                <w:sz w:val="20"/>
                <w:szCs w:val="20"/>
              </w:rPr>
            </w:pPr>
            <w:r w:rsidRPr="00860D24">
              <w:rPr>
                <w:sz w:val="20"/>
                <w:szCs w:val="20"/>
              </w:rPr>
              <w:t>140</w:t>
            </w:r>
          </w:p>
        </w:tc>
        <w:tc>
          <w:tcPr>
            <w:tcW w:w="200" w:type="pct"/>
            <w:shd w:val="clear" w:color="auto" w:fill="auto"/>
            <w:noWrap/>
            <w:vAlign w:val="bottom"/>
          </w:tcPr>
          <w:p w14:paraId="03E42977" w14:textId="77777777" w:rsidR="005B6F5B" w:rsidRPr="008767AB" w:rsidRDefault="005B6F5B" w:rsidP="00F95266">
            <w:pPr>
              <w:jc w:val="center"/>
              <w:rPr>
                <w:sz w:val="20"/>
                <w:szCs w:val="20"/>
              </w:rPr>
            </w:pPr>
            <w:r>
              <w:rPr>
                <w:sz w:val="20"/>
                <w:szCs w:val="20"/>
              </w:rPr>
              <w:t>60</w:t>
            </w:r>
          </w:p>
        </w:tc>
        <w:tc>
          <w:tcPr>
            <w:tcW w:w="201" w:type="pct"/>
            <w:shd w:val="clear" w:color="auto" w:fill="FFCC99"/>
            <w:noWrap/>
            <w:vAlign w:val="bottom"/>
          </w:tcPr>
          <w:p w14:paraId="631775B9" w14:textId="77777777" w:rsidR="005B6F5B" w:rsidRPr="00A33410" w:rsidRDefault="005B6F5B" w:rsidP="00F95266">
            <w:pPr>
              <w:jc w:val="center"/>
              <w:rPr>
                <w:sz w:val="20"/>
                <w:szCs w:val="20"/>
              </w:rPr>
            </w:pPr>
          </w:p>
        </w:tc>
        <w:tc>
          <w:tcPr>
            <w:tcW w:w="151" w:type="pct"/>
            <w:shd w:val="clear" w:color="auto" w:fill="FFCC99"/>
            <w:noWrap/>
            <w:vAlign w:val="bottom"/>
          </w:tcPr>
          <w:p w14:paraId="160C1C97" w14:textId="77777777" w:rsidR="005B6F5B" w:rsidRPr="00A33410" w:rsidRDefault="005B6F5B" w:rsidP="00F95266">
            <w:pPr>
              <w:jc w:val="center"/>
              <w:rPr>
                <w:sz w:val="20"/>
                <w:szCs w:val="20"/>
              </w:rPr>
            </w:pPr>
          </w:p>
        </w:tc>
        <w:tc>
          <w:tcPr>
            <w:tcW w:w="151" w:type="pct"/>
            <w:shd w:val="clear" w:color="auto" w:fill="FFCC99"/>
            <w:noWrap/>
            <w:vAlign w:val="bottom"/>
          </w:tcPr>
          <w:p w14:paraId="69B19349" w14:textId="77777777" w:rsidR="005B6F5B" w:rsidRPr="00A33410" w:rsidRDefault="005B6F5B" w:rsidP="00F95266">
            <w:pPr>
              <w:jc w:val="center"/>
              <w:rPr>
                <w:sz w:val="20"/>
                <w:szCs w:val="20"/>
              </w:rPr>
            </w:pPr>
          </w:p>
        </w:tc>
        <w:tc>
          <w:tcPr>
            <w:tcW w:w="200" w:type="pct"/>
            <w:shd w:val="clear" w:color="auto" w:fill="CCFFCC"/>
            <w:noWrap/>
            <w:vAlign w:val="bottom"/>
          </w:tcPr>
          <w:p w14:paraId="5C6C4DD4" w14:textId="77777777" w:rsidR="005B6F5B" w:rsidRPr="00A33410" w:rsidRDefault="005B6F5B" w:rsidP="00F95266">
            <w:pPr>
              <w:jc w:val="center"/>
              <w:rPr>
                <w:sz w:val="20"/>
                <w:szCs w:val="20"/>
              </w:rPr>
            </w:pPr>
          </w:p>
        </w:tc>
        <w:tc>
          <w:tcPr>
            <w:tcW w:w="151" w:type="pct"/>
            <w:shd w:val="clear" w:color="auto" w:fill="CCFFCC"/>
            <w:noWrap/>
            <w:vAlign w:val="bottom"/>
          </w:tcPr>
          <w:p w14:paraId="41F2B6F3" w14:textId="77777777" w:rsidR="005B6F5B" w:rsidRPr="00A33410" w:rsidRDefault="005B6F5B" w:rsidP="00F95266">
            <w:pPr>
              <w:jc w:val="center"/>
              <w:rPr>
                <w:sz w:val="20"/>
                <w:szCs w:val="20"/>
              </w:rPr>
            </w:pPr>
          </w:p>
        </w:tc>
        <w:tc>
          <w:tcPr>
            <w:tcW w:w="149" w:type="pct"/>
            <w:shd w:val="clear" w:color="auto" w:fill="CCFFCC"/>
            <w:noWrap/>
            <w:vAlign w:val="bottom"/>
          </w:tcPr>
          <w:p w14:paraId="17616890" w14:textId="77777777" w:rsidR="005B6F5B" w:rsidRPr="00A33410" w:rsidRDefault="005B6F5B" w:rsidP="00F95266">
            <w:pPr>
              <w:jc w:val="center"/>
              <w:rPr>
                <w:sz w:val="20"/>
                <w:szCs w:val="20"/>
              </w:rPr>
            </w:pPr>
          </w:p>
        </w:tc>
        <w:tc>
          <w:tcPr>
            <w:tcW w:w="151" w:type="pct"/>
            <w:shd w:val="clear" w:color="auto" w:fill="FFFF99"/>
            <w:noWrap/>
            <w:vAlign w:val="bottom"/>
          </w:tcPr>
          <w:p w14:paraId="0EF51F74" w14:textId="77777777" w:rsidR="005B6F5B" w:rsidRPr="00A33410" w:rsidRDefault="005B6F5B" w:rsidP="00F95266">
            <w:pPr>
              <w:jc w:val="center"/>
              <w:rPr>
                <w:sz w:val="20"/>
                <w:szCs w:val="20"/>
              </w:rPr>
            </w:pPr>
            <w:r w:rsidRPr="00A33410">
              <w:rPr>
                <w:sz w:val="20"/>
                <w:szCs w:val="20"/>
              </w:rPr>
              <w:t>60</w:t>
            </w:r>
          </w:p>
        </w:tc>
        <w:tc>
          <w:tcPr>
            <w:tcW w:w="222" w:type="pct"/>
            <w:shd w:val="clear" w:color="auto" w:fill="FFFF99"/>
            <w:noWrap/>
            <w:vAlign w:val="bottom"/>
          </w:tcPr>
          <w:p w14:paraId="6CC44F06" w14:textId="77777777" w:rsidR="005B6F5B" w:rsidRPr="00A33410" w:rsidRDefault="005B6F5B" w:rsidP="00F95266">
            <w:pPr>
              <w:jc w:val="center"/>
              <w:rPr>
                <w:sz w:val="20"/>
                <w:szCs w:val="20"/>
              </w:rPr>
            </w:pPr>
          </w:p>
        </w:tc>
        <w:tc>
          <w:tcPr>
            <w:tcW w:w="129" w:type="pct"/>
            <w:shd w:val="clear" w:color="auto" w:fill="FFFF99"/>
            <w:noWrap/>
            <w:vAlign w:val="bottom"/>
          </w:tcPr>
          <w:p w14:paraId="421887A0" w14:textId="77777777" w:rsidR="005B6F5B" w:rsidRPr="00A33410" w:rsidRDefault="005B6F5B" w:rsidP="00F95266">
            <w:pPr>
              <w:jc w:val="center"/>
              <w:rPr>
                <w:sz w:val="20"/>
                <w:szCs w:val="20"/>
              </w:rPr>
            </w:pPr>
          </w:p>
        </w:tc>
        <w:tc>
          <w:tcPr>
            <w:tcW w:w="150" w:type="pct"/>
            <w:shd w:val="clear" w:color="auto" w:fill="FFFF99"/>
            <w:noWrap/>
            <w:vAlign w:val="bottom"/>
          </w:tcPr>
          <w:p w14:paraId="4217D4ED" w14:textId="77777777" w:rsidR="005B6F5B" w:rsidRPr="00A33410" w:rsidRDefault="005B6F5B" w:rsidP="00F95266">
            <w:pPr>
              <w:jc w:val="center"/>
              <w:rPr>
                <w:sz w:val="20"/>
                <w:szCs w:val="20"/>
              </w:rPr>
            </w:pPr>
            <w:r>
              <w:rPr>
                <w:sz w:val="20"/>
                <w:szCs w:val="20"/>
              </w:rPr>
              <w:t>10</w:t>
            </w:r>
          </w:p>
        </w:tc>
        <w:tc>
          <w:tcPr>
            <w:tcW w:w="150" w:type="pct"/>
            <w:shd w:val="clear" w:color="auto" w:fill="CCFFFF"/>
            <w:noWrap/>
            <w:vAlign w:val="bottom"/>
          </w:tcPr>
          <w:p w14:paraId="27504CBC" w14:textId="77777777" w:rsidR="005B6F5B" w:rsidRPr="00A33410" w:rsidRDefault="005B6F5B" w:rsidP="00F95266">
            <w:pPr>
              <w:jc w:val="center"/>
              <w:rPr>
                <w:sz w:val="20"/>
                <w:szCs w:val="20"/>
              </w:rPr>
            </w:pPr>
            <w:r w:rsidRPr="00A33410">
              <w:rPr>
                <w:sz w:val="20"/>
                <w:szCs w:val="20"/>
              </w:rPr>
              <w:t>60</w:t>
            </w:r>
          </w:p>
        </w:tc>
        <w:tc>
          <w:tcPr>
            <w:tcW w:w="151" w:type="pct"/>
            <w:shd w:val="clear" w:color="auto" w:fill="CCFFFF"/>
            <w:noWrap/>
            <w:vAlign w:val="bottom"/>
          </w:tcPr>
          <w:p w14:paraId="4E9C8A75" w14:textId="77777777" w:rsidR="005B6F5B" w:rsidRPr="00A33410" w:rsidRDefault="005B6F5B" w:rsidP="00F95266">
            <w:pPr>
              <w:jc w:val="center"/>
              <w:rPr>
                <w:sz w:val="20"/>
                <w:szCs w:val="20"/>
              </w:rPr>
            </w:pPr>
          </w:p>
        </w:tc>
        <w:tc>
          <w:tcPr>
            <w:tcW w:w="150" w:type="pct"/>
            <w:shd w:val="clear" w:color="auto" w:fill="CCFFFF"/>
            <w:noWrap/>
            <w:vAlign w:val="bottom"/>
          </w:tcPr>
          <w:p w14:paraId="66789340" w14:textId="77777777" w:rsidR="005B6F5B" w:rsidRPr="00A33410" w:rsidRDefault="005B6F5B" w:rsidP="00F95266">
            <w:pPr>
              <w:jc w:val="center"/>
              <w:rPr>
                <w:sz w:val="20"/>
                <w:szCs w:val="20"/>
              </w:rPr>
            </w:pPr>
            <w:r>
              <w:rPr>
                <w:sz w:val="20"/>
                <w:szCs w:val="20"/>
              </w:rPr>
              <w:t>10</w:t>
            </w:r>
          </w:p>
        </w:tc>
        <w:tc>
          <w:tcPr>
            <w:tcW w:w="148" w:type="pct"/>
            <w:shd w:val="clear" w:color="auto" w:fill="C0C0C0"/>
            <w:noWrap/>
            <w:vAlign w:val="bottom"/>
          </w:tcPr>
          <w:p w14:paraId="3AB5FBE8" w14:textId="77777777" w:rsidR="005B6F5B" w:rsidRPr="00A33410" w:rsidRDefault="005B6F5B" w:rsidP="00F95266">
            <w:pPr>
              <w:jc w:val="center"/>
              <w:rPr>
                <w:sz w:val="20"/>
                <w:szCs w:val="20"/>
              </w:rPr>
            </w:pPr>
          </w:p>
        </w:tc>
        <w:tc>
          <w:tcPr>
            <w:tcW w:w="125" w:type="pct"/>
            <w:shd w:val="clear" w:color="auto" w:fill="C0C0C0"/>
            <w:noWrap/>
            <w:vAlign w:val="bottom"/>
          </w:tcPr>
          <w:p w14:paraId="728DBE35" w14:textId="77777777" w:rsidR="005B6F5B" w:rsidRPr="00A33410" w:rsidRDefault="005B6F5B" w:rsidP="00F95266">
            <w:pPr>
              <w:jc w:val="center"/>
              <w:rPr>
                <w:sz w:val="20"/>
                <w:szCs w:val="20"/>
              </w:rPr>
            </w:pPr>
          </w:p>
        </w:tc>
        <w:tc>
          <w:tcPr>
            <w:tcW w:w="114" w:type="pct"/>
            <w:shd w:val="clear" w:color="auto" w:fill="C0C0C0"/>
            <w:noWrap/>
            <w:vAlign w:val="bottom"/>
          </w:tcPr>
          <w:p w14:paraId="42C6E9AB" w14:textId="77777777" w:rsidR="005B6F5B" w:rsidRPr="00A33410" w:rsidRDefault="005B6F5B" w:rsidP="00F95266">
            <w:pPr>
              <w:jc w:val="center"/>
              <w:rPr>
                <w:sz w:val="20"/>
                <w:szCs w:val="20"/>
              </w:rPr>
            </w:pPr>
          </w:p>
        </w:tc>
      </w:tr>
      <w:tr w:rsidR="005B6F5B" w:rsidRPr="00A33410" w14:paraId="13A68148" w14:textId="77777777" w:rsidTr="00A7209D">
        <w:trPr>
          <w:trHeight w:val="255"/>
          <w:jc w:val="center"/>
        </w:trPr>
        <w:tc>
          <w:tcPr>
            <w:tcW w:w="1578" w:type="pct"/>
            <w:shd w:val="clear" w:color="auto" w:fill="auto"/>
            <w:noWrap/>
            <w:vAlign w:val="bottom"/>
          </w:tcPr>
          <w:p w14:paraId="4F6FFCBA" w14:textId="77777777" w:rsidR="005B6F5B" w:rsidRPr="00A33410" w:rsidRDefault="005B6F5B" w:rsidP="00F95266">
            <w:pPr>
              <w:rPr>
                <w:sz w:val="20"/>
                <w:szCs w:val="20"/>
              </w:rPr>
            </w:pPr>
            <w:proofErr w:type="spellStart"/>
            <w:r>
              <w:rPr>
                <w:sz w:val="20"/>
                <w:szCs w:val="20"/>
              </w:rPr>
              <w:t>Bioanorganická</w:t>
            </w:r>
            <w:proofErr w:type="spellEnd"/>
            <w:r>
              <w:rPr>
                <w:sz w:val="20"/>
                <w:szCs w:val="20"/>
              </w:rPr>
              <w:t xml:space="preserve"> chemie</w:t>
            </w:r>
          </w:p>
        </w:tc>
        <w:tc>
          <w:tcPr>
            <w:tcW w:w="529" w:type="pct"/>
            <w:shd w:val="clear" w:color="auto" w:fill="auto"/>
            <w:noWrap/>
            <w:vAlign w:val="bottom"/>
          </w:tcPr>
          <w:p w14:paraId="163F3D78" w14:textId="77777777" w:rsidR="005B6F5B" w:rsidRPr="00860D24" w:rsidRDefault="005B6F5B" w:rsidP="00F95266">
            <w:pPr>
              <w:rPr>
                <w:sz w:val="20"/>
                <w:szCs w:val="20"/>
              </w:rPr>
            </w:pPr>
            <w:r>
              <w:rPr>
                <w:sz w:val="20"/>
                <w:szCs w:val="20"/>
              </w:rPr>
              <w:t xml:space="preserve">Ch, </w:t>
            </w:r>
            <w:proofErr w:type="spellStart"/>
            <w:r>
              <w:rPr>
                <w:sz w:val="20"/>
                <w:szCs w:val="20"/>
              </w:rPr>
              <w:t>Bi</w:t>
            </w:r>
            <w:proofErr w:type="spellEnd"/>
          </w:p>
        </w:tc>
        <w:tc>
          <w:tcPr>
            <w:tcW w:w="200" w:type="pct"/>
            <w:shd w:val="clear" w:color="auto" w:fill="auto"/>
            <w:noWrap/>
            <w:vAlign w:val="bottom"/>
          </w:tcPr>
          <w:p w14:paraId="1325EC87" w14:textId="77777777" w:rsidR="005B6F5B" w:rsidRPr="00860D24" w:rsidRDefault="005B6F5B" w:rsidP="00F95266">
            <w:pPr>
              <w:jc w:val="right"/>
              <w:rPr>
                <w:sz w:val="20"/>
                <w:szCs w:val="20"/>
              </w:rPr>
            </w:pPr>
            <w:r>
              <w:rPr>
                <w:sz w:val="20"/>
                <w:szCs w:val="20"/>
              </w:rPr>
              <w:t>80</w:t>
            </w:r>
          </w:p>
        </w:tc>
        <w:tc>
          <w:tcPr>
            <w:tcW w:w="200" w:type="pct"/>
            <w:shd w:val="clear" w:color="auto" w:fill="auto"/>
            <w:noWrap/>
            <w:vAlign w:val="bottom"/>
          </w:tcPr>
          <w:p w14:paraId="30EFB8E8" w14:textId="77777777" w:rsidR="005B6F5B" w:rsidRPr="008767AB" w:rsidRDefault="005B6F5B" w:rsidP="00F95266">
            <w:pPr>
              <w:jc w:val="center"/>
              <w:rPr>
                <w:sz w:val="20"/>
                <w:szCs w:val="20"/>
              </w:rPr>
            </w:pPr>
            <w:r>
              <w:rPr>
                <w:sz w:val="20"/>
                <w:szCs w:val="20"/>
              </w:rPr>
              <w:t>40</w:t>
            </w:r>
          </w:p>
        </w:tc>
        <w:tc>
          <w:tcPr>
            <w:tcW w:w="201" w:type="pct"/>
            <w:shd w:val="clear" w:color="auto" w:fill="FFCC99"/>
            <w:noWrap/>
            <w:vAlign w:val="bottom"/>
          </w:tcPr>
          <w:p w14:paraId="77956928" w14:textId="77777777" w:rsidR="005B6F5B" w:rsidRPr="00A33410" w:rsidRDefault="005B6F5B" w:rsidP="00F95266">
            <w:pPr>
              <w:jc w:val="center"/>
              <w:rPr>
                <w:sz w:val="20"/>
                <w:szCs w:val="20"/>
              </w:rPr>
            </w:pPr>
          </w:p>
        </w:tc>
        <w:tc>
          <w:tcPr>
            <w:tcW w:w="151" w:type="pct"/>
            <w:shd w:val="clear" w:color="auto" w:fill="FFCC99"/>
            <w:noWrap/>
            <w:vAlign w:val="bottom"/>
          </w:tcPr>
          <w:p w14:paraId="39F00B4F" w14:textId="77777777" w:rsidR="005B6F5B" w:rsidRPr="00A33410" w:rsidRDefault="005B6F5B" w:rsidP="00F95266">
            <w:pPr>
              <w:jc w:val="center"/>
              <w:rPr>
                <w:sz w:val="20"/>
                <w:szCs w:val="20"/>
              </w:rPr>
            </w:pPr>
          </w:p>
        </w:tc>
        <w:tc>
          <w:tcPr>
            <w:tcW w:w="151" w:type="pct"/>
            <w:shd w:val="clear" w:color="auto" w:fill="FFCC99"/>
            <w:noWrap/>
            <w:vAlign w:val="bottom"/>
          </w:tcPr>
          <w:p w14:paraId="48EE9F34" w14:textId="77777777" w:rsidR="005B6F5B" w:rsidRPr="00A33410" w:rsidRDefault="005B6F5B" w:rsidP="00F95266">
            <w:pPr>
              <w:jc w:val="center"/>
              <w:rPr>
                <w:sz w:val="20"/>
                <w:szCs w:val="20"/>
              </w:rPr>
            </w:pPr>
          </w:p>
        </w:tc>
        <w:tc>
          <w:tcPr>
            <w:tcW w:w="200" w:type="pct"/>
            <w:shd w:val="clear" w:color="auto" w:fill="CCFFCC"/>
            <w:noWrap/>
            <w:vAlign w:val="bottom"/>
          </w:tcPr>
          <w:p w14:paraId="055E6F00" w14:textId="77777777" w:rsidR="005B6F5B" w:rsidRPr="00A33410" w:rsidRDefault="005B6F5B" w:rsidP="00F95266">
            <w:pPr>
              <w:jc w:val="center"/>
              <w:rPr>
                <w:sz w:val="20"/>
                <w:szCs w:val="20"/>
              </w:rPr>
            </w:pPr>
          </w:p>
        </w:tc>
        <w:tc>
          <w:tcPr>
            <w:tcW w:w="151" w:type="pct"/>
            <w:shd w:val="clear" w:color="auto" w:fill="CCFFCC"/>
            <w:noWrap/>
            <w:vAlign w:val="bottom"/>
          </w:tcPr>
          <w:p w14:paraId="12D51610" w14:textId="77777777" w:rsidR="005B6F5B" w:rsidRPr="00A33410" w:rsidRDefault="005B6F5B" w:rsidP="00F95266">
            <w:pPr>
              <w:jc w:val="center"/>
              <w:rPr>
                <w:sz w:val="20"/>
                <w:szCs w:val="20"/>
              </w:rPr>
            </w:pPr>
          </w:p>
        </w:tc>
        <w:tc>
          <w:tcPr>
            <w:tcW w:w="149" w:type="pct"/>
            <w:shd w:val="clear" w:color="auto" w:fill="CCFFCC"/>
            <w:noWrap/>
            <w:vAlign w:val="bottom"/>
          </w:tcPr>
          <w:p w14:paraId="13BC2D18" w14:textId="77777777" w:rsidR="005B6F5B" w:rsidRPr="00A33410" w:rsidRDefault="005B6F5B" w:rsidP="00F95266">
            <w:pPr>
              <w:jc w:val="center"/>
              <w:rPr>
                <w:sz w:val="20"/>
                <w:szCs w:val="20"/>
              </w:rPr>
            </w:pPr>
          </w:p>
        </w:tc>
        <w:tc>
          <w:tcPr>
            <w:tcW w:w="151" w:type="pct"/>
            <w:shd w:val="clear" w:color="auto" w:fill="FFFF99"/>
            <w:noWrap/>
            <w:vAlign w:val="bottom"/>
          </w:tcPr>
          <w:p w14:paraId="351ABDEC" w14:textId="77777777" w:rsidR="005B6F5B" w:rsidRPr="00A33410" w:rsidRDefault="005B6F5B" w:rsidP="00F95266">
            <w:pPr>
              <w:jc w:val="center"/>
              <w:rPr>
                <w:sz w:val="20"/>
                <w:szCs w:val="20"/>
              </w:rPr>
            </w:pPr>
          </w:p>
        </w:tc>
        <w:tc>
          <w:tcPr>
            <w:tcW w:w="222" w:type="pct"/>
            <w:shd w:val="clear" w:color="auto" w:fill="FFFF99"/>
            <w:noWrap/>
            <w:vAlign w:val="bottom"/>
          </w:tcPr>
          <w:p w14:paraId="5DF4D628" w14:textId="77777777" w:rsidR="005B6F5B" w:rsidRDefault="005B6F5B" w:rsidP="00F95266">
            <w:pPr>
              <w:jc w:val="center"/>
              <w:rPr>
                <w:sz w:val="20"/>
                <w:szCs w:val="20"/>
              </w:rPr>
            </w:pPr>
          </w:p>
        </w:tc>
        <w:tc>
          <w:tcPr>
            <w:tcW w:w="129" w:type="pct"/>
            <w:shd w:val="clear" w:color="auto" w:fill="FFFF99"/>
            <w:noWrap/>
            <w:vAlign w:val="bottom"/>
          </w:tcPr>
          <w:p w14:paraId="14C8AB0E" w14:textId="77777777" w:rsidR="005B6F5B" w:rsidRPr="00A33410" w:rsidRDefault="005B6F5B" w:rsidP="00F95266">
            <w:pPr>
              <w:jc w:val="center"/>
              <w:rPr>
                <w:sz w:val="20"/>
                <w:szCs w:val="20"/>
              </w:rPr>
            </w:pPr>
          </w:p>
        </w:tc>
        <w:tc>
          <w:tcPr>
            <w:tcW w:w="150" w:type="pct"/>
            <w:shd w:val="clear" w:color="auto" w:fill="FFFF99"/>
            <w:noWrap/>
            <w:vAlign w:val="bottom"/>
          </w:tcPr>
          <w:p w14:paraId="7156E87D" w14:textId="77777777" w:rsidR="005B6F5B" w:rsidRDefault="005B6F5B" w:rsidP="00F95266">
            <w:pPr>
              <w:jc w:val="center"/>
              <w:rPr>
                <w:sz w:val="20"/>
                <w:szCs w:val="20"/>
              </w:rPr>
            </w:pPr>
          </w:p>
        </w:tc>
        <w:tc>
          <w:tcPr>
            <w:tcW w:w="150" w:type="pct"/>
            <w:shd w:val="clear" w:color="auto" w:fill="CCFFFF"/>
            <w:noWrap/>
            <w:vAlign w:val="bottom"/>
          </w:tcPr>
          <w:p w14:paraId="2E21EA4A" w14:textId="77777777" w:rsidR="005B6F5B" w:rsidRPr="00A33410" w:rsidRDefault="005B6F5B" w:rsidP="00F95266">
            <w:pPr>
              <w:jc w:val="center"/>
              <w:rPr>
                <w:sz w:val="20"/>
                <w:szCs w:val="20"/>
              </w:rPr>
            </w:pPr>
            <w:r>
              <w:rPr>
                <w:sz w:val="20"/>
                <w:szCs w:val="20"/>
              </w:rPr>
              <w:t>80</w:t>
            </w:r>
          </w:p>
        </w:tc>
        <w:tc>
          <w:tcPr>
            <w:tcW w:w="151" w:type="pct"/>
            <w:shd w:val="clear" w:color="auto" w:fill="CCFFFF"/>
            <w:noWrap/>
            <w:vAlign w:val="bottom"/>
          </w:tcPr>
          <w:p w14:paraId="6625DB7E" w14:textId="77777777" w:rsidR="005B6F5B" w:rsidRPr="00A33410" w:rsidRDefault="005B6F5B" w:rsidP="00F95266">
            <w:pPr>
              <w:jc w:val="center"/>
              <w:rPr>
                <w:sz w:val="20"/>
                <w:szCs w:val="20"/>
              </w:rPr>
            </w:pPr>
          </w:p>
        </w:tc>
        <w:tc>
          <w:tcPr>
            <w:tcW w:w="150" w:type="pct"/>
            <w:shd w:val="clear" w:color="auto" w:fill="CCFFFF"/>
            <w:noWrap/>
            <w:vAlign w:val="bottom"/>
          </w:tcPr>
          <w:p w14:paraId="55625CF8" w14:textId="77777777" w:rsidR="005B6F5B" w:rsidRPr="00A33410" w:rsidRDefault="005B6F5B" w:rsidP="00F95266">
            <w:pPr>
              <w:jc w:val="center"/>
              <w:rPr>
                <w:sz w:val="20"/>
                <w:szCs w:val="20"/>
              </w:rPr>
            </w:pPr>
          </w:p>
        </w:tc>
        <w:tc>
          <w:tcPr>
            <w:tcW w:w="148" w:type="pct"/>
            <w:shd w:val="clear" w:color="auto" w:fill="C0C0C0"/>
            <w:noWrap/>
            <w:vAlign w:val="bottom"/>
          </w:tcPr>
          <w:p w14:paraId="39957B06" w14:textId="77777777" w:rsidR="005B6F5B" w:rsidRPr="00A33410" w:rsidRDefault="005B6F5B" w:rsidP="00F95266">
            <w:pPr>
              <w:jc w:val="center"/>
              <w:rPr>
                <w:sz w:val="20"/>
                <w:szCs w:val="20"/>
              </w:rPr>
            </w:pPr>
          </w:p>
        </w:tc>
        <w:tc>
          <w:tcPr>
            <w:tcW w:w="125" w:type="pct"/>
            <w:shd w:val="clear" w:color="auto" w:fill="C0C0C0"/>
            <w:noWrap/>
            <w:vAlign w:val="bottom"/>
          </w:tcPr>
          <w:p w14:paraId="369D625B" w14:textId="77777777" w:rsidR="005B6F5B" w:rsidRPr="00A33410" w:rsidRDefault="005B6F5B" w:rsidP="00F95266">
            <w:pPr>
              <w:jc w:val="center"/>
              <w:rPr>
                <w:sz w:val="20"/>
                <w:szCs w:val="20"/>
              </w:rPr>
            </w:pPr>
          </w:p>
        </w:tc>
        <w:tc>
          <w:tcPr>
            <w:tcW w:w="114" w:type="pct"/>
            <w:shd w:val="clear" w:color="auto" w:fill="C0C0C0"/>
            <w:noWrap/>
            <w:vAlign w:val="bottom"/>
          </w:tcPr>
          <w:p w14:paraId="4ED31A58" w14:textId="77777777" w:rsidR="005B6F5B" w:rsidRPr="00A33410" w:rsidRDefault="005B6F5B" w:rsidP="00F95266">
            <w:pPr>
              <w:jc w:val="center"/>
              <w:rPr>
                <w:sz w:val="20"/>
                <w:szCs w:val="20"/>
              </w:rPr>
            </w:pPr>
          </w:p>
        </w:tc>
      </w:tr>
      <w:tr w:rsidR="005B6F5B" w:rsidRPr="00A33410" w14:paraId="22C73BAD" w14:textId="77777777" w:rsidTr="00A7209D">
        <w:trPr>
          <w:trHeight w:val="255"/>
          <w:jc w:val="center"/>
        </w:trPr>
        <w:tc>
          <w:tcPr>
            <w:tcW w:w="1578" w:type="pct"/>
            <w:shd w:val="clear" w:color="auto" w:fill="auto"/>
            <w:noWrap/>
            <w:vAlign w:val="bottom"/>
          </w:tcPr>
          <w:p w14:paraId="75BA5C6D" w14:textId="77777777" w:rsidR="005B6F5B" w:rsidRPr="00A33410" w:rsidRDefault="005B6F5B" w:rsidP="00F95266">
            <w:pPr>
              <w:rPr>
                <w:sz w:val="20"/>
                <w:szCs w:val="20"/>
              </w:rPr>
            </w:pPr>
            <w:r>
              <w:rPr>
                <w:sz w:val="20"/>
                <w:szCs w:val="20"/>
              </w:rPr>
              <w:t>Chemie pro vzdělávání</w:t>
            </w:r>
          </w:p>
        </w:tc>
        <w:tc>
          <w:tcPr>
            <w:tcW w:w="529" w:type="pct"/>
            <w:shd w:val="clear" w:color="auto" w:fill="auto"/>
            <w:noWrap/>
            <w:vAlign w:val="bottom"/>
          </w:tcPr>
          <w:p w14:paraId="0978C76C" w14:textId="77777777" w:rsidR="005B6F5B" w:rsidRPr="00860D24" w:rsidRDefault="005B6F5B" w:rsidP="00F95266">
            <w:pPr>
              <w:rPr>
                <w:sz w:val="20"/>
                <w:szCs w:val="20"/>
              </w:rPr>
            </w:pPr>
            <w:r>
              <w:rPr>
                <w:sz w:val="20"/>
                <w:szCs w:val="20"/>
              </w:rPr>
              <w:t>Ch</w:t>
            </w:r>
          </w:p>
        </w:tc>
        <w:tc>
          <w:tcPr>
            <w:tcW w:w="200" w:type="pct"/>
            <w:shd w:val="clear" w:color="auto" w:fill="auto"/>
            <w:noWrap/>
            <w:vAlign w:val="bottom"/>
          </w:tcPr>
          <w:p w14:paraId="79873D71" w14:textId="77777777" w:rsidR="005B6F5B" w:rsidRPr="00860D24" w:rsidRDefault="005B6F5B" w:rsidP="00F95266">
            <w:pPr>
              <w:jc w:val="right"/>
              <w:rPr>
                <w:sz w:val="20"/>
                <w:szCs w:val="20"/>
              </w:rPr>
            </w:pPr>
            <w:r>
              <w:rPr>
                <w:sz w:val="20"/>
                <w:szCs w:val="20"/>
              </w:rPr>
              <w:t>80</w:t>
            </w:r>
          </w:p>
        </w:tc>
        <w:tc>
          <w:tcPr>
            <w:tcW w:w="200" w:type="pct"/>
            <w:shd w:val="clear" w:color="auto" w:fill="auto"/>
            <w:noWrap/>
            <w:vAlign w:val="bottom"/>
          </w:tcPr>
          <w:p w14:paraId="544D15A1" w14:textId="77777777" w:rsidR="005B6F5B" w:rsidRPr="008767AB" w:rsidRDefault="005B6F5B" w:rsidP="00F95266">
            <w:pPr>
              <w:jc w:val="center"/>
              <w:rPr>
                <w:sz w:val="20"/>
                <w:szCs w:val="20"/>
              </w:rPr>
            </w:pPr>
            <w:r>
              <w:rPr>
                <w:sz w:val="20"/>
                <w:szCs w:val="20"/>
              </w:rPr>
              <w:t>40</w:t>
            </w:r>
          </w:p>
        </w:tc>
        <w:tc>
          <w:tcPr>
            <w:tcW w:w="201" w:type="pct"/>
            <w:shd w:val="clear" w:color="auto" w:fill="FFCC99"/>
            <w:noWrap/>
            <w:vAlign w:val="bottom"/>
          </w:tcPr>
          <w:p w14:paraId="2C43ABD0" w14:textId="77777777" w:rsidR="005B6F5B" w:rsidRPr="00A33410" w:rsidRDefault="005B6F5B" w:rsidP="00F95266">
            <w:pPr>
              <w:jc w:val="center"/>
              <w:rPr>
                <w:sz w:val="20"/>
                <w:szCs w:val="20"/>
              </w:rPr>
            </w:pPr>
          </w:p>
        </w:tc>
        <w:tc>
          <w:tcPr>
            <w:tcW w:w="151" w:type="pct"/>
            <w:shd w:val="clear" w:color="auto" w:fill="FFCC99"/>
            <w:noWrap/>
            <w:vAlign w:val="bottom"/>
          </w:tcPr>
          <w:p w14:paraId="3B231ABD" w14:textId="77777777" w:rsidR="005B6F5B" w:rsidRPr="00A33410" w:rsidRDefault="005B6F5B" w:rsidP="00F95266">
            <w:pPr>
              <w:jc w:val="center"/>
              <w:rPr>
                <w:sz w:val="20"/>
                <w:szCs w:val="20"/>
              </w:rPr>
            </w:pPr>
          </w:p>
        </w:tc>
        <w:tc>
          <w:tcPr>
            <w:tcW w:w="151" w:type="pct"/>
            <w:shd w:val="clear" w:color="auto" w:fill="FFCC99"/>
            <w:noWrap/>
            <w:vAlign w:val="bottom"/>
          </w:tcPr>
          <w:p w14:paraId="4CC585C6" w14:textId="77777777" w:rsidR="005B6F5B" w:rsidRPr="00A33410" w:rsidRDefault="005B6F5B" w:rsidP="00F95266">
            <w:pPr>
              <w:jc w:val="center"/>
              <w:rPr>
                <w:sz w:val="20"/>
                <w:szCs w:val="20"/>
              </w:rPr>
            </w:pPr>
          </w:p>
        </w:tc>
        <w:tc>
          <w:tcPr>
            <w:tcW w:w="200" w:type="pct"/>
            <w:shd w:val="clear" w:color="auto" w:fill="CCFFCC"/>
            <w:noWrap/>
            <w:vAlign w:val="bottom"/>
          </w:tcPr>
          <w:p w14:paraId="50A9D0D9" w14:textId="77777777" w:rsidR="005B6F5B" w:rsidRPr="00A33410" w:rsidRDefault="005B6F5B" w:rsidP="00F95266">
            <w:pPr>
              <w:jc w:val="center"/>
              <w:rPr>
                <w:sz w:val="20"/>
                <w:szCs w:val="20"/>
              </w:rPr>
            </w:pPr>
          </w:p>
        </w:tc>
        <w:tc>
          <w:tcPr>
            <w:tcW w:w="151" w:type="pct"/>
            <w:shd w:val="clear" w:color="auto" w:fill="CCFFCC"/>
            <w:noWrap/>
            <w:vAlign w:val="bottom"/>
          </w:tcPr>
          <w:p w14:paraId="1DBDFF75" w14:textId="77777777" w:rsidR="005B6F5B" w:rsidRPr="00A33410" w:rsidRDefault="005B6F5B" w:rsidP="00F95266">
            <w:pPr>
              <w:jc w:val="center"/>
              <w:rPr>
                <w:sz w:val="20"/>
                <w:szCs w:val="20"/>
              </w:rPr>
            </w:pPr>
          </w:p>
        </w:tc>
        <w:tc>
          <w:tcPr>
            <w:tcW w:w="149" w:type="pct"/>
            <w:shd w:val="clear" w:color="auto" w:fill="CCFFCC"/>
            <w:noWrap/>
            <w:vAlign w:val="bottom"/>
          </w:tcPr>
          <w:p w14:paraId="1CFDF131" w14:textId="77777777" w:rsidR="005B6F5B" w:rsidRPr="00A33410" w:rsidRDefault="005B6F5B" w:rsidP="00F95266">
            <w:pPr>
              <w:jc w:val="center"/>
              <w:rPr>
                <w:sz w:val="20"/>
                <w:szCs w:val="20"/>
              </w:rPr>
            </w:pPr>
          </w:p>
        </w:tc>
        <w:tc>
          <w:tcPr>
            <w:tcW w:w="151" w:type="pct"/>
            <w:shd w:val="clear" w:color="auto" w:fill="FFFF99"/>
            <w:noWrap/>
            <w:vAlign w:val="bottom"/>
          </w:tcPr>
          <w:p w14:paraId="551A956E" w14:textId="77777777" w:rsidR="005B6F5B" w:rsidRPr="00A33410" w:rsidRDefault="005B6F5B" w:rsidP="00F95266">
            <w:pPr>
              <w:jc w:val="center"/>
              <w:rPr>
                <w:sz w:val="20"/>
                <w:szCs w:val="20"/>
              </w:rPr>
            </w:pPr>
          </w:p>
        </w:tc>
        <w:tc>
          <w:tcPr>
            <w:tcW w:w="222" w:type="pct"/>
            <w:shd w:val="clear" w:color="auto" w:fill="FFFF99"/>
            <w:noWrap/>
            <w:vAlign w:val="bottom"/>
          </w:tcPr>
          <w:p w14:paraId="77E37260" w14:textId="77777777" w:rsidR="005B6F5B" w:rsidRDefault="005B6F5B" w:rsidP="00F95266">
            <w:pPr>
              <w:jc w:val="center"/>
              <w:rPr>
                <w:sz w:val="20"/>
                <w:szCs w:val="20"/>
              </w:rPr>
            </w:pPr>
          </w:p>
        </w:tc>
        <w:tc>
          <w:tcPr>
            <w:tcW w:w="129" w:type="pct"/>
            <w:shd w:val="clear" w:color="auto" w:fill="FFFF99"/>
            <w:noWrap/>
            <w:vAlign w:val="bottom"/>
          </w:tcPr>
          <w:p w14:paraId="6BA7CFC6" w14:textId="77777777" w:rsidR="005B6F5B" w:rsidRPr="00A33410" w:rsidRDefault="005B6F5B" w:rsidP="00F95266">
            <w:pPr>
              <w:jc w:val="center"/>
              <w:rPr>
                <w:sz w:val="20"/>
                <w:szCs w:val="20"/>
              </w:rPr>
            </w:pPr>
          </w:p>
        </w:tc>
        <w:tc>
          <w:tcPr>
            <w:tcW w:w="150" w:type="pct"/>
            <w:shd w:val="clear" w:color="auto" w:fill="FFFF99"/>
            <w:noWrap/>
            <w:vAlign w:val="bottom"/>
          </w:tcPr>
          <w:p w14:paraId="1FDAC55C" w14:textId="77777777" w:rsidR="005B6F5B" w:rsidRDefault="005B6F5B" w:rsidP="00F95266">
            <w:pPr>
              <w:jc w:val="center"/>
              <w:rPr>
                <w:sz w:val="20"/>
                <w:szCs w:val="20"/>
              </w:rPr>
            </w:pPr>
          </w:p>
        </w:tc>
        <w:tc>
          <w:tcPr>
            <w:tcW w:w="150" w:type="pct"/>
            <w:shd w:val="clear" w:color="auto" w:fill="CCFFFF"/>
            <w:noWrap/>
            <w:vAlign w:val="bottom"/>
          </w:tcPr>
          <w:p w14:paraId="26D21997" w14:textId="77777777" w:rsidR="005B6F5B" w:rsidRPr="00A33410" w:rsidRDefault="005B6F5B" w:rsidP="00F95266">
            <w:pPr>
              <w:jc w:val="center"/>
              <w:rPr>
                <w:sz w:val="20"/>
                <w:szCs w:val="20"/>
              </w:rPr>
            </w:pPr>
            <w:r>
              <w:rPr>
                <w:sz w:val="20"/>
                <w:szCs w:val="20"/>
              </w:rPr>
              <w:t>80</w:t>
            </w:r>
          </w:p>
        </w:tc>
        <w:tc>
          <w:tcPr>
            <w:tcW w:w="151" w:type="pct"/>
            <w:shd w:val="clear" w:color="auto" w:fill="CCFFFF"/>
            <w:noWrap/>
            <w:vAlign w:val="bottom"/>
          </w:tcPr>
          <w:p w14:paraId="652C6E0D" w14:textId="77777777" w:rsidR="005B6F5B" w:rsidRPr="00A33410" w:rsidRDefault="005B6F5B" w:rsidP="00F95266">
            <w:pPr>
              <w:jc w:val="center"/>
              <w:rPr>
                <w:sz w:val="20"/>
                <w:szCs w:val="20"/>
              </w:rPr>
            </w:pPr>
          </w:p>
        </w:tc>
        <w:tc>
          <w:tcPr>
            <w:tcW w:w="150" w:type="pct"/>
            <w:shd w:val="clear" w:color="auto" w:fill="CCFFFF"/>
            <w:noWrap/>
            <w:vAlign w:val="bottom"/>
          </w:tcPr>
          <w:p w14:paraId="7486CB66" w14:textId="77777777" w:rsidR="005B6F5B" w:rsidRPr="00A33410" w:rsidRDefault="005B6F5B" w:rsidP="00F95266">
            <w:pPr>
              <w:jc w:val="center"/>
              <w:rPr>
                <w:sz w:val="20"/>
                <w:szCs w:val="20"/>
              </w:rPr>
            </w:pPr>
          </w:p>
        </w:tc>
        <w:tc>
          <w:tcPr>
            <w:tcW w:w="148" w:type="pct"/>
            <w:shd w:val="clear" w:color="auto" w:fill="C0C0C0"/>
            <w:noWrap/>
            <w:vAlign w:val="bottom"/>
          </w:tcPr>
          <w:p w14:paraId="723610B9" w14:textId="77777777" w:rsidR="005B6F5B" w:rsidRPr="00A33410" w:rsidRDefault="005B6F5B" w:rsidP="00F95266">
            <w:pPr>
              <w:jc w:val="center"/>
              <w:rPr>
                <w:sz w:val="20"/>
                <w:szCs w:val="20"/>
              </w:rPr>
            </w:pPr>
          </w:p>
        </w:tc>
        <w:tc>
          <w:tcPr>
            <w:tcW w:w="125" w:type="pct"/>
            <w:shd w:val="clear" w:color="auto" w:fill="C0C0C0"/>
            <w:noWrap/>
            <w:vAlign w:val="bottom"/>
          </w:tcPr>
          <w:p w14:paraId="1F2C6F09" w14:textId="77777777" w:rsidR="005B6F5B" w:rsidRPr="00A33410" w:rsidRDefault="005B6F5B" w:rsidP="00F95266">
            <w:pPr>
              <w:jc w:val="center"/>
              <w:rPr>
                <w:sz w:val="20"/>
                <w:szCs w:val="20"/>
              </w:rPr>
            </w:pPr>
          </w:p>
        </w:tc>
        <w:tc>
          <w:tcPr>
            <w:tcW w:w="114" w:type="pct"/>
            <w:shd w:val="clear" w:color="auto" w:fill="C0C0C0"/>
            <w:noWrap/>
            <w:vAlign w:val="bottom"/>
          </w:tcPr>
          <w:p w14:paraId="06AC806B" w14:textId="77777777" w:rsidR="005B6F5B" w:rsidRPr="00A33410" w:rsidRDefault="005B6F5B" w:rsidP="00F95266">
            <w:pPr>
              <w:jc w:val="center"/>
              <w:rPr>
                <w:sz w:val="20"/>
                <w:szCs w:val="20"/>
              </w:rPr>
            </w:pPr>
          </w:p>
        </w:tc>
      </w:tr>
      <w:tr w:rsidR="005B6F5B" w:rsidRPr="00A33410" w14:paraId="6D957174" w14:textId="77777777" w:rsidTr="00A7209D">
        <w:trPr>
          <w:trHeight w:val="255"/>
          <w:jc w:val="center"/>
        </w:trPr>
        <w:tc>
          <w:tcPr>
            <w:tcW w:w="1578" w:type="pct"/>
            <w:shd w:val="clear" w:color="auto" w:fill="auto"/>
            <w:noWrap/>
            <w:vAlign w:val="bottom"/>
          </w:tcPr>
          <w:p w14:paraId="5049152B" w14:textId="77777777" w:rsidR="005B6F5B" w:rsidRDefault="005B6F5B" w:rsidP="00F95266">
            <w:pPr>
              <w:rPr>
                <w:sz w:val="20"/>
                <w:szCs w:val="20"/>
              </w:rPr>
            </w:pPr>
            <w:r>
              <w:rPr>
                <w:sz w:val="20"/>
                <w:szCs w:val="20"/>
              </w:rPr>
              <w:t>Chemie</w:t>
            </w:r>
          </w:p>
        </w:tc>
        <w:tc>
          <w:tcPr>
            <w:tcW w:w="529" w:type="pct"/>
            <w:shd w:val="clear" w:color="auto" w:fill="auto"/>
            <w:noWrap/>
            <w:vAlign w:val="bottom"/>
          </w:tcPr>
          <w:p w14:paraId="1EBDEABD" w14:textId="77777777" w:rsidR="005B6F5B" w:rsidRDefault="005B6F5B" w:rsidP="00F95266">
            <w:pPr>
              <w:rPr>
                <w:sz w:val="20"/>
                <w:szCs w:val="20"/>
              </w:rPr>
            </w:pPr>
            <w:r>
              <w:rPr>
                <w:sz w:val="20"/>
                <w:szCs w:val="20"/>
              </w:rPr>
              <w:t>Ch, F</w:t>
            </w:r>
          </w:p>
        </w:tc>
        <w:tc>
          <w:tcPr>
            <w:tcW w:w="200" w:type="pct"/>
            <w:shd w:val="clear" w:color="auto" w:fill="auto"/>
            <w:noWrap/>
            <w:vAlign w:val="bottom"/>
          </w:tcPr>
          <w:p w14:paraId="76E31F83" w14:textId="77777777" w:rsidR="005B6F5B" w:rsidRDefault="005B6F5B" w:rsidP="00F95266">
            <w:pPr>
              <w:jc w:val="right"/>
              <w:rPr>
                <w:sz w:val="20"/>
                <w:szCs w:val="20"/>
              </w:rPr>
            </w:pPr>
            <w:r>
              <w:rPr>
                <w:sz w:val="20"/>
                <w:szCs w:val="20"/>
              </w:rPr>
              <w:t>65</w:t>
            </w:r>
          </w:p>
        </w:tc>
        <w:tc>
          <w:tcPr>
            <w:tcW w:w="200" w:type="pct"/>
            <w:shd w:val="clear" w:color="auto" w:fill="auto"/>
            <w:noWrap/>
            <w:vAlign w:val="bottom"/>
          </w:tcPr>
          <w:p w14:paraId="023CD00B" w14:textId="054EE6C8" w:rsidR="005B6F5B" w:rsidRPr="008767AB" w:rsidRDefault="005B6F5B" w:rsidP="00F95266">
            <w:pPr>
              <w:jc w:val="center"/>
              <w:rPr>
                <w:sz w:val="20"/>
                <w:szCs w:val="20"/>
              </w:rPr>
            </w:pPr>
            <w:r>
              <w:rPr>
                <w:sz w:val="20"/>
                <w:szCs w:val="20"/>
              </w:rPr>
              <w:t>*</w:t>
            </w:r>
          </w:p>
        </w:tc>
        <w:tc>
          <w:tcPr>
            <w:tcW w:w="201" w:type="pct"/>
            <w:shd w:val="clear" w:color="auto" w:fill="FFCC99"/>
            <w:noWrap/>
            <w:vAlign w:val="bottom"/>
          </w:tcPr>
          <w:p w14:paraId="7205D53D" w14:textId="77777777" w:rsidR="005B6F5B" w:rsidRPr="00A33410" w:rsidRDefault="005B6F5B" w:rsidP="00F95266">
            <w:pPr>
              <w:jc w:val="center"/>
              <w:rPr>
                <w:sz w:val="20"/>
                <w:szCs w:val="20"/>
              </w:rPr>
            </w:pPr>
          </w:p>
        </w:tc>
        <w:tc>
          <w:tcPr>
            <w:tcW w:w="151" w:type="pct"/>
            <w:shd w:val="clear" w:color="auto" w:fill="FFCC99"/>
            <w:noWrap/>
            <w:vAlign w:val="bottom"/>
          </w:tcPr>
          <w:p w14:paraId="64D27B8C" w14:textId="77777777" w:rsidR="005B6F5B" w:rsidRPr="00A33410" w:rsidRDefault="005B6F5B" w:rsidP="00F95266">
            <w:pPr>
              <w:jc w:val="center"/>
              <w:rPr>
                <w:sz w:val="20"/>
                <w:szCs w:val="20"/>
              </w:rPr>
            </w:pPr>
          </w:p>
        </w:tc>
        <w:tc>
          <w:tcPr>
            <w:tcW w:w="151" w:type="pct"/>
            <w:shd w:val="clear" w:color="auto" w:fill="FFCC99"/>
            <w:noWrap/>
            <w:vAlign w:val="bottom"/>
          </w:tcPr>
          <w:p w14:paraId="79DA9A53" w14:textId="77777777" w:rsidR="005B6F5B" w:rsidRPr="00A33410" w:rsidRDefault="005B6F5B" w:rsidP="00F95266">
            <w:pPr>
              <w:jc w:val="center"/>
              <w:rPr>
                <w:sz w:val="20"/>
                <w:szCs w:val="20"/>
              </w:rPr>
            </w:pPr>
          </w:p>
        </w:tc>
        <w:tc>
          <w:tcPr>
            <w:tcW w:w="200" w:type="pct"/>
            <w:shd w:val="clear" w:color="auto" w:fill="CCFFCC"/>
            <w:noWrap/>
            <w:vAlign w:val="bottom"/>
          </w:tcPr>
          <w:p w14:paraId="525F54A4" w14:textId="77777777" w:rsidR="005B6F5B" w:rsidRPr="00A33410" w:rsidRDefault="005B6F5B" w:rsidP="00F95266">
            <w:pPr>
              <w:jc w:val="center"/>
              <w:rPr>
                <w:sz w:val="20"/>
                <w:szCs w:val="20"/>
              </w:rPr>
            </w:pPr>
          </w:p>
        </w:tc>
        <w:tc>
          <w:tcPr>
            <w:tcW w:w="151" w:type="pct"/>
            <w:shd w:val="clear" w:color="auto" w:fill="CCFFCC"/>
            <w:noWrap/>
            <w:vAlign w:val="bottom"/>
          </w:tcPr>
          <w:p w14:paraId="2E3F0666" w14:textId="77777777" w:rsidR="005B6F5B" w:rsidRPr="00A33410" w:rsidRDefault="005B6F5B" w:rsidP="00F95266">
            <w:pPr>
              <w:jc w:val="center"/>
              <w:rPr>
                <w:sz w:val="20"/>
                <w:szCs w:val="20"/>
              </w:rPr>
            </w:pPr>
          </w:p>
        </w:tc>
        <w:tc>
          <w:tcPr>
            <w:tcW w:w="149" w:type="pct"/>
            <w:shd w:val="clear" w:color="auto" w:fill="CCFFCC"/>
            <w:noWrap/>
            <w:vAlign w:val="bottom"/>
          </w:tcPr>
          <w:p w14:paraId="42E54355" w14:textId="77777777" w:rsidR="005B6F5B" w:rsidRPr="00A33410" w:rsidRDefault="005B6F5B" w:rsidP="00F95266">
            <w:pPr>
              <w:jc w:val="center"/>
              <w:rPr>
                <w:sz w:val="20"/>
                <w:szCs w:val="20"/>
              </w:rPr>
            </w:pPr>
          </w:p>
        </w:tc>
        <w:tc>
          <w:tcPr>
            <w:tcW w:w="151" w:type="pct"/>
            <w:shd w:val="clear" w:color="auto" w:fill="FFFF99"/>
            <w:noWrap/>
            <w:vAlign w:val="bottom"/>
          </w:tcPr>
          <w:p w14:paraId="7054EA45" w14:textId="77777777" w:rsidR="005B6F5B" w:rsidRPr="00A33410" w:rsidRDefault="005B6F5B" w:rsidP="00F95266">
            <w:pPr>
              <w:jc w:val="center"/>
              <w:rPr>
                <w:sz w:val="20"/>
                <w:szCs w:val="20"/>
              </w:rPr>
            </w:pPr>
          </w:p>
        </w:tc>
        <w:tc>
          <w:tcPr>
            <w:tcW w:w="222" w:type="pct"/>
            <w:shd w:val="clear" w:color="auto" w:fill="FFFF99"/>
            <w:noWrap/>
            <w:vAlign w:val="bottom"/>
          </w:tcPr>
          <w:p w14:paraId="04AC4378" w14:textId="77777777" w:rsidR="005B6F5B" w:rsidRDefault="005B6F5B" w:rsidP="00F95266">
            <w:pPr>
              <w:jc w:val="center"/>
              <w:rPr>
                <w:sz w:val="20"/>
                <w:szCs w:val="20"/>
              </w:rPr>
            </w:pPr>
          </w:p>
        </w:tc>
        <w:tc>
          <w:tcPr>
            <w:tcW w:w="129" w:type="pct"/>
            <w:shd w:val="clear" w:color="auto" w:fill="FFFF99"/>
            <w:noWrap/>
            <w:vAlign w:val="bottom"/>
          </w:tcPr>
          <w:p w14:paraId="5FA5035F" w14:textId="77777777" w:rsidR="005B6F5B" w:rsidRPr="00A33410" w:rsidRDefault="005B6F5B" w:rsidP="00F95266">
            <w:pPr>
              <w:jc w:val="center"/>
              <w:rPr>
                <w:sz w:val="20"/>
                <w:szCs w:val="20"/>
              </w:rPr>
            </w:pPr>
          </w:p>
        </w:tc>
        <w:tc>
          <w:tcPr>
            <w:tcW w:w="150" w:type="pct"/>
            <w:shd w:val="clear" w:color="auto" w:fill="FFFF99"/>
            <w:noWrap/>
            <w:vAlign w:val="bottom"/>
          </w:tcPr>
          <w:p w14:paraId="587F36DE" w14:textId="77777777" w:rsidR="005B6F5B" w:rsidRDefault="005B6F5B" w:rsidP="00F95266">
            <w:pPr>
              <w:jc w:val="center"/>
              <w:rPr>
                <w:sz w:val="20"/>
                <w:szCs w:val="20"/>
              </w:rPr>
            </w:pPr>
          </w:p>
        </w:tc>
        <w:tc>
          <w:tcPr>
            <w:tcW w:w="150" w:type="pct"/>
            <w:shd w:val="clear" w:color="auto" w:fill="CCFFFF"/>
            <w:noWrap/>
            <w:vAlign w:val="bottom"/>
          </w:tcPr>
          <w:p w14:paraId="2368B6F2" w14:textId="77777777" w:rsidR="005B6F5B" w:rsidRDefault="005B6F5B" w:rsidP="00F95266">
            <w:pPr>
              <w:jc w:val="center"/>
              <w:rPr>
                <w:sz w:val="20"/>
                <w:szCs w:val="20"/>
              </w:rPr>
            </w:pPr>
            <w:r>
              <w:rPr>
                <w:sz w:val="20"/>
                <w:szCs w:val="20"/>
              </w:rPr>
              <w:t>60</w:t>
            </w:r>
          </w:p>
        </w:tc>
        <w:tc>
          <w:tcPr>
            <w:tcW w:w="151" w:type="pct"/>
            <w:shd w:val="clear" w:color="auto" w:fill="CCFFFF"/>
            <w:noWrap/>
            <w:vAlign w:val="bottom"/>
          </w:tcPr>
          <w:p w14:paraId="033F22A8" w14:textId="77777777" w:rsidR="005B6F5B" w:rsidRDefault="005B6F5B" w:rsidP="00F95266">
            <w:pPr>
              <w:jc w:val="center"/>
              <w:rPr>
                <w:sz w:val="20"/>
                <w:szCs w:val="20"/>
              </w:rPr>
            </w:pPr>
          </w:p>
        </w:tc>
        <w:tc>
          <w:tcPr>
            <w:tcW w:w="150" w:type="pct"/>
            <w:shd w:val="clear" w:color="auto" w:fill="CCFFFF"/>
            <w:noWrap/>
            <w:vAlign w:val="bottom"/>
          </w:tcPr>
          <w:p w14:paraId="2821381C" w14:textId="77777777" w:rsidR="005B6F5B" w:rsidRDefault="005B6F5B" w:rsidP="00F95266">
            <w:pPr>
              <w:jc w:val="center"/>
              <w:rPr>
                <w:sz w:val="20"/>
                <w:szCs w:val="20"/>
              </w:rPr>
            </w:pPr>
            <w:r>
              <w:rPr>
                <w:sz w:val="20"/>
                <w:szCs w:val="20"/>
              </w:rPr>
              <w:t>5</w:t>
            </w:r>
          </w:p>
        </w:tc>
        <w:tc>
          <w:tcPr>
            <w:tcW w:w="148" w:type="pct"/>
            <w:shd w:val="clear" w:color="auto" w:fill="C0C0C0"/>
            <w:noWrap/>
            <w:vAlign w:val="bottom"/>
          </w:tcPr>
          <w:p w14:paraId="1D72630B" w14:textId="77777777" w:rsidR="005B6F5B" w:rsidRPr="00A33410" w:rsidRDefault="005B6F5B" w:rsidP="00F95266">
            <w:pPr>
              <w:jc w:val="center"/>
              <w:rPr>
                <w:sz w:val="20"/>
                <w:szCs w:val="20"/>
              </w:rPr>
            </w:pPr>
          </w:p>
        </w:tc>
        <w:tc>
          <w:tcPr>
            <w:tcW w:w="125" w:type="pct"/>
            <w:shd w:val="clear" w:color="auto" w:fill="C0C0C0"/>
            <w:noWrap/>
            <w:vAlign w:val="bottom"/>
          </w:tcPr>
          <w:p w14:paraId="484E5172" w14:textId="77777777" w:rsidR="005B6F5B" w:rsidRPr="00A33410" w:rsidRDefault="005B6F5B" w:rsidP="00F95266">
            <w:pPr>
              <w:jc w:val="center"/>
              <w:rPr>
                <w:sz w:val="20"/>
                <w:szCs w:val="20"/>
              </w:rPr>
            </w:pPr>
          </w:p>
        </w:tc>
        <w:tc>
          <w:tcPr>
            <w:tcW w:w="114" w:type="pct"/>
            <w:shd w:val="clear" w:color="auto" w:fill="C0C0C0"/>
            <w:noWrap/>
            <w:vAlign w:val="bottom"/>
          </w:tcPr>
          <w:p w14:paraId="7F9761F2" w14:textId="77777777" w:rsidR="005B6F5B" w:rsidRPr="00A33410" w:rsidRDefault="005B6F5B" w:rsidP="00F95266">
            <w:pPr>
              <w:jc w:val="center"/>
              <w:rPr>
                <w:sz w:val="20"/>
                <w:szCs w:val="20"/>
              </w:rPr>
            </w:pPr>
          </w:p>
        </w:tc>
      </w:tr>
      <w:tr w:rsidR="005B6F5B" w:rsidRPr="00A33410" w14:paraId="60756889" w14:textId="77777777" w:rsidTr="00A7209D">
        <w:trPr>
          <w:trHeight w:val="255"/>
          <w:jc w:val="center"/>
        </w:trPr>
        <w:tc>
          <w:tcPr>
            <w:tcW w:w="1578" w:type="pct"/>
            <w:shd w:val="clear" w:color="auto" w:fill="auto"/>
            <w:noWrap/>
            <w:vAlign w:val="bottom"/>
          </w:tcPr>
          <w:p w14:paraId="192E689A" w14:textId="77777777" w:rsidR="005B6F5B" w:rsidRPr="00A33410" w:rsidRDefault="005B6F5B" w:rsidP="00F95266">
            <w:pPr>
              <w:rPr>
                <w:sz w:val="20"/>
                <w:szCs w:val="20"/>
              </w:rPr>
            </w:pPr>
            <w:proofErr w:type="spellStart"/>
            <w:r>
              <w:rPr>
                <w:sz w:val="20"/>
                <w:szCs w:val="20"/>
              </w:rPr>
              <w:t>Nanomateriálová</w:t>
            </w:r>
            <w:proofErr w:type="spellEnd"/>
            <w:r>
              <w:rPr>
                <w:sz w:val="20"/>
                <w:szCs w:val="20"/>
              </w:rPr>
              <w:t xml:space="preserve"> chemie</w:t>
            </w:r>
          </w:p>
        </w:tc>
        <w:tc>
          <w:tcPr>
            <w:tcW w:w="529" w:type="pct"/>
            <w:shd w:val="clear" w:color="auto" w:fill="auto"/>
            <w:noWrap/>
            <w:vAlign w:val="bottom"/>
          </w:tcPr>
          <w:p w14:paraId="246FA05B" w14:textId="77777777" w:rsidR="005B6F5B" w:rsidRPr="00860D24" w:rsidRDefault="005B6F5B" w:rsidP="00F95266">
            <w:pPr>
              <w:rPr>
                <w:sz w:val="20"/>
                <w:szCs w:val="20"/>
              </w:rPr>
            </w:pPr>
            <w:r>
              <w:rPr>
                <w:sz w:val="20"/>
                <w:szCs w:val="20"/>
              </w:rPr>
              <w:t>Ch</w:t>
            </w:r>
          </w:p>
        </w:tc>
        <w:tc>
          <w:tcPr>
            <w:tcW w:w="200" w:type="pct"/>
            <w:shd w:val="clear" w:color="auto" w:fill="auto"/>
            <w:noWrap/>
            <w:vAlign w:val="bottom"/>
          </w:tcPr>
          <w:p w14:paraId="696796AD" w14:textId="77777777" w:rsidR="005B6F5B" w:rsidRPr="00860D24" w:rsidRDefault="005B6F5B" w:rsidP="00F95266">
            <w:pPr>
              <w:jc w:val="right"/>
              <w:rPr>
                <w:sz w:val="20"/>
                <w:szCs w:val="20"/>
              </w:rPr>
            </w:pPr>
            <w:r>
              <w:rPr>
                <w:sz w:val="20"/>
                <w:szCs w:val="20"/>
              </w:rPr>
              <w:t>20</w:t>
            </w:r>
          </w:p>
        </w:tc>
        <w:tc>
          <w:tcPr>
            <w:tcW w:w="200" w:type="pct"/>
            <w:shd w:val="clear" w:color="auto" w:fill="auto"/>
            <w:noWrap/>
            <w:vAlign w:val="bottom"/>
          </w:tcPr>
          <w:p w14:paraId="460C5FF6" w14:textId="3C8D2028" w:rsidR="005B6F5B" w:rsidRPr="008767AB" w:rsidRDefault="005B6F5B" w:rsidP="00F95266">
            <w:pPr>
              <w:jc w:val="center"/>
              <w:rPr>
                <w:sz w:val="20"/>
                <w:szCs w:val="20"/>
              </w:rPr>
            </w:pPr>
            <w:r>
              <w:rPr>
                <w:sz w:val="20"/>
                <w:szCs w:val="20"/>
              </w:rPr>
              <w:t>7</w:t>
            </w:r>
          </w:p>
        </w:tc>
        <w:tc>
          <w:tcPr>
            <w:tcW w:w="201" w:type="pct"/>
            <w:shd w:val="clear" w:color="auto" w:fill="FFCC99"/>
            <w:noWrap/>
            <w:vAlign w:val="bottom"/>
          </w:tcPr>
          <w:p w14:paraId="63CA3688" w14:textId="77777777" w:rsidR="005B6F5B" w:rsidRPr="00A33410" w:rsidRDefault="005B6F5B" w:rsidP="00F95266">
            <w:pPr>
              <w:jc w:val="center"/>
              <w:rPr>
                <w:sz w:val="20"/>
                <w:szCs w:val="20"/>
              </w:rPr>
            </w:pPr>
          </w:p>
        </w:tc>
        <w:tc>
          <w:tcPr>
            <w:tcW w:w="151" w:type="pct"/>
            <w:shd w:val="clear" w:color="auto" w:fill="FFCC99"/>
            <w:noWrap/>
            <w:vAlign w:val="bottom"/>
          </w:tcPr>
          <w:p w14:paraId="5F9AFB43" w14:textId="77777777" w:rsidR="005B6F5B" w:rsidRPr="00A33410" w:rsidRDefault="005B6F5B" w:rsidP="00F95266">
            <w:pPr>
              <w:jc w:val="center"/>
              <w:rPr>
                <w:sz w:val="20"/>
                <w:szCs w:val="20"/>
              </w:rPr>
            </w:pPr>
          </w:p>
        </w:tc>
        <w:tc>
          <w:tcPr>
            <w:tcW w:w="151" w:type="pct"/>
            <w:shd w:val="clear" w:color="auto" w:fill="FFCC99"/>
            <w:noWrap/>
            <w:vAlign w:val="bottom"/>
          </w:tcPr>
          <w:p w14:paraId="57A61CD8" w14:textId="77777777" w:rsidR="005B6F5B" w:rsidRPr="00A33410" w:rsidRDefault="005B6F5B" w:rsidP="00F95266">
            <w:pPr>
              <w:jc w:val="center"/>
              <w:rPr>
                <w:sz w:val="20"/>
                <w:szCs w:val="20"/>
              </w:rPr>
            </w:pPr>
          </w:p>
        </w:tc>
        <w:tc>
          <w:tcPr>
            <w:tcW w:w="200" w:type="pct"/>
            <w:shd w:val="clear" w:color="auto" w:fill="CCFFCC"/>
            <w:noWrap/>
            <w:vAlign w:val="bottom"/>
          </w:tcPr>
          <w:p w14:paraId="1AAD6CB4" w14:textId="77777777" w:rsidR="005B6F5B" w:rsidRPr="00A33410" w:rsidRDefault="005B6F5B" w:rsidP="00F95266">
            <w:pPr>
              <w:jc w:val="center"/>
              <w:rPr>
                <w:sz w:val="20"/>
                <w:szCs w:val="20"/>
              </w:rPr>
            </w:pPr>
          </w:p>
        </w:tc>
        <w:tc>
          <w:tcPr>
            <w:tcW w:w="151" w:type="pct"/>
            <w:shd w:val="clear" w:color="auto" w:fill="CCFFCC"/>
            <w:noWrap/>
            <w:vAlign w:val="bottom"/>
          </w:tcPr>
          <w:p w14:paraId="0A2FEDE4" w14:textId="77777777" w:rsidR="005B6F5B" w:rsidRPr="00A33410" w:rsidRDefault="005B6F5B" w:rsidP="00F95266">
            <w:pPr>
              <w:jc w:val="center"/>
              <w:rPr>
                <w:sz w:val="20"/>
                <w:szCs w:val="20"/>
              </w:rPr>
            </w:pPr>
          </w:p>
        </w:tc>
        <w:tc>
          <w:tcPr>
            <w:tcW w:w="149" w:type="pct"/>
            <w:shd w:val="clear" w:color="auto" w:fill="CCFFCC"/>
            <w:noWrap/>
            <w:vAlign w:val="bottom"/>
          </w:tcPr>
          <w:p w14:paraId="6BC5F5A7" w14:textId="77777777" w:rsidR="005B6F5B" w:rsidRPr="00A33410" w:rsidRDefault="005B6F5B" w:rsidP="00F95266">
            <w:pPr>
              <w:jc w:val="center"/>
              <w:rPr>
                <w:sz w:val="20"/>
                <w:szCs w:val="20"/>
              </w:rPr>
            </w:pPr>
          </w:p>
        </w:tc>
        <w:tc>
          <w:tcPr>
            <w:tcW w:w="151" w:type="pct"/>
            <w:shd w:val="clear" w:color="auto" w:fill="FFFF99"/>
            <w:noWrap/>
            <w:vAlign w:val="bottom"/>
          </w:tcPr>
          <w:p w14:paraId="246DFFDB" w14:textId="77777777" w:rsidR="005B6F5B" w:rsidRPr="00A33410" w:rsidRDefault="005B6F5B" w:rsidP="00F95266">
            <w:pPr>
              <w:jc w:val="center"/>
              <w:rPr>
                <w:sz w:val="20"/>
                <w:szCs w:val="20"/>
              </w:rPr>
            </w:pPr>
          </w:p>
        </w:tc>
        <w:tc>
          <w:tcPr>
            <w:tcW w:w="222" w:type="pct"/>
            <w:shd w:val="clear" w:color="auto" w:fill="FFFF99"/>
            <w:noWrap/>
            <w:vAlign w:val="bottom"/>
          </w:tcPr>
          <w:p w14:paraId="2AFD3586" w14:textId="77777777" w:rsidR="005B6F5B" w:rsidRDefault="005B6F5B" w:rsidP="00F95266">
            <w:pPr>
              <w:jc w:val="center"/>
              <w:rPr>
                <w:sz w:val="20"/>
                <w:szCs w:val="20"/>
              </w:rPr>
            </w:pPr>
          </w:p>
        </w:tc>
        <w:tc>
          <w:tcPr>
            <w:tcW w:w="129" w:type="pct"/>
            <w:shd w:val="clear" w:color="auto" w:fill="FFFF99"/>
            <w:noWrap/>
            <w:vAlign w:val="bottom"/>
          </w:tcPr>
          <w:p w14:paraId="4EFB1BAA" w14:textId="77777777" w:rsidR="005B6F5B" w:rsidRPr="00A33410" w:rsidRDefault="005B6F5B" w:rsidP="00F95266">
            <w:pPr>
              <w:jc w:val="center"/>
              <w:rPr>
                <w:sz w:val="20"/>
                <w:szCs w:val="20"/>
              </w:rPr>
            </w:pPr>
          </w:p>
        </w:tc>
        <w:tc>
          <w:tcPr>
            <w:tcW w:w="150" w:type="pct"/>
            <w:shd w:val="clear" w:color="auto" w:fill="FFFF99"/>
            <w:noWrap/>
            <w:vAlign w:val="bottom"/>
          </w:tcPr>
          <w:p w14:paraId="12611543" w14:textId="77777777" w:rsidR="005B6F5B" w:rsidRDefault="005B6F5B" w:rsidP="00F95266">
            <w:pPr>
              <w:jc w:val="center"/>
              <w:rPr>
                <w:sz w:val="20"/>
                <w:szCs w:val="20"/>
              </w:rPr>
            </w:pPr>
          </w:p>
        </w:tc>
        <w:tc>
          <w:tcPr>
            <w:tcW w:w="150" w:type="pct"/>
            <w:shd w:val="clear" w:color="auto" w:fill="CCFFFF"/>
            <w:noWrap/>
            <w:vAlign w:val="bottom"/>
          </w:tcPr>
          <w:p w14:paraId="31797046" w14:textId="77777777" w:rsidR="005B6F5B" w:rsidRPr="00A33410" w:rsidRDefault="005B6F5B" w:rsidP="00F95266">
            <w:pPr>
              <w:jc w:val="center"/>
              <w:rPr>
                <w:sz w:val="20"/>
                <w:szCs w:val="20"/>
              </w:rPr>
            </w:pPr>
            <w:r>
              <w:rPr>
                <w:sz w:val="20"/>
                <w:szCs w:val="20"/>
              </w:rPr>
              <w:t>20</w:t>
            </w:r>
          </w:p>
        </w:tc>
        <w:tc>
          <w:tcPr>
            <w:tcW w:w="151" w:type="pct"/>
            <w:shd w:val="clear" w:color="auto" w:fill="CCFFFF"/>
            <w:noWrap/>
            <w:vAlign w:val="bottom"/>
          </w:tcPr>
          <w:p w14:paraId="1AD50B78" w14:textId="77777777" w:rsidR="005B6F5B" w:rsidRPr="00A33410" w:rsidRDefault="005B6F5B" w:rsidP="00F95266">
            <w:pPr>
              <w:jc w:val="center"/>
              <w:rPr>
                <w:sz w:val="20"/>
                <w:szCs w:val="20"/>
              </w:rPr>
            </w:pPr>
          </w:p>
        </w:tc>
        <w:tc>
          <w:tcPr>
            <w:tcW w:w="150" w:type="pct"/>
            <w:shd w:val="clear" w:color="auto" w:fill="CCFFFF"/>
            <w:noWrap/>
            <w:vAlign w:val="bottom"/>
          </w:tcPr>
          <w:p w14:paraId="7A25AC7E" w14:textId="77777777" w:rsidR="005B6F5B" w:rsidRPr="00A33410" w:rsidRDefault="005B6F5B" w:rsidP="00F95266">
            <w:pPr>
              <w:jc w:val="center"/>
              <w:rPr>
                <w:sz w:val="20"/>
                <w:szCs w:val="20"/>
              </w:rPr>
            </w:pPr>
          </w:p>
        </w:tc>
        <w:tc>
          <w:tcPr>
            <w:tcW w:w="148" w:type="pct"/>
            <w:shd w:val="clear" w:color="auto" w:fill="C0C0C0"/>
            <w:noWrap/>
            <w:vAlign w:val="bottom"/>
          </w:tcPr>
          <w:p w14:paraId="12575CEE" w14:textId="77777777" w:rsidR="005B6F5B" w:rsidRPr="00A33410" w:rsidRDefault="005B6F5B" w:rsidP="00F95266">
            <w:pPr>
              <w:jc w:val="center"/>
              <w:rPr>
                <w:sz w:val="20"/>
                <w:szCs w:val="20"/>
              </w:rPr>
            </w:pPr>
          </w:p>
        </w:tc>
        <w:tc>
          <w:tcPr>
            <w:tcW w:w="125" w:type="pct"/>
            <w:shd w:val="clear" w:color="auto" w:fill="C0C0C0"/>
            <w:noWrap/>
            <w:vAlign w:val="bottom"/>
          </w:tcPr>
          <w:p w14:paraId="3C94D361" w14:textId="77777777" w:rsidR="005B6F5B" w:rsidRPr="00A33410" w:rsidRDefault="005B6F5B" w:rsidP="00F95266">
            <w:pPr>
              <w:jc w:val="center"/>
              <w:rPr>
                <w:sz w:val="20"/>
                <w:szCs w:val="20"/>
              </w:rPr>
            </w:pPr>
          </w:p>
        </w:tc>
        <w:tc>
          <w:tcPr>
            <w:tcW w:w="114" w:type="pct"/>
            <w:shd w:val="clear" w:color="auto" w:fill="C0C0C0"/>
            <w:noWrap/>
            <w:vAlign w:val="bottom"/>
          </w:tcPr>
          <w:p w14:paraId="347DFD91" w14:textId="77777777" w:rsidR="005B6F5B" w:rsidRPr="00A33410" w:rsidRDefault="005B6F5B" w:rsidP="00F95266">
            <w:pPr>
              <w:jc w:val="center"/>
              <w:rPr>
                <w:sz w:val="20"/>
                <w:szCs w:val="20"/>
              </w:rPr>
            </w:pPr>
          </w:p>
        </w:tc>
      </w:tr>
      <w:tr w:rsidR="005B6F5B" w:rsidRPr="00A33410" w14:paraId="00852D4D" w14:textId="77777777" w:rsidTr="00A7209D">
        <w:trPr>
          <w:trHeight w:val="255"/>
          <w:jc w:val="center"/>
        </w:trPr>
        <w:tc>
          <w:tcPr>
            <w:tcW w:w="1578" w:type="pct"/>
            <w:shd w:val="clear" w:color="auto" w:fill="auto"/>
            <w:noWrap/>
            <w:vAlign w:val="bottom"/>
          </w:tcPr>
          <w:p w14:paraId="133826D7" w14:textId="77777777" w:rsidR="005B6F5B" w:rsidRPr="00A33410" w:rsidRDefault="005B6F5B" w:rsidP="00F95266">
            <w:pPr>
              <w:rPr>
                <w:sz w:val="20"/>
                <w:szCs w:val="20"/>
              </w:rPr>
            </w:pPr>
            <w:r>
              <w:rPr>
                <w:sz w:val="20"/>
                <w:szCs w:val="20"/>
              </w:rPr>
              <w:t>Biologie a ekologie</w:t>
            </w:r>
          </w:p>
        </w:tc>
        <w:tc>
          <w:tcPr>
            <w:tcW w:w="529" w:type="pct"/>
            <w:shd w:val="clear" w:color="auto" w:fill="auto"/>
            <w:noWrap/>
            <w:vAlign w:val="bottom"/>
          </w:tcPr>
          <w:p w14:paraId="6C36BC20" w14:textId="77777777" w:rsidR="005B6F5B" w:rsidRPr="00860D24" w:rsidRDefault="005B6F5B" w:rsidP="00F95266">
            <w:pPr>
              <w:rPr>
                <w:sz w:val="20"/>
                <w:szCs w:val="20"/>
              </w:rPr>
            </w:pPr>
            <w:proofErr w:type="spellStart"/>
            <w:r w:rsidRPr="00860D24">
              <w:rPr>
                <w:sz w:val="20"/>
                <w:szCs w:val="20"/>
              </w:rPr>
              <w:t>Bi</w:t>
            </w:r>
            <w:proofErr w:type="spellEnd"/>
            <w:r>
              <w:rPr>
                <w:sz w:val="20"/>
                <w:szCs w:val="20"/>
              </w:rPr>
              <w:t xml:space="preserve">, zákl. </w:t>
            </w:r>
            <w:r w:rsidRPr="00860D24">
              <w:rPr>
                <w:sz w:val="20"/>
                <w:szCs w:val="20"/>
              </w:rPr>
              <w:t>Ch</w:t>
            </w:r>
          </w:p>
        </w:tc>
        <w:tc>
          <w:tcPr>
            <w:tcW w:w="200" w:type="pct"/>
            <w:shd w:val="clear" w:color="auto" w:fill="auto"/>
            <w:noWrap/>
            <w:vAlign w:val="bottom"/>
          </w:tcPr>
          <w:p w14:paraId="0ADC1668" w14:textId="77777777" w:rsidR="005B6F5B" w:rsidRPr="00860D24" w:rsidRDefault="005B6F5B" w:rsidP="00F95266">
            <w:pPr>
              <w:jc w:val="right"/>
              <w:rPr>
                <w:sz w:val="20"/>
                <w:szCs w:val="20"/>
              </w:rPr>
            </w:pPr>
            <w:r w:rsidRPr="00860D24">
              <w:rPr>
                <w:sz w:val="20"/>
                <w:szCs w:val="20"/>
              </w:rPr>
              <w:t>1</w:t>
            </w:r>
            <w:r>
              <w:rPr>
                <w:sz w:val="20"/>
                <w:szCs w:val="20"/>
              </w:rPr>
              <w:t>20</w:t>
            </w:r>
          </w:p>
        </w:tc>
        <w:tc>
          <w:tcPr>
            <w:tcW w:w="200" w:type="pct"/>
            <w:shd w:val="clear" w:color="auto" w:fill="auto"/>
            <w:noWrap/>
            <w:vAlign w:val="bottom"/>
          </w:tcPr>
          <w:p w14:paraId="38545425" w14:textId="7CDCB02E" w:rsidR="005B6F5B" w:rsidRPr="008767AB" w:rsidRDefault="005B6F5B" w:rsidP="00F95266">
            <w:pPr>
              <w:jc w:val="center"/>
              <w:rPr>
                <w:sz w:val="20"/>
                <w:szCs w:val="20"/>
              </w:rPr>
            </w:pPr>
            <w:r>
              <w:rPr>
                <w:sz w:val="20"/>
                <w:szCs w:val="20"/>
              </w:rPr>
              <w:t>50</w:t>
            </w:r>
          </w:p>
        </w:tc>
        <w:tc>
          <w:tcPr>
            <w:tcW w:w="201" w:type="pct"/>
            <w:shd w:val="clear" w:color="auto" w:fill="FFCC99"/>
            <w:noWrap/>
            <w:vAlign w:val="bottom"/>
          </w:tcPr>
          <w:p w14:paraId="162CEA68" w14:textId="77777777" w:rsidR="005B6F5B" w:rsidRPr="00A33410" w:rsidRDefault="005B6F5B" w:rsidP="00F95266">
            <w:pPr>
              <w:jc w:val="center"/>
              <w:rPr>
                <w:sz w:val="20"/>
                <w:szCs w:val="20"/>
              </w:rPr>
            </w:pPr>
          </w:p>
        </w:tc>
        <w:tc>
          <w:tcPr>
            <w:tcW w:w="151" w:type="pct"/>
            <w:shd w:val="clear" w:color="auto" w:fill="FFCC99"/>
            <w:noWrap/>
            <w:vAlign w:val="bottom"/>
          </w:tcPr>
          <w:p w14:paraId="54295EE3" w14:textId="77777777" w:rsidR="005B6F5B" w:rsidRPr="00A33410" w:rsidRDefault="005B6F5B" w:rsidP="00F95266">
            <w:pPr>
              <w:jc w:val="center"/>
              <w:rPr>
                <w:sz w:val="20"/>
                <w:szCs w:val="20"/>
              </w:rPr>
            </w:pPr>
          </w:p>
        </w:tc>
        <w:tc>
          <w:tcPr>
            <w:tcW w:w="151" w:type="pct"/>
            <w:shd w:val="clear" w:color="auto" w:fill="FFCC99"/>
            <w:noWrap/>
            <w:vAlign w:val="bottom"/>
          </w:tcPr>
          <w:p w14:paraId="522A12C4" w14:textId="77777777" w:rsidR="005B6F5B" w:rsidRPr="00A33410" w:rsidRDefault="005B6F5B" w:rsidP="00F95266">
            <w:pPr>
              <w:jc w:val="center"/>
              <w:rPr>
                <w:sz w:val="20"/>
                <w:szCs w:val="20"/>
              </w:rPr>
            </w:pPr>
          </w:p>
        </w:tc>
        <w:tc>
          <w:tcPr>
            <w:tcW w:w="200" w:type="pct"/>
            <w:shd w:val="clear" w:color="auto" w:fill="CCFFCC"/>
            <w:noWrap/>
            <w:vAlign w:val="bottom"/>
          </w:tcPr>
          <w:p w14:paraId="331EBD0D" w14:textId="77777777" w:rsidR="005B6F5B" w:rsidRPr="00A33410" w:rsidRDefault="005B6F5B" w:rsidP="00F95266">
            <w:pPr>
              <w:jc w:val="center"/>
              <w:rPr>
                <w:sz w:val="20"/>
                <w:szCs w:val="20"/>
              </w:rPr>
            </w:pPr>
          </w:p>
        </w:tc>
        <w:tc>
          <w:tcPr>
            <w:tcW w:w="151" w:type="pct"/>
            <w:shd w:val="clear" w:color="auto" w:fill="CCFFCC"/>
            <w:noWrap/>
            <w:vAlign w:val="bottom"/>
          </w:tcPr>
          <w:p w14:paraId="3D475904" w14:textId="77777777" w:rsidR="005B6F5B" w:rsidRPr="00A33410" w:rsidRDefault="005B6F5B" w:rsidP="00F95266">
            <w:pPr>
              <w:jc w:val="center"/>
              <w:rPr>
                <w:sz w:val="20"/>
                <w:szCs w:val="20"/>
              </w:rPr>
            </w:pPr>
          </w:p>
        </w:tc>
        <w:tc>
          <w:tcPr>
            <w:tcW w:w="149" w:type="pct"/>
            <w:shd w:val="clear" w:color="auto" w:fill="CCFFCC"/>
            <w:noWrap/>
            <w:vAlign w:val="bottom"/>
          </w:tcPr>
          <w:p w14:paraId="752EB841" w14:textId="77777777" w:rsidR="005B6F5B" w:rsidRPr="00A33410" w:rsidRDefault="005B6F5B" w:rsidP="00F95266">
            <w:pPr>
              <w:jc w:val="center"/>
              <w:rPr>
                <w:sz w:val="20"/>
                <w:szCs w:val="20"/>
              </w:rPr>
            </w:pPr>
          </w:p>
        </w:tc>
        <w:tc>
          <w:tcPr>
            <w:tcW w:w="151" w:type="pct"/>
            <w:shd w:val="clear" w:color="auto" w:fill="FFFF99"/>
            <w:noWrap/>
            <w:vAlign w:val="bottom"/>
          </w:tcPr>
          <w:p w14:paraId="1C5F9299" w14:textId="77777777" w:rsidR="005B6F5B" w:rsidRPr="00A33410" w:rsidRDefault="005B6F5B" w:rsidP="00F95266">
            <w:pPr>
              <w:jc w:val="center"/>
              <w:rPr>
                <w:sz w:val="20"/>
                <w:szCs w:val="20"/>
              </w:rPr>
            </w:pPr>
            <w:r w:rsidRPr="00A33410">
              <w:rPr>
                <w:sz w:val="20"/>
                <w:szCs w:val="20"/>
              </w:rPr>
              <w:t>60</w:t>
            </w:r>
          </w:p>
        </w:tc>
        <w:tc>
          <w:tcPr>
            <w:tcW w:w="222" w:type="pct"/>
            <w:shd w:val="clear" w:color="auto" w:fill="FFFF99"/>
            <w:noWrap/>
            <w:vAlign w:val="bottom"/>
          </w:tcPr>
          <w:p w14:paraId="1987AA29" w14:textId="77777777" w:rsidR="005B6F5B" w:rsidRPr="00A33410" w:rsidRDefault="005B6F5B" w:rsidP="00F95266">
            <w:pPr>
              <w:jc w:val="center"/>
              <w:rPr>
                <w:sz w:val="20"/>
                <w:szCs w:val="20"/>
              </w:rPr>
            </w:pPr>
            <w:r>
              <w:rPr>
                <w:sz w:val="20"/>
                <w:szCs w:val="20"/>
              </w:rPr>
              <w:t>40</w:t>
            </w:r>
          </w:p>
        </w:tc>
        <w:tc>
          <w:tcPr>
            <w:tcW w:w="129" w:type="pct"/>
            <w:shd w:val="clear" w:color="auto" w:fill="FFFF99"/>
            <w:noWrap/>
            <w:vAlign w:val="bottom"/>
          </w:tcPr>
          <w:p w14:paraId="0497B1AD" w14:textId="77777777" w:rsidR="005B6F5B" w:rsidRPr="00A33410" w:rsidRDefault="005B6F5B" w:rsidP="00F95266">
            <w:pPr>
              <w:jc w:val="center"/>
              <w:rPr>
                <w:sz w:val="20"/>
                <w:szCs w:val="20"/>
              </w:rPr>
            </w:pPr>
          </w:p>
        </w:tc>
        <w:tc>
          <w:tcPr>
            <w:tcW w:w="150" w:type="pct"/>
            <w:shd w:val="clear" w:color="auto" w:fill="FFFF99"/>
            <w:noWrap/>
            <w:vAlign w:val="bottom"/>
          </w:tcPr>
          <w:p w14:paraId="4A87F7F7" w14:textId="77777777" w:rsidR="005B6F5B" w:rsidRPr="00A33410" w:rsidRDefault="005B6F5B" w:rsidP="00F95266">
            <w:pPr>
              <w:jc w:val="center"/>
              <w:rPr>
                <w:sz w:val="20"/>
                <w:szCs w:val="20"/>
              </w:rPr>
            </w:pPr>
            <w:r>
              <w:rPr>
                <w:sz w:val="20"/>
                <w:szCs w:val="20"/>
              </w:rPr>
              <w:t>20</w:t>
            </w:r>
          </w:p>
        </w:tc>
        <w:tc>
          <w:tcPr>
            <w:tcW w:w="150" w:type="pct"/>
            <w:shd w:val="clear" w:color="auto" w:fill="CCFFFF"/>
            <w:noWrap/>
            <w:vAlign w:val="bottom"/>
          </w:tcPr>
          <w:p w14:paraId="5D408875" w14:textId="77777777" w:rsidR="005B6F5B" w:rsidRPr="00A33410" w:rsidRDefault="005B6F5B" w:rsidP="00F95266">
            <w:pPr>
              <w:jc w:val="center"/>
              <w:rPr>
                <w:sz w:val="20"/>
                <w:szCs w:val="20"/>
              </w:rPr>
            </w:pPr>
          </w:p>
        </w:tc>
        <w:tc>
          <w:tcPr>
            <w:tcW w:w="151" w:type="pct"/>
            <w:shd w:val="clear" w:color="auto" w:fill="CCFFFF"/>
            <w:noWrap/>
            <w:vAlign w:val="bottom"/>
          </w:tcPr>
          <w:p w14:paraId="0FBFE685" w14:textId="77777777" w:rsidR="005B6F5B" w:rsidRPr="00A33410" w:rsidRDefault="005B6F5B" w:rsidP="00F95266">
            <w:pPr>
              <w:jc w:val="center"/>
              <w:rPr>
                <w:sz w:val="20"/>
                <w:szCs w:val="20"/>
              </w:rPr>
            </w:pPr>
          </w:p>
        </w:tc>
        <w:tc>
          <w:tcPr>
            <w:tcW w:w="150" w:type="pct"/>
            <w:shd w:val="clear" w:color="auto" w:fill="CCFFFF"/>
            <w:noWrap/>
            <w:vAlign w:val="bottom"/>
          </w:tcPr>
          <w:p w14:paraId="4FFB3303" w14:textId="77777777" w:rsidR="005B6F5B" w:rsidRPr="00A33410" w:rsidRDefault="005B6F5B" w:rsidP="00F95266">
            <w:pPr>
              <w:jc w:val="center"/>
              <w:rPr>
                <w:sz w:val="20"/>
                <w:szCs w:val="20"/>
              </w:rPr>
            </w:pPr>
          </w:p>
        </w:tc>
        <w:tc>
          <w:tcPr>
            <w:tcW w:w="148" w:type="pct"/>
            <w:shd w:val="clear" w:color="auto" w:fill="C0C0C0"/>
            <w:noWrap/>
            <w:vAlign w:val="bottom"/>
          </w:tcPr>
          <w:p w14:paraId="72E0EADB" w14:textId="77777777" w:rsidR="005B6F5B" w:rsidRPr="00A33410" w:rsidRDefault="005B6F5B" w:rsidP="00F95266">
            <w:pPr>
              <w:jc w:val="center"/>
              <w:rPr>
                <w:sz w:val="20"/>
                <w:szCs w:val="20"/>
              </w:rPr>
            </w:pPr>
          </w:p>
        </w:tc>
        <w:tc>
          <w:tcPr>
            <w:tcW w:w="125" w:type="pct"/>
            <w:shd w:val="clear" w:color="auto" w:fill="C0C0C0"/>
            <w:noWrap/>
            <w:vAlign w:val="bottom"/>
          </w:tcPr>
          <w:p w14:paraId="399EBB8F" w14:textId="77777777" w:rsidR="005B6F5B" w:rsidRPr="00A33410" w:rsidRDefault="005B6F5B" w:rsidP="00F95266">
            <w:pPr>
              <w:jc w:val="center"/>
              <w:rPr>
                <w:sz w:val="20"/>
                <w:szCs w:val="20"/>
              </w:rPr>
            </w:pPr>
          </w:p>
        </w:tc>
        <w:tc>
          <w:tcPr>
            <w:tcW w:w="114" w:type="pct"/>
            <w:shd w:val="clear" w:color="auto" w:fill="C0C0C0"/>
            <w:noWrap/>
            <w:vAlign w:val="bottom"/>
          </w:tcPr>
          <w:p w14:paraId="198E3B49" w14:textId="77777777" w:rsidR="005B6F5B" w:rsidRPr="00A33410" w:rsidRDefault="005B6F5B" w:rsidP="00F95266">
            <w:pPr>
              <w:jc w:val="center"/>
              <w:rPr>
                <w:sz w:val="20"/>
                <w:szCs w:val="20"/>
              </w:rPr>
            </w:pPr>
          </w:p>
        </w:tc>
      </w:tr>
      <w:tr w:rsidR="005B6F5B" w:rsidRPr="00A33410" w14:paraId="679E1447" w14:textId="77777777" w:rsidTr="00A7209D">
        <w:trPr>
          <w:trHeight w:val="255"/>
          <w:jc w:val="center"/>
        </w:trPr>
        <w:tc>
          <w:tcPr>
            <w:tcW w:w="1578" w:type="pct"/>
            <w:shd w:val="clear" w:color="auto" w:fill="auto"/>
            <w:noWrap/>
            <w:vAlign w:val="bottom"/>
          </w:tcPr>
          <w:p w14:paraId="102784EB" w14:textId="77777777" w:rsidR="005B6F5B" w:rsidRPr="00A33410" w:rsidRDefault="005B6F5B" w:rsidP="00F95266">
            <w:pPr>
              <w:rPr>
                <w:sz w:val="20"/>
                <w:szCs w:val="20"/>
              </w:rPr>
            </w:pPr>
            <w:r>
              <w:rPr>
                <w:sz w:val="20"/>
                <w:szCs w:val="20"/>
              </w:rPr>
              <w:t>Experimentální biologie</w:t>
            </w:r>
          </w:p>
        </w:tc>
        <w:tc>
          <w:tcPr>
            <w:tcW w:w="529" w:type="pct"/>
            <w:shd w:val="clear" w:color="auto" w:fill="auto"/>
            <w:noWrap/>
            <w:vAlign w:val="bottom"/>
          </w:tcPr>
          <w:p w14:paraId="5722E9B6" w14:textId="77777777" w:rsidR="005B6F5B" w:rsidRPr="00860D24" w:rsidRDefault="005B6F5B" w:rsidP="00F95266">
            <w:pPr>
              <w:rPr>
                <w:sz w:val="20"/>
                <w:szCs w:val="20"/>
              </w:rPr>
            </w:pPr>
            <w:proofErr w:type="spellStart"/>
            <w:r w:rsidRPr="00860D24">
              <w:rPr>
                <w:sz w:val="20"/>
                <w:szCs w:val="20"/>
              </w:rPr>
              <w:t>Bi</w:t>
            </w:r>
            <w:proofErr w:type="spellEnd"/>
            <w:r>
              <w:rPr>
                <w:sz w:val="20"/>
                <w:szCs w:val="20"/>
              </w:rPr>
              <w:t xml:space="preserve">, zákl. </w:t>
            </w:r>
            <w:r w:rsidRPr="00860D24">
              <w:rPr>
                <w:sz w:val="20"/>
                <w:szCs w:val="20"/>
              </w:rPr>
              <w:t>Ch</w:t>
            </w:r>
          </w:p>
        </w:tc>
        <w:tc>
          <w:tcPr>
            <w:tcW w:w="200" w:type="pct"/>
            <w:shd w:val="clear" w:color="auto" w:fill="auto"/>
            <w:noWrap/>
            <w:vAlign w:val="bottom"/>
          </w:tcPr>
          <w:p w14:paraId="716CD540" w14:textId="77777777" w:rsidR="005B6F5B" w:rsidRPr="00860D24" w:rsidRDefault="005B6F5B" w:rsidP="00F95266">
            <w:pPr>
              <w:jc w:val="right"/>
              <w:rPr>
                <w:sz w:val="20"/>
                <w:szCs w:val="20"/>
              </w:rPr>
            </w:pPr>
            <w:r>
              <w:rPr>
                <w:sz w:val="20"/>
                <w:szCs w:val="20"/>
              </w:rPr>
              <w:t>120</w:t>
            </w:r>
          </w:p>
        </w:tc>
        <w:tc>
          <w:tcPr>
            <w:tcW w:w="200" w:type="pct"/>
            <w:shd w:val="clear" w:color="auto" w:fill="auto"/>
            <w:noWrap/>
            <w:vAlign w:val="bottom"/>
          </w:tcPr>
          <w:p w14:paraId="773DF095" w14:textId="77777777" w:rsidR="005B6F5B" w:rsidRPr="008767AB" w:rsidRDefault="005B6F5B" w:rsidP="00F95266">
            <w:pPr>
              <w:jc w:val="center"/>
              <w:rPr>
                <w:sz w:val="20"/>
                <w:szCs w:val="20"/>
              </w:rPr>
            </w:pPr>
            <w:r>
              <w:rPr>
                <w:sz w:val="20"/>
                <w:szCs w:val="20"/>
              </w:rPr>
              <w:t>60</w:t>
            </w:r>
          </w:p>
        </w:tc>
        <w:tc>
          <w:tcPr>
            <w:tcW w:w="201" w:type="pct"/>
            <w:shd w:val="clear" w:color="auto" w:fill="FFCC99"/>
            <w:noWrap/>
            <w:vAlign w:val="bottom"/>
          </w:tcPr>
          <w:p w14:paraId="1E437965" w14:textId="77777777" w:rsidR="005B6F5B" w:rsidRPr="00A33410" w:rsidRDefault="005B6F5B" w:rsidP="00F95266">
            <w:pPr>
              <w:jc w:val="center"/>
              <w:rPr>
                <w:sz w:val="20"/>
                <w:szCs w:val="20"/>
              </w:rPr>
            </w:pPr>
          </w:p>
        </w:tc>
        <w:tc>
          <w:tcPr>
            <w:tcW w:w="151" w:type="pct"/>
            <w:shd w:val="clear" w:color="auto" w:fill="FFCC99"/>
            <w:noWrap/>
            <w:vAlign w:val="bottom"/>
          </w:tcPr>
          <w:p w14:paraId="1D94D582" w14:textId="77777777" w:rsidR="005B6F5B" w:rsidRPr="00A33410" w:rsidRDefault="005B6F5B" w:rsidP="00F95266">
            <w:pPr>
              <w:jc w:val="center"/>
              <w:rPr>
                <w:sz w:val="20"/>
                <w:szCs w:val="20"/>
              </w:rPr>
            </w:pPr>
          </w:p>
        </w:tc>
        <w:tc>
          <w:tcPr>
            <w:tcW w:w="151" w:type="pct"/>
            <w:shd w:val="clear" w:color="auto" w:fill="FFCC99"/>
            <w:noWrap/>
            <w:vAlign w:val="bottom"/>
          </w:tcPr>
          <w:p w14:paraId="71CFB071" w14:textId="77777777" w:rsidR="005B6F5B" w:rsidRPr="00A33410" w:rsidRDefault="005B6F5B" w:rsidP="00F95266">
            <w:pPr>
              <w:jc w:val="center"/>
              <w:rPr>
                <w:sz w:val="20"/>
                <w:szCs w:val="20"/>
              </w:rPr>
            </w:pPr>
          </w:p>
        </w:tc>
        <w:tc>
          <w:tcPr>
            <w:tcW w:w="200" w:type="pct"/>
            <w:shd w:val="clear" w:color="auto" w:fill="CCFFCC"/>
            <w:noWrap/>
            <w:vAlign w:val="bottom"/>
          </w:tcPr>
          <w:p w14:paraId="47B0E58C" w14:textId="77777777" w:rsidR="005B6F5B" w:rsidRPr="00A33410" w:rsidRDefault="005B6F5B" w:rsidP="00F95266">
            <w:pPr>
              <w:jc w:val="center"/>
              <w:rPr>
                <w:sz w:val="20"/>
                <w:szCs w:val="20"/>
              </w:rPr>
            </w:pPr>
          </w:p>
        </w:tc>
        <w:tc>
          <w:tcPr>
            <w:tcW w:w="151" w:type="pct"/>
            <w:shd w:val="clear" w:color="auto" w:fill="CCFFCC"/>
            <w:noWrap/>
            <w:vAlign w:val="bottom"/>
          </w:tcPr>
          <w:p w14:paraId="6863077F" w14:textId="77777777" w:rsidR="005B6F5B" w:rsidRPr="00A33410" w:rsidRDefault="005B6F5B" w:rsidP="00F95266">
            <w:pPr>
              <w:jc w:val="center"/>
              <w:rPr>
                <w:sz w:val="20"/>
                <w:szCs w:val="20"/>
              </w:rPr>
            </w:pPr>
          </w:p>
        </w:tc>
        <w:tc>
          <w:tcPr>
            <w:tcW w:w="149" w:type="pct"/>
            <w:shd w:val="clear" w:color="auto" w:fill="CCFFCC"/>
            <w:noWrap/>
            <w:vAlign w:val="bottom"/>
          </w:tcPr>
          <w:p w14:paraId="3A237299" w14:textId="77777777" w:rsidR="005B6F5B" w:rsidRPr="00A33410" w:rsidRDefault="005B6F5B" w:rsidP="00F95266">
            <w:pPr>
              <w:jc w:val="center"/>
              <w:rPr>
                <w:sz w:val="20"/>
                <w:szCs w:val="20"/>
              </w:rPr>
            </w:pPr>
          </w:p>
        </w:tc>
        <w:tc>
          <w:tcPr>
            <w:tcW w:w="151" w:type="pct"/>
            <w:shd w:val="clear" w:color="auto" w:fill="FFFF99"/>
            <w:noWrap/>
            <w:vAlign w:val="bottom"/>
          </w:tcPr>
          <w:p w14:paraId="7CF01ACA" w14:textId="77777777" w:rsidR="005B6F5B" w:rsidRPr="00A33410" w:rsidRDefault="005B6F5B" w:rsidP="00F95266">
            <w:pPr>
              <w:jc w:val="center"/>
              <w:rPr>
                <w:sz w:val="20"/>
                <w:szCs w:val="20"/>
              </w:rPr>
            </w:pPr>
            <w:r w:rsidRPr="00A33410">
              <w:rPr>
                <w:sz w:val="20"/>
                <w:szCs w:val="20"/>
              </w:rPr>
              <w:t>50</w:t>
            </w:r>
          </w:p>
        </w:tc>
        <w:tc>
          <w:tcPr>
            <w:tcW w:w="222" w:type="pct"/>
            <w:shd w:val="clear" w:color="auto" w:fill="FFFF99"/>
            <w:noWrap/>
            <w:vAlign w:val="bottom"/>
          </w:tcPr>
          <w:p w14:paraId="2240B4F7" w14:textId="77777777" w:rsidR="005B6F5B" w:rsidRPr="00A33410" w:rsidRDefault="005B6F5B" w:rsidP="00F95266">
            <w:pPr>
              <w:jc w:val="center"/>
              <w:rPr>
                <w:sz w:val="20"/>
                <w:szCs w:val="20"/>
              </w:rPr>
            </w:pPr>
          </w:p>
        </w:tc>
        <w:tc>
          <w:tcPr>
            <w:tcW w:w="129" w:type="pct"/>
            <w:shd w:val="clear" w:color="auto" w:fill="FFFF99"/>
            <w:noWrap/>
            <w:vAlign w:val="bottom"/>
          </w:tcPr>
          <w:p w14:paraId="276B2BB1" w14:textId="77777777" w:rsidR="005B6F5B" w:rsidRPr="00A33410" w:rsidRDefault="005B6F5B" w:rsidP="00F95266">
            <w:pPr>
              <w:jc w:val="center"/>
              <w:rPr>
                <w:sz w:val="20"/>
                <w:szCs w:val="20"/>
              </w:rPr>
            </w:pPr>
          </w:p>
        </w:tc>
        <w:tc>
          <w:tcPr>
            <w:tcW w:w="150" w:type="pct"/>
            <w:shd w:val="clear" w:color="auto" w:fill="FFFF99"/>
            <w:noWrap/>
            <w:vAlign w:val="bottom"/>
          </w:tcPr>
          <w:p w14:paraId="5577F579" w14:textId="77777777" w:rsidR="005B6F5B" w:rsidRPr="00A33410" w:rsidRDefault="005B6F5B" w:rsidP="00F95266">
            <w:pPr>
              <w:jc w:val="center"/>
              <w:rPr>
                <w:sz w:val="20"/>
                <w:szCs w:val="20"/>
              </w:rPr>
            </w:pPr>
            <w:r>
              <w:rPr>
                <w:sz w:val="20"/>
                <w:szCs w:val="20"/>
              </w:rPr>
              <w:t>10</w:t>
            </w:r>
          </w:p>
        </w:tc>
        <w:tc>
          <w:tcPr>
            <w:tcW w:w="150" w:type="pct"/>
            <w:shd w:val="clear" w:color="auto" w:fill="CCFFFF"/>
            <w:noWrap/>
            <w:vAlign w:val="bottom"/>
          </w:tcPr>
          <w:p w14:paraId="76110A6E" w14:textId="77777777" w:rsidR="005B6F5B" w:rsidRPr="00A33410" w:rsidRDefault="005B6F5B" w:rsidP="00F95266">
            <w:pPr>
              <w:jc w:val="center"/>
              <w:rPr>
                <w:sz w:val="20"/>
                <w:szCs w:val="20"/>
              </w:rPr>
            </w:pPr>
            <w:r>
              <w:rPr>
                <w:sz w:val="20"/>
                <w:szCs w:val="20"/>
              </w:rPr>
              <w:t>50</w:t>
            </w:r>
          </w:p>
        </w:tc>
        <w:tc>
          <w:tcPr>
            <w:tcW w:w="151" w:type="pct"/>
            <w:shd w:val="clear" w:color="auto" w:fill="CCFFFF"/>
            <w:noWrap/>
            <w:vAlign w:val="bottom"/>
          </w:tcPr>
          <w:p w14:paraId="06CA183F" w14:textId="77777777" w:rsidR="005B6F5B" w:rsidRPr="00A33410" w:rsidRDefault="005B6F5B" w:rsidP="00F95266">
            <w:pPr>
              <w:jc w:val="center"/>
              <w:rPr>
                <w:sz w:val="20"/>
                <w:szCs w:val="20"/>
              </w:rPr>
            </w:pPr>
          </w:p>
        </w:tc>
        <w:tc>
          <w:tcPr>
            <w:tcW w:w="150" w:type="pct"/>
            <w:shd w:val="clear" w:color="auto" w:fill="CCFFFF"/>
            <w:noWrap/>
            <w:vAlign w:val="bottom"/>
          </w:tcPr>
          <w:p w14:paraId="1210ED26" w14:textId="77777777" w:rsidR="005B6F5B" w:rsidRPr="00A33410" w:rsidRDefault="005B6F5B" w:rsidP="00F95266">
            <w:pPr>
              <w:jc w:val="center"/>
              <w:rPr>
                <w:sz w:val="20"/>
                <w:szCs w:val="20"/>
              </w:rPr>
            </w:pPr>
            <w:r w:rsidRPr="00A33410">
              <w:rPr>
                <w:sz w:val="20"/>
                <w:szCs w:val="20"/>
              </w:rPr>
              <w:t>10</w:t>
            </w:r>
          </w:p>
        </w:tc>
        <w:tc>
          <w:tcPr>
            <w:tcW w:w="148" w:type="pct"/>
            <w:shd w:val="clear" w:color="auto" w:fill="C0C0C0"/>
            <w:noWrap/>
            <w:vAlign w:val="bottom"/>
          </w:tcPr>
          <w:p w14:paraId="2E66907D" w14:textId="77777777" w:rsidR="005B6F5B" w:rsidRPr="00A33410" w:rsidRDefault="005B6F5B" w:rsidP="00F95266">
            <w:pPr>
              <w:jc w:val="center"/>
              <w:rPr>
                <w:sz w:val="20"/>
                <w:szCs w:val="20"/>
              </w:rPr>
            </w:pPr>
          </w:p>
        </w:tc>
        <w:tc>
          <w:tcPr>
            <w:tcW w:w="125" w:type="pct"/>
            <w:shd w:val="clear" w:color="auto" w:fill="C0C0C0"/>
            <w:noWrap/>
            <w:vAlign w:val="bottom"/>
          </w:tcPr>
          <w:p w14:paraId="2FC1E267" w14:textId="77777777" w:rsidR="005B6F5B" w:rsidRPr="00A33410" w:rsidRDefault="005B6F5B" w:rsidP="00F95266">
            <w:pPr>
              <w:jc w:val="center"/>
              <w:rPr>
                <w:sz w:val="20"/>
                <w:szCs w:val="20"/>
              </w:rPr>
            </w:pPr>
          </w:p>
        </w:tc>
        <w:tc>
          <w:tcPr>
            <w:tcW w:w="114" w:type="pct"/>
            <w:shd w:val="clear" w:color="auto" w:fill="C0C0C0"/>
            <w:noWrap/>
            <w:vAlign w:val="bottom"/>
          </w:tcPr>
          <w:p w14:paraId="3C175ED6" w14:textId="77777777" w:rsidR="005B6F5B" w:rsidRPr="00A33410" w:rsidRDefault="005B6F5B" w:rsidP="00F95266">
            <w:pPr>
              <w:jc w:val="center"/>
              <w:rPr>
                <w:sz w:val="20"/>
                <w:szCs w:val="20"/>
              </w:rPr>
            </w:pPr>
          </w:p>
        </w:tc>
      </w:tr>
      <w:tr w:rsidR="005B6F5B" w:rsidRPr="00A33410" w14:paraId="419DC566" w14:textId="77777777" w:rsidTr="00A7209D">
        <w:trPr>
          <w:trHeight w:val="255"/>
          <w:jc w:val="center"/>
        </w:trPr>
        <w:tc>
          <w:tcPr>
            <w:tcW w:w="1578" w:type="pct"/>
            <w:shd w:val="clear" w:color="auto" w:fill="auto"/>
            <w:noWrap/>
            <w:vAlign w:val="bottom"/>
          </w:tcPr>
          <w:p w14:paraId="367CCE25" w14:textId="77777777" w:rsidR="005B6F5B" w:rsidRPr="00A33410" w:rsidRDefault="005B6F5B" w:rsidP="00F95266">
            <w:pPr>
              <w:rPr>
                <w:sz w:val="20"/>
                <w:szCs w:val="20"/>
              </w:rPr>
            </w:pPr>
            <w:r>
              <w:rPr>
                <w:sz w:val="20"/>
                <w:szCs w:val="20"/>
              </w:rPr>
              <w:t>Molekulární a buněčná biologie</w:t>
            </w:r>
          </w:p>
        </w:tc>
        <w:tc>
          <w:tcPr>
            <w:tcW w:w="529" w:type="pct"/>
            <w:shd w:val="clear" w:color="auto" w:fill="auto"/>
            <w:noWrap/>
            <w:vAlign w:val="bottom"/>
          </w:tcPr>
          <w:p w14:paraId="6CFD3FEC" w14:textId="77777777" w:rsidR="005B6F5B" w:rsidRPr="00860D24" w:rsidRDefault="005B6F5B" w:rsidP="00F95266">
            <w:pPr>
              <w:rPr>
                <w:sz w:val="20"/>
                <w:szCs w:val="20"/>
              </w:rPr>
            </w:pPr>
            <w:proofErr w:type="spellStart"/>
            <w:r w:rsidRPr="00860D24">
              <w:rPr>
                <w:sz w:val="20"/>
                <w:szCs w:val="20"/>
              </w:rPr>
              <w:t>Bi</w:t>
            </w:r>
            <w:proofErr w:type="spellEnd"/>
            <w:r>
              <w:rPr>
                <w:sz w:val="20"/>
                <w:szCs w:val="20"/>
              </w:rPr>
              <w:t xml:space="preserve">, zákl. </w:t>
            </w:r>
            <w:r w:rsidRPr="00860D24">
              <w:rPr>
                <w:sz w:val="20"/>
                <w:szCs w:val="20"/>
              </w:rPr>
              <w:t>Ch</w:t>
            </w:r>
          </w:p>
        </w:tc>
        <w:tc>
          <w:tcPr>
            <w:tcW w:w="200" w:type="pct"/>
            <w:shd w:val="clear" w:color="auto" w:fill="auto"/>
            <w:noWrap/>
            <w:vAlign w:val="bottom"/>
          </w:tcPr>
          <w:p w14:paraId="4A8A42CF" w14:textId="77777777" w:rsidR="005B6F5B" w:rsidRPr="00860D24" w:rsidRDefault="005B6F5B" w:rsidP="00F95266">
            <w:pPr>
              <w:jc w:val="right"/>
              <w:rPr>
                <w:sz w:val="20"/>
                <w:szCs w:val="20"/>
              </w:rPr>
            </w:pPr>
            <w:r>
              <w:rPr>
                <w:sz w:val="20"/>
                <w:szCs w:val="20"/>
              </w:rPr>
              <w:t>126</w:t>
            </w:r>
          </w:p>
        </w:tc>
        <w:tc>
          <w:tcPr>
            <w:tcW w:w="200" w:type="pct"/>
            <w:shd w:val="clear" w:color="auto" w:fill="auto"/>
            <w:noWrap/>
            <w:vAlign w:val="bottom"/>
          </w:tcPr>
          <w:p w14:paraId="3531E5A1" w14:textId="77777777" w:rsidR="005B6F5B" w:rsidRPr="008767AB" w:rsidRDefault="005B6F5B" w:rsidP="00F95266">
            <w:pPr>
              <w:jc w:val="center"/>
              <w:rPr>
                <w:sz w:val="20"/>
                <w:szCs w:val="20"/>
              </w:rPr>
            </w:pPr>
            <w:r>
              <w:rPr>
                <w:sz w:val="20"/>
                <w:szCs w:val="20"/>
              </w:rPr>
              <w:t>75</w:t>
            </w:r>
          </w:p>
        </w:tc>
        <w:tc>
          <w:tcPr>
            <w:tcW w:w="201" w:type="pct"/>
            <w:shd w:val="clear" w:color="auto" w:fill="FFCC99"/>
            <w:noWrap/>
            <w:vAlign w:val="bottom"/>
          </w:tcPr>
          <w:p w14:paraId="56431094" w14:textId="77777777" w:rsidR="005B6F5B" w:rsidRPr="00A33410" w:rsidRDefault="005B6F5B" w:rsidP="00F95266">
            <w:pPr>
              <w:jc w:val="center"/>
              <w:rPr>
                <w:sz w:val="20"/>
                <w:szCs w:val="20"/>
              </w:rPr>
            </w:pPr>
          </w:p>
        </w:tc>
        <w:tc>
          <w:tcPr>
            <w:tcW w:w="151" w:type="pct"/>
            <w:shd w:val="clear" w:color="auto" w:fill="FFCC99"/>
            <w:noWrap/>
            <w:vAlign w:val="bottom"/>
          </w:tcPr>
          <w:p w14:paraId="65DFD55B" w14:textId="77777777" w:rsidR="005B6F5B" w:rsidRPr="00A33410" w:rsidRDefault="005B6F5B" w:rsidP="00F95266">
            <w:pPr>
              <w:jc w:val="center"/>
              <w:rPr>
                <w:sz w:val="20"/>
                <w:szCs w:val="20"/>
              </w:rPr>
            </w:pPr>
          </w:p>
        </w:tc>
        <w:tc>
          <w:tcPr>
            <w:tcW w:w="151" w:type="pct"/>
            <w:shd w:val="clear" w:color="auto" w:fill="FFCC99"/>
            <w:noWrap/>
            <w:vAlign w:val="bottom"/>
          </w:tcPr>
          <w:p w14:paraId="5708EADC" w14:textId="77777777" w:rsidR="005B6F5B" w:rsidRPr="00A33410" w:rsidRDefault="005B6F5B" w:rsidP="00F95266">
            <w:pPr>
              <w:jc w:val="center"/>
              <w:rPr>
                <w:sz w:val="20"/>
                <w:szCs w:val="20"/>
              </w:rPr>
            </w:pPr>
          </w:p>
        </w:tc>
        <w:tc>
          <w:tcPr>
            <w:tcW w:w="200" w:type="pct"/>
            <w:shd w:val="clear" w:color="auto" w:fill="CCFFCC"/>
            <w:noWrap/>
            <w:vAlign w:val="bottom"/>
          </w:tcPr>
          <w:p w14:paraId="0C26DBDB" w14:textId="77777777" w:rsidR="005B6F5B" w:rsidRPr="00A33410" w:rsidRDefault="005B6F5B" w:rsidP="00F95266">
            <w:pPr>
              <w:jc w:val="center"/>
              <w:rPr>
                <w:sz w:val="20"/>
                <w:szCs w:val="20"/>
              </w:rPr>
            </w:pPr>
          </w:p>
        </w:tc>
        <w:tc>
          <w:tcPr>
            <w:tcW w:w="151" w:type="pct"/>
            <w:shd w:val="clear" w:color="auto" w:fill="CCFFCC"/>
            <w:noWrap/>
            <w:vAlign w:val="bottom"/>
          </w:tcPr>
          <w:p w14:paraId="49CD238B" w14:textId="77777777" w:rsidR="005B6F5B" w:rsidRPr="00A33410" w:rsidRDefault="005B6F5B" w:rsidP="00F95266">
            <w:pPr>
              <w:jc w:val="center"/>
              <w:rPr>
                <w:sz w:val="20"/>
                <w:szCs w:val="20"/>
              </w:rPr>
            </w:pPr>
          </w:p>
        </w:tc>
        <w:tc>
          <w:tcPr>
            <w:tcW w:w="149" w:type="pct"/>
            <w:shd w:val="clear" w:color="auto" w:fill="CCFFCC"/>
            <w:noWrap/>
            <w:vAlign w:val="bottom"/>
          </w:tcPr>
          <w:p w14:paraId="5DD9742B" w14:textId="77777777" w:rsidR="005B6F5B" w:rsidRPr="00A33410" w:rsidRDefault="005B6F5B" w:rsidP="00F95266">
            <w:pPr>
              <w:jc w:val="center"/>
              <w:rPr>
                <w:sz w:val="20"/>
                <w:szCs w:val="20"/>
              </w:rPr>
            </w:pPr>
          </w:p>
        </w:tc>
        <w:tc>
          <w:tcPr>
            <w:tcW w:w="151" w:type="pct"/>
            <w:shd w:val="clear" w:color="auto" w:fill="FFFF99"/>
            <w:noWrap/>
            <w:vAlign w:val="bottom"/>
          </w:tcPr>
          <w:p w14:paraId="7A4A8C4E" w14:textId="77777777" w:rsidR="005B6F5B" w:rsidRPr="00A33410" w:rsidRDefault="005B6F5B" w:rsidP="00F95266">
            <w:pPr>
              <w:jc w:val="center"/>
              <w:rPr>
                <w:sz w:val="20"/>
                <w:szCs w:val="20"/>
              </w:rPr>
            </w:pPr>
            <w:r w:rsidRPr="00A33410">
              <w:rPr>
                <w:sz w:val="20"/>
                <w:szCs w:val="20"/>
              </w:rPr>
              <w:t>90</w:t>
            </w:r>
          </w:p>
        </w:tc>
        <w:tc>
          <w:tcPr>
            <w:tcW w:w="222" w:type="pct"/>
            <w:shd w:val="clear" w:color="auto" w:fill="FFFF99"/>
            <w:noWrap/>
            <w:vAlign w:val="bottom"/>
          </w:tcPr>
          <w:p w14:paraId="18F581C0" w14:textId="77777777" w:rsidR="005B6F5B" w:rsidRPr="00A33410" w:rsidRDefault="005B6F5B" w:rsidP="00F95266">
            <w:pPr>
              <w:jc w:val="center"/>
              <w:rPr>
                <w:sz w:val="20"/>
                <w:szCs w:val="20"/>
              </w:rPr>
            </w:pPr>
          </w:p>
        </w:tc>
        <w:tc>
          <w:tcPr>
            <w:tcW w:w="129" w:type="pct"/>
            <w:shd w:val="clear" w:color="auto" w:fill="FFFF99"/>
            <w:noWrap/>
            <w:vAlign w:val="bottom"/>
          </w:tcPr>
          <w:p w14:paraId="1D7F6E81" w14:textId="77777777" w:rsidR="005B6F5B" w:rsidRPr="00A33410" w:rsidRDefault="005B6F5B" w:rsidP="00F95266">
            <w:pPr>
              <w:jc w:val="center"/>
              <w:rPr>
                <w:sz w:val="20"/>
                <w:szCs w:val="20"/>
              </w:rPr>
            </w:pPr>
            <w:r w:rsidRPr="00A33410">
              <w:rPr>
                <w:sz w:val="20"/>
                <w:szCs w:val="20"/>
              </w:rPr>
              <w:t>16</w:t>
            </w:r>
          </w:p>
        </w:tc>
        <w:tc>
          <w:tcPr>
            <w:tcW w:w="150" w:type="pct"/>
            <w:shd w:val="clear" w:color="auto" w:fill="FFFF99"/>
            <w:noWrap/>
            <w:vAlign w:val="bottom"/>
          </w:tcPr>
          <w:p w14:paraId="3CBF16D7" w14:textId="77777777" w:rsidR="005B6F5B" w:rsidRPr="00A33410" w:rsidRDefault="005B6F5B" w:rsidP="00F95266">
            <w:pPr>
              <w:jc w:val="center"/>
              <w:rPr>
                <w:sz w:val="20"/>
                <w:szCs w:val="20"/>
              </w:rPr>
            </w:pPr>
            <w:r>
              <w:rPr>
                <w:sz w:val="20"/>
                <w:szCs w:val="20"/>
              </w:rPr>
              <w:t>20</w:t>
            </w:r>
          </w:p>
        </w:tc>
        <w:tc>
          <w:tcPr>
            <w:tcW w:w="150" w:type="pct"/>
            <w:shd w:val="clear" w:color="auto" w:fill="CCFFFF"/>
            <w:noWrap/>
            <w:vAlign w:val="bottom"/>
          </w:tcPr>
          <w:p w14:paraId="09DC16FE" w14:textId="77777777" w:rsidR="005B6F5B" w:rsidRPr="00A33410" w:rsidRDefault="005B6F5B" w:rsidP="00F95266">
            <w:pPr>
              <w:jc w:val="center"/>
              <w:rPr>
                <w:sz w:val="20"/>
                <w:szCs w:val="20"/>
              </w:rPr>
            </w:pPr>
          </w:p>
        </w:tc>
        <w:tc>
          <w:tcPr>
            <w:tcW w:w="151" w:type="pct"/>
            <w:shd w:val="clear" w:color="auto" w:fill="CCFFFF"/>
            <w:noWrap/>
            <w:vAlign w:val="bottom"/>
          </w:tcPr>
          <w:p w14:paraId="5B6ABC6E" w14:textId="77777777" w:rsidR="005B6F5B" w:rsidRPr="00A33410" w:rsidRDefault="005B6F5B" w:rsidP="00F95266">
            <w:pPr>
              <w:jc w:val="center"/>
              <w:rPr>
                <w:sz w:val="20"/>
                <w:szCs w:val="20"/>
              </w:rPr>
            </w:pPr>
          </w:p>
        </w:tc>
        <w:tc>
          <w:tcPr>
            <w:tcW w:w="150" w:type="pct"/>
            <w:shd w:val="clear" w:color="auto" w:fill="CCFFFF"/>
            <w:noWrap/>
            <w:vAlign w:val="bottom"/>
          </w:tcPr>
          <w:p w14:paraId="28CB9D9B" w14:textId="77777777" w:rsidR="005B6F5B" w:rsidRPr="00A33410" w:rsidRDefault="005B6F5B" w:rsidP="00F95266">
            <w:pPr>
              <w:jc w:val="center"/>
              <w:rPr>
                <w:sz w:val="20"/>
                <w:szCs w:val="20"/>
              </w:rPr>
            </w:pPr>
          </w:p>
        </w:tc>
        <w:tc>
          <w:tcPr>
            <w:tcW w:w="148" w:type="pct"/>
            <w:shd w:val="clear" w:color="auto" w:fill="C0C0C0"/>
            <w:noWrap/>
            <w:vAlign w:val="bottom"/>
          </w:tcPr>
          <w:p w14:paraId="266A0E63" w14:textId="77777777" w:rsidR="005B6F5B" w:rsidRPr="00A33410" w:rsidRDefault="005B6F5B" w:rsidP="00F95266">
            <w:pPr>
              <w:jc w:val="center"/>
              <w:rPr>
                <w:sz w:val="20"/>
                <w:szCs w:val="20"/>
              </w:rPr>
            </w:pPr>
          </w:p>
        </w:tc>
        <w:tc>
          <w:tcPr>
            <w:tcW w:w="125" w:type="pct"/>
            <w:shd w:val="clear" w:color="auto" w:fill="C0C0C0"/>
            <w:noWrap/>
            <w:vAlign w:val="bottom"/>
          </w:tcPr>
          <w:p w14:paraId="4DB6C5F4" w14:textId="77777777" w:rsidR="005B6F5B" w:rsidRPr="00A33410" w:rsidRDefault="005B6F5B" w:rsidP="00F95266">
            <w:pPr>
              <w:jc w:val="center"/>
              <w:rPr>
                <w:sz w:val="20"/>
                <w:szCs w:val="20"/>
              </w:rPr>
            </w:pPr>
          </w:p>
        </w:tc>
        <w:tc>
          <w:tcPr>
            <w:tcW w:w="114" w:type="pct"/>
            <w:shd w:val="clear" w:color="auto" w:fill="C0C0C0"/>
            <w:noWrap/>
            <w:vAlign w:val="bottom"/>
          </w:tcPr>
          <w:p w14:paraId="77D5013F" w14:textId="77777777" w:rsidR="005B6F5B" w:rsidRPr="00A33410" w:rsidRDefault="005B6F5B" w:rsidP="00F95266">
            <w:pPr>
              <w:jc w:val="center"/>
              <w:rPr>
                <w:sz w:val="20"/>
                <w:szCs w:val="20"/>
              </w:rPr>
            </w:pPr>
          </w:p>
        </w:tc>
      </w:tr>
      <w:tr w:rsidR="005B6F5B" w:rsidRPr="00A33410" w14:paraId="1F149B9B" w14:textId="77777777" w:rsidTr="00A7209D">
        <w:trPr>
          <w:trHeight w:val="255"/>
          <w:jc w:val="center"/>
        </w:trPr>
        <w:tc>
          <w:tcPr>
            <w:tcW w:w="1578" w:type="pct"/>
            <w:shd w:val="clear" w:color="auto" w:fill="auto"/>
            <w:noWrap/>
            <w:vAlign w:val="bottom"/>
          </w:tcPr>
          <w:p w14:paraId="6F6EDB88" w14:textId="77777777" w:rsidR="005B6F5B" w:rsidRDefault="005B6F5B" w:rsidP="00F95266">
            <w:pPr>
              <w:rPr>
                <w:sz w:val="20"/>
                <w:szCs w:val="20"/>
              </w:rPr>
            </w:pPr>
            <w:r>
              <w:rPr>
                <w:sz w:val="20"/>
                <w:szCs w:val="20"/>
              </w:rPr>
              <w:t>Aplikovaná informatika, Informatika</w:t>
            </w:r>
          </w:p>
        </w:tc>
        <w:tc>
          <w:tcPr>
            <w:tcW w:w="529" w:type="pct"/>
            <w:shd w:val="clear" w:color="auto" w:fill="auto"/>
            <w:noWrap/>
            <w:vAlign w:val="bottom"/>
          </w:tcPr>
          <w:p w14:paraId="0AE8DAA8" w14:textId="77777777" w:rsidR="005B6F5B" w:rsidRPr="00860D24" w:rsidRDefault="005B6F5B" w:rsidP="00F95266">
            <w:pPr>
              <w:rPr>
                <w:sz w:val="20"/>
                <w:szCs w:val="20"/>
              </w:rPr>
            </w:pPr>
            <w:r>
              <w:rPr>
                <w:sz w:val="20"/>
                <w:szCs w:val="20"/>
              </w:rPr>
              <w:t>M</w:t>
            </w:r>
          </w:p>
        </w:tc>
        <w:tc>
          <w:tcPr>
            <w:tcW w:w="200" w:type="pct"/>
            <w:shd w:val="clear" w:color="auto" w:fill="auto"/>
            <w:noWrap/>
            <w:vAlign w:val="bottom"/>
          </w:tcPr>
          <w:p w14:paraId="2219283D" w14:textId="2E46A67D" w:rsidR="005B6F5B" w:rsidRPr="00860D24" w:rsidRDefault="005B6F5B" w:rsidP="00F95266">
            <w:pPr>
              <w:jc w:val="right"/>
              <w:rPr>
                <w:sz w:val="20"/>
                <w:szCs w:val="20"/>
              </w:rPr>
            </w:pPr>
            <w:r>
              <w:rPr>
                <w:sz w:val="20"/>
                <w:szCs w:val="20"/>
              </w:rPr>
              <w:t>1</w:t>
            </w:r>
            <w:r w:rsidR="00DC638C">
              <w:rPr>
                <w:sz w:val="20"/>
                <w:szCs w:val="20"/>
              </w:rPr>
              <w:t>0</w:t>
            </w:r>
            <w:r>
              <w:rPr>
                <w:sz w:val="20"/>
                <w:szCs w:val="20"/>
              </w:rPr>
              <w:t>0</w:t>
            </w:r>
          </w:p>
        </w:tc>
        <w:tc>
          <w:tcPr>
            <w:tcW w:w="200" w:type="pct"/>
            <w:shd w:val="clear" w:color="auto" w:fill="auto"/>
            <w:noWrap/>
            <w:vAlign w:val="bottom"/>
          </w:tcPr>
          <w:p w14:paraId="3A297165" w14:textId="676DCF04" w:rsidR="005B6F5B" w:rsidRPr="008767AB" w:rsidRDefault="005B6F5B" w:rsidP="00F95266">
            <w:pPr>
              <w:jc w:val="center"/>
              <w:rPr>
                <w:sz w:val="20"/>
                <w:szCs w:val="20"/>
              </w:rPr>
            </w:pPr>
            <w:r>
              <w:rPr>
                <w:sz w:val="20"/>
                <w:szCs w:val="20"/>
              </w:rPr>
              <w:t>6</w:t>
            </w:r>
            <w:r w:rsidR="00DC638C">
              <w:rPr>
                <w:sz w:val="20"/>
                <w:szCs w:val="20"/>
              </w:rPr>
              <w:t>5</w:t>
            </w:r>
          </w:p>
        </w:tc>
        <w:tc>
          <w:tcPr>
            <w:tcW w:w="201" w:type="pct"/>
            <w:shd w:val="clear" w:color="auto" w:fill="FFCC99"/>
            <w:noWrap/>
            <w:vAlign w:val="bottom"/>
          </w:tcPr>
          <w:p w14:paraId="62F0033C" w14:textId="7AABC2D6" w:rsidR="005B6F5B" w:rsidRPr="00A33410" w:rsidRDefault="005B6F5B" w:rsidP="00F95266">
            <w:pPr>
              <w:jc w:val="center"/>
              <w:rPr>
                <w:sz w:val="20"/>
                <w:szCs w:val="20"/>
              </w:rPr>
            </w:pPr>
            <w:r>
              <w:rPr>
                <w:sz w:val="20"/>
                <w:szCs w:val="20"/>
              </w:rPr>
              <w:t>10</w:t>
            </w:r>
            <w:r w:rsidR="00DC638C">
              <w:rPr>
                <w:sz w:val="20"/>
                <w:szCs w:val="20"/>
              </w:rPr>
              <w:t>0</w:t>
            </w:r>
          </w:p>
        </w:tc>
        <w:tc>
          <w:tcPr>
            <w:tcW w:w="151" w:type="pct"/>
            <w:shd w:val="clear" w:color="auto" w:fill="FFCC99"/>
            <w:noWrap/>
            <w:vAlign w:val="bottom"/>
          </w:tcPr>
          <w:p w14:paraId="2CB902F1" w14:textId="77777777" w:rsidR="005B6F5B" w:rsidRPr="00A33410" w:rsidRDefault="005B6F5B" w:rsidP="00F95266">
            <w:pPr>
              <w:jc w:val="center"/>
              <w:rPr>
                <w:sz w:val="20"/>
                <w:szCs w:val="20"/>
              </w:rPr>
            </w:pPr>
          </w:p>
        </w:tc>
        <w:tc>
          <w:tcPr>
            <w:tcW w:w="151" w:type="pct"/>
            <w:shd w:val="clear" w:color="auto" w:fill="FFCC99"/>
            <w:noWrap/>
            <w:vAlign w:val="bottom"/>
          </w:tcPr>
          <w:p w14:paraId="50B2B1D7" w14:textId="77777777" w:rsidR="005B6F5B" w:rsidRPr="00A33410" w:rsidRDefault="005B6F5B" w:rsidP="00F95266">
            <w:pPr>
              <w:jc w:val="center"/>
              <w:rPr>
                <w:sz w:val="20"/>
                <w:szCs w:val="20"/>
              </w:rPr>
            </w:pPr>
          </w:p>
        </w:tc>
        <w:tc>
          <w:tcPr>
            <w:tcW w:w="200" w:type="pct"/>
            <w:shd w:val="clear" w:color="auto" w:fill="CCFFCC"/>
            <w:noWrap/>
            <w:vAlign w:val="bottom"/>
          </w:tcPr>
          <w:p w14:paraId="725D5A39" w14:textId="77777777" w:rsidR="005B6F5B" w:rsidRPr="00A33410" w:rsidRDefault="005B6F5B" w:rsidP="00F95266">
            <w:pPr>
              <w:jc w:val="center"/>
              <w:rPr>
                <w:sz w:val="20"/>
                <w:szCs w:val="20"/>
              </w:rPr>
            </w:pPr>
          </w:p>
        </w:tc>
        <w:tc>
          <w:tcPr>
            <w:tcW w:w="151" w:type="pct"/>
            <w:shd w:val="clear" w:color="auto" w:fill="CCFFCC"/>
            <w:noWrap/>
            <w:vAlign w:val="bottom"/>
          </w:tcPr>
          <w:p w14:paraId="025B23BD" w14:textId="77777777" w:rsidR="005B6F5B" w:rsidRPr="00A33410" w:rsidRDefault="005B6F5B" w:rsidP="00F95266">
            <w:pPr>
              <w:jc w:val="center"/>
              <w:rPr>
                <w:sz w:val="20"/>
                <w:szCs w:val="20"/>
              </w:rPr>
            </w:pPr>
          </w:p>
        </w:tc>
        <w:tc>
          <w:tcPr>
            <w:tcW w:w="149" w:type="pct"/>
            <w:shd w:val="clear" w:color="auto" w:fill="CCFFCC"/>
            <w:noWrap/>
            <w:vAlign w:val="bottom"/>
          </w:tcPr>
          <w:p w14:paraId="7D76B3D7" w14:textId="77777777" w:rsidR="005B6F5B" w:rsidRPr="00A33410" w:rsidRDefault="005B6F5B" w:rsidP="00F95266">
            <w:pPr>
              <w:jc w:val="center"/>
              <w:rPr>
                <w:sz w:val="20"/>
                <w:szCs w:val="20"/>
              </w:rPr>
            </w:pPr>
          </w:p>
        </w:tc>
        <w:tc>
          <w:tcPr>
            <w:tcW w:w="151" w:type="pct"/>
            <w:shd w:val="clear" w:color="auto" w:fill="FFFF99"/>
            <w:noWrap/>
            <w:vAlign w:val="bottom"/>
          </w:tcPr>
          <w:p w14:paraId="4DDE496D" w14:textId="77777777" w:rsidR="005B6F5B" w:rsidRPr="00A33410" w:rsidRDefault="005B6F5B" w:rsidP="00F95266">
            <w:pPr>
              <w:jc w:val="center"/>
              <w:rPr>
                <w:sz w:val="20"/>
                <w:szCs w:val="20"/>
              </w:rPr>
            </w:pPr>
          </w:p>
        </w:tc>
        <w:tc>
          <w:tcPr>
            <w:tcW w:w="222" w:type="pct"/>
            <w:shd w:val="clear" w:color="auto" w:fill="FFFF99"/>
            <w:noWrap/>
            <w:vAlign w:val="bottom"/>
          </w:tcPr>
          <w:p w14:paraId="63B3B0D7" w14:textId="77777777" w:rsidR="005B6F5B" w:rsidRDefault="005B6F5B" w:rsidP="00F95266">
            <w:pPr>
              <w:jc w:val="center"/>
              <w:rPr>
                <w:sz w:val="20"/>
                <w:szCs w:val="20"/>
              </w:rPr>
            </w:pPr>
          </w:p>
        </w:tc>
        <w:tc>
          <w:tcPr>
            <w:tcW w:w="129" w:type="pct"/>
            <w:shd w:val="clear" w:color="auto" w:fill="FFFF99"/>
            <w:noWrap/>
            <w:vAlign w:val="bottom"/>
          </w:tcPr>
          <w:p w14:paraId="7F940490" w14:textId="77777777" w:rsidR="005B6F5B" w:rsidRPr="00A33410" w:rsidRDefault="005B6F5B" w:rsidP="00F95266">
            <w:pPr>
              <w:jc w:val="center"/>
              <w:rPr>
                <w:sz w:val="20"/>
                <w:szCs w:val="20"/>
              </w:rPr>
            </w:pPr>
          </w:p>
        </w:tc>
        <w:tc>
          <w:tcPr>
            <w:tcW w:w="150" w:type="pct"/>
            <w:shd w:val="clear" w:color="auto" w:fill="FFFF99"/>
            <w:noWrap/>
            <w:vAlign w:val="bottom"/>
          </w:tcPr>
          <w:p w14:paraId="6C800E0F" w14:textId="77777777" w:rsidR="005B6F5B" w:rsidRPr="00A33410" w:rsidRDefault="005B6F5B" w:rsidP="00F95266">
            <w:pPr>
              <w:jc w:val="center"/>
              <w:rPr>
                <w:sz w:val="20"/>
                <w:szCs w:val="20"/>
              </w:rPr>
            </w:pPr>
          </w:p>
        </w:tc>
        <w:tc>
          <w:tcPr>
            <w:tcW w:w="150" w:type="pct"/>
            <w:shd w:val="clear" w:color="auto" w:fill="CCFFFF"/>
            <w:noWrap/>
            <w:vAlign w:val="bottom"/>
          </w:tcPr>
          <w:p w14:paraId="07A83822" w14:textId="77777777" w:rsidR="005B6F5B" w:rsidRPr="00A33410" w:rsidRDefault="005B6F5B" w:rsidP="00F95266">
            <w:pPr>
              <w:jc w:val="center"/>
              <w:rPr>
                <w:sz w:val="20"/>
                <w:szCs w:val="20"/>
              </w:rPr>
            </w:pPr>
          </w:p>
        </w:tc>
        <w:tc>
          <w:tcPr>
            <w:tcW w:w="151" w:type="pct"/>
            <w:shd w:val="clear" w:color="auto" w:fill="CCFFFF"/>
            <w:noWrap/>
            <w:vAlign w:val="bottom"/>
          </w:tcPr>
          <w:p w14:paraId="5B7E2C5E" w14:textId="77777777" w:rsidR="005B6F5B" w:rsidRPr="00A33410" w:rsidRDefault="005B6F5B" w:rsidP="00F95266">
            <w:pPr>
              <w:jc w:val="center"/>
              <w:rPr>
                <w:sz w:val="20"/>
                <w:szCs w:val="20"/>
              </w:rPr>
            </w:pPr>
          </w:p>
        </w:tc>
        <w:tc>
          <w:tcPr>
            <w:tcW w:w="150" w:type="pct"/>
            <w:shd w:val="clear" w:color="auto" w:fill="CCFFFF"/>
            <w:noWrap/>
            <w:vAlign w:val="bottom"/>
          </w:tcPr>
          <w:p w14:paraId="1278FEF3" w14:textId="77777777" w:rsidR="005B6F5B" w:rsidRPr="00A33410" w:rsidRDefault="005B6F5B" w:rsidP="00F95266">
            <w:pPr>
              <w:jc w:val="center"/>
              <w:rPr>
                <w:sz w:val="20"/>
                <w:szCs w:val="20"/>
              </w:rPr>
            </w:pPr>
          </w:p>
        </w:tc>
        <w:tc>
          <w:tcPr>
            <w:tcW w:w="148" w:type="pct"/>
            <w:shd w:val="clear" w:color="auto" w:fill="C0C0C0"/>
            <w:noWrap/>
            <w:vAlign w:val="bottom"/>
          </w:tcPr>
          <w:p w14:paraId="46D959DD" w14:textId="77777777" w:rsidR="005B6F5B" w:rsidRPr="00A33410" w:rsidRDefault="005B6F5B" w:rsidP="00F95266">
            <w:pPr>
              <w:jc w:val="center"/>
              <w:rPr>
                <w:sz w:val="20"/>
                <w:szCs w:val="20"/>
              </w:rPr>
            </w:pPr>
          </w:p>
        </w:tc>
        <w:tc>
          <w:tcPr>
            <w:tcW w:w="125" w:type="pct"/>
            <w:shd w:val="clear" w:color="auto" w:fill="C0C0C0"/>
            <w:noWrap/>
            <w:vAlign w:val="bottom"/>
          </w:tcPr>
          <w:p w14:paraId="1B5945DC" w14:textId="77777777" w:rsidR="005B6F5B" w:rsidRPr="00A33410" w:rsidRDefault="005B6F5B" w:rsidP="00F95266">
            <w:pPr>
              <w:jc w:val="center"/>
              <w:rPr>
                <w:sz w:val="20"/>
                <w:szCs w:val="20"/>
              </w:rPr>
            </w:pPr>
          </w:p>
        </w:tc>
        <w:tc>
          <w:tcPr>
            <w:tcW w:w="114" w:type="pct"/>
            <w:shd w:val="clear" w:color="auto" w:fill="C0C0C0"/>
            <w:noWrap/>
            <w:vAlign w:val="bottom"/>
          </w:tcPr>
          <w:p w14:paraId="4AD9C2D7" w14:textId="77777777" w:rsidR="005B6F5B" w:rsidRPr="00A33410" w:rsidRDefault="005B6F5B" w:rsidP="00F95266">
            <w:pPr>
              <w:jc w:val="center"/>
              <w:rPr>
                <w:sz w:val="20"/>
                <w:szCs w:val="20"/>
              </w:rPr>
            </w:pPr>
          </w:p>
        </w:tc>
      </w:tr>
      <w:tr w:rsidR="005B6F5B" w:rsidRPr="00A33410" w14:paraId="1B9D4741" w14:textId="77777777" w:rsidTr="00A7209D">
        <w:trPr>
          <w:trHeight w:val="255"/>
          <w:jc w:val="center"/>
        </w:trPr>
        <w:tc>
          <w:tcPr>
            <w:tcW w:w="1578" w:type="pct"/>
            <w:shd w:val="clear" w:color="auto" w:fill="auto"/>
            <w:noWrap/>
            <w:vAlign w:val="bottom"/>
          </w:tcPr>
          <w:p w14:paraId="74A2598E" w14:textId="77777777" w:rsidR="005B6F5B" w:rsidRPr="00A33410" w:rsidRDefault="005B6F5B" w:rsidP="00F95266">
            <w:pPr>
              <w:rPr>
                <w:sz w:val="20"/>
                <w:szCs w:val="20"/>
              </w:rPr>
            </w:pPr>
            <w:r w:rsidRPr="00A33410">
              <w:rPr>
                <w:sz w:val="20"/>
                <w:szCs w:val="20"/>
              </w:rPr>
              <w:lastRenderedPageBreak/>
              <w:t>Optometrie</w:t>
            </w:r>
          </w:p>
        </w:tc>
        <w:tc>
          <w:tcPr>
            <w:tcW w:w="529" w:type="pct"/>
            <w:shd w:val="clear" w:color="auto" w:fill="auto"/>
            <w:noWrap/>
            <w:vAlign w:val="bottom"/>
          </w:tcPr>
          <w:p w14:paraId="13528B09" w14:textId="77777777" w:rsidR="005B6F5B" w:rsidRPr="00860D24" w:rsidRDefault="005B6F5B" w:rsidP="00F95266">
            <w:pPr>
              <w:rPr>
                <w:sz w:val="20"/>
                <w:szCs w:val="20"/>
              </w:rPr>
            </w:pPr>
            <w:r>
              <w:rPr>
                <w:sz w:val="20"/>
                <w:szCs w:val="20"/>
              </w:rPr>
              <w:t xml:space="preserve">F, </w:t>
            </w:r>
            <w:proofErr w:type="spellStart"/>
            <w:r w:rsidRPr="00860D24">
              <w:rPr>
                <w:sz w:val="20"/>
                <w:szCs w:val="20"/>
              </w:rPr>
              <w:t>Bi</w:t>
            </w:r>
            <w:proofErr w:type="spellEnd"/>
          </w:p>
        </w:tc>
        <w:tc>
          <w:tcPr>
            <w:tcW w:w="200" w:type="pct"/>
            <w:shd w:val="clear" w:color="auto" w:fill="auto"/>
            <w:noWrap/>
            <w:vAlign w:val="bottom"/>
          </w:tcPr>
          <w:p w14:paraId="60AC81B4" w14:textId="77777777" w:rsidR="005B6F5B" w:rsidRPr="00860D24" w:rsidRDefault="005B6F5B" w:rsidP="00F95266">
            <w:pPr>
              <w:jc w:val="right"/>
              <w:rPr>
                <w:sz w:val="20"/>
                <w:szCs w:val="20"/>
              </w:rPr>
            </w:pPr>
            <w:r w:rsidRPr="00860D24">
              <w:rPr>
                <w:sz w:val="20"/>
                <w:szCs w:val="20"/>
              </w:rPr>
              <w:t>80</w:t>
            </w:r>
          </w:p>
        </w:tc>
        <w:tc>
          <w:tcPr>
            <w:tcW w:w="200" w:type="pct"/>
            <w:shd w:val="clear" w:color="auto" w:fill="auto"/>
            <w:noWrap/>
            <w:vAlign w:val="bottom"/>
          </w:tcPr>
          <w:p w14:paraId="54F8C163" w14:textId="77777777" w:rsidR="005B6F5B" w:rsidRPr="008767AB" w:rsidRDefault="005B6F5B" w:rsidP="00F95266">
            <w:pPr>
              <w:jc w:val="center"/>
              <w:rPr>
                <w:sz w:val="20"/>
                <w:szCs w:val="20"/>
              </w:rPr>
            </w:pPr>
            <w:r>
              <w:rPr>
                <w:sz w:val="20"/>
                <w:szCs w:val="20"/>
              </w:rPr>
              <w:t>40</w:t>
            </w:r>
          </w:p>
        </w:tc>
        <w:tc>
          <w:tcPr>
            <w:tcW w:w="201" w:type="pct"/>
            <w:shd w:val="clear" w:color="auto" w:fill="FFCC99"/>
            <w:noWrap/>
            <w:vAlign w:val="bottom"/>
          </w:tcPr>
          <w:p w14:paraId="661FDB7D" w14:textId="77777777" w:rsidR="005B6F5B" w:rsidRPr="00A33410" w:rsidRDefault="005B6F5B" w:rsidP="00F95266">
            <w:pPr>
              <w:jc w:val="center"/>
              <w:rPr>
                <w:sz w:val="20"/>
                <w:szCs w:val="20"/>
              </w:rPr>
            </w:pPr>
          </w:p>
        </w:tc>
        <w:tc>
          <w:tcPr>
            <w:tcW w:w="151" w:type="pct"/>
            <w:shd w:val="clear" w:color="auto" w:fill="FFCC99"/>
            <w:noWrap/>
            <w:vAlign w:val="bottom"/>
          </w:tcPr>
          <w:p w14:paraId="6F343328" w14:textId="77777777" w:rsidR="005B6F5B" w:rsidRPr="00A33410" w:rsidRDefault="005B6F5B" w:rsidP="00F95266">
            <w:pPr>
              <w:jc w:val="center"/>
              <w:rPr>
                <w:sz w:val="20"/>
                <w:szCs w:val="20"/>
              </w:rPr>
            </w:pPr>
          </w:p>
        </w:tc>
        <w:tc>
          <w:tcPr>
            <w:tcW w:w="151" w:type="pct"/>
            <w:shd w:val="clear" w:color="auto" w:fill="FFCC99"/>
            <w:noWrap/>
            <w:vAlign w:val="bottom"/>
          </w:tcPr>
          <w:p w14:paraId="409B8330" w14:textId="77777777" w:rsidR="005B6F5B" w:rsidRPr="00A33410" w:rsidRDefault="005B6F5B" w:rsidP="00F95266">
            <w:pPr>
              <w:jc w:val="center"/>
              <w:rPr>
                <w:sz w:val="20"/>
                <w:szCs w:val="20"/>
              </w:rPr>
            </w:pPr>
          </w:p>
        </w:tc>
        <w:tc>
          <w:tcPr>
            <w:tcW w:w="200" w:type="pct"/>
            <w:shd w:val="clear" w:color="auto" w:fill="CCFFCC"/>
            <w:noWrap/>
            <w:vAlign w:val="bottom"/>
          </w:tcPr>
          <w:p w14:paraId="29049371" w14:textId="77777777" w:rsidR="005B6F5B" w:rsidRPr="00A33410" w:rsidRDefault="005B6F5B" w:rsidP="00F95266">
            <w:pPr>
              <w:jc w:val="center"/>
              <w:rPr>
                <w:sz w:val="20"/>
                <w:szCs w:val="20"/>
              </w:rPr>
            </w:pPr>
          </w:p>
        </w:tc>
        <w:tc>
          <w:tcPr>
            <w:tcW w:w="151" w:type="pct"/>
            <w:shd w:val="clear" w:color="auto" w:fill="CCFFCC"/>
            <w:noWrap/>
            <w:vAlign w:val="bottom"/>
          </w:tcPr>
          <w:p w14:paraId="2F992913" w14:textId="77777777" w:rsidR="005B6F5B" w:rsidRPr="00A33410" w:rsidRDefault="005B6F5B" w:rsidP="00F95266">
            <w:pPr>
              <w:jc w:val="center"/>
              <w:rPr>
                <w:sz w:val="20"/>
                <w:szCs w:val="20"/>
              </w:rPr>
            </w:pPr>
          </w:p>
        </w:tc>
        <w:tc>
          <w:tcPr>
            <w:tcW w:w="149" w:type="pct"/>
            <w:shd w:val="clear" w:color="auto" w:fill="CCFFCC"/>
            <w:noWrap/>
            <w:vAlign w:val="bottom"/>
          </w:tcPr>
          <w:p w14:paraId="21C97B45" w14:textId="77777777" w:rsidR="005B6F5B" w:rsidRPr="00A33410" w:rsidRDefault="005B6F5B" w:rsidP="00F95266">
            <w:pPr>
              <w:jc w:val="center"/>
              <w:rPr>
                <w:sz w:val="20"/>
                <w:szCs w:val="20"/>
              </w:rPr>
            </w:pPr>
          </w:p>
        </w:tc>
        <w:tc>
          <w:tcPr>
            <w:tcW w:w="151" w:type="pct"/>
            <w:shd w:val="clear" w:color="auto" w:fill="FFFF99"/>
            <w:noWrap/>
            <w:vAlign w:val="bottom"/>
          </w:tcPr>
          <w:p w14:paraId="498AD6D7" w14:textId="77777777" w:rsidR="005B6F5B" w:rsidRPr="00A33410" w:rsidRDefault="005B6F5B" w:rsidP="00F95266">
            <w:pPr>
              <w:jc w:val="center"/>
              <w:rPr>
                <w:sz w:val="20"/>
                <w:szCs w:val="20"/>
              </w:rPr>
            </w:pPr>
          </w:p>
        </w:tc>
        <w:tc>
          <w:tcPr>
            <w:tcW w:w="222" w:type="pct"/>
            <w:shd w:val="clear" w:color="auto" w:fill="FFFF99"/>
            <w:noWrap/>
            <w:vAlign w:val="bottom"/>
          </w:tcPr>
          <w:p w14:paraId="6E60C899" w14:textId="77777777" w:rsidR="005B6F5B" w:rsidRPr="00A33410" w:rsidRDefault="005B6F5B" w:rsidP="00F95266">
            <w:pPr>
              <w:jc w:val="center"/>
              <w:rPr>
                <w:sz w:val="20"/>
                <w:szCs w:val="20"/>
              </w:rPr>
            </w:pPr>
          </w:p>
        </w:tc>
        <w:tc>
          <w:tcPr>
            <w:tcW w:w="129" w:type="pct"/>
            <w:shd w:val="clear" w:color="auto" w:fill="FFFF99"/>
            <w:noWrap/>
            <w:vAlign w:val="bottom"/>
          </w:tcPr>
          <w:p w14:paraId="11FC9543" w14:textId="77777777" w:rsidR="005B6F5B" w:rsidRPr="00A33410" w:rsidRDefault="005B6F5B" w:rsidP="00F95266">
            <w:pPr>
              <w:jc w:val="center"/>
              <w:rPr>
                <w:sz w:val="20"/>
                <w:szCs w:val="20"/>
              </w:rPr>
            </w:pPr>
          </w:p>
        </w:tc>
        <w:tc>
          <w:tcPr>
            <w:tcW w:w="150" w:type="pct"/>
            <w:shd w:val="clear" w:color="auto" w:fill="FFFF99"/>
            <w:noWrap/>
            <w:vAlign w:val="bottom"/>
          </w:tcPr>
          <w:p w14:paraId="21F6F299" w14:textId="77777777" w:rsidR="005B6F5B" w:rsidRPr="00A33410" w:rsidRDefault="005B6F5B" w:rsidP="00F95266">
            <w:pPr>
              <w:jc w:val="center"/>
              <w:rPr>
                <w:sz w:val="20"/>
                <w:szCs w:val="20"/>
              </w:rPr>
            </w:pPr>
          </w:p>
        </w:tc>
        <w:tc>
          <w:tcPr>
            <w:tcW w:w="150" w:type="pct"/>
            <w:shd w:val="clear" w:color="auto" w:fill="CCFFFF"/>
            <w:noWrap/>
            <w:vAlign w:val="bottom"/>
          </w:tcPr>
          <w:p w14:paraId="19C5A775" w14:textId="77777777" w:rsidR="005B6F5B" w:rsidRPr="00A33410" w:rsidRDefault="005B6F5B" w:rsidP="00F95266">
            <w:pPr>
              <w:jc w:val="center"/>
              <w:rPr>
                <w:sz w:val="20"/>
                <w:szCs w:val="20"/>
              </w:rPr>
            </w:pPr>
          </w:p>
        </w:tc>
        <w:tc>
          <w:tcPr>
            <w:tcW w:w="151" w:type="pct"/>
            <w:shd w:val="clear" w:color="auto" w:fill="CCFFFF"/>
            <w:noWrap/>
            <w:vAlign w:val="bottom"/>
          </w:tcPr>
          <w:p w14:paraId="4EB5FF1B" w14:textId="77777777" w:rsidR="005B6F5B" w:rsidRPr="00A33410" w:rsidRDefault="005B6F5B" w:rsidP="00F95266">
            <w:pPr>
              <w:jc w:val="center"/>
              <w:rPr>
                <w:sz w:val="20"/>
                <w:szCs w:val="20"/>
              </w:rPr>
            </w:pPr>
          </w:p>
        </w:tc>
        <w:tc>
          <w:tcPr>
            <w:tcW w:w="150" w:type="pct"/>
            <w:shd w:val="clear" w:color="auto" w:fill="CCFFFF"/>
            <w:noWrap/>
            <w:vAlign w:val="bottom"/>
          </w:tcPr>
          <w:p w14:paraId="37089337" w14:textId="77777777" w:rsidR="005B6F5B" w:rsidRPr="00A33410" w:rsidRDefault="005B6F5B" w:rsidP="00F95266">
            <w:pPr>
              <w:jc w:val="center"/>
              <w:rPr>
                <w:sz w:val="20"/>
                <w:szCs w:val="20"/>
              </w:rPr>
            </w:pPr>
          </w:p>
        </w:tc>
        <w:tc>
          <w:tcPr>
            <w:tcW w:w="148" w:type="pct"/>
            <w:shd w:val="clear" w:color="auto" w:fill="C0C0C0"/>
            <w:noWrap/>
            <w:vAlign w:val="bottom"/>
          </w:tcPr>
          <w:p w14:paraId="5F0467BD" w14:textId="77777777" w:rsidR="005B6F5B" w:rsidRPr="00A33410" w:rsidRDefault="005B6F5B" w:rsidP="00F95266">
            <w:pPr>
              <w:jc w:val="center"/>
              <w:rPr>
                <w:sz w:val="20"/>
                <w:szCs w:val="20"/>
              </w:rPr>
            </w:pPr>
            <w:r w:rsidRPr="00A33410">
              <w:rPr>
                <w:sz w:val="20"/>
                <w:szCs w:val="20"/>
              </w:rPr>
              <w:t>75</w:t>
            </w:r>
          </w:p>
        </w:tc>
        <w:tc>
          <w:tcPr>
            <w:tcW w:w="125" w:type="pct"/>
            <w:shd w:val="clear" w:color="auto" w:fill="C0C0C0"/>
            <w:noWrap/>
            <w:vAlign w:val="bottom"/>
          </w:tcPr>
          <w:p w14:paraId="470CB7CB" w14:textId="77777777" w:rsidR="005B6F5B" w:rsidRPr="00A33410" w:rsidRDefault="005B6F5B" w:rsidP="00F95266">
            <w:pPr>
              <w:jc w:val="center"/>
              <w:rPr>
                <w:sz w:val="20"/>
                <w:szCs w:val="20"/>
              </w:rPr>
            </w:pPr>
          </w:p>
        </w:tc>
        <w:tc>
          <w:tcPr>
            <w:tcW w:w="114" w:type="pct"/>
            <w:shd w:val="clear" w:color="auto" w:fill="C0C0C0"/>
            <w:noWrap/>
            <w:vAlign w:val="bottom"/>
          </w:tcPr>
          <w:p w14:paraId="4DF3C36F" w14:textId="77777777" w:rsidR="005B6F5B" w:rsidRPr="00A33410" w:rsidRDefault="005B6F5B" w:rsidP="00F95266">
            <w:pPr>
              <w:jc w:val="center"/>
              <w:rPr>
                <w:sz w:val="20"/>
                <w:szCs w:val="20"/>
              </w:rPr>
            </w:pPr>
            <w:r w:rsidRPr="00A33410">
              <w:rPr>
                <w:sz w:val="20"/>
                <w:szCs w:val="20"/>
              </w:rPr>
              <w:t>5</w:t>
            </w:r>
          </w:p>
        </w:tc>
      </w:tr>
    </w:tbl>
    <w:p w14:paraId="7BC3387D" w14:textId="091B6F0F" w:rsidR="008978A3" w:rsidRDefault="00D231FB" w:rsidP="008978A3">
      <w:pPr>
        <w:rPr>
          <w:sz w:val="20"/>
          <w:szCs w:val="20"/>
        </w:rPr>
      </w:pPr>
      <w:r>
        <w:rPr>
          <w:sz w:val="20"/>
          <w:szCs w:val="20"/>
        </w:rPr>
        <w:t>*</w:t>
      </w:r>
      <w:r w:rsidR="008978A3" w:rsidRPr="00FD0AB8">
        <w:rPr>
          <w:sz w:val="20"/>
          <w:szCs w:val="20"/>
        </w:rPr>
        <w:t xml:space="preserve"> 50% z průměrného počtu bodů třech nejlepších testů</w:t>
      </w:r>
    </w:p>
    <w:p w14:paraId="305F13EF" w14:textId="77777777" w:rsidR="00490A3F" w:rsidRDefault="00490A3F" w:rsidP="008978A3">
      <w:pPr>
        <w:rPr>
          <w:sz w:val="20"/>
          <w:szCs w:val="20"/>
        </w:rPr>
      </w:pPr>
    </w:p>
    <w:p w14:paraId="7B21A094" w14:textId="71D75AAA" w:rsidR="00490A3F" w:rsidRPr="00FD0AB8" w:rsidRDefault="00490A3F" w:rsidP="008978A3">
      <w:pPr>
        <w:rPr>
          <w:sz w:val="20"/>
          <w:szCs w:val="20"/>
        </w:rPr>
      </w:pPr>
      <w:r>
        <w:rPr>
          <w:sz w:val="20"/>
          <w:szCs w:val="20"/>
        </w:rPr>
        <w:t>Mimoškolní aktivity se hodnotí na základě doložených aktivit nad rámec středoškolského studia, tj. olympiády, středoškolská odborná činnost, kurzy apod., a to z předmětů přijímací zkoušky.</w:t>
      </w:r>
    </w:p>
    <w:p w14:paraId="0B5B163D" w14:textId="1E5AC7AD" w:rsidR="008978A3" w:rsidRDefault="00B97504" w:rsidP="00B97504">
      <w:pPr>
        <w:tabs>
          <w:tab w:val="left" w:pos="1682"/>
        </w:tabs>
      </w:pPr>
      <w:r>
        <w:tab/>
      </w:r>
    </w:p>
    <w:p w14:paraId="4070DB2E" w14:textId="6DE22FAA" w:rsidR="008978A3" w:rsidRDefault="008978A3" w:rsidP="008978A3">
      <w:r w:rsidRPr="008767AB">
        <w:rPr>
          <w:sz w:val="20"/>
          <w:szCs w:val="20"/>
        </w:rPr>
        <w:t> </w:t>
      </w:r>
      <w:r>
        <w:rPr>
          <w:sz w:val="20"/>
          <w:szCs w:val="20"/>
        </w:rPr>
        <w:t xml:space="preserve">Hranice pro úspěšné vykonání přijímací zkoušky může být </w:t>
      </w:r>
      <w:r w:rsidR="00D231FB">
        <w:rPr>
          <w:sz w:val="20"/>
          <w:szCs w:val="20"/>
        </w:rPr>
        <w:t>snížena</w:t>
      </w:r>
      <w:r>
        <w:rPr>
          <w:sz w:val="20"/>
          <w:szCs w:val="20"/>
        </w:rPr>
        <w:t xml:space="preserve"> v závislosti na kapacitě konkrétního </w:t>
      </w:r>
      <w:r w:rsidR="00D231FB">
        <w:rPr>
          <w:sz w:val="20"/>
          <w:szCs w:val="20"/>
        </w:rPr>
        <w:t>programu/oboru</w:t>
      </w:r>
      <w:r>
        <w:rPr>
          <w:sz w:val="20"/>
          <w:szCs w:val="20"/>
        </w:rPr>
        <w:t>.</w:t>
      </w:r>
    </w:p>
    <w:p w14:paraId="44955651" w14:textId="77777777" w:rsidR="008978A3" w:rsidRDefault="008978A3" w:rsidP="008978A3">
      <w:pPr>
        <w:jc w:val="center"/>
        <w:rPr>
          <w:b/>
        </w:rPr>
      </w:pPr>
    </w:p>
    <w:p w14:paraId="301D3CC4" w14:textId="7F550E9A" w:rsidR="008978A3" w:rsidRDefault="008978A3" w:rsidP="008978A3">
      <w:pPr>
        <w:jc w:val="center"/>
        <w:rPr>
          <w:b/>
        </w:rPr>
      </w:pPr>
      <w:r w:rsidRPr="001E5B57">
        <w:rPr>
          <w:b/>
        </w:rPr>
        <w:t>Způsob výpočtu preferenčních bodů za známky</w:t>
      </w:r>
      <w:r w:rsidR="00D231FB">
        <w:rPr>
          <w:b/>
        </w:rPr>
        <w:t xml:space="preserve"> ze SŠ</w:t>
      </w:r>
    </w:p>
    <w:p w14:paraId="6CB0EEC9" w14:textId="77777777" w:rsidR="008978A3" w:rsidRPr="001E5B57" w:rsidRDefault="008978A3" w:rsidP="008978A3">
      <w:pPr>
        <w:jc w:val="center"/>
        <w:rPr>
          <w:b/>
        </w:rPr>
      </w:pPr>
    </w:p>
    <w:tbl>
      <w:tblPr>
        <w:tblW w:w="141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9"/>
        <w:gridCol w:w="1276"/>
        <w:gridCol w:w="1417"/>
        <w:gridCol w:w="7938"/>
      </w:tblGrid>
      <w:tr w:rsidR="008978A3" w:rsidRPr="00020A8F" w14:paraId="3A14652E" w14:textId="77777777" w:rsidTr="0091745E">
        <w:trPr>
          <w:trHeight w:val="688"/>
        </w:trPr>
        <w:tc>
          <w:tcPr>
            <w:tcW w:w="3559" w:type="dxa"/>
            <w:tcBorders>
              <w:bottom w:val="single" w:sz="18" w:space="0" w:color="auto"/>
            </w:tcBorders>
            <w:shd w:val="clear" w:color="auto" w:fill="auto"/>
            <w:noWrap/>
            <w:vAlign w:val="center"/>
          </w:tcPr>
          <w:p w14:paraId="5AC58F14" w14:textId="77777777" w:rsidR="008978A3" w:rsidRPr="0091745E" w:rsidRDefault="008978A3" w:rsidP="00F95266">
            <w:pPr>
              <w:jc w:val="center"/>
              <w:rPr>
                <w:sz w:val="20"/>
                <w:szCs w:val="20"/>
              </w:rPr>
            </w:pPr>
            <w:r w:rsidRPr="0091745E">
              <w:rPr>
                <w:sz w:val="20"/>
                <w:szCs w:val="20"/>
              </w:rPr>
              <w:t>Program/obor</w:t>
            </w:r>
          </w:p>
        </w:tc>
        <w:tc>
          <w:tcPr>
            <w:tcW w:w="1276" w:type="dxa"/>
            <w:tcBorders>
              <w:bottom w:val="single" w:sz="18" w:space="0" w:color="auto"/>
            </w:tcBorders>
            <w:shd w:val="clear" w:color="auto" w:fill="auto"/>
            <w:noWrap/>
            <w:vAlign w:val="center"/>
          </w:tcPr>
          <w:p w14:paraId="680EC80E" w14:textId="77777777" w:rsidR="008978A3" w:rsidRPr="0091745E" w:rsidRDefault="008978A3" w:rsidP="00F95266">
            <w:pPr>
              <w:jc w:val="center"/>
              <w:rPr>
                <w:sz w:val="20"/>
                <w:szCs w:val="20"/>
              </w:rPr>
            </w:pPr>
            <w:r w:rsidRPr="0091745E">
              <w:rPr>
                <w:sz w:val="20"/>
                <w:szCs w:val="20"/>
              </w:rPr>
              <w:t>Předmět</w:t>
            </w:r>
          </w:p>
        </w:tc>
        <w:tc>
          <w:tcPr>
            <w:tcW w:w="1417" w:type="dxa"/>
            <w:tcBorders>
              <w:bottom w:val="single" w:sz="18" w:space="0" w:color="auto"/>
            </w:tcBorders>
            <w:shd w:val="clear" w:color="auto" w:fill="auto"/>
            <w:noWrap/>
            <w:vAlign w:val="center"/>
          </w:tcPr>
          <w:p w14:paraId="1A1DC077" w14:textId="6F48ECF6" w:rsidR="008978A3" w:rsidRPr="0091745E" w:rsidRDefault="00471E17" w:rsidP="00F95266">
            <w:pPr>
              <w:jc w:val="center"/>
              <w:rPr>
                <w:sz w:val="20"/>
                <w:szCs w:val="20"/>
              </w:rPr>
            </w:pPr>
            <w:r w:rsidRPr="0091745E">
              <w:rPr>
                <w:sz w:val="20"/>
                <w:szCs w:val="20"/>
              </w:rPr>
              <w:t xml:space="preserve">Max. </w:t>
            </w:r>
            <w:r>
              <w:rPr>
                <w:sz w:val="20"/>
                <w:szCs w:val="20"/>
              </w:rPr>
              <w:t>p</w:t>
            </w:r>
            <w:r w:rsidRPr="0091745E">
              <w:rPr>
                <w:sz w:val="20"/>
                <w:szCs w:val="20"/>
              </w:rPr>
              <w:t>očet bodů</w:t>
            </w:r>
          </w:p>
        </w:tc>
        <w:tc>
          <w:tcPr>
            <w:tcW w:w="7938" w:type="dxa"/>
            <w:tcBorders>
              <w:bottom w:val="single" w:sz="18" w:space="0" w:color="auto"/>
            </w:tcBorders>
            <w:shd w:val="clear" w:color="auto" w:fill="auto"/>
            <w:noWrap/>
            <w:vAlign w:val="center"/>
          </w:tcPr>
          <w:p w14:paraId="026D66FB" w14:textId="77777777" w:rsidR="008978A3" w:rsidRPr="0091745E" w:rsidRDefault="008978A3" w:rsidP="00F95266">
            <w:pPr>
              <w:jc w:val="center"/>
              <w:rPr>
                <w:sz w:val="20"/>
                <w:szCs w:val="20"/>
              </w:rPr>
            </w:pPr>
            <w:r w:rsidRPr="0091745E">
              <w:rPr>
                <w:sz w:val="20"/>
                <w:szCs w:val="20"/>
              </w:rPr>
              <w:t>Výpočet</w:t>
            </w:r>
          </w:p>
        </w:tc>
      </w:tr>
      <w:tr w:rsidR="005B6F5B" w:rsidRPr="00020A8F" w14:paraId="7C0567EB" w14:textId="77777777" w:rsidTr="001F116E">
        <w:trPr>
          <w:trHeight w:val="255"/>
        </w:trPr>
        <w:tc>
          <w:tcPr>
            <w:tcW w:w="3559" w:type="dxa"/>
            <w:vMerge w:val="restart"/>
            <w:tcBorders>
              <w:top w:val="single" w:sz="18" w:space="0" w:color="auto"/>
            </w:tcBorders>
            <w:shd w:val="clear" w:color="auto" w:fill="auto"/>
            <w:noWrap/>
            <w:vAlign w:val="center"/>
          </w:tcPr>
          <w:p w14:paraId="61DEC94B" w14:textId="76708E0A" w:rsidR="005B6F5B" w:rsidRPr="00020A8F" w:rsidRDefault="005B6F5B" w:rsidP="00F95266">
            <w:pPr>
              <w:rPr>
                <w:sz w:val="20"/>
                <w:szCs w:val="20"/>
              </w:rPr>
            </w:pPr>
            <w:r>
              <w:rPr>
                <w:sz w:val="20"/>
                <w:szCs w:val="20"/>
              </w:rPr>
              <w:t>Biofyzika</w:t>
            </w:r>
          </w:p>
        </w:tc>
        <w:tc>
          <w:tcPr>
            <w:tcW w:w="1276" w:type="dxa"/>
            <w:tcBorders>
              <w:top w:val="single" w:sz="18" w:space="0" w:color="auto"/>
              <w:bottom w:val="single" w:sz="4" w:space="0" w:color="auto"/>
            </w:tcBorders>
            <w:shd w:val="clear" w:color="auto" w:fill="auto"/>
            <w:noWrap/>
            <w:vAlign w:val="bottom"/>
          </w:tcPr>
          <w:p w14:paraId="3ADD399C" w14:textId="238D098E" w:rsidR="005B6F5B" w:rsidRPr="005B6F5B" w:rsidRDefault="005B6F5B" w:rsidP="00F95266">
            <w:pPr>
              <w:jc w:val="center"/>
              <w:rPr>
                <w:sz w:val="20"/>
                <w:szCs w:val="20"/>
              </w:rPr>
            </w:pPr>
            <w:r w:rsidRPr="005B6F5B">
              <w:rPr>
                <w:sz w:val="20"/>
                <w:szCs w:val="20"/>
              </w:rPr>
              <w:t>Fyzika</w:t>
            </w:r>
          </w:p>
        </w:tc>
        <w:tc>
          <w:tcPr>
            <w:tcW w:w="1417" w:type="dxa"/>
            <w:tcBorders>
              <w:top w:val="single" w:sz="18" w:space="0" w:color="auto"/>
              <w:bottom w:val="single" w:sz="4" w:space="0" w:color="auto"/>
            </w:tcBorders>
            <w:shd w:val="clear" w:color="auto" w:fill="auto"/>
            <w:noWrap/>
            <w:vAlign w:val="bottom"/>
          </w:tcPr>
          <w:p w14:paraId="53F7D6B5" w14:textId="74B45E2E" w:rsidR="005B6F5B" w:rsidRPr="005B6F5B" w:rsidRDefault="005B6F5B" w:rsidP="00F95266">
            <w:pPr>
              <w:jc w:val="center"/>
              <w:rPr>
                <w:sz w:val="20"/>
                <w:szCs w:val="20"/>
              </w:rPr>
            </w:pPr>
            <w:r w:rsidRPr="005B6F5B">
              <w:rPr>
                <w:sz w:val="20"/>
                <w:szCs w:val="20"/>
              </w:rPr>
              <w:t>4</w:t>
            </w:r>
          </w:p>
        </w:tc>
        <w:tc>
          <w:tcPr>
            <w:tcW w:w="7938" w:type="dxa"/>
            <w:tcBorders>
              <w:top w:val="single" w:sz="18" w:space="0" w:color="auto"/>
              <w:bottom w:val="single" w:sz="4" w:space="0" w:color="auto"/>
            </w:tcBorders>
            <w:shd w:val="clear" w:color="auto" w:fill="auto"/>
            <w:noWrap/>
            <w:vAlign w:val="bottom"/>
          </w:tcPr>
          <w:p w14:paraId="65F4D111" w14:textId="468E037F" w:rsidR="005B6F5B" w:rsidRPr="005B6F5B" w:rsidRDefault="005B6F5B" w:rsidP="00F95266">
            <w:pPr>
              <w:rPr>
                <w:sz w:val="20"/>
                <w:szCs w:val="20"/>
              </w:rPr>
            </w:pPr>
            <w:r w:rsidRPr="005B6F5B">
              <w:rPr>
                <w:sz w:val="20"/>
                <w:szCs w:val="20"/>
              </w:rPr>
              <w:t>výborný = 1 bod (4 ročníky x 1 bod= 4 body)</w:t>
            </w:r>
          </w:p>
        </w:tc>
      </w:tr>
      <w:tr w:rsidR="005B6F5B" w:rsidRPr="00020A8F" w14:paraId="12056E28" w14:textId="77777777" w:rsidTr="001F116E">
        <w:trPr>
          <w:trHeight w:val="255"/>
        </w:trPr>
        <w:tc>
          <w:tcPr>
            <w:tcW w:w="3559" w:type="dxa"/>
            <w:vMerge/>
            <w:shd w:val="clear" w:color="auto" w:fill="auto"/>
            <w:noWrap/>
            <w:vAlign w:val="center"/>
          </w:tcPr>
          <w:p w14:paraId="1A69F661" w14:textId="77777777" w:rsidR="005B6F5B" w:rsidRPr="00020A8F" w:rsidRDefault="005B6F5B" w:rsidP="00F95266">
            <w:pPr>
              <w:rPr>
                <w:sz w:val="20"/>
                <w:szCs w:val="20"/>
              </w:rPr>
            </w:pPr>
          </w:p>
        </w:tc>
        <w:tc>
          <w:tcPr>
            <w:tcW w:w="1276" w:type="dxa"/>
            <w:tcBorders>
              <w:top w:val="single" w:sz="4" w:space="0" w:color="auto"/>
            </w:tcBorders>
            <w:shd w:val="clear" w:color="auto" w:fill="auto"/>
            <w:noWrap/>
            <w:vAlign w:val="bottom"/>
          </w:tcPr>
          <w:p w14:paraId="6E1DA86C" w14:textId="5128F17B" w:rsidR="005B6F5B" w:rsidRPr="005B6F5B" w:rsidRDefault="005B6F5B" w:rsidP="00F95266">
            <w:pPr>
              <w:jc w:val="center"/>
              <w:rPr>
                <w:sz w:val="20"/>
                <w:szCs w:val="20"/>
              </w:rPr>
            </w:pPr>
            <w:r w:rsidRPr="005B6F5B">
              <w:rPr>
                <w:sz w:val="20"/>
                <w:szCs w:val="20"/>
              </w:rPr>
              <w:t>Matematika</w:t>
            </w:r>
          </w:p>
        </w:tc>
        <w:tc>
          <w:tcPr>
            <w:tcW w:w="1417" w:type="dxa"/>
            <w:tcBorders>
              <w:top w:val="single" w:sz="4" w:space="0" w:color="auto"/>
            </w:tcBorders>
            <w:shd w:val="clear" w:color="auto" w:fill="auto"/>
            <w:noWrap/>
            <w:vAlign w:val="bottom"/>
          </w:tcPr>
          <w:p w14:paraId="02D3387D" w14:textId="2AC4ED6D" w:rsidR="005B6F5B" w:rsidRPr="005B6F5B" w:rsidRDefault="005B6F5B" w:rsidP="00F95266">
            <w:pPr>
              <w:jc w:val="center"/>
              <w:rPr>
                <w:sz w:val="20"/>
                <w:szCs w:val="20"/>
              </w:rPr>
            </w:pPr>
            <w:r w:rsidRPr="005B6F5B">
              <w:rPr>
                <w:sz w:val="20"/>
                <w:szCs w:val="20"/>
              </w:rPr>
              <w:t>4</w:t>
            </w:r>
          </w:p>
        </w:tc>
        <w:tc>
          <w:tcPr>
            <w:tcW w:w="7938" w:type="dxa"/>
            <w:tcBorders>
              <w:top w:val="single" w:sz="4" w:space="0" w:color="auto"/>
            </w:tcBorders>
            <w:shd w:val="clear" w:color="auto" w:fill="auto"/>
            <w:noWrap/>
            <w:vAlign w:val="bottom"/>
          </w:tcPr>
          <w:p w14:paraId="7C2AD39F" w14:textId="5FD53E18" w:rsidR="005B6F5B" w:rsidRPr="005B6F5B" w:rsidRDefault="005B6F5B" w:rsidP="006C05D7">
            <w:pPr>
              <w:jc w:val="left"/>
              <w:rPr>
                <w:sz w:val="20"/>
                <w:szCs w:val="20"/>
              </w:rPr>
            </w:pPr>
            <w:r w:rsidRPr="005B6F5B">
              <w:rPr>
                <w:sz w:val="20"/>
                <w:szCs w:val="20"/>
              </w:rPr>
              <w:t>výborný = 1 bod (4 ročníky x 1 bod = 4 body)</w:t>
            </w:r>
          </w:p>
        </w:tc>
      </w:tr>
      <w:tr w:rsidR="005B6F5B" w:rsidRPr="00020A8F" w14:paraId="66DE9EA5" w14:textId="77777777" w:rsidTr="005B6F5B">
        <w:trPr>
          <w:trHeight w:val="255"/>
        </w:trPr>
        <w:tc>
          <w:tcPr>
            <w:tcW w:w="3559" w:type="dxa"/>
            <w:vMerge w:val="restart"/>
            <w:tcBorders>
              <w:top w:val="single" w:sz="4" w:space="0" w:color="auto"/>
            </w:tcBorders>
            <w:shd w:val="clear" w:color="auto" w:fill="auto"/>
            <w:noWrap/>
            <w:vAlign w:val="center"/>
          </w:tcPr>
          <w:p w14:paraId="3B7A5FD1" w14:textId="77777777" w:rsidR="005B6F5B" w:rsidRPr="00020A8F" w:rsidRDefault="005B6F5B" w:rsidP="00F95266">
            <w:pPr>
              <w:rPr>
                <w:sz w:val="20"/>
                <w:szCs w:val="20"/>
              </w:rPr>
            </w:pPr>
            <w:r w:rsidRPr="00020A8F">
              <w:rPr>
                <w:sz w:val="20"/>
                <w:szCs w:val="20"/>
              </w:rPr>
              <w:t>Biochemie</w:t>
            </w:r>
          </w:p>
        </w:tc>
        <w:tc>
          <w:tcPr>
            <w:tcW w:w="1276" w:type="dxa"/>
            <w:tcBorders>
              <w:top w:val="single" w:sz="4" w:space="0" w:color="auto"/>
            </w:tcBorders>
            <w:shd w:val="clear" w:color="auto" w:fill="auto"/>
            <w:noWrap/>
            <w:vAlign w:val="bottom"/>
          </w:tcPr>
          <w:p w14:paraId="60BAB80E" w14:textId="77777777" w:rsidR="005B6F5B" w:rsidRPr="00020A8F" w:rsidRDefault="005B6F5B" w:rsidP="00F95266">
            <w:pPr>
              <w:jc w:val="center"/>
              <w:rPr>
                <w:sz w:val="20"/>
                <w:szCs w:val="20"/>
              </w:rPr>
            </w:pPr>
            <w:r w:rsidRPr="00020A8F">
              <w:rPr>
                <w:sz w:val="20"/>
                <w:szCs w:val="20"/>
              </w:rPr>
              <w:t>Biologie</w:t>
            </w:r>
          </w:p>
        </w:tc>
        <w:tc>
          <w:tcPr>
            <w:tcW w:w="1417" w:type="dxa"/>
            <w:tcBorders>
              <w:top w:val="single" w:sz="4" w:space="0" w:color="auto"/>
            </w:tcBorders>
            <w:shd w:val="clear" w:color="auto" w:fill="auto"/>
            <w:noWrap/>
            <w:vAlign w:val="bottom"/>
          </w:tcPr>
          <w:p w14:paraId="7633D6D6" w14:textId="77777777" w:rsidR="005B6F5B" w:rsidRPr="00020A8F" w:rsidRDefault="005B6F5B" w:rsidP="00F95266">
            <w:pPr>
              <w:jc w:val="center"/>
              <w:rPr>
                <w:sz w:val="20"/>
                <w:szCs w:val="20"/>
              </w:rPr>
            </w:pPr>
            <w:r w:rsidRPr="00020A8F">
              <w:rPr>
                <w:sz w:val="20"/>
                <w:szCs w:val="20"/>
              </w:rPr>
              <w:t>4</w:t>
            </w:r>
          </w:p>
        </w:tc>
        <w:tc>
          <w:tcPr>
            <w:tcW w:w="7938" w:type="dxa"/>
            <w:tcBorders>
              <w:top w:val="single" w:sz="4" w:space="0" w:color="auto"/>
            </w:tcBorders>
            <w:shd w:val="clear" w:color="auto" w:fill="auto"/>
            <w:noWrap/>
            <w:vAlign w:val="bottom"/>
          </w:tcPr>
          <w:p w14:paraId="3DC5C335" w14:textId="7BECD4B1" w:rsidR="005B6F5B" w:rsidRPr="00020A8F" w:rsidRDefault="005B6F5B" w:rsidP="006C05D7">
            <w:pPr>
              <w:jc w:val="left"/>
              <w:rPr>
                <w:sz w:val="20"/>
                <w:szCs w:val="20"/>
              </w:rPr>
            </w:pPr>
            <w:r w:rsidRPr="00020A8F">
              <w:rPr>
                <w:sz w:val="20"/>
                <w:szCs w:val="20"/>
              </w:rPr>
              <w:t xml:space="preserve">výborný = 1 bod (4 </w:t>
            </w:r>
            <w:r>
              <w:rPr>
                <w:sz w:val="20"/>
                <w:szCs w:val="20"/>
              </w:rPr>
              <w:t xml:space="preserve">ročníky </w:t>
            </w:r>
            <w:r w:rsidRPr="00020A8F">
              <w:rPr>
                <w:sz w:val="20"/>
                <w:szCs w:val="20"/>
              </w:rPr>
              <w:t>x 1 b</w:t>
            </w:r>
            <w:r>
              <w:rPr>
                <w:sz w:val="20"/>
                <w:szCs w:val="20"/>
              </w:rPr>
              <w:t>od</w:t>
            </w:r>
            <w:r w:rsidRPr="00020A8F">
              <w:rPr>
                <w:sz w:val="20"/>
                <w:szCs w:val="20"/>
              </w:rPr>
              <w:t>= 4 body)</w:t>
            </w:r>
          </w:p>
        </w:tc>
      </w:tr>
      <w:tr w:rsidR="005B6F5B" w:rsidRPr="00020A8F" w14:paraId="5A719F87" w14:textId="77777777" w:rsidTr="0091745E">
        <w:trPr>
          <w:trHeight w:val="255"/>
        </w:trPr>
        <w:tc>
          <w:tcPr>
            <w:tcW w:w="3559" w:type="dxa"/>
            <w:vMerge/>
            <w:shd w:val="clear" w:color="auto" w:fill="auto"/>
            <w:noWrap/>
            <w:vAlign w:val="center"/>
          </w:tcPr>
          <w:p w14:paraId="05790A58" w14:textId="77777777" w:rsidR="005B6F5B" w:rsidRPr="00020A8F" w:rsidRDefault="005B6F5B" w:rsidP="00F95266">
            <w:pPr>
              <w:rPr>
                <w:sz w:val="20"/>
                <w:szCs w:val="20"/>
              </w:rPr>
            </w:pPr>
          </w:p>
        </w:tc>
        <w:tc>
          <w:tcPr>
            <w:tcW w:w="1276" w:type="dxa"/>
            <w:shd w:val="clear" w:color="auto" w:fill="auto"/>
            <w:noWrap/>
            <w:vAlign w:val="bottom"/>
          </w:tcPr>
          <w:p w14:paraId="0F8E82C0" w14:textId="77777777" w:rsidR="005B6F5B" w:rsidRPr="00020A8F" w:rsidRDefault="005B6F5B" w:rsidP="00F95266">
            <w:pPr>
              <w:jc w:val="center"/>
              <w:rPr>
                <w:sz w:val="20"/>
                <w:szCs w:val="20"/>
              </w:rPr>
            </w:pPr>
            <w:r w:rsidRPr="00020A8F">
              <w:rPr>
                <w:sz w:val="20"/>
                <w:szCs w:val="20"/>
              </w:rPr>
              <w:t>Chemie</w:t>
            </w:r>
          </w:p>
        </w:tc>
        <w:tc>
          <w:tcPr>
            <w:tcW w:w="1417" w:type="dxa"/>
            <w:shd w:val="clear" w:color="auto" w:fill="auto"/>
            <w:noWrap/>
            <w:vAlign w:val="bottom"/>
          </w:tcPr>
          <w:p w14:paraId="693ABCBD" w14:textId="77777777" w:rsidR="005B6F5B" w:rsidRPr="00020A8F" w:rsidRDefault="005B6F5B" w:rsidP="00F95266">
            <w:pPr>
              <w:jc w:val="center"/>
              <w:rPr>
                <w:sz w:val="20"/>
                <w:szCs w:val="20"/>
              </w:rPr>
            </w:pPr>
            <w:r w:rsidRPr="00020A8F">
              <w:rPr>
                <w:sz w:val="20"/>
                <w:szCs w:val="20"/>
              </w:rPr>
              <w:t>4</w:t>
            </w:r>
          </w:p>
        </w:tc>
        <w:tc>
          <w:tcPr>
            <w:tcW w:w="7938" w:type="dxa"/>
            <w:shd w:val="clear" w:color="auto" w:fill="auto"/>
            <w:noWrap/>
            <w:vAlign w:val="bottom"/>
          </w:tcPr>
          <w:p w14:paraId="0D679952" w14:textId="26271C03" w:rsidR="005B6F5B" w:rsidRPr="00020A8F" w:rsidRDefault="005B6F5B" w:rsidP="006C05D7">
            <w:pPr>
              <w:jc w:val="left"/>
              <w:rPr>
                <w:sz w:val="20"/>
                <w:szCs w:val="20"/>
              </w:rPr>
            </w:pPr>
            <w:r w:rsidRPr="00020A8F">
              <w:rPr>
                <w:sz w:val="20"/>
                <w:szCs w:val="20"/>
              </w:rPr>
              <w:t xml:space="preserve">výborný = 1 bod (4 </w:t>
            </w:r>
            <w:r>
              <w:rPr>
                <w:sz w:val="20"/>
                <w:szCs w:val="20"/>
              </w:rPr>
              <w:t xml:space="preserve">ročníky </w:t>
            </w:r>
            <w:r w:rsidRPr="00020A8F">
              <w:rPr>
                <w:sz w:val="20"/>
                <w:szCs w:val="20"/>
              </w:rPr>
              <w:t>x 1 b</w:t>
            </w:r>
            <w:r>
              <w:rPr>
                <w:sz w:val="20"/>
                <w:szCs w:val="20"/>
              </w:rPr>
              <w:t xml:space="preserve">od </w:t>
            </w:r>
            <w:r w:rsidRPr="00020A8F">
              <w:rPr>
                <w:sz w:val="20"/>
                <w:szCs w:val="20"/>
              </w:rPr>
              <w:t>= 4 body)</w:t>
            </w:r>
          </w:p>
        </w:tc>
      </w:tr>
      <w:tr w:rsidR="005B6F5B" w:rsidRPr="00020A8F" w14:paraId="3CD69066" w14:textId="77777777" w:rsidTr="0091745E">
        <w:trPr>
          <w:trHeight w:val="255"/>
        </w:trPr>
        <w:tc>
          <w:tcPr>
            <w:tcW w:w="3559" w:type="dxa"/>
            <w:vMerge w:val="restart"/>
            <w:shd w:val="clear" w:color="auto" w:fill="auto"/>
            <w:noWrap/>
            <w:vAlign w:val="center"/>
          </w:tcPr>
          <w:p w14:paraId="5401D57C" w14:textId="77777777" w:rsidR="005B6F5B" w:rsidRPr="00020A8F" w:rsidRDefault="005B6F5B" w:rsidP="00F95266">
            <w:pPr>
              <w:rPr>
                <w:sz w:val="20"/>
                <w:szCs w:val="20"/>
              </w:rPr>
            </w:pPr>
            <w:r w:rsidRPr="00020A8F">
              <w:rPr>
                <w:sz w:val="20"/>
                <w:szCs w:val="20"/>
              </w:rPr>
              <w:t>Biotechnologie a genové inženýrství</w:t>
            </w:r>
          </w:p>
        </w:tc>
        <w:tc>
          <w:tcPr>
            <w:tcW w:w="1276" w:type="dxa"/>
            <w:shd w:val="clear" w:color="auto" w:fill="auto"/>
            <w:noWrap/>
            <w:vAlign w:val="bottom"/>
          </w:tcPr>
          <w:p w14:paraId="6567CEE9" w14:textId="77777777" w:rsidR="005B6F5B" w:rsidRPr="00020A8F" w:rsidRDefault="005B6F5B" w:rsidP="00F95266">
            <w:pPr>
              <w:jc w:val="center"/>
              <w:rPr>
                <w:sz w:val="20"/>
                <w:szCs w:val="20"/>
              </w:rPr>
            </w:pPr>
            <w:r w:rsidRPr="00020A8F">
              <w:rPr>
                <w:sz w:val="20"/>
                <w:szCs w:val="20"/>
              </w:rPr>
              <w:t>Biologie</w:t>
            </w:r>
          </w:p>
        </w:tc>
        <w:tc>
          <w:tcPr>
            <w:tcW w:w="1417" w:type="dxa"/>
            <w:shd w:val="clear" w:color="auto" w:fill="auto"/>
            <w:noWrap/>
            <w:vAlign w:val="bottom"/>
          </w:tcPr>
          <w:p w14:paraId="5A79AAD1" w14:textId="77777777" w:rsidR="005B6F5B" w:rsidRPr="00020A8F" w:rsidRDefault="005B6F5B" w:rsidP="00F95266">
            <w:pPr>
              <w:jc w:val="center"/>
              <w:rPr>
                <w:sz w:val="20"/>
                <w:szCs w:val="20"/>
              </w:rPr>
            </w:pPr>
            <w:r w:rsidRPr="00020A8F">
              <w:rPr>
                <w:sz w:val="20"/>
                <w:szCs w:val="20"/>
              </w:rPr>
              <w:t>4</w:t>
            </w:r>
          </w:p>
        </w:tc>
        <w:tc>
          <w:tcPr>
            <w:tcW w:w="7938" w:type="dxa"/>
            <w:shd w:val="clear" w:color="auto" w:fill="auto"/>
            <w:noWrap/>
            <w:vAlign w:val="bottom"/>
          </w:tcPr>
          <w:p w14:paraId="089AFC88" w14:textId="1C8F2399" w:rsidR="005B6F5B" w:rsidRPr="00020A8F" w:rsidRDefault="005B6F5B" w:rsidP="006C05D7">
            <w:pPr>
              <w:jc w:val="left"/>
              <w:rPr>
                <w:sz w:val="20"/>
                <w:szCs w:val="20"/>
              </w:rPr>
            </w:pPr>
            <w:r w:rsidRPr="00020A8F">
              <w:rPr>
                <w:sz w:val="20"/>
                <w:szCs w:val="20"/>
              </w:rPr>
              <w:t xml:space="preserve">výborný = 1 bod (4 </w:t>
            </w:r>
            <w:r>
              <w:rPr>
                <w:sz w:val="20"/>
                <w:szCs w:val="20"/>
              </w:rPr>
              <w:t xml:space="preserve">ročníky </w:t>
            </w:r>
            <w:r w:rsidRPr="00020A8F">
              <w:rPr>
                <w:sz w:val="20"/>
                <w:szCs w:val="20"/>
              </w:rPr>
              <w:t>x 1 b</w:t>
            </w:r>
            <w:r>
              <w:rPr>
                <w:sz w:val="20"/>
                <w:szCs w:val="20"/>
              </w:rPr>
              <w:t xml:space="preserve">od </w:t>
            </w:r>
            <w:r w:rsidRPr="00020A8F">
              <w:rPr>
                <w:sz w:val="20"/>
                <w:szCs w:val="20"/>
              </w:rPr>
              <w:t>= 4 body)</w:t>
            </w:r>
          </w:p>
        </w:tc>
      </w:tr>
      <w:tr w:rsidR="005B6F5B" w:rsidRPr="00020A8F" w14:paraId="51EF5ED0" w14:textId="77777777" w:rsidTr="0091745E">
        <w:trPr>
          <w:trHeight w:val="255"/>
        </w:trPr>
        <w:tc>
          <w:tcPr>
            <w:tcW w:w="3559" w:type="dxa"/>
            <w:vMerge/>
            <w:shd w:val="clear" w:color="auto" w:fill="auto"/>
            <w:noWrap/>
            <w:vAlign w:val="center"/>
          </w:tcPr>
          <w:p w14:paraId="0E6E6C3A" w14:textId="77777777" w:rsidR="005B6F5B" w:rsidRPr="00020A8F" w:rsidRDefault="005B6F5B" w:rsidP="00F95266">
            <w:pPr>
              <w:rPr>
                <w:sz w:val="20"/>
                <w:szCs w:val="20"/>
              </w:rPr>
            </w:pPr>
          </w:p>
        </w:tc>
        <w:tc>
          <w:tcPr>
            <w:tcW w:w="1276" w:type="dxa"/>
            <w:shd w:val="clear" w:color="auto" w:fill="auto"/>
            <w:noWrap/>
            <w:vAlign w:val="bottom"/>
          </w:tcPr>
          <w:p w14:paraId="3D3AB860" w14:textId="77777777" w:rsidR="005B6F5B" w:rsidRPr="00020A8F" w:rsidRDefault="005B6F5B" w:rsidP="00F95266">
            <w:pPr>
              <w:jc w:val="center"/>
              <w:rPr>
                <w:sz w:val="20"/>
                <w:szCs w:val="20"/>
              </w:rPr>
            </w:pPr>
            <w:r w:rsidRPr="00020A8F">
              <w:rPr>
                <w:sz w:val="20"/>
                <w:szCs w:val="20"/>
              </w:rPr>
              <w:t>Chemie</w:t>
            </w:r>
          </w:p>
        </w:tc>
        <w:tc>
          <w:tcPr>
            <w:tcW w:w="1417" w:type="dxa"/>
            <w:shd w:val="clear" w:color="auto" w:fill="auto"/>
            <w:noWrap/>
            <w:vAlign w:val="bottom"/>
          </w:tcPr>
          <w:p w14:paraId="10C00369" w14:textId="77777777" w:rsidR="005B6F5B" w:rsidRPr="00020A8F" w:rsidRDefault="005B6F5B" w:rsidP="00F95266">
            <w:pPr>
              <w:jc w:val="center"/>
              <w:rPr>
                <w:sz w:val="20"/>
                <w:szCs w:val="20"/>
              </w:rPr>
            </w:pPr>
            <w:r w:rsidRPr="00020A8F">
              <w:rPr>
                <w:sz w:val="20"/>
                <w:szCs w:val="20"/>
              </w:rPr>
              <w:t>4</w:t>
            </w:r>
          </w:p>
        </w:tc>
        <w:tc>
          <w:tcPr>
            <w:tcW w:w="7938" w:type="dxa"/>
            <w:shd w:val="clear" w:color="auto" w:fill="auto"/>
            <w:noWrap/>
            <w:vAlign w:val="bottom"/>
          </w:tcPr>
          <w:p w14:paraId="314F8007" w14:textId="797E8DD5" w:rsidR="005B6F5B" w:rsidRPr="00020A8F" w:rsidRDefault="005B6F5B" w:rsidP="006C05D7">
            <w:pPr>
              <w:jc w:val="left"/>
              <w:rPr>
                <w:sz w:val="20"/>
                <w:szCs w:val="20"/>
              </w:rPr>
            </w:pPr>
            <w:r w:rsidRPr="00020A8F">
              <w:rPr>
                <w:sz w:val="20"/>
                <w:szCs w:val="20"/>
              </w:rPr>
              <w:t>výborný = 1 bod (4</w:t>
            </w:r>
            <w:r>
              <w:rPr>
                <w:sz w:val="20"/>
                <w:szCs w:val="20"/>
              </w:rPr>
              <w:t xml:space="preserve"> ročníky</w:t>
            </w:r>
            <w:r w:rsidRPr="00020A8F">
              <w:rPr>
                <w:sz w:val="20"/>
                <w:szCs w:val="20"/>
              </w:rPr>
              <w:t xml:space="preserve"> x 1 b</w:t>
            </w:r>
            <w:r>
              <w:rPr>
                <w:sz w:val="20"/>
                <w:szCs w:val="20"/>
              </w:rPr>
              <w:t xml:space="preserve">od </w:t>
            </w:r>
            <w:r w:rsidRPr="00020A8F">
              <w:rPr>
                <w:sz w:val="20"/>
                <w:szCs w:val="20"/>
              </w:rPr>
              <w:t>= 4 body)</w:t>
            </w:r>
          </w:p>
        </w:tc>
      </w:tr>
      <w:tr w:rsidR="005B6F5B" w:rsidRPr="00020A8F" w14:paraId="6F71502E" w14:textId="77777777" w:rsidTr="0091745E">
        <w:trPr>
          <w:trHeight w:val="255"/>
        </w:trPr>
        <w:tc>
          <w:tcPr>
            <w:tcW w:w="3559" w:type="dxa"/>
            <w:vMerge w:val="restart"/>
            <w:shd w:val="clear" w:color="auto" w:fill="auto"/>
            <w:noWrap/>
            <w:vAlign w:val="center"/>
          </w:tcPr>
          <w:p w14:paraId="67153C55" w14:textId="77777777" w:rsidR="005B6F5B" w:rsidRPr="00020A8F" w:rsidRDefault="005B6F5B" w:rsidP="00F95266">
            <w:pPr>
              <w:rPr>
                <w:sz w:val="20"/>
                <w:szCs w:val="20"/>
              </w:rPr>
            </w:pPr>
            <w:r w:rsidRPr="00020A8F">
              <w:rPr>
                <w:sz w:val="20"/>
                <w:szCs w:val="20"/>
              </w:rPr>
              <w:t>Molekulární a buněčná biologie</w:t>
            </w:r>
          </w:p>
        </w:tc>
        <w:tc>
          <w:tcPr>
            <w:tcW w:w="1276" w:type="dxa"/>
            <w:shd w:val="clear" w:color="auto" w:fill="auto"/>
            <w:noWrap/>
            <w:vAlign w:val="bottom"/>
          </w:tcPr>
          <w:p w14:paraId="34B882DD" w14:textId="77777777" w:rsidR="005B6F5B" w:rsidRPr="00020A8F" w:rsidRDefault="005B6F5B" w:rsidP="00F95266">
            <w:pPr>
              <w:jc w:val="center"/>
              <w:rPr>
                <w:sz w:val="20"/>
                <w:szCs w:val="20"/>
              </w:rPr>
            </w:pPr>
            <w:r w:rsidRPr="00020A8F">
              <w:rPr>
                <w:sz w:val="20"/>
                <w:szCs w:val="20"/>
              </w:rPr>
              <w:t>Biologie</w:t>
            </w:r>
          </w:p>
        </w:tc>
        <w:tc>
          <w:tcPr>
            <w:tcW w:w="1417" w:type="dxa"/>
            <w:shd w:val="clear" w:color="auto" w:fill="auto"/>
            <w:noWrap/>
            <w:vAlign w:val="bottom"/>
          </w:tcPr>
          <w:p w14:paraId="25812709" w14:textId="77777777" w:rsidR="005B6F5B" w:rsidRPr="00020A8F" w:rsidRDefault="005B6F5B" w:rsidP="00F95266">
            <w:pPr>
              <w:jc w:val="center"/>
              <w:rPr>
                <w:sz w:val="20"/>
                <w:szCs w:val="20"/>
              </w:rPr>
            </w:pPr>
            <w:r w:rsidRPr="00020A8F">
              <w:rPr>
                <w:sz w:val="20"/>
                <w:szCs w:val="20"/>
              </w:rPr>
              <w:t>8</w:t>
            </w:r>
          </w:p>
        </w:tc>
        <w:tc>
          <w:tcPr>
            <w:tcW w:w="7938" w:type="dxa"/>
            <w:shd w:val="clear" w:color="auto" w:fill="auto"/>
            <w:noWrap/>
            <w:vAlign w:val="bottom"/>
          </w:tcPr>
          <w:p w14:paraId="66C35A6F" w14:textId="7E60BECC" w:rsidR="005B6F5B" w:rsidRPr="00020A8F" w:rsidRDefault="005B6F5B" w:rsidP="006C05D7">
            <w:pPr>
              <w:jc w:val="left"/>
              <w:rPr>
                <w:sz w:val="20"/>
                <w:szCs w:val="20"/>
              </w:rPr>
            </w:pPr>
            <w:r w:rsidRPr="00020A8F">
              <w:rPr>
                <w:sz w:val="20"/>
                <w:szCs w:val="20"/>
              </w:rPr>
              <w:t xml:space="preserve">výborný = 2 body (4 </w:t>
            </w:r>
            <w:r>
              <w:rPr>
                <w:sz w:val="20"/>
                <w:szCs w:val="20"/>
              </w:rPr>
              <w:t xml:space="preserve">ročníky </w:t>
            </w:r>
            <w:r w:rsidRPr="00020A8F">
              <w:rPr>
                <w:sz w:val="20"/>
                <w:szCs w:val="20"/>
              </w:rPr>
              <w:t>x 2 b</w:t>
            </w:r>
            <w:r>
              <w:rPr>
                <w:sz w:val="20"/>
                <w:szCs w:val="20"/>
              </w:rPr>
              <w:t xml:space="preserve">od </w:t>
            </w:r>
            <w:r w:rsidRPr="00020A8F">
              <w:rPr>
                <w:sz w:val="20"/>
                <w:szCs w:val="20"/>
              </w:rPr>
              <w:t xml:space="preserve">= 8 bodů), chvalitebný = 1 bod </w:t>
            </w:r>
          </w:p>
        </w:tc>
      </w:tr>
      <w:tr w:rsidR="005B6F5B" w:rsidRPr="00020A8F" w14:paraId="16F1316A" w14:textId="77777777" w:rsidTr="0091745E">
        <w:trPr>
          <w:trHeight w:val="255"/>
        </w:trPr>
        <w:tc>
          <w:tcPr>
            <w:tcW w:w="3559" w:type="dxa"/>
            <w:vMerge/>
            <w:shd w:val="clear" w:color="auto" w:fill="auto"/>
            <w:noWrap/>
            <w:vAlign w:val="bottom"/>
          </w:tcPr>
          <w:p w14:paraId="691DD837" w14:textId="77777777" w:rsidR="005B6F5B" w:rsidRPr="00020A8F" w:rsidRDefault="005B6F5B" w:rsidP="00F95266">
            <w:pPr>
              <w:rPr>
                <w:sz w:val="20"/>
                <w:szCs w:val="20"/>
              </w:rPr>
            </w:pPr>
          </w:p>
        </w:tc>
        <w:tc>
          <w:tcPr>
            <w:tcW w:w="1276" w:type="dxa"/>
            <w:shd w:val="clear" w:color="auto" w:fill="auto"/>
            <w:noWrap/>
            <w:vAlign w:val="bottom"/>
          </w:tcPr>
          <w:p w14:paraId="38FC9836" w14:textId="77777777" w:rsidR="005B6F5B" w:rsidRPr="00020A8F" w:rsidRDefault="005B6F5B" w:rsidP="00F95266">
            <w:pPr>
              <w:jc w:val="center"/>
              <w:rPr>
                <w:sz w:val="20"/>
                <w:szCs w:val="20"/>
              </w:rPr>
            </w:pPr>
            <w:r w:rsidRPr="00020A8F">
              <w:rPr>
                <w:sz w:val="20"/>
                <w:szCs w:val="20"/>
              </w:rPr>
              <w:t>Chemie</w:t>
            </w:r>
          </w:p>
        </w:tc>
        <w:tc>
          <w:tcPr>
            <w:tcW w:w="1417" w:type="dxa"/>
            <w:shd w:val="clear" w:color="auto" w:fill="auto"/>
            <w:noWrap/>
            <w:vAlign w:val="bottom"/>
          </w:tcPr>
          <w:p w14:paraId="4D682E7A" w14:textId="77777777" w:rsidR="005B6F5B" w:rsidRPr="00020A8F" w:rsidRDefault="005B6F5B" w:rsidP="00F95266">
            <w:pPr>
              <w:jc w:val="center"/>
              <w:rPr>
                <w:sz w:val="20"/>
                <w:szCs w:val="20"/>
              </w:rPr>
            </w:pPr>
            <w:r w:rsidRPr="00020A8F">
              <w:rPr>
                <w:sz w:val="20"/>
                <w:szCs w:val="20"/>
              </w:rPr>
              <w:t>8</w:t>
            </w:r>
          </w:p>
        </w:tc>
        <w:tc>
          <w:tcPr>
            <w:tcW w:w="7938" w:type="dxa"/>
            <w:shd w:val="clear" w:color="auto" w:fill="auto"/>
            <w:noWrap/>
            <w:vAlign w:val="bottom"/>
          </w:tcPr>
          <w:p w14:paraId="30CBD683" w14:textId="458B6E48" w:rsidR="005B6F5B" w:rsidRPr="00020A8F" w:rsidRDefault="005B6F5B" w:rsidP="006C05D7">
            <w:pPr>
              <w:jc w:val="left"/>
              <w:rPr>
                <w:sz w:val="20"/>
                <w:szCs w:val="20"/>
              </w:rPr>
            </w:pPr>
            <w:r w:rsidRPr="00020A8F">
              <w:rPr>
                <w:sz w:val="20"/>
                <w:szCs w:val="20"/>
              </w:rPr>
              <w:t xml:space="preserve">výborný = 2 body (4 </w:t>
            </w:r>
            <w:r>
              <w:rPr>
                <w:sz w:val="20"/>
                <w:szCs w:val="20"/>
              </w:rPr>
              <w:t xml:space="preserve">ročníky </w:t>
            </w:r>
            <w:r w:rsidRPr="00020A8F">
              <w:rPr>
                <w:sz w:val="20"/>
                <w:szCs w:val="20"/>
              </w:rPr>
              <w:t>x 2 b</w:t>
            </w:r>
            <w:r>
              <w:rPr>
                <w:sz w:val="20"/>
                <w:szCs w:val="20"/>
              </w:rPr>
              <w:t xml:space="preserve">od </w:t>
            </w:r>
            <w:r w:rsidRPr="00020A8F">
              <w:rPr>
                <w:sz w:val="20"/>
                <w:szCs w:val="20"/>
              </w:rPr>
              <w:t>= 8 bodů), chvalitebný = 1 bod</w:t>
            </w:r>
          </w:p>
        </w:tc>
      </w:tr>
      <w:tr w:rsidR="005B6F5B" w:rsidRPr="00020A8F" w14:paraId="74E0F0D9" w14:textId="77777777" w:rsidTr="0091745E">
        <w:trPr>
          <w:trHeight w:val="255"/>
        </w:trPr>
        <w:tc>
          <w:tcPr>
            <w:tcW w:w="3559" w:type="dxa"/>
            <w:shd w:val="clear" w:color="auto" w:fill="auto"/>
            <w:noWrap/>
            <w:vAlign w:val="bottom"/>
          </w:tcPr>
          <w:p w14:paraId="3E017079" w14:textId="77777777" w:rsidR="005B6F5B" w:rsidRPr="00020A8F" w:rsidRDefault="005B6F5B" w:rsidP="00F95266">
            <w:pPr>
              <w:rPr>
                <w:sz w:val="20"/>
                <w:szCs w:val="20"/>
              </w:rPr>
            </w:pPr>
            <w:proofErr w:type="spellStart"/>
            <w:r>
              <w:rPr>
                <w:sz w:val="20"/>
                <w:szCs w:val="20"/>
              </w:rPr>
              <w:t>Geoinformatika</w:t>
            </w:r>
            <w:proofErr w:type="spellEnd"/>
            <w:r>
              <w:rPr>
                <w:sz w:val="20"/>
                <w:szCs w:val="20"/>
              </w:rPr>
              <w:t xml:space="preserve"> a geografie</w:t>
            </w:r>
          </w:p>
        </w:tc>
        <w:tc>
          <w:tcPr>
            <w:tcW w:w="1276" w:type="dxa"/>
            <w:shd w:val="clear" w:color="auto" w:fill="auto"/>
            <w:noWrap/>
            <w:vAlign w:val="bottom"/>
          </w:tcPr>
          <w:p w14:paraId="584497F0" w14:textId="77777777" w:rsidR="005B6F5B" w:rsidRPr="00020A8F" w:rsidRDefault="005B6F5B" w:rsidP="00F95266">
            <w:pPr>
              <w:jc w:val="center"/>
              <w:rPr>
                <w:sz w:val="20"/>
                <w:szCs w:val="20"/>
              </w:rPr>
            </w:pPr>
            <w:r>
              <w:rPr>
                <w:sz w:val="20"/>
                <w:szCs w:val="20"/>
              </w:rPr>
              <w:t>Zeměpis</w:t>
            </w:r>
          </w:p>
        </w:tc>
        <w:tc>
          <w:tcPr>
            <w:tcW w:w="1417" w:type="dxa"/>
            <w:shd w:val="clear" w:color="auto" w:fill="auto"/>
            <w:noWrap/>
            <w:vAlign w:val="bottom"/>
          </w:tcPr>
          <w:p w14:paraId="5A85C50D" w14:textId="77777777" w:rsidR="005B6F5B" w:rsidRPr="00730023" w:rsidRDefault="005B6F5B" w:rsidP="00F95266">
            <w:pPr>
              <w:jc w:val="center"/>
              <w:rPr>
                <w:sz w:val="20"/>
                <w:szCs w:val="20"/>
              </w:rPr>
            </w:pPr>
            <w:r w:rsidRPr="00730023">
              <w:rPr>
                <w:sz w:val="20"/>
                <w:szCs w:val="20"/>
              </w:rPr>
              <w:t>6</w:t>
            </w:r>
          </w:p>
        </w:tc>
        <w:tc>
          <w:tcPr>
            <w:tcW w:w="7938" w:type="dxa"/>
            <w:shd w:val="clear" w:color="auto" w:fill="auto"/>
            <w:noWrap/>
            <w:vAlign w:val="bottom"/>
          </w:tcPr>
          <w:p w14:paraId="58E56F05" w14:textId="11129F18" w:rsidR="005B6F5B" w:rsidRPr="00730023" w:rsidRDefault="005B6F5B" w:rsidP="006C05D7">
            <w:pPr>
              <w:jc w:val="left"/>
              <w:rPr>
                <w:sz w:val="20"/>
                <w:szCs w:val="20"/>
              </w:rPr>
            </w:pPr>
            <w:r w:rsidRPr="00730023">
              <w:rPr>
                <w:sz w:val="20"/>
                <w:szCs w:val="20"/>
              </w:rPr>
              <w:t>výborný = 2 body (2 ročníky + maturita = 6 body), chvalitebný = 1 bod</w:t>
            </w:r>
          </w:p>
        </w:tc>
      </w:tr>
      <w:tr w:rsidR="00A02CBD" w:rsidRPr="00A02CBD" w14:paraId="3CC9EA54" w14:textId="77777777" w:rsidTr="009F5C0B">
        <w:trPr>
          <w:trHeight w:val="255"/>
        </w:trPr>
        <w:tc>
          <w:tcPr>
            <w:tcW w:w="3559" w:type="dxa"/>
            <w:shd w:val="clear" w:color="auto" w:fill="auto"/>
            <w:noWrap/>
            <w:vAlign w:val="bottom"/>
          </w:tcPr>
          <w:p w14:paraId="3F92F097" w14:textId="77777777" w:rsidR="00A02CBD" w:rsidRDefault="00A02CBD" w:rsidP="009F5C0B">
            <w:pPr>
              <w:rPr>
                <w:sz w:val="20"/>
                <w:szCs w:val="20"/>
              </w:rPr>
            </w:pPr>
            <w:r w:rsidRPr="00A02CBD">
              <w:rPr>
                <w:sz w:val="20"/>
                <w:szCs w:val="20"/>
              </w:rPr>
              <w:t>Regionální geografie</w:t>
            </w:r>
            <w:r>
              <w:rPr>
                <w:sz w:val="20"/>
                <w:szCs w:val="20"/>
              </w:rPr>
              <w:t>/</w:t>
            </w:r>
            <w:r w:rsidRPr="00A02CBD">
              <w:rPr>
                <w:sz w:val="20"/>
                <w:szCs w:val="20"/>
              </w:rPr>
              <w:t>Geografie</w:t>
            </w:r>
          </w:p>
        </w:tc>
        <w:tc>
          <w:tcPr>
            <w:tcW w:w="1276" w:type="dxa"/>
            <w:shd w:val="clear" w:color="auto" w:fill="auto"/>
            <w:noWrap/>
            <w:vAlign w:val="bottom"/>
          </w:tcPr>
          <w:p w14:paraId="0324B171" w14:textId="77777777" w:rsidR="00A02CBD" w:rsidRPr="00A02CBD" w:rsidRDefault="00A02CBD" w:rsidP="00A02CBD">
            <w:pPr>
              <w:jc w:val="center"/>
              <w:rPr>
                <w:sz w:val="20"/>
                <w:szCs w:val="20"/>
              </w:rPr>
            </w:pPr>
            <w:r w:rsidRPr="00A02CBD">
              <w:rPr>
                <w:sz w:val="20"/>
                <w:szCs w:val="20"/>
              </w:rPr>
              <w:t>Zeměpis</w:t>
            </w:r>
          </w:p>
        </w:tc>
        <w:tc>
          <w:tcPr>
            <w:tcW w:w="1417" w:type="dxa"/>
            <w:shd w:val="clear" w:color="auto" w:fill="auto"/>
            <w:noWrap/>
            <w:vAlign w:val="bottom"/>
          </w:tcPr>
          <w:p w14:paraId="31B7F4B3" w14:textId="77777777" w:rsidR="00A02CBD" w:rsidRPr="00A02CBD" w:rsidRDefault="00A02CBD" w:rsidP="00A02CBD">
            <w:pPr>
              <w:jc w:val="center"/>
              <w:rPr>
                <w:sz w:val="20"/>
                <w:szCs w:val="20"/>
              </w:rPr>
            </w:pPr>
            <w:r w:rsidRPr="00A02CBD">
              <w:rPr>
                <w:sz w:val="20"/>
                <w:szCs w:val="20"/>
              </w:rPr>
              <w:t>30</w:t>
            </w:r>
          </w:p>
        </w:tc>
        <w:tc>
          <w:tcPr>
            <w:tcW w:w="7938" w:type="dxa"/>
            <w:shd w:val="clear" w:color="auto" w:fill="auto"/>
            <w:noWrap/>
            <w:vAlign w:val="bottom"/>
          </w:tcPr>
          <w:p w14:paraId="793336CA" w14:textId="77777777" w:rsidR="00A02CBD" w:rsidRPr="00A02CBD" w:rsidRDefault="00A02CBD" w:rsidP="006C05D7">
            <w:pPr>
              <w:jc w:val="left"/>
              <w:rPr>
                <w:sz w:val="20"/>
                <w:szCs w:val="20"/>
              </w:rPr>
            </w:pPr>
            <w:r w:rsidRPr="00A02CBD">
              <w:rPr>
                <w:sz w:val="20"/>
                <w:szCs w:val="20"/>
              </w:rPr>
              <w:t xml:space="preserve">Výborný = 10 bodů (max. 2 ročníky + maturita nebo seminář = 30 bodů), chvalitebný = 5 bodů </w:t>
            </w:r>
          </w:p>
        </w:tc>
      </w:tr>
      <w:tr w:rsidR="00A02CBD" w:rsidRPr="00A02CBD" w14:paraId="27EE2BD3" w14:textId="77777777" w:rsidTr="009F5C0B">
        <w:trPr>
          <w:trHeight w:val="255"/>
        </w:trPr>
        <w:tc>
          <w:tcPr>
            <w:tcW w:w="3559" w:type="dxa"/>
            <w:shd w:val="clear" w:color="auto" w:fill="auto"/>
            <w:noWrap/>
            <w:vAlign w:val="bottom"/>
          </w:tcPr>
          <w:p w14:paraId="292F779A" w14:textId="77777777" w:rsidR="00A02CBD" w:rsidRPr="00A02CBD" w:rsidRDefault="00A02CBD" w:rsidP="009F5C0B">
            <w:pPr>
              <w:rPr>
                <w:sz w:val="20"/>
                <w:szCs w:val="20"/>
              </w:rPr>
            </w:pPr>
            <w:r w:rsidRPr="00A02CBD">
              <w:rPr>
                <w:sz w:val="20"/>
                <w:szCs w:val="20"/>
              </w:rPr>
              <w:t>Geografie pro vzdělávání</w:t>
            </w:r>
          </w:p>
        </w:tc>
        <w:tc>
          <w:tcPr>
            <w:tcW w:w="1276" w:type="dxa"/>
            <w:shd w:val="clear" w:color="auto" w:fill="auto"/>
            <w:noWrap/>
            <w:vAlign w:val="bottom"/>
          </w:tcPr>
          <w:p w14:paraId="1D0C15AE" w14:textId="77777777" w:rsidR="00A02CBD" w:rsidRDefault="00A02CBD" w:rsidP="00A02CBD">
            <w:pPr>
              <w:jc w:val="center"/>
              <w:rPr>
                <w:sz w:val="20"/>
                <w:szCs w:val="20"/>
              </w:rPr>
            </w:pPr>
            <w:r w:rsidRPr="00A02CBD">
              <w:rPr>
                <w:sz w:val="20"/>
                <w:szCs w:val="20"/>
              </w:rPr>
              <w:t>Zeměpis</w:t>
            </w:r>
          </w:p>
        </w:tc>
        <w:tc>
          <w:tcPr>
            <w:tcW w:w="1417" w:type="dxa"/>
            <w:shd w:val="clear" w:color="auto" w:fill="auto"/>
            <w:noWrap/>
            <w:vAlign w:val="bottom"/>
          </w:tcPr>
          <w:p w14:paraId="73A879AB" w14:textId="77777777" w:rsidR="00A02CBD" w:rsidRDefault="00A02CBD" w:rsidP="00A02CBD">
            <w:pPr>
              <w:jc w:val="center"/>
              <w:rPr>
                <w:sz w:val="20"/>
                <w:szCs w:val="20"/>
              </w:rPr>
            </w:pPr>
            <w:r w:rsidRPr="00A02CBD">
              <w:rPr>
                <w:sz w:val="20"/>
                <w:szCs w:val="20"/>
              </w:rPr>
              <w:t>30</w:t>
            </w:r>
          </w:p>
        </w:tc>
        <w:tc>
          <w:tcPr>
            <w:tcW w:w="7938" w:type="dxa"/>
            <w:shd w:val="clear" w:color="auto" w:fill="auto"/>
            <w:noWrap/>
            <w:vAlign w:val="bottom"/>
          </w:tcPr>
          <w:p w14:paraId="21507D93" w14:textId="77777777" w:rsidR="00A02CBD" w:rsidRDefault="00A02CBD" w:rsidP="006C05D7">
            <w:pPr>
              <w:jc w:val="left"/>
              <w:rPr>
                <w:sz w:val="20"/>
                <w:szCs w:val="20"/>
              </w:rPr>
            </w:pPr>
            <w:r w:rsidRPr="00A02CBD">
              <w:rPr>
                <w:sz w:val="20"/>
                <w:szCs w:val="20"/>
              </w:rPr>
              <w:t xml:space="preserve">Výborný = 10 bodů (max. 2 ročníky + maturita nebo seminář = 30 bodů), chvalitebný = 5 bodů </w:t>
            </w:r>
          </w:p>
        </w:tc>
      </w:tr>
    </w:tbl>
    <w:p w14:paraId="7484B375" w14:textId="77777777" w:rsidR="008978A3" w:rsidRDefault="008978A3" w:rsidP="008978A3"/>
    <w:p w14:paraId="21E58EA9" w14:textId="4E4D1168" w:rsidR="008978A3" w:rsidRPr="00DB07EF" w:rsidRDefault="008978A3" w:rsidP="008978A3">
      <w:pPr>
        <w:jc w:val="center"/>
        <w:rPr>
          <w:b/>
        </w:rPr>
      </w:pPr>
      <w:r w:rsidRPr="00DB07EF">
        <w:rPr>
          <w:b/>
        </w:rPr>
        <w:t>Přehled bodového ohodnocení pro přijímací řízení navazujících magisterských studijních programů</w:t>
      </w:r>
      <w:r w:rsidR="00EC7558">
        <w:rPr>
          <w:b/>
        </w:rPr>
        <w:t xml:space="preserve">/oborů – přijímací řízení </w:t>
      </w:r>
      <w:r w:rsidR="00950B74">
        <w:rPr>
          <w:b/>
        </w:rPr>
        <w:t>2020/2021</w:t>
      </w:r>
    </w:p>
    <w:p w14:paraId="7E9EA64F" w14:textId="77777777" w:rsidR="008978A3" w:rsidRDefault="008978A3" w:rsidP="008978A3">
      <w:pPr>
        <w:jc w:val="center"/>
        <w:rPr>
          <w:b/>
          <w:color w:val="FF0000"/>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2552"/>
        <w:gridCol w:w="1275"/>
        <w:gridCol w:w="1418"/>
        <w:gridCol w:w="1134"/>
        <w:gridCol w:w="3685"/>
      </w:tblGrid>
      <w:tr w:rsidR="008978A3" w:rsidRPr="00C45569" w14:paraId="4792F916" w14:textId="77777777" w:rsidTr="0091745E">
        <w:trPr>
          <w:trHeight w:val="853"/>
        </w:trPr>
        <w:tc>
          <w:tcPr>
            <w:tcW w:w="4111" w:type="dxa"/>
            <w:tcBorders>
              <w:bottom w:val="single" w:sz="18" w:space="0" w:color="auto"/>
            </w:tcBorders>
            <w:shd w:val="clear" w:color="auto" w:fill="auto"/>
            <w:noWrap/>
            <w:vAlign w:val="center"/>
          </w:tcPr>
          <w:p w14:paraId="275F1864" w14:textId="77777777" w:rsidR="008978A3" w:rsidRPr="0091745E" w:rsidRDefault="008978A3">
            <w:pPr>
              <w:jc w:val="center"/>
              <w:rPr>
                <w:sz w:val="22"/>
              </w:rPr>
            </w:pPr>
            <w:r w:rsidRPr="0091745E">
              <w:rPr>
                <w:bCs/>
                <w:sz w:val="22"/>
              </w:rPr>
              <w:t>Program/obor</w:t>
            </w:r>
          </w:p>
        </w:tc>
        <w:tc>
          <w:tcPr>
            <w:tcW w:w="2552" w:type="dxa"/>
            <w:tcBorders>
              <w:bottom w:val="single" w:sz="18" w:space="0" w:color="auto"/>
            </w:tcBorders>
            <w:shd w:val="clear" w:color="auto" w:fill="auto"/>
            <w:noWrap/>
            <w:vAlign w:val="center"/>
          </w:tcPr>
          <w:p w14:paraId="06377931" w14:textId="77777777" w:rsidR="008978A3" w:rsidRPr="0091745E" w:rsidRDefault="008978A3">
            <w:pPr>
              <w:jc w:val="center"/>
              <w:rPr>
                <w:sz w:val="22"/>
              </w:rPr>
            </w:pPr>
            <w:r w:rsidRPr="0091745E">
              <w:rPr>
                <w:sz w:val="22"/>
              </w:rPr>
              <w:t>Písemná část</w:t>
            </w:r>
          </w:p>
        </w:tc>
        <w:tc>
          <w:tcPr>
            <w:tcW w:w="1275" w:type="dxa"/>
            <w:tcBorders>
              <w:bottom w:val="single" w:sz="18" w:space="0" w:color="auto"/>
            </w:tcBorders>
            <w:shd w:val="clear" w:color="auto" w:fill="auto"/>
            <w:noWrap/>
            <w:vAlign w:val="center"/>
          </w:tcPr>
          <w:p w14:paraId="1930FD82" w14:textId="77777777" w:rsidR="008978A3" w:rsidRPr="0091745E" w:rsidRDefault="008978A3">
            <w:pPr>
              <w:jc w:val="center"/>
              <w:rPr>
                <w:sz w:val="22"/>
              </w:rPr>
            </w:pPr>
            <w:r w:rsidRPr="0091745E">
              <w:rPr>
                <w:sz w:val="22"/>
              </w:rPr>
              <w:t>Ústní část</w:t>
            </w:r>
          </w:p>
        </w:tc>
        <w:tc>
          <w:tcPr>
            <w:tcW w:w="1418" w:type="dxa"/>
            <w:tcBorders>
              <w:bottom w:val="single" w:sz="18" w:space="0" w:color="auto"/>
            </w:tcBorders>
            <w:shd w:val="clear" w:color="auto" w:fill="auto"/>
            <w:noWrap/>
            <w:vAlign w:val="center"/>
          </w:tcPr>
          <w:p w14:paraId="077A1A41" w14:textId="77777777" w:rsidR="008978A3" w:rsidRPr="0091745E" w:rsidRDefault="008978A3">
            <w:pPr>
              <w:jc w:val="center"/>
              <w:rPr>
                <w:bCs/>
                <w:sz w:val="22"/>
              </w:rPr>
            </w:pPr>
            <w:r w:rsidRPr="0091745E">
              <w:rPr>
                <w:bCs/>
                <w:sz w:val="22"/>
              </w:rPr>
              <w:t>Preferenční body</w:t>
            </w:r>
          </w:p>
        </w:tc>
        <w:tc>
          <w:tcPr>
            <w:tcW w:w="1134" w:type="dxa"/>
            <w:tcBorders>
              <w:bottom w:val="single" w:sz="18" w:space="0" w:color="auto"/>
            </w:tcBorders>
            <w:shd w:val="clear" w:color="auto" w:fill="auto"/>
            <w:noWrap/>
            <w:vAlign w:val="center"/>
          </w:tcPr>
          <w:p w14:paraId="724DE1AA" w14:textId="37B20323" w:rsidR="008978A3" w:rsidRPr="0091745E" w:rsidRDefault="00D231FB">
            <w:pPr>
              <w:jc w:val="center"/>
              <w:rPr>
                <w:bCs/>
                <w:sz w:val="22"/>
              </w:rPr>
            </w:pPr>
            <w:r>
              <w:rPr>
                <w:bCs/>
                <w:sz w:val="22"/>
              </w:rPr>
              <w:t>Max. počet bodů</w:t>
            </w:r>
          </w:p>
        </w:tc>
        <w:tc>
          <w:tcPr>
            <w:tcW w:w="3685" w:type="dxa"/>
            <w:tcBorders>
              <w:bottom w:val="single" w:sz="18" w:space="0" w:color="auto"/>
            </w:tcBorders>
            <w:shd w:val="clear" w:color="auto" w:fill="auto"/>
            <w:vAlign w:val="center"/>
          </w:tcPr>
          <w:p w14:paraId="30D71D7C" w14:textId="5BB78AF5" w:rsidR="008978A3" w:rsidRPr="0091745E" w:rsidRDefault="00471E17">
            <w:pPr>
              <w:jc w:val="center"/>
              <w:rPr>
                <w:bCs/>
                <w:sz w:val="22"/>
              </w:rPr>
            </w:pPr>
            <w:r>
              <w:rPr>
                <w:bCs/>
                <w:sz w:val="22"/>
              </w:rPr>
              <w:t>Min. počet bodů</w:t>
            </w:r>
            <w:r w:rsidR="008978A3" w:rsidRPr="0091745E">
              <w:rPr>
                <w:bCs/>
                <w:sz w:val="22"/>
              </w:rPr>
              <w:t xml:space="preserve"> pro úspěšné vykonání přijímací zkoušky</w:t>
            </w:r>
          </w:p>
        </w:tc>
      </w:tr>
      <w:tr w:rsidR="008978A3" w:rsidRPr="00C45569" w14:paraId="1799362B" w14:textId="77777777" w:rsidTr="0091745E">
        <w:trPr>
          <w:trHeight w:val="255"/>
        </w:trPr>
        <w:tc>
          <w:tcPr>
            <w:tcW w:w="4111" w:type="dxa"/>
            <w:tcBorders>
              <w:top w:val="single" w:sz="18" w:space="0" w:color="auto"/>
            </w:tcBorders>
            <w:shd w:val="clear" w:color="auto" w:fill="auto"/>
            <w:noWrap/>
            <w:vAlign w:val="center"/>
          </w:tcPr>
          <w:p w14:paraId="6C6A8F11" w14:textId="77777777" w:rsidR="008978A3" w:rsidRPr="00C45569" w:rsidRDefault="008978A3" w:rsidP="0091745E">
            <w:pPr>
              <w:jc w:val="left"/>
              <w:rPr>
                <w:sz w:val="22"/>
              </w:rPr>
            </w:pPr>
            <w:r>
              <w:rPr>
                <w:sz w:val="22"/>
              </w:rPr>
              <w:t>Učitelství matematiky pro SŠ</w:t>
            </w:r>
          </w:p>
        </w:tc>
        <w:tc>
          <w:tcPr>
            <w:tcW w:w="2552" w:type="dxa"/>
            <w:tcBorders>
              <w:top w:val="single" w:sz="18" w:space="0" w:color="auto"/>
            </w:tcBorders>
            <w:shd w:val="clear" w:color="auto" w:fill="auto"/>
            <w:noWrap/>
            <w:vAlign w:val="center"/>
          </w:tcPr>
          <w:p w14:paraId="4EFF635B" w14:textId="77777777" w:rsidR="008978A3" w:rsidRDefault="008978A3">
            <w:pPr>
              <w:jc w:val="center"/>
              <w:rPr>
                <w:sz w:val="22"/>
              </w:rPr>
            </w:pPr>
            <w:r>
              <w:rPr>
                <w:sz w:val="22"/>
              </w:rPr>
              <w:t xml:space="preserve">3x20 (tj. tři příklady po </w:t>
            </w:r>
            <w:r>
              <w:rPr>
                <w:sz w:val="22"/>
              </w:rPr>
              <w:lastRenderedPageBreak/>
              <w:t>20 bodech)</w:t>
            </w:r>
          </w:p>
        </w:tc>
        <w:tc>
          <w:tcPr>
            <w:tcW w:w="1275" w:type="dxa"/>
            <w:tcBorders>
              <w:top w:val="single" w:sz="18" w:space="0" w:color="auto"/>
            </w:tcBorders>
            <w:shd w:val="clear" w:color="auto" w:fill="auto"/>
            <w:noWrap/>
            <w:vAlign w:val="center"/>
          </w:tcPr>
          <w:p w14:paraId="36936E5B" w14:textId="77777777" w:rsidR="008978A3" w:rsidRPr="009F1210" w:rsidRDefault="008978A3">
            <w:pPr>
              <w:jc w:val="center"/>
              <w:rPr>
                <w:sz w:val="22"/>
              </w:rPr>
            </w:pPr>
          </w:p>
        </w:tc>
        <w:tc>
          <w:tcPr>
            <w:tcW w:w="1418" w:type="dxa"/>
            <w:tcBorders>
              <w:top w:val="single" w:sz="18" w:space="0" w:color="auto"/>
            </w:tcBorders>
            <w:shd w:val="clear" w:color="auto" w:fill="auto"/>
            <w:noWrap/>
            <w:vAlign w:val="center"/>
          </w:tcPr>
          <w:p w14:paraId="50FD59CC" w14:textId="77777777" w:rsidR="008978A3" w:rsidRPr="009F1210" w:rsidRDefault="008978A3">
            <w:pPr>
              <w:jc w:val="center"/>
              <w:rPr>
                <w:sz w:val="22"/>
              </w:rPr>
            </w:pPr>
          </w:p>
        </w:tc>
        <w:tc>
          <w:tcPr>
            <w:tcW w:w="1134" w:type="dxa"/>
            <w:tcBorders>
              <w:top w:val="single" w:sz="18" w:space="0" w:color="auto"/>
            </w:tcBorders>
            <w:shd w:val="clear" w:color="auto" w:fill="auto"/>
            <w:noWrap/>
            <w:vAlign w:val="center"/>
          </w:tcPr>
          <w:p w14:paraId="226ABE8E" w14:textId="77777777" w:rsidR="008978A3" w:rsidRDefault="008978A3">
            <w:pPr>
              <w:jc w:val="center"/>
              <w:rPr>
                <w:bCs/>
                <w:sz w:val="22"/>
              </w:rPr>
            </w:pPr>
            <w:r>
              <w:rPr>
                <w:bCs/>
                <w:sz w:val="22"/>
              </w:rPr>
              <w:t>60</w:t>
            </w:r>
          </w:p>
        </w:tc>
        <w:tc>
          <w:tcPr>
            <w:tcW w:w="3685" w:type="dxa"/>
            <w:tcBorders>
              <w:top w:val="single" w:sz="18" w:space="0" w:color="auto"/>
            </w:tcBorders>
            <w:shd w:val="clear" w:color="auto" w:fill="auto"/>
          </w:tcPr>
          <w:p w14:paraId="741D0016" w14:textId="01408076" w:rsidR="008978A3" w:rsidRPr="00C45569" w:rsidRDefault="008978A3" w:rsidP="00263731">
            <w:pPr>
              <w:jc w:val="center"/>
              <w:rPr>
                <w:bCs/>
                <w:sz w:val="22"/>
              </w:rPr>
            </w:pPr>
            <w:r>
              <w:rPr>
                <w:bCs/>
                <w:sz w:val="22"/>
              </w:rPr>
              <w:t xml:space="preserve">3x10 (z každého příkladu alespoň </w:t>
            </w:r>
            <w:r>
              <w:rPr>
                <w:bCs/>
                <w:sz w:val="22"/>
              </w:rPr>
              <w:lastRenderedPageBreak/>
              <w:t>polovin</w:t>
            </w:r>
            <w:r w:rsidR="00263731">
              <w:rPr>
                <w:bCs/>
                <w:sz w:val="22"/>
              </w:rPr>
              <w:t>a</w:t>
            </w:r>
            <w:r>
              <w:rPr>
                <w:bCs/>
                <w:sz w:val="22"/>
              </w:rPr>
              <w:t xml:space="preserve"> bodů, příklad z algebry, z matematické analýzy a z geometrie, z každého min. 10)</w:t>
            </w:r>
          </w:p>
        </w:tc>
      </w:tr>
      <w:tr w:rsidR="008978A3" w:rsidRPr="00C45569" w14:paraId="7A1B0444" w14:textId="77777777" w:rsidTr="0091745E">
        <w:trPr>
          <w:trHeight w:val="255"/>
        </w:trPr>
        <w:tc>
          <w:tcPr>
            <w:tcW w:w="4111" w:type="dxa"/>
            <w:shd w:val="clear" w:color="auto" w:fill="auto"/>
            <w:noWrap/>
            <w:vAlign w:val="center"/>
          </w:tcPr>
          <w:p w14:paraId="6BBFD1EE" w14:textId="77777777" w:rsidR="008978A3" w:rsidRPr="00C45569" w:rsidRDefault="008978A3" w:rsidP="0091745E">
            <w:pPr>
              <w:jc w:val="left"/>
              <w:rPr>
                <w:sz w:val="22"/>
              </w:rPr>
            </w:pPr>
            <w:r>
              <w:rPr>
                <w:sz w:val="22"/>
              </w:rPr>
              <w:lastRenderedPageBreak/>
              <w:t>Učitelství deskriptivní geometrie pro SŠ</w:t>
            </w:r>
          </w:p>
        </w:tc>
        <w:tc>
          <w:tcPr>
            <w:tcW w:w="2552" w:type="dxa"/>
            <w:shd w:val="clear" w:color="auto" w:fill="auto"/>
            <w:noWrap/>
            <w:vAlign w:val="center"/>
          </w:tcPr>
          <w:p w14:paraId="38E58E26" w14:textId="648E095A" w:rsidR="008978A3" w:rsidRDefault="0091745E">
            <w:pPr>
              <w:jc w:val="center"/>
              <w:rPr>
                <w:sz w:val="22"/>
              </w:rPr>
            </w:pPr>
            <w:r>
              <w:rPr>
                <w:sz w:val="22"/>
              </w:rPr>
              <w:t>2</w:t>
            </w:r>
            <w:r w:rsidR="008978A3">
              <w:rPr>
                <w:sz w:val="22"/>
              </w:rPr>
              <w:t>x20 (tj. 2 příklady po 20 bodech)</w:t>
            </w:r>
          </w:p>
        </w:tc>
        <w:tc>
          <w:tcPr>
            <w:tcW w:w="1275" w:type="dxa"/>
            <w:shd w:val="clear" w:color="auto" w:fill="auto"/>
            <w:noWrap/>
            <w:vAlign w:val="center"/>
          </w:tcPr>
          <w:p w14:paraId="598B16DA" w14:textId="77777777" w:rsidR="008978A3" w:rsidRPr="009F1210" w:rsidRDefault="008978A3">
            <w:pPr>
              <w:jc w:val="center"/>
              <w:rPr>
                <w:sz w:val="22"/>
              </w:rPr>
            </w:pPr>
          </w:p>
        </w:tc>
        <w:tc>
          <w:tcPr>
            <w:tcW w:w="1418" w:type="dxa"/>
            <w:shd w:val="clear" w:color="auto" w:fill="auto"/>
            <w:noWrap/>
            <w:vAlign w:val="center"/>
          </w:tcPr>
          <w:p w14:paraId="47F89B3C" w14:textId="77777777" w:rsidR="008978A3" w:rsidRPr="009F1210" w:rsidRDefault="008978A3">
            <w:pPr>
              <w:jc w:val="center"/>
              <w:rPr>
                <w:sz w:val="22"/>
              </w:rPr>
            </w:pPr>
          </w:p>
        </w:tc>
        <w:tc>
          <w:tcPr>
            <w:tcW w:w="1134" w:type="dxa"/>
            <w:shd w:val="clear" w:color="auto" w:fill="auto"/>
            <w:noWrap/>
            <w:vAlign w:val="center"/>
          </w:tcPr>
          <w:p w14:paraId="2768382C" w14:textId="666C683D" w:rsidR="008978A3" w:rsidRDefault="0091745E">
            <w:pPr>
              <w:jc w:val="center"/>
              <w:rPr>
                <w:bCs/>
                <w:sz w:val="22"/>
              </w:rPr>
            </w:pPr>
            <w:r>
              <w:rPr>
                <w:bCs/>
                <w:sz w:val="22"/>
              </w:rPr>
              <w:t>4</w:t>
            </w:r>
            <w:r w:rsidR="008978A3">
              <w:rPr>
                <w:bCs/>
                <w:sz w:val="22"/>
              </w:rPr>
              <w:t>0</w:t>
            </w:r>
          </w:p>
        </w:tc>
        <w:tc>
          <w:tcPr>
            <w:tcW w:w="3685" w:type="dxa"/>
            <w:shd w:val="clear" w:color="auto" w:fill="auto"/>
          </w:tcPr>
          <w:p w14:paraId="643FAE9F" w14:textId="01DF09DB" w:rsidR="008978A3" w:rsidRPr="00C45569" w:rsidRDefault="008978A3" w:rsidP="00263731">
            <w:pPr>
              <w:jc w:val="center"/>
              <w:rPr>
                <w:bCs/>
                <w:sz w:val="22"/>
              </w:rPr>
            </w:pPr>
            <w:r>
              <w:rPr>
                <w:bCs/>
                <w:sz w:val="22"/>
              </w:rPr>
              <w:t>2x10 (z každého příkladu alespoň polovin</w:t>
            </w:r>
            <w:r w:rsidR="00263731">
              <w:rPr>
                <w:bCs/>
                <w:sz w:val="22"/>
              </w:rPr>
              <w:t>a</w:t>
            </w:r>
            <w:r>
              <w:rPr>
                <w:bCs/>
                <w:sz w:val="22"/>
              </w:rPr>
              <w:t xml:space="preserve"> bodů, příklad z projektivní geometrie a příklad ze zobrazovacích metod, z každého min. 10)</w:t>
            </w:r>
          </w:p>
        </w:tc>
      </w:tr>
      <w:tr w:rsidR="008978A3" w:rsidRPr="00C45569" w14:paraId="7EB4B8E1" w14:textId="77777777" w:rsidTr="0091745E">
        <w:trPr>
          <w:trHeight w:val="255"/>
        </w:trPr>
        <w:tc>
          <w:tcPr>
            <w:tcW w:w="4111" w:type="dxa"/>
            <w:shd w:val="clear" w:color="auto" w:fill="auto"/>
            <w:noWrap/>
            <w:vAlign w:val="center"/>
          </w:tcPr>
          <w:p w14:paraId="797FA43A" w14:textId="77777777" w:rsidR="008978A3" w:rsidRPr="00C45569" w:rsidRDefault="008978A3" w:rsidP="0091745E">
            <w:pPr>
              <w:jc w:val="left"/>
              <w:rPr>
                <w:sz w:val="22"/>
              </w:rPr>
            </w:pPr>
            <w:r>
              <w:rPr>
                <w:sz w:val="22"/>
              </w:rPr>
              <w:t>Diskrétní matematika</w:t>
            </w:r>
          </w:p>
        </w:tc>
        <w:tc>
          <w:tcPr>
            <w:tcW w:w="2552" w:type="dxa"/>
            <w:shd w:val="clear" w:color="auto" w:fill="auto"/>
            <w:noWrap/>
            <w:vAlign w:val="center"/>
          </w:tcPr>
          <w:p w14:paraId="30CC4B1E" w14:textId="78C26FDA" w:rsidR="008978A3" w:rsidRDefault="0091745E" w:rsidP="0091745E">
            <w:pPr>
              <w:jc w:val="center"/>
              <w:rPr>
                <w:sz w:val="22"/>
              </w:rPr>
            </w:pPr>
            <w:r>
              <w:rPr>
                <w:sz w:val="22"/>
              </w:rPr>
              <w:t>4</w:t>
            </w:r>
            <w:r w:rsidR="008978A3">
              <w:rPr>
                <w:sz w:val="22"/>
              </w:rPr>
              <w:t xml:space="preserve">x20 (tj. </w:t>
            </w:r>
            <w:r>
              <w:rPr>
                <w:sz w:val="22"/>
              </w:rPr>
              <w:t>4</w:t>
            </w:r>
            <w:r w:rsidR="008978A3">
              <w:rPr>
                <w:sz w:val="22"/>
              </w:rPr>
              <w:t xml:space="preserve"> příklady po 20 bodech)</w:t>
            </w:r>
          </w:p>
        </w:tc>
        <w:tc>
          <w:tcPr>
            <w:tcW w:w="1275" w:type="dxa"/>
            <w:shd w:val="clear" w:color="auto" w:fill="auto"/>
            <w:noWrap/>
            <w:vAlign w:val="center"/>
          </w:tcPr>
          <w:p w14:paraId="286A9617" w14:textId="77777777" w:rsidR="008978A3" w:rsidRPr="009F1210" w:rsidRDefault="008978A3">
            <w:pPr>
              <w:jc w:val="center"/>
              <w:rPr>
                <w:sz w:val="22"/>
              </w:rPr>
            </w:pPr>
          </w:p>
        </w:tc>
        <w:tc>
          <w:tcPr>
            <w:tcW w:w="1418" w:type="dxa"/>
            <w:shd w:val="clear" w:color="auto" w:fill="auto"/>
            <w:noWrap/>
            <w:vAlign w:val="center"/>
          </w:tcPr>
          <w:p w14:paraId="1C0CC22E" w14:textId="77777777" w:rsidR="008978A3" w:rsidRPr="009F1210" w:rsidRDefault="008978A3">
            <w:pPr>
              <w:jc w:val="center"/>
              <w:rPr>
                <w:sz w:val="22"/>
              </w:rPr>
            </w:pPr>
          </w:p>
        </w:tc>
        <w:tc>
          <w:tcPr>
            <w:tcW w:w="1134" w:type="dxa"/>
            <w:shd w:val="clear" w:color="auto" w:fill="auto"/>
            <w:noWrap/>
            <w:vAlign w:val="center"/>
          </w:tcPr>
          <w:p w14:paraId="30821FAD" w14:textId="6BEB8C41" w:rsidR="008978A3" w:rsidRDefault="0091745E">
            <w:pPr>
              <w:jc w:val="center"/>
              <w:rPr>
                <w:bCs/>
                <w:sz w:val="22"/>
              </w:rPr>
            </w:pPr>
            <w:r>
              <w:rPr>
                <w:bCs/>
                <w:sz w:val="22"/>
              </w:rPr>
              <w:t>8</w:t>
            </w:r>
            <w:r w:rsidR="008978A3">
              <w:rPr>
                <w:bCs/>
                <w:sz w:val="22"/>
              </w:rPr>
              <w:t>0</w:t>
            </w:r>
          </w:p>
        </w:tc>
        <w:tc>
          <w:tcPr>
            <w:tcW w:w="3685" w:type="dxa"/>
            <w:shd w:val="clear" w:color="auto" w:fill="auto"/>
          </w:tcPr>
          <w:p w14:paraId="0B05F5D6" w14:textId="2900066E" w:rsidR="008978A3" w:rsidRPr="00C45569" w:rsidRDefault="008978A3" w:rsidP="00263731">
            <w:pPr>
              <w:jc w:val="center"/>
              <w:rPr>
                <w:bCs/>
                <w:sz w:val="22"/>
              </w:rPr>
            </w:pPr>
            <w:r>
              <w:rPr>
                <w:bCs/>
                <w:sz w:val="22"/>
              </w:rPr>
              <w:t>3x10 (z každého příkladu alespoň polovin</w:t>
            </w:r>
            <w:r w:rsidR="00263731">
              <w:rPr>
                <w:bCs/>
                <w:sz w:val="22"/>
              </w:rPr>
              <w:t>a</w:t>
            </w:r>
            <w:r>
              <w:rPr>
                <w:bCs/>
                <w:sz w:val="22"/>
              </w:rPr>
              <w:t xml:space="preserve"> bodů, příklad z algebry, z matematické analýzy, z geometrie a ze základů diskrétní matematiky, z každého min. 10)</w:t>
            </w:r>
          </w:p>
        </w:tc>
      </w:tr>
      <w:tr w:rsidR="008978A3" w:rsidRPr="00C45569" w14:paraId="71AA530E" w14:textId="77777777" w:rsidTr="00A02CBD">
        <w:trPr>
          <w:trHeight w:val="255"/>
        </w:trPr>
        <w:tc>
          <w:tcPr>
            <w:tcW w:w="4111" w:type="dxa"/>
            <w:shd w:val="clear" w:color="auto" w:fill="auto"/>
            <w:noWrap/>
            <w:vAlign w:val="bottom"/>
          </w:tcPr>
          <w:p w14:paraId="76257B08" w14:textId="25E7EC91" w:rsidR="008978A3" w:rsidRPr="00C45569" w:rsidRDefault="008978A3" w:rsidP="00A02CBD">
            <w:pPr>
              <w:jc w:val="left"/>
              <w:rPr>
                <w:sz w:val="22"/>
              </w:rPr>
            </w:pPr>
            <w:r w:rsidRPr="00C45569">
              <w:rPr>
                <w:sz w:val="22"/>
              </w:rPr>
              <w:t>Regionální geografie</w:t>
            </w:r>
            <w:r w:rsidR="00A02CBD">
              <w:rPr>
                <w:sz w:val="22"/>
              </w:rPr>
              <w:t>/Geografie a regionální rozvoj</w:t>
            </w:r>
          </w:p>
        </w:tc>
        <w:tc>
          <w:tcPr>
            <w:tcW w:w="2552" w:type="dxa"/>
            <w:shd w:val="clear" w:color="auto" w:fill="auto"/>
            <w:noWrap/>
            <w:vAlign w:val="center"/>
          </w:tcPr>
          <w:p w14:paraId="16EDE64F" w14:textId="77777777" w:rsidR="008978A3" w:rsidRPr="009F1210" w:rsidRDefault="008978A3" w:rsidP="00A02CBD">
            <w:pPr>
              <w:jc w:val="center"/>
              <w:rPr>
                <w:sz w:val="22"/>
              </w:rPr>
            </w:pPr>
            <w:r>
              <w:rPr>
                <w:sz w:val="22"/>
              </w:rPr>
              <w:t>100</w:t>
            </w:r>
          </w:p>
        </w:tc>
        <w:tc>
          <w:tcPr>
            <w:tcW w:w="1275" w:type="dxa"/>
            <w:shd w:val="clear" w:color="auto" w:fill="auto"/>
            <w:noWrap/>
            <w:vAlign w:val="center"/>
          </w:tcPr>
          <w:p w14:paraId="3FA916AD" w14:textId="77777777" w:rsidR="008978A3" w:rsidRPr="009F1210" w:rsidRDefault="008978A3" w:rsidP="00A02CBD">
            <w:pPr>
              <w:jc w:val="center"/>
              <w:rPr>
                <w:sz w:val="22"/>
              </w:rPr>
            </w:pPr>
          </w:p>
        </w:tc>
        <w:tc>
          <w:tcPr>
            <w:tcW w:w="1418" w:type="dxa"/>
            <w:shd w:val="clear" w:color="auto" w:fill="auto"/>
            <w:noWrap/>
            <w:vAlign w:val="center"/>
          </w:tcPr>
          <w:p w14:paraId="54D7CA9B" w14:textId="282D1836" w:rsidR="008978A3" w:rsidRPr="009F1210" w:rsidRDefault="00A02CBD" w:rsidP="00A02CBD">
            <w:pPr>
              <w:jc w:val="center"/>
              <w:rPr>
                <w:sz w:val="22"/>
              </w:rPr>
            </w:pPr>
            <w:r>
              <w:rPr>
                <w:sz w:val="22"/>
              </w:rPr>
              <w:t>30*</w:t>
            </w:r>
          </w:p>
        </w:tc>
        <w:tc>
          <w:tcPr>
            <w:tcW w:w="1134" w:type="dxa"/>
            <w:shd w:val="clear" w:color="auto" w:fill="auto"/>
            <w:noWrap/>
            <w:vAlign w:val="center"/>
          </w:tcPr>
          <w:p w14:paraId="75847B64" w14:textId="628F8696" w:rsidR="00A02CBD" w:rsidRPr="00C45569" w:rsidRDefault="00A02CBD" w:rsidP="00A02CBD">
            <w:pPr>
              <w:jc w:val="center"/>
              <w:rPr>
                <w:bCs/>
                <w:sz w:val="22"/>
              </w:rPr>
            </w:pPr>
            <w:r>
              <w:rPr>
                <w:bCs/>
                <w:sz w:val="22"/>
              </w:rPr>
              <w:t>130</w:t>
            </w:r>
          </w:p>
        </w:tc>
        <w:tc>
          <w:tcPr>
            <w:tcW w:w="3685" w:type="dxa"/>
            <w:shd w:val="clear" w:color="auto" w:fill="auto"/>
            <w:vAlign w:val="center"/>
          </w:tcPr>
          <w:p w14:paraId="767E986C" w14:textId="77777777" w:rsidR="008978A3" w:rsidRPr="00C45569" w:rsidRDefault="008978A3" w:rsidP="00A02CBD">
            <w:pPr>
              <w:jc w:val="center"/>
              <w:rPr>
                <w:bCs/>
                <w:sz w:val="22"/>
              </w:rPr>
            </w:pPr>
            <w:r>
              <w:rPr>
                <w:bCs/>
                <w:sz w:val="22"/>
              </w:rPr>
              <w:t>30</w:t>
            </w:r>
          </w:p>
        </w:tc>
      </w:tr>
      <w:tr w:rsidR="008978A3" w:rsidRPr="004B459B" w14:paraId="6DA98191" w14:textId="77777777" w:rsidTr="00263731">
        <w:trPr>
          <w:trHeight w:val="255"/>
        </w:trPr>
        <w:tc>
          <w:tcPr>
            <w:tcW w:w="4111" w:type="dxa"/>
            <w:shd w:val="clear" w:color="auto" w:fill="auto"/>
            <w:noWrap/>
            <w:vAlign w:val="bottom"/>
          </w:tcPr>
          <w:p w14:paraId="2E41289D" w14:textId="77777777" w:rsidR="008978A3" w:rsidRPr="004B459B" w:rsidRDefault="008978A3" w:rsidP="00F95266">
            <w:pPr>
              <w:rPr>
                <w:sz w:val="22"/>
              </w:rPr>
            </w:pPr>
            <w:proofErr w:type="spellStart"/>
            <w:r w:rsidRPr="00C45569">
              <w:rPr>
                <w:sz w:val="22"/>
              </w:rPr>
              <w:t>Geoinformatika</w:t>
            </w:r>
            <w:proofErr w:type="spellEnd"/>
          </w:p>
        </w:tc>
        <w:tc>
          <w:tcPr>
            <w:tcW w:w="2552" w:type="dxa"/>
            <w:shd w:val="clear" w:color="auto" w:fill="auto"/>
            <w:noWrap/>
            <w:vAlign w:val="bottom"/>
          </w:tcPr>
          <w:p w14:paraId="14BFD180" w14:textId="77777777" w:rsidR="008978A3" w:rsidRPr="009F1210" w:rsidRDefault="008978A3" w:rsidP="00F95266">
            <w:pPr>
              <w:jc w:val="center"/>
              <w:rPr>
                <w:sz w:val="22"/>
              </w:rPr>
            </w:pPr>
            <w:r>
              <w:rPr>
                <w:sz w:val="22"/>
              </w:rPr>
              <w:t>40</w:t>
            </w:r>
          </w:p>
        </w:tc>
        <w:tc>
          <w:tcPr>
            <w:tcW w:w="1275" w:type="dxa"/>
            <w:shd w:val="clear" w:color="auto" w:fill="auto"/>
            <w:noWrap/>
            <w:vAlign w:val="bottom"/>
          </w:tcPr>
          <w:p w14:paraId="1DD4D366" w14:textId="77777777" w:rsidR="008978A3" w:rsidRPr="009F1210" w:rsidRDefault="008978A3" w:rsidP="00F95266">
            <w:pPr>
              <w:jc w:val="center"/>
              <w:rPr>
                <w:sz w:val="22"/>
              </w:rPr>
            </w:pPr>
          </w:p>
        </w:tc>
        <w:tc>
          <w:tcPr>
            <w:tcW w:w="1418" w:type="dxa"/>
            <w:shd w:val="clear" w:color="auto" w:fill="auto"/>
            <w:noWrap/>
            <w:vAlign w:val="bottom"/>
          </w:tcPr>
          <w:p w14:paraId="08BEB6DE" w14:textId="2DEE15C7" w:rsidR="008978A3" w:rsidRPr="009F1210" w:rsidRDefault="008978A3" w:rsidP="00F95266">
            <w:pPr>
              <w:jc w:val="center"/>
              <w:rPr>
                <w:sz w:val="22"/>
              </w:rPr>
            </w:pPr>
            <w:r>
              <w:rPr>
                <w:bCs/>
                <w:sz w:val="22"/>
              </w:rPr>
              <w:t>15</w:t>
            </w:r>
            <w:r w:rsidR="00F66DDB">
              <w:rPr>
                <w:bCs/>
                <w:sz w:val="22"/>
              </w:rPr>
              <w:t>*</w:t>
            </w:r>
          </w:p>
        </w:tc>
        <w:tc>
          <w:tcPr>
            <w:tcW w:w="1134" w:type="dxa"/>
            <w:shd w:val="clear" w:color="auto" w:fill="auto"/>
            <w:noWrap/>
          </w:tcPr>
          <w:p w14:paraId="177A08B7" w14:textId="77777777" w:rsidR="008978A3" w:rsidRPr="004B459B" w:rsidRDefault="008978A3" w:rsidP="00F95266">
            <w:pPr>
              <w:jc w:val="center"/>
              <w:rPr>
                <w:bCs/>
                <w:sz w:val="22"/>
              </w:rPr>
            </w:pPr>
            <w:r>
              <w:rPr>
                <w:bCs/>
                <w:sz w:val="22"/>
              </w:rPr>
              <w:t>55</w:t>
            </w:r>
          </w:p>
        </w:tc>
        <w:tc>
          <w:tcPr>
            <w:tcW w:w="3685" w:type="dxa"/>
            <w:shd w:val="clear" w:color="auto" w:fill="auto"/>
          </w:tcPr>
          <w:p w14:paraId="3FAD1272" w14:textId="77777777" w:rsidR="008978A3" w:rsidRPr="004B459B" w:rsidRDefault="008978A3" w:rsidP="00F95266">
            <w:pPr>
              <w:jc w:val="center"/>
              <w:rPr>
                <w:bCs/>
                <w:sz w:val="22"/>
              </w:rPr>
            </w:pPr>
            <w:r>
              <w:rPr>
                <w:bCs/>
                <w:sz w:val="22"/>
              </w:rPr>
              <w:t>25</w:t>
            </w:r>
          </w:p>
        </w:tc>
      </w:tr>
      <w:tr w:rsidR="008978A3" w:rsidRPr="004B459B" w14:paraId="02F46C1D" w14:textId="77777777" w:rsidTr="00263731">
        <w:trPr>
          <w:trHeight w:val="255"/>
        </w:trPr>
        <w:tc>
          <w:tcPr>
            <w:tcW w:w="4111" w:type="dxa"/>
            <w:shd w:val="clear" w:color="auto" w:fill="auto"/>
            <w:noWrap/>
            <w:vAlign w:val="bottom"/>
          </w:tcPr>
          <w:p w14:paraId="1ADC95EF" w14:textId="77777777" w:rsidR="008978A3" w:rsidRDefault="008978A3" w:rsidP="00F95266">
            <w:pPr>
              <w:rPr>
                <w:sz w:val="22"/>
              </w:rPr>
            </w:pPr>
            <w:r>
              <w:rPr>
                <w:sz w:val="22"/>
              </w:rPr>
              <w:t>Mezinárodní rozvojová studia</w:t>
            </w:r>
          </w:p>
        </w:tc>
        <w:tc>
          <w:tcPr>
            <w:tcW w:w="2552" w:type="dxa"/>
            <w:shd w:val="clear" w:color="auto" w:fill="auto"/>
            <w:noWrap/>
            <w:vAlign w:val="bottom"/>
          </w:tcPr>
          <w:p w14:paraId="1B70A7DA" w14:textId="77777777" w:rsidR="008978A3" w:rsidRDefault="008978A3" w:rsidP="00F95266">
            <w:pPr>
              <w:jc w:val="center"/>
              <w:rPr>
                <w:sz w:val="22"/>
              </w:rPr>
            </w:pPr>
          </w:p>
        </w:tc>
        <w:tc>
          <w:tcPr>
            <w:tcW w:w="1275" w:type="dxa"/>
            <w:shd w:val="clear" w:color="auto" w:fill="auto"/>
            <w:noWrap/>
            <w:vAlign w:val="bottom"/>
          </w:tcPr>
          <w:p w14:paraId="4BE4083F" w14:textId="77777777" w:rsidR="008978A3" w:rsidRPr="00C45569" w:rsidRDefault="008978A3" w:rsidP="00F95266">
            <w:pPr>
              <w:jc w:val="center"/>
              <w:rPr>
                <w:sz w:val="22"/>
              </w:rPr>
            </w:pPr>
            <w:r>
              <w:rPr>
                <w:sz w:val="22"/>
              </w:rPr>
              <w:t>10</w:t>
            </w:r>
          </w:p>
        </w:tc>
        <w:tc>
          <w:tcPr>
            <w:tcW w:w="1418" w:type="dxa"/>
            <w:shd w:val="clear" w:color="auto" w:fill="auto"/>
            <w:noWrap/>
            <w:vAlign w:val="bottom"/>
          </w:tcPr>
          <w:p w14:paraId="061D3F9E" w14:textId="77777777" w:rsidR="008978A3" w:rsidRPr="00C45569" w:rsidRDefault="008978A3" w:rsidP="00F95266">
            <w:pPr>
              <w:jc w:val="center"/>
              <w:rPr>
                <w:sz w:val="22"/>
              </w:rPr>
            </w:pPr>
          </w:p>
        </w:tc>
        <w:tc>
          <w:tcPr>
            <w:tcW w:w="1134" w:type="dxa"/>
            <w:shd w:val="clear" w:color="auto" w:fill="auto"/>
            <w:noWrap/>
          </w:tcPr>
          <w:p w14:paraId="2B1E4500" w14:textId="77777777" w:rsidR="008978A3" w:rsidRDefault="008978A3" w:rsidP="00F95266">
            <w:pPr>
              <w:jc w:val="center"/>
              <w:rPr>
                <w:bCs/>
                <w:sz w:val="22"/>
              </w:rPr>
            </w:pPr>
            <w:r>
              <w:rPr>
                <w:bCs/>
                <w:sz w:val="22"/>
              </w:rPr>
              <w:t>10</w:t>
            </w:r>
          </w:p>
        </w:tc>
        <w:tc>
          <w:tcPr>
            <w:tcW w:w="3685" w:type="dxa"/>
            <w:shd w:val="clear" w:color="auto" w:fill="auto"/>
          </w:tcPr>
          <w:p w14:paraId="4349D81B" w14:textId="77777777" w:rsidR="008978A3" w:rsidRPr="00C45569" w:rsidRDefault="008978A3" w:rsidP="00F95266">
            <w:pPr>
              <w:jc w:val="center"/>
              <w:rPr>
                <w:bCs/>
                <w:sz w:val="22"/>
              </w:rPr>
            </w:pPr>
          </w:p>
        </w:tc>
      </w:tr>
      <w:tr w:rsidR="008978A3" w:rsidRPr="004B459B" w14:paraId="6CF7C2F7" w14:textId="77777777" w:rsidTr="00263731">
        <w:trPr>
          <w:trHeight w:val="255"/>
        </w:trPr>
        <w:tc>
          <w:tcPr>
            <w:tcW w:w="4111" w:type="dxa"/>
            <w:shd w:val="clear" w:color="auto" w:fill="auto"/>
            <w:noWrap/>
            <w:vAlign w:val="bottom"/>
          </w:tcPr>
          <w:p w14:paraId="75E44203" w14:textId="77777777" w:rsidR="008978A3" w:rsidRPr="00C45569" w:rsidRDefault="008978A3" w:rsidP="00F95266">
            <w:pPr>
              <w:rPr>
                <w:sz w:val="22"/>
              </w:rPr>
            </w:pPr>
            <w:r>
              <w:rPr>
                <w:sz w:val="22"/>
              </w:rPr>
              <w:t>Učitelství geografie pro SŠ</w:t>
            </w:r>
          </w:p>
        </w:tc>
        <w:tc>
          <w:tcPr>
            <w:tcW w:w="2552" w:type="dxa"/>
            <w:shd w:val="clear" w:color="auto" w:fill="auto"/>
            <w:noWrap/>
            <w:vAlign w:val="bottom"/>
          </w:tcPr>
          <w:p w14:paraId="50C5771C" w14:textId="77777777" w:rsidR="008978A3" w:rsidRPr="00C45569" w:rsidRDefault="008978A3" w:rsidP="00F95266">
            <w:pPr>
              <w:jc w:val="center"/>
              <w:rPr>
                <w:sz w:val="22"/>
              </w:rPr>
            </w:pPr>
            <w:r>
              <w:rPr>
                <w:sz w:val="22"/>
              </w:rPr>
              <w:t>100</w:t>
            </w:r>
          </w:p>
        </w:tc>
        <w:tc>
          <w:tcPr>
            <w:tcW w:w="1275" w:type="dxa"/>
            <w:shd w:val="clear" w:color="auto" w:fill="auto"/>
            <w:noWrap/>
            <w:vAlign w:val="bottom"/>
          </w:tcPr>
          <w:p w14:paraId="42774DE8" w14:textId="77777777" w:rsidR="008978A3" w:rsidRPr="00C45569" w:rsidRDefault="008978A3" w:rsidP="00F95266">
            <w:pPr>
              <w:jc w:val="center"/>
              <w:rPr>
                <w:sz w:val="22"/>
              </w:rPr>
            </w:pPr>
          </w:p>
        </w:tc>
        <w:tc>
          <w:tcPr>
            <w:tcW w:w="1418" w:type="dxa"/>
            <w:shd w:val="clear" w:color="auto" w:fill="auto"/>
            <w:noWrap/>
            <w:vAlign w:val="bottom"/>
          </w:tcPr>
          <w:p w14:paraId="75F483DC" w14:textId="65069E5D" w:rsidR="008978A3" w:rsidRPr="00C45569" w:rsidRDefault="00A02CBD" w:rsidP="00F95266">
            <w:pPr>
              <w:jc w:val="center"/>
              <w:rPr>
                <w:sz w:val="22"/>
              </w:rPr>
            </w:pPr>
            <w:r>
              <w:rPr>
                <w:sz w:val="22"/>
              </w:rPr>
              <w:t>30*</w:t>
            </w:r>
          </w:p>
        </w:tc>
        <w:tc>
          <w:tcPr>
            <w:tcW w:w="1134" w:type="dxa"/>
            <w:shd w:val="clear" w:color="auto" w:fill="auto"/>
            <w:noWrap/>
          </w:tcPr>
          <w:p w14:paraId="4073932C" w14:textId="2E05A99A" w:rsidR="008978A3" w:rsidRPr="00C45569" w:rsidRDefault="00A02CBD" w:rsidP="00A02CBD">
            <w:pPr>
              <w:jc w:val="center"/>
              <w:rPr>
                <w:bCs/>
                <w:sz w:val="22"/>
              </w:rPr>
            </w:pPr>
            <w:r>
              <w:rPr>
                <w:bCs/>
                <w:sz w:val="22"/>
              </w:rPr>
              <w:t>130</w:t>
            </w:r>
          </w:p>
        </w:tc>
        <w:tc>
          <w:tcPr>
            <w:tcW w:w="3685" w:type="dxa"/>
            <w:shd w:val="clear" w:color="auto" w:fill="auto"/>
          </w:tcPr>
          <w:p w14:paraId="2CE1C964" w14:textId="2A48435A" w:rsidR="008978A3" w:rsidRPr="00C45569" w:rsidRDefault="00A02CBD" w:rsidP="00F95266">
            <w:pPr>
              <w:jc w:val="center"/>
              <w:rPr>
                <w:bCs/>
                <w:sz w:val="22"/>
              </w:rPr>
            </w:pPr>
            <w:r>
              <w:rPr>
                <w:bCs/>
                <w:sz w:val="22"/>
              </w:rPr>
              <w:t>30</w:t>
            </w:r>
          </w:p>
        </w:tc>
      </w:tr>
      <w:tr w:rsidR="008978A3" w:rsidRPr="004B459B" w14:paraId="59A7590C" w14:textId="77777777" w:rsidTr="00263731">
        <w:trPr>
          <w:trHeight w:val="255"/>
        </w:trPr>
        <w:tc>
          <w:tcPr>
            <w:tcW w:w="4111" w:type="dxa"/>
            <w:shd w:val="clear" w:color="auto" w:fill="auto"/>
            <w:noWrap/>
            <w:vAlign w:val="bottom"/>
          </w:tcPr>
          <w:p w14:paraId="77FF5C10" w14:textId="77777777" w:rsidR="008978A3" w:rsidRDefault="008978A3" w:rsidP="00F95266">
            <w:pPr>
              <w:rPr>
                <w:sz w:val="22"/>
              </w:rPr>
            </w:pPr>
            <w:r>
              <w:rPr>
                <w:sz w:val="22"/>
              </w:rPr>
              <w:t>Učitelství geologie pro SŠ</w:t>
            </w:r>
          </w:p>
        </w:tc>
        <w:tc>
          <w:tcPr>
            <w:tcW w:w="2552" w:type="dxa"/>
            <w:shd w:val="clear" w:color="auto" w:fill="auto"/>
            <w:noWrap/>
            <w:vAlign w:val="bottom"/>
          </w:tcPr>
          <w:p w14:paraId="1A7BC607" w14:textId="77777777" w:rsidR="008978A3" w:rsidRDefault="008978A3" w:rsidP="00F95266">
            <w:pPr>
              <w:jc w:val="center"/>
              <w:rPr>
                <w:sz w:val="22"/>
              </w:rPr>
            </w:pPr>
            <w:r>
              <w:rPr>
                <w:sz w:val="22"/>
              </w:rPr>
              <w:t>24</w:t>
            </w:r>
          </w:p>
        </w:tc>
        <w:tc>
          <w:tcPr>
            <w:tcW w:w="1275" w:type="dxa"/>
            <w:shd w:val="clear" w:color="auto" w:fill="auto"/>
            <w:noWrap/>
            <w:vAlign w:val="bottom"/>
          </w:tcPr>
          <w:p w14:paraId="1968C9E5" w14:textId="77777777" w:rsidR="008978A3" w:rsidRPr="00C45569" w:rsidRDefault="008978A3" w:rsidP="00F95266">
            <w:pPr>
              <w:jc w:val="center"/>
              <w:rPr>
                <w:sz w:val="22"/>
              </w:rPr>
            </w:pPr>
          </w:p>
        </w:tc>
        <w:tc>
          <w:tcPr>
            <w:tcW w:w="1418" w:type="dxa"/>
            <w:shd w:val="clear" w:color="auto" w:fill="auto"/>
            <w:noWrap/>
            <w:vAlign w:val="bottom"/>
          </w:tcPr>
          <w:p w14:paraId="64161761" w14:textId="77777777" w:rsidR="008978A3" w:rsidRPr="00C45569" w:rsidRDefault="008978A3" w:rsidP="00F95266">
            <w:pPr>
              <w:jc w:val="center"/>
              <w:rPr>
                <w:sz w:val="22"/>
              </w:rPr>
            </w:pPr>
          </w:p>
        </w:tc>
        <w:tc>
          <w:tcPr>
            <w:tcW w:w="1134" w:type="dxa"/>
            <w:shd w:val="clear" w:color="auto" w:fill="auto"/>
            <w:noWrap/>
          </w:tcPr>
          <w:p w14:paraId="3E8BBF20" w14:textId="77777777" w:rsidR="008978A3" w:rsidRDefault="008978A3" w:rsidP="00F95266">
            <w:pPr>
              <w:jc w:val="center"/>
              <w:rPr>
                <w:bCs/>
                <w:sz w:val="22"/>
              </w:rPr>
            </w:pPr>
            <w:r>
              <w:rPr>
                <w:bCs/>
                <w:sz w:val="22"/>
              </w:rPr>
              <w:t>24</w:t>
            </w:r>
          </w:p>
        </w:tc>
        <w:tc>
          <w:tcPr>
            <w:tcW w:w="3685" w:type="dxa"/>
            <w:shd w:val="clear" w:color="auto" w:fill="auto"/>
          </w:tcPr>
          <w:p w14:paraId="12301521" w14:textId="77777777" w:rsidR="008978A3" w:rsidRPr="00C45569" w:rsidRDefault="008978A3" w:rsidP="00F95266">
            <w:pPr>
              <w:jc w:val="center"/>
              <w:rPr>
                <w:bCs/>
                <w:sz w:val="22"/>
              </w:rPr>
            </w:pPr>
            <w:r>
              <w:rPr>
                <w:bCs/>
                <w:sz w:val="22"/>
              </w:rPr>
              <w:t>12</w:t>
            </w:r>
          </w:p>
        </w:tc>
      </w:tr>
      <w:tr w:rsidR="008978A3" w:rsidRPr="004B459B" w14:paraId="5517332C" w14:textId="77777777" w:rsidTr="00263731">
        <w:trPr>
          <w:trHeight w:val="255"/>
        </w:trPr>
        <w:tc>
          <w:tcPr>
            <w:tcW w:w="4111" w:type="dxa"/>
            <w:shd w:val="clear" w:color="auto" w:fill="auto"/>
            <w:noWrap/>
            <w:vAlign w:val="bottom"/>
          </w:tcPr>
          <w:p w14:paraId="040FF4D5" w14:textId="77777777" w:rsidR="008978A3" w:rsidRPr="00D04641" w:rsidRDefault="008978A3" w:rsidP="00F95266">
            <w:pPr>
              <w:rPr>
                <w:sz w:val="22"/>
              </w:rPr>
            </w:pPr>
            <w:r>
              <w:rPr>
                <w:sz w:val="22"/>
              </w:rPr>
              <w:t>Environmentální geologie</w:t>
            </w:r>
          </w:p>
        </w:tc>
        <w:tc>
          <w:tcPr>
            <w:tcW w:w="2552" w:type="dxa"/>
            <w:shd w:val="clear" w:color="auto" w:fill="auto"/>
            <w:noWrap/>
            <w:vAlign w:val="bottom"/>
          </w:tcPr>
          <w:p w14:paraId="73305030" w14:textId="77777777" w:rsidR="008978A3" w:rsidRDefault="008978A3" w:rsidP="00F95266">
            <w:pPr>
              <w:jc w:val="center"/>
              <w:rPr>
                <w:sz w:val="22"/>
              </w:rPr>
            </w:pPr>
            <w:r>
              <w:rPr>
                <w:sz w:val="22"/>
              </w:rPr>
              <w:t>24</w:t>
            </w:r>
          </w:p>
        </w:tc>
        <w:tc>
          <w:tcPr>
            <w:tcW w:w="1275" w:type="dxa"/>
            <w:shd w:val="clear" w:color="auto" w:fill="auto"/>
            <w:noWrap/>
            <w:vAlign w:val="bottom"/>
          </w:tcPr>
          <w:p w14:paraId="1F814636" w14:textId="77777777" w:rsidR="008978A3" w:rsidRPr="004B459B" w:rsidRDefault="008978A3" w:rsidP="00F95266">
            <w:pPr>
              <w:jc w:val="center"/>
              <w:rPr>
                <w:sz w:val="22"/>
              </w:rPr>
            </w:pPr>
          </w:p>
        </w:tc>
        <w:tc>
          <w:tcPr>
            <w:tcW w:w="1418" w:type="dxa"/>
            <w:shd w:val="clear" w:color="auto" w:fill="auto"/>
            <w:noWrap/>
            <w:vAlign w:val="bottom"/>
          </w:tcPr>
          <w:p w14:paraId="3D6F5A5D" w14:textId="77777777" w:rsidR="008978A3" w:rsidRPr="004B459B" w:rsidRDefault="008978A3" w:rsidP="00F95266">
            <w:pPr>
              <w:jc w:val="center"/>
              <w:rPr>
                <w:sz w:val="22"/>
              </w:rPr>
            </w:pPr>
          </w:p>
        </w:tc>
        <w:tc>
          <w:tcPr>
            <w:tcW w:w="1134" w:type="dxa"/>
            <w:shd w:val="clear" w:color="auto" w:fill="auto"/>
            <w:noWrap/>
          </w:tcPr>
          <w:p w14:paraId="73EA65F8" w14:textId="77777777" w:rsidR="008978A3" w:rsidRDefault="008978A3" w:rsidP="00F95266">
            <w:pPr>
              <w:jc w:val="center"/>
              <w:rPr>
                <w:bCs/>
                <w:sz w:val="22"/>
              </w:rPr>
            </w:pPr>
            <w:r>
              <w:rPr>
                <w:bCs/>
                <w:sz w:val="22"/>
              </w:rPr>
              <w:t>24</w:t>
            </w:r>
          </w:p>
        </w:tc>
        <w:tc>
          <w:tcPr>
            <w:tcW w:w="3685" w:type="dxa"/>
            <w:shd w:val="clear" w:color="auto" w:fill="auto"/>
          </w:tcPr>
          <w:p w14:paraId="0256C02D" w14:textId="77777777" w:rsidR="008978A3" w:rsidRPr="004B459B" w:rsidRDefault="008978A3" w:rsidP="00F95266">
            <w:pPr>
              <w:jc w:val="center"/>
              <w:rPr>
                <w:bCs/>
                <w:sz w:val="22"/>
              </w:rPr>
            </w:pPr>
            <w:r>
              <w:rPr>
                <w:bCs/>
                <w:sz w:val="22"/>
              </w:rPr>
              <w:t>12</w:t>
            </w:r>
          </w:p>
        </w:tc>
      </w:tr>
      <w:tr w:rsidR="008978A3" w:rsidRPr="004B459B" w14:paraId="4B73C59B" w14:textId="77777777" w:rsidTr="00263731">
        <w:trPr>
          <w:trHeight w:val="255"/>
        </w:trPr>
        <w:tc>
          <w:tcPr>
            <w:tcW w:w="4111" w:type="dxa"/>
            <w:shd w:val="clear" w:color="auto" w:fill="auto"/>
            <w:noWrap/>
            <w:vAlign w:val="bottom"/>
          </w:tcPr>
          <w:p w14:paraId="7612FAFF" w14:textId="77777777" w:rsidR="008978A3" w:rsidRPr="004B459B" w:rsidRDefault="008978A3" w:rsidP="00F95266">
            <w:pPr>
              <w:rPr>
                <w:sz w:val="22"/>
              </w:rPr>
            </w:pPr>
            <w:r w:rsidRPr="00D04641">
              <w:rPr>
                <w:sz w:val="22"/>
              </w:rPr>
              <w:t>Biochemie</w:t>
            </w:r>
          </w:p>
        </w:tc>
        <w:tc>
          <w:tcPr>
            <w:tcW w:w="2552" w:type="dxa"/>
            <w:shd w:val="clear" w:color="auto" w:fill="auto"/>
            <w:noWrap/>
            <w:vAlign w:val="bottom"/>
          </w:tcPr>
          <w:p w14:paraId="5133FB93" w14:textId="77777777" w:rsidR="008978A3" w:rsidRPr="004B459B" w:rsidRDefault="008978A3" w:rsidP="00F95266">
            <w:pPr>
              <w:jc w:val="center"/>
              <w:rPr>
                <w:sz w:val="22"/>
              </w:rPr>
            </w:pPr>
            <w:r>
              <w:rPr>
                <w:sz w:val="22"/>
              </w:rPr>
              <w:t>50</w:t>
            </w:r>
          </w:p>
        </w:tc>
        <w:tc>
          <w:tcPr>
            <w:tcW w:w="1275" w:type="dxa"/>
            <w:shd w:val="clear" w:color="auto" w:fill="auto"/>
            <w:noWrap/>
            <w:vAlign w:val="bottom"/>
          </w:tcPr>
          <w:p w14:paraId="524728AB" w14:textId="77777777" w:rsidR="008978A3" w:rsidRPr="004B459B" w:rsidRDefault="008978A3" w:rsidP="00F95266">
            <w:pPr>
              <w:jc w:val="center"/>
              <w:rPr>
                <w:sz w:val="22"/>
              </w:rPr>
            </w:pPr>
          </w:p>
        </w:tc>
        <w:tc>
          <w:tcPr>
            <w:tcW w:w="1418" w:type="dxa"/>
            <w:shd w:val="clear" w:color="auto" w:fill="auto"/>
            <w:noWrap/>
            <w:vAlign w:val="bottom"/>
          </w:tcPr>
          <w:p w14:paraId="0EF0020A" w14:textId="77777777" w:rsidR="008978A3" w:rsidRPr="004B459B" w:rsidRDefault="008978A3" w:rsidP="00F95266">
            <w:pPr>
              <w:jc w:val="center"/>
              <w:rPr>
                <w:sz w:val="22"/>
              </w:rPr>
            </w:pPr>
          </w:p>
        </w:tc>
        <w:tc>
          <w:tcPr>
            <w:tcW w:w="1134" w:type="dxa"/>
            <w:shd w:val="clear" w:color="auto" w:fill="auto"/>
            <w:noWrap/>
          </w:tcPr>
          <w:p w14:paraId="288AEBE9" w14:textId="77777777" w:rsidR="008978A3" w:rsidRPr="004B459B" w:rsidRDefault="008978A3" w:rsidP="00F95266">
            <w:pPr>
              <w:jc w:val="center"/>
              <w:rPr>
                <w:bCs/>
                <w:sz w:val="22"/>
              </w:rPr>
            </w:pPr>
            <w:r>
              <w:rPr>
                <w:bCs/>
                <w:sz w:val="22"/>
              </w:rPr>
              <w:t>50</w:t>
            </w:r>
          </w:p>
        </w:tc>
        <w:tc>
          <w:tcPr>
            <w:tcW w:w="3685" w:type="dxa"/>
            <w:shd w:val="clear" w:color="auto" w:fill="auto"/>
          </w:tcPr>
          <w:p w14:paraId="74891EE9" w14:textId="7BDF72E6" w:rsidR="008978A3" w:rsidRPr="004B459B" w:rsidRDefault="002E7166" w:rsidP="00F95266">
            <w:pPr>
              <w:jc w:val="center"/>
              <w:rPr>
                <w:bCs/>
                <w:sz w:val="22"/>
              </w:rPr>
            </w:pPr>
            <w:r>
              <w:rPr>
                <w:bCs/>
                <w:sz w:val="22"/>
              </w:rPr>
              <w:t>3</w:t>
            </w:r>
            <w:r w:rsidR="008978A3">
              <w:rPr>
                <w:bCs/>
                <w:sz w:val="22"/>
              </w:rPr>
              <w:t>0</w:t>
            </w:r>
          </w:p>
        </w:tc>
      </w:tr>
      <w:tr w:rsidR="008978A3" w:rsidRPr="004B459B" w14:paraId="7548B3E5" w14:textId="77777777" w:rsidTr="00263731">
        <w:trPr>
          <w:trHeight w:val="255"/>
        </w:trPr>
        <w:tc>
          <w:tcPr>
            <w:tcW w:w="4111" w:type="dxa"/>
            <w:shd w:val="clear" w:color="auto" w:fill="auto"/>
            <w:noWrap/>
            <w:vAlign w:val="bottom"/>
          </w:tcPr>
          <w:p w14:paraId="3370B9FB" w14:textId="77777777" w:rsidR="008978A3" w:rsidRPr="00D04641" w:rsidRDefault="008978A3" w:rsidP="00F95266">
            <w:pPr>
              <w:rPr>
                <w:sz w:val="22"/>
              </w:rPr>
            </w:pPr>
            <w:r>
              <w:rPr>
                <w:sz w:val="22"/>
              </w:rPr>
              <w:t>Hydrobiologie</w:t>
            </w:r>
          </w:p>
        </w:tc>
        <w:tc>
          <w:tcPr>
            <w:tcW w:w="2552" w:type="dxa"/>
            <w:shd w:val="clear" w:color="auto" w:fill="auto"/>
            <w:noWrap/>
            <w:vAlign w:val="bottom"/>
          </w:tcPr>
          <w:p w14:paraId="069B9087" w14:textId="77777777" w:rsidR="008978A3" w:rsidRDefault="008978A3" w:rsidP="00F95266">
            <w:pPr>
              <w:jc w:val="center"/>
              <w:rPr>
                <w:sz w:val="22"/>
              </w:rPr>
            </w:pPr>
            <w:r>
              <w:rPr>
                <w:sz w:val="22"/>
              </w:rPr>
              <w:t>20</w:t>
            </w:r>
          </w:p>
        </w:tc>
        <w:tc>
          <w:tcPr>
            <w:tcW w:w="1275" w:type="dxa"/>
            <w:shd w:val="clear" w:color="auto" w:fill="auto"/>
            <w:noWrap/>
            <w:vAlign w:val="bottom"/>
          </w:tcPr>
          <w:p w14:paraId="19044351" w14:textId="77777777" w:rsidR="008978A3" w:rsidRPr="004B459B" w:rsidRDefault="008978A3" w:rsidP="00F95266">
            <w:pPr>
              <w:jc w:val="center"/>
              <w:rPr>
                <w:sz w:val="22"/>
              </w:rPr>
            </w:pPr>
          </w:p>
        </w:tc>
        <w:tc>
          <w:tcPr>
            <w:tcW w:w="1418" w:type="dxa"/>
            <w:shd w:val="clear" w:color="auto" w:fill="auto"/>
            <w:noWrap/>
            <w:vAlign w:val="bottom"/>
          </w:tcPr>
          <w:p w14:paraId="53973DB6" w14:textId="77777777" w:rsidR="008978A3" w:rsidRPr="004B459B" w:rsidRDefault="008978A3" w:rsidP="00F95266">
            <w:pPr>
              <w:jc w:val="center"/>
              <w:rPr>
                <w:sz w:val="22"/>
              </w:rPr>
            </w:pPr>
          </w:p>
        </w:tc>
        <w:tc>
          <w:tcPr>
            <w:tcW w:w="1134" w:type="dxa"/>
            <w:shd w:val="clear" w:color="auto" w:fill="auto"/>
            <w:noWrap/>
            <w:vAlign w:val="bottom"/>
          </w:tcPr>
          <w:p w14:paraId="6C274D4D" w14:textId="77777777" w:rsidR="008978A3" w:rsidRDefault="008978A3" w:rsidP="00F95266">
            <w:pPr>
              <w:jc w:val="center"/>
              <w:rPr>
                <w:sz w:val="22"/>
              </w:rPr>
            </w:pPr>
            <w:r>
              <w:rPr>
                <w:sz w:val="22"/>
              </w:rPr>
              <w:t>20</w:t>
            </w:r>
          </w:p>
        </w:tc>
        <w:tc>
          <w:tcPr>
            <w:tcW w:w="3685" w:type="dxa"/>
            <w:shd w:val="clear" w:color="auto" w:fill="auto"/>
          </w:tcPr>
          <w:p w14:paraId="3ACD692D" w14:textId="77777777" w:rsidR="008978A3" w:rsidRPr="004B459B" w:rsidRDefault="008978A3" w:rsidP="00F95266">
            <w:pPr>
              <w:jc w:val="center"/>
              <w:rPr>
                <w:bCs/>
                <w:sz w:val="22"/>
              </w:rPr>
            </w:pPr>
          </w:p>
        </w:tc>
      </w:tr>
      <w:tr w:rsidR="008978A3" w:rsidRPr="004B459B" w14:paraId="504DAEE7" w14:textId="77777777" w:rsidTr="00263731">
        <w:trPr>
          <w:trHeight w:val="255"/>
        </w:trPr>
        <w:tc>
          <w:tcPr>
            <w:tcW w:w="4111" w:type="dxa"/>
            <w:shd w:val="clear" w:color="auto" w:fill="auto"/>
            <w:noWrap/>
            <w:vAlign w:val="bottom"/>
          </w:tcPr>
          <w:p w14:paraId="012A3C26" w14:textId="77777777" w:rsidR="008978A3" w:rsidRDefault="008978A3" w:rsidP="00F95266">
            <w:pPr>
              <w:rPr>
                <w:sz w:val="22"/>
              </w:rPr>
            </w:pPr>
            <w:r>
              <w:rPr>
                <w:sz w:val="22"/>
              </w:rPr>
              <w:t>Ochrana a tvorba krajiny</w:t>
            </w:r>
          </w:p>
        </w:tc>
        <w:tc>
          <w:tcPr>
            <w:tcW w:w="2552" w:type="dxa"/>
            <w:shd w:val="clear" w:color="auto" w:fill="auto"/>
            <w:noWrap/>
            <w:vAlign w:val="bottom"/>
          </w:tcPr>
          <w:p w14:paraId="4C523D1E" w14:textId="77777777" w:rsidR="008978A3" w:rsidRDefault="008978A3" w:rsidP="00F95266">
            <w:pPr>
              <w:jc w:val="center"/>
              <w:rPr>
                <w:sz w:val="22"/>
              </w:rPr>
            </w:pPr>
          </w:p>
        </w:tc>
        <w:tc>
          <w:tcPr>
            <w:tcW w:w="1275" w:type="dxa"/>
            <w:shd w:val="clear" w:color="auto" w:fill="auto"/>
            <w:noWrap/>
            <w:vAlign w:val="bottom"/>
          </w:tcPr>
          <w:p w14:paraId="09FF9466" w14:textId="77777777" w:rsidR="008978A3" w:rsidRPr="004B459B" w:rsidRDefault="008978A3" w:rsidP="00F95266">
            <w:pPr>
              <w:jc w:val="center"/>
              <w:rPr>
                <w:sz w:val="22"/>
              </w:rPr>
            </w:pPr>
            <w:r>
              <w:rPr>
                <w:sz w:val="22"/>
              </w:rPr>
              <w:t>15</w:t>
            </w:r>
          </w:p>
        </w:tc>
        <w:tc>
          <w:tcPr>
            <w:tcW w:w="1418" w:type="dxa"/>
            <w:shd w:val="clear" w:color="auto" w:fill="auto"/>
            <w:noWrap/>
            <w:vAlign w:val="bottom"/>
          </w:tcPr>
          <w:p w14:paraId="2CECCC98" w14:textId="77777777" w:rsidR="008978A3" w:rsidRPr="004B459B" w:rsidRDefault="008978A3" w:rsidP="00F95266">
            <w:pPr>
              <w:jc w:val="center"/>
              <w:rPr>
                <w:sz w:val="22"/>
              </w:rPr>
            </w:pPr>
          </w:p>
        </w:tc>
        <w:tc>
          <w:tcPr>
            <w:tcW w:w="1134" w:type="dxa"/>
            <w:shd w:val="clear" w:color="auto" w:fill="auto"/>
            <w:noWrap/>
            <w:vAlign w:val="bottom"/>
          </w:tcPr>
          <w:p w14:paraId="1371BE42" w14:textId="77777777" w:rsidR="008978A3" w:rsidRDefault="008978A3" w:rsidP="00F95266">
            <w:pPr>
              <w:jc w:val="center"/>
              <w:rPr>
                <w:sz w:val="22"/>
              </w:rPr>
            </w:pPr>
            <w:r>
              <w:rPr>
                <w:sz w:val="22"/>
              </w:rPr>
              <w:t>15</w:t>
            </w:r>
          </w:p>
        </w:tc>
        <w:tc>
          <w:tcPr>
            <w:tcW w:w="3685" w:type="dxa"/>
            <w:shd w:val="clear" w:color="auto" w:fill="auto"/>
          </w:tcPr>
          <w:p w14:paraId="0D9CB80E" w14:textId="77777777" w:rsidR="008978A3" w:rsidRPr="004B459B" w:rsidRDefault="008978A3" w:rsidP="00F95266">
            <w:pPr>
              <w:jc w:val="center"/>
              <w:rPr>
                <w:bCs/>
                <w:sz w:val="22"/>
              </w:rPr>
            </w:pPr>
          </w:p>
        </w:tc>
      </w:tr>
      <w:tr w:rsidR="008978A3" w:rsidRPr="004B459B" w14:paraId="348A549C" w14:textId="77777777" w:rsidTr="00263731">
        <w:trPr>
          <w:trHeight w:val="255"/>
        </w:trPr>
        <w:tc>
          <w:tcPr>
            <w:tcW w:w="4111" w:type="dxa"/>
            <w:shd w:val="clear" w:color="auto" w:fill="auto"/>
            <w:noWrap/>
            <w:vAlign w:val="bottom"/>
          </w:tcPr>
          <w:p w14:paraId="4F3BA823" w14:textId="77777777" w:rsidR="008978A3" w:rsidRPr="004E70C1" w:rsidRDefault="008978A3" w:rsidP="00F95266">
            <w:pPr>
              <w:rPr>
                <w:sz w:val="22"/>
              </w:rPr>
            </w:pPr>
            <w:r>
              <w:rPr>
                <w:sz w:val="22"/>
              </w:rPr>
              <w:t>Ekologie a ochrana životního prostředí</w:t>
            </w:r>
          </w:p>
        </w:tc>
        <w:tc>
          <w:tcPr>
            <w:tcW w:w="2552" w:type="dxa"/>
            <w:shd w:val="clear" w:color="auto" w:fill="auto"/>
            <w:noWrap/>
            <w:vAlign w:val="bottom"/>
          </w:tcPr>
          <w:p w14:paraId="3EAE26D9" w14:textId="77777777" w:rsidR="008978A3" w:rsidRPr="004E70C1" w:rsidRDefault="008978A3" w:rsidP="00F95266">
            <w:pPr>
              <w:jc w:val="center"/>
              <w:rPr>
                <w:bCs/>
                <w:sz w:val="22"/>
              </w:rPr>
            </w:pPr>
          </w:p>
        </w:tc>
        <w:tc>
          <w:tcPr>
            <w:tcW w:w="1275" w:type="dxa"/>
            <w:shd w:val="clear" w:color="auto" w:fill="auto"/>
            <w:noWrap/>
            <w:vAlign w:val="bottom"/>
          </w:tcPr>
          <w:p w14:paraId="3A152E65" w14:textId="77777777" w:rsidR="008978A3" w:rsidRPr="004B459B" w:rsidRDefault="008978A3" w:rsidP="00F95266">
            <w:pPr>
              <w:jc w:val="center"/>
              <w:rPr>
                <w:sz w:val="22"/>
              </w:rPr>
            </w:pPr>
            <w:r>
              <w:rPr>
                <w:sz w:val="22"/>
              </w:rPr>
              <w:t>40</w:t>
            </w:r>
          </w:p>
        </w:tc>
        <w:tc>
          <w:tcPr>
            <w:tcW w:w="1418" w:type="dxa"/>
            <w:shd w:val="clear" w:color="auto" w:fill="auto"/>
            <w:noWrap/>
            <w:vAlign w:val="bottom"/>
          </w:tcPr>
          <w:p w14:paraId="59A1B12E" w14:textId="77777777" w:rsidR="008978A3" w:rsidRPr="004B459B" w:rsidRDefault="008978A3" w:rsidP="00F95266">
            <w:pPr>
              <w:jc w:val="center"/>
              <w:rPr>
                <w:sz w:val="22"/>
              </w:rPr>
            </w:pPr>
          </w:p>
        </w:tc>
        <w:tc>
          <w:tcPr>
            <w:tcW w:w="1134" w:type="dxa"/>
            <w:shd w:val="clear" w:color="auto" w:fill="auto"/>
            <w:noWrap/>
            <w:vAlign w:val="bottom"/>
          </w:tcPr>
          <w:p w14:paraId="2B171F68" w14:textId="77777777" w:rsidR="008978A3" w:rsidRPr="004E70C1" w:rsidRDefault="008978A3" w:rsidP="00F95266">
            <w:pPr>
              <w:jc w:val="center"/>
              <w:rPr>
                <w:bCs/>
                <w:sz w:val="22"/>
              </w:rPr>
            </w:pPr>
            <w:r>
              <w:rPr>
                <w:bCs/>
                <w:sz w:val="22"/>
              </w:rPr>
              <w:t>40</w:t>
            </w:r>
          </w:p>
        </w:tc>
        <w:tc>
          <w:tcPr>
            <w:tcW w:w="3685" w:type="dxa"/>
            <w:shd w:val="clear" w:color="auto" w:fill="auto"/>
          </w:tcPr>
          <w:p w14:paraId="311CAFA0" w14:textId="77777777" w:rsidR="008978A3" w:rsidRPr="004E70C1" w:rsidRDefault="008978A3" w:rsidP="00F95266">
            <w:pPr>
              <w:jc w:val="center"/>
              <w:rPr>
                <w:bCs/>
                <w:sz w:val="22"/>
              </w:rPr>
            </w:pPr>
          </w:p>
        </w:tc>
      </w:tr>
      <w:tr w:rsidR="008978A3" w:rsidRPr="004B459B" w14:paraId="13905A83" w14:textId="77777777" w:rsidTr="00263731">
        <w:trPr>
          <w:trHeight w:val="255"/>
        </w:trPr>
        <w:tc>
          <w:tcPr>
            <w:tcW w:w="4111" w:type="dxa"/>
            <w:shd w:val="clear" w:color="auto" w:fill="auto"/>
            <w:noWrap/>
            <w:vAlign w:val="bottom"/>
          </w:tcPr>
          <w:p w14:paraId="39DCA316" w14:textId="77777777" w:rsidR="008978A3" w:rsidRPr="004B459B" w:rsidRDefault="008978A3" w:rsidP="00F95266">
            <w:pPr>
              <w:rPr>
                <w:sz w:val="22"/>
              </w:rPr>
            </w:pPr>
            <w:r w:rsidRPr="004E70C1">
              <w:rPr>
                <w:sz w:val="22"/>
              </w:rPr>
              <w:t>Biotechnologie a genové inženýrství</w:t>
            </w:r>
          </w:p>
        </w:tc>
        <w:tc>
          <w:tcPr>
            <w:tcW w:w="2552" w:type="dxa"/>
            <w:shd w:val="clear" w:color="auto" w:fill="auto"/>
            <w:noWrap/>
            <w:vAlign w:val="bottom"/>
          </w:tcPr>
          <w:p w14:paraId="60696898" w14:textId="77777777" w:rsidR="008978A3" w:rsidRDefault="008978A3" w:rsidP="00F95266">
            <w:pPr>
              <w:jc w:val="center"/>
              <w:rPr>
                <w:sz w:val="22"/>
              </w:rPr>
            </w:pPr>
            <w:r w:rsidRPr="004E70C1">
              <w:rPr>
                <w:bCs/>
                <w:sz w:val="22"/>
              </w:rPr>
              <w:t>30</w:t>
            </w:r>
          </w:p>
        </w:tc>
        <w:tc>
          <w:tcPr>
            <w:tcW w:w="1275" w:type="dxa"/>
            <w:shd w:val="clear" w:color="auto" w:fill="auto"/>
            <w:noWrap/>
            <w:vAlign w:val="bottom"/>
          </w:tcPr>
          <w:p w14:paraId="46DE74BF" w14:textId="77777777" w:rsidR="008978A3" w:rsidRPr="004B459B" w:rsidRDefault="008978A3" w:rsidP="00F95266">
            <w:pPr>
              <w:jc w:val="center"/>
              <w:rPr>
                <w:sz w:val="22"/>
              </w:rPr>
            </w:pPr>
            <w:r>
              <w:rPr>
                <w:sz w:val="22"/>
              </w:rPr>
              <w:t>5</w:t>
            </w:r>
          </w:p>
        </w:tc>
        <w:tc>
          <w:tcPr>
            <w:tcW w:w="1418" w:type="dxa"/>
            <w:shd w:val="clear" w:color="auto" w:fill="auto"/>
            <w:noWrap/>
            <w:vAlign w:val="bottom"/>
          </w:tcPr>
          <w:p w14:paraId="5F31A1F2" w14:textId="77777777" w:rsidR="008978A3" w:rsidRPr="004B459B" w:rsidRDefault="008978A3" w:rsidP="00F95266">
            <w:pPr>
              <w:jc w:val="center"/>
              <w:rPr>
                <w:sz w:val="22"/>
              </w:rPr>
            </w:pPr>
          </w:p>
        </w:tc>
        <w:tc>
          <w:tcPr>
            <w:tcW w:w="1134" w:type="dxa"/>
            <w:shd w:val="clear" w:color="auto" w:fill="auto"/>
            <w:noWrap/>
          </w:tcPr>
          <w:p w14:paraId="0E1EA399" w14:textId="77777777" w:rsidR="008978A3" w:rsidRPr="004E70C1" w:rsidRDefault="008978A3" w:rsidP="00F95266">
            <w:pPr>
              <w:jc w:val="center"/>
              <w:rPr>
                <w:bCs/>
                <w:sz w:val="22"/>
              </w:rPr>
            </w:pPr>
            <w:r w:rsidRPr="004E70C1">
              <w:rPr>
                <w:bCs/>
                <w:sz w:val="22"/>
              </w:rPr>
              <w:t>3</w:t>
            </w:r>
            <w:r>
              <w:rPr>
                <w:bCs/>
                <w:sz w:val="22"/>
              </w:rPr>
              <w:t>5</w:t>
            </w:r>
          </w:p>
        </w:tc>
        <w:tc>
          <w:tcPr>
            <w:tcW w:w="3685" w:type="dxa"/>
            <w:shd w:val="clear" w:color="auto" w:fill="auto"/>
          </w:tcPr>
          <w:p w14:paraId="4876E086" w14:textId="77777777" w:rsidR="008978A3" w:rsidRPr="004E70C1" w:rsidRDefault="008978A3" w:rsidP="00F95266">
            <w:pPr>
              <w:jc w:val="center"/>
              <w:rPr>
                <w:bCs/>
                <w:sz w:val="22"/>
              </w:rPr>
            </w:pPr>
            <w:r>
              <w:rPr>
                <w:bCs/>
                <w:sz w:val="22"/>
              </w:rPr>
              <w:t>25</w:t>
            </w:r>
          </w:p>
        </w:tc>
      </w:tr>
      <w:tr w:rsidR="008978A3" w:rsidRPr="0023630E" w14:paraId="649426E7" w14:textId="77777777" w:rsidTr="00263731">
        <w:trPr>
          <w:trHeight w:val="255"/>
        </w:trPr>
        <w:tc>
          <w:tcPr>
            <w:tcW w:w="4111" w:type="dxa"/>
            <w:shd w:val="clear" w:color="auto" w:fill="auto"/>
            <w:noWrap/>
            <w:vAlign w:val="bottom"/>
          </w:tcPr>
          <w:p w14:paraId="23ED014C" w14:textId="77777777" w:rsidR="008978A3" w:rsidRPr="0023630E" w:rsidRDefault="008978A3" w:rsidP="00F95266">
            <w:pPr>
              <w:rPr>
                <w:sz w:val="22"/>
              </w:rPr>
            </w:pPr>
            <w:r>
              <w:rPr>
                <w:sz w:val="22"/>
              </w:rPr>
              <w:t>Učitelství b</w:t>
            </w:r>
            <w:r w:rsidRPr="0023630E">
              <w:rPr>
                <w:sz w:val="22"/>
              </w:rPr>
              <w:t>iologie</w:t>
            </w:r>
            <w:r>
              <w:rPr>
                <w:sz w:val="22"/>
              </w:rPr>
              <w:t xml:space="preserve"> pro SŠ</w:t>
            </w:r>
          </w:p>
        </w:tc>
        <w:tc>
          <w:tcPr>
            <w:tcW w:w="2552" w:type="dxa"/>
            <w:shd w:val="clear" w:color="auto" w:fill="auto"/>
            <w:noWrap/>
            <w:vAlign w:val="bottom"/>
          </w:tcPr>
          <w:p w14:paraId="565792CE" w14:textId="77777777" w:rsidR="008978A3" w:rsidRPr="0023630E" w:rsidRDefault="008978A3" w:rsidP="00F95266">
            <w:pPr>
              <w:jc w:val="center"/>
              <w:rPr>
                <w:sz w:val="22"/>
              </w:rPr>
            </w:pPr>
            <w:r>
              <w:rPr>
                <w:sz w:val="22"/>
              </w:rPr>
              <w:t>50</w:t>
            </w:r>
          </w:p>
        </w:tc>
        <w:tc>
          <w:tcPr>
            <w:tcW w:w="1275" w:type="dxa"/>
            <w:shd w:val="clear" w:color="auto" w:fill="auto"/>
            <w:noWrap/>
            <w:vAlign w:val="bottom"/>
          </w:tcPr>
          <w:p w14:paraId="78A7CCA3" w14:textId="77777777" w:rsidR="008978A3" w:rsidRPr="0023630E" w:rsidRDefault="008978A3" w:rsidP="00F95266">
            <w:pPr>
              <w:jc w:val="center"/>
              <w:rPr>
                <w:sz w:val="22"/>
              </w:rPr>
            </w:pPr>
          </w:p>
        </w:tc>
        <w:tc>
          <w:tcPr>
            <w:tcW w:w="1418" w:type="dxa"/>
            <w:shd w:val="clear" w:color="auto" w:fill="auto"/>
            <w:noWrap/>
            <w:vAlign w:val="bottom"/>
          </w:tcPr>
          <w:p w14:paraId="58628751" w14:textId="77777777" w:rsidR="008978A3" w:rsidRPr="0023630E" w:rsidRDefault="008978A3" w:rsidP="00F95266">
            <w:pPr>
              <w:jc w:val="center"/>
              <w:rPr>
                <w:sz w:val="22"/>
              </w:rPr>
            </w:pPr>
          </w:p>
        </w:tc>
        <w:tc>
          <w:tcPr>
            <w:tcW w:w="1134" w:type="dxa"/>
            <w:shd w:val="clear" w:color="auto" w:fill="auto"/>
            <w:noWrap/>
            <w:vAlign w:val="bottom"/>
          </w:tcPr>
          <w:p w14:paraId="56EE233D" w14:textId="77777777" w:rsidR="008978A3" w:rsidRPr="0023630E" w:rsidRDefault="008978A3" w:rsidP="00F95266">
            <w:pPr>
              <w:jc w:val="center"/>
              <w:rPr>
                <w:bCs/>
                <w:sz w:val="22"/>
              </w:rPr>
            </w:pPr>
            <w:r>
              <w:rPr>
                <w:bCs/>
                <w:sz w:val="22"/>
              </w:rPr>
              <w:t>50</w:t>
            </w:r>
          </w:p>
        </w:tc>
        <w:tc>
          <w:tcPr>
            <w:tcW w:w="3685" w:type="dxa"/>
            <w:shd w:val="clear" w:color="auto" w:fill="auto"/>
          </w:tcPr>
          <w:p w14:paraId="08CABBD2" w14:textId="77777777" w:rsidR="008978A3" w:rsidRPr="0023630E" w:rsidRDefault="008978A3" w:rsidP="00F95266">
            <w:pPr>
              <w:jc w:val="center"/>
              <w:rPr>
                <w:bCs/>
                <w:sz w:val="22"/>
              </w:rPr>
            </w:pPr>
            <w:r>
              <w:rPr>
                <w:bCs/>
                <w:sz w:val="22"/>
              </w:rPr>
              <w:t>30</w:t>
            </w:r>
          </w:p>
        </w:tc>
      </w:tr>
      <w:tr w:rsidR="008978A3" w:rsidRPr="0023630E" w14:paraId="14444908" w14:textId="77777777" w:rsidTr="00263731">
        <w:trPr>
          <w:trHeight w:val="255"/>
        </w:trPr>
        <w:tc>
          <w:tcPr>
            <w:tcW w:w="4111" w:type="dxa"/>
            <w:shd w:val="clear" w:color="auto" w:fill="auto"/>
            <w:noWrap/>
            <w:vAlign w:val="bottom"/>
          </w:tcPr>
          <w:p w14:paraId="22A54DED" w14:textId="77777777" w:rsidR="008978A3" w:rsidRPr="0023630E" w:rsidRDefault="008978A3" w:rsidP="00F95266">
            <w:pPr>
              <w:rPr>
                <w:sz w:val="22"/>
              </w:rPr>
            </w:pPr>
            <w:r w:rsidRPr="0023630E">
              <w:rPr>
                <w:sz w:val="22"/>
              </w:rPr>
              <w:t>Molekulární a buněčná biologie</w:t>
            </w:r>
          </w:p>
        </w:tc>
        <w:tc>
          <w:tcPr>
            <w:tcW w:w="2552" w:type="dxa"/>
            <w:shd w:val="clear" w:color="auto" w:fill="auto"/>
            <w:noWrap/>
            <w:vAlign w:val="bottom"/>
          </w:tcPr>
          <w:p w14:paraId="3AAB470D" w14:textId="77777777" w:rsidR="008978A3" w:rsidRPr="0023630E" w:rsidRDefault="008978A3" w:rsidP="00F95266">
            <w:pPr>
              <w:jc w:val="center"/>
              <w:rPr>
                <w:sz w:val="22"/>
              </w:rPr>
            </w:pPr>
            <w:r>
              <w:rPr>
                <w:sz w:val="22"/>
              </w:rPr>
              <w:t>30</w:t>
            </w:r>
          </w:p>
        </w:tc>
        <w:tc>
          <w:tcPr>
            <w:tcW w:w="1275" w:type="dxa"/>
            <w:shd w:val="clear" w:color="auto" w:fill="auto"/>
            <w:noWrap/>
            <w:vAlign w:val="bottom"/>
          </w:tcPr>
          <w:p w14:paraId="57D1A246" w14:textId="77777777" w:rsidR="008978A3" w:rsidRPr="0023630E" w:rsidRDefault="008978A3" w:rsidP="00F95266">
            <w:pPr>
              <w:jc w:val="center"/>
              <w:rPr>
                <w:sz w:val="22"/>
              </w:rPr>
            </w:pPr>
          </w:p>
        </w:tc>
        <w:tc>
          <w:tcPr>
            <w:tcW w:w="1418" w:type="dxa"/>
            <w:shd w:val="clear" w:color="auto" w:fill="auto"/>
            <w:noWrap/>
            <w:vAlign w:val="bottom"/>
          </w:tcPr>
          <w:p w14:paraId="204B4E7E" w14:textId="77777777" w:rsidR="008978A3" w:rsidRPr="0023630E" w:rsidRDefault="008978A3" w:rsidP="00F95266">
            <w:pPr>
              <w:jc w:val="center"/>
              <w:rPr>
                <w:sz w:val="22"/>
              </w:rPr>
            </w:pPr>
          </w:p>
        </w:tc>
        <w:tc>
          <w:tcPr>
            <w:tcW w:w="1134" w:type="dxa"/>
            <w:shd w:val="clear" w:color="auto" w:fill="auto"/>
            <w:noWrap/>
          </w:tcPr>
          <w:p w14:paraId="040F034E" w14:textId="77777777" w:rsidR="008978A3" w:rsidRPr="0023630E" w:rsidRDefault="008978A3" w:rsidP="00F95266">
            <w:pPr>
              <w:jc w:val="center"/>
              <w:rPr>
                <w:bCs/>
                <w:sz w:val="22"/>
              </w:rPr>
            </w:pPr>
            <w:r>
              <w:rPr>
                <w:bCs/>
                <w:sz w:val="22"/>
              </w:rPr>
              <w:t>30</w:t>
            </w:r>
          </w:p>
        </w:tc>
        <w:tc>
          <w:tcPr>
            <w:tcW w:w="3685" w:type="dxa"/>
            <w:shd w:val="clear" w:color="auto" w:fill="auto"/>
          </w:tcPr>
          <w:p w14:paraId="4EFE7E68" w14:textId="77777777" w:rsidR="008978A3" w:rsidRPr="0023630E" w:rsidRDefault="008978A3" w:rsidP="00F95266">
            <w:pPr>
              <w:jc w:val="center"/>
              <w:rPr>
                <w:bCs/>
                <w:sz w:val="22"/>
              </w:rPr>
            </w:pPr>
            <w:r>
              <w:rPr>
                <w:bCs/>
                <w:sz w:val="22"/>
              </w:rPr>
              <w:t>19</w:t>
            </w:r>
          </w:p>
        </w:tc>
      </w:tr>
      <w:tr w:rsidR="008978A3" w:rsidRPr="004B459B" w14:paraId="492863BF" w14:textId="77777777" w:rsidTr="00263731">
        <w:trPr>
          <w:trHeight w:val="255"/>
        </w:trPr>
        <w:tc>
          <w:tcPr>
            <w:tcW w:w="4111" w:type="dxa"/>
            <w:shd w:val="clear" w:color="auto" w:fill="auto"/>
            <w:noWrap/>
            <w:vAlign w:val="bottom"/>
          </w:tcPr>
          <w:p w14:paraId="1AB264F1" w14:textId="77777777" w:rsidR="008978A3" w:rsidRDefault="008978A3" w:rsidP="00F95266">
            <w:pPr>
              <w:rPr>
                <w:sz w:val="22"/>
              </w:rPr>
            </w:pPr>
            <w:r>
              <w:rPr>
                <w:sz w:val="22"/>
              </w:rPr>
              <w:t>Experimentální biologie</w:t>
            </w:r>
          </w:p>
        </w:tc>
        <w:tc>
          <w:tcPr>
            <w:tcW w:w="2552" w:type="dxa"/>
            <w:shd w:val="clear" w:color="auto" w:fill="auto"/>
            <w:noWrap/>
            <w:vAlign w:val="bottom"/>
          </w:tcPr>
          <w:p w14:paraId="48D72B65" w14:textId="77777777" w:rsidR="008978A3" w:rsidRDefault="008978A3" w:rsidP="00F95266">
            <w:pPr>
              <w:jc w:val="center"/>
              <w:rPr>
                <w:sz w:val="22"/>
              </w:rPr>
            </w:pPr>
            <w:r>
              <w:rPr>
                <w:sz w:val="22"/>
              </w:rPr>
              <w:t>100</w:t>
            </w:r>
          </w:p>
        </w:tc>
        <w:tc>
          <w:tcPr>
            <w:tcW w:w="1275" w:type="dxa"/>
            <w:shd w:val="clear" w:color="auto" w:fill="auto"/>
            <w:noWrap/>
            <w:vAlign w:val="bottom"/>
          </w:tcPr>
          <w:p w14:paraId="01A8A43A" w14:textId="77777777" w:rsidR="008978A3" w:rsidRPr="009F1210" w:rsidRDefault="008978A3" w:rsidP="00F95266">
            <w:pPr>
              <w:jc w:val="center"/>
              <w:rPr>
                <w:sz w:val="22"/>
              </w:rPr>
            </w:pPr>
          </w:p>
        </w:tc>
        <w:tc>
          <w:tcPr>
            <w:tcW w:w="1418" w:type="dxa"/>
            <w:shd w:val="clear" w:color="auto" w:fill="auto"/>
            <w:noWrap/>
            <w:vAlign w:val="bottom"/>
          </w:tcPr>
          <w:p w14:paraId="3DB0F314" w14:textId="77777777" w:rsidR="008978A3" w:rsidRPr="009F1210" w:rsidRDefault="008978A3" w:rsidP="00F95266">
            <w:pPr>
              <w:jc w:val="center"/>
              <w:rPr>
                <w:sz w:val="22"/>
              </w:rPr>
            </w:pPr>
          </w:p>
        </w:tc>
        <w:tc>
          <w:tcPr>
            <w:tcW w:w="1134" w:type="dxa"/>
            <w:shd w:val="clear" w:color="auto" w:fill="auto"/>
            <w:noWrap/>
          </w:tcPr>
          <w:p w14:paraId="486A0DF9" w14:textId="77777777" w:rsidR="008978A3" w:rsidRPr="009F1210" w:rsidRDefault="008978A3" w:rsidP="00F95266">
            <w:pPr>
              <w:jc w:val="center"/>
              <w:rPr>
                <w:bCs/>
                <w:sz w:val="22"/>
              </w:rPr>
            </w:pPr>
            <w:r>
              <w:rPr>
                <w:bCs/>
                <w:sz w:val="22"/>
              </w:rPr>
              <w:t>100</w:t>
            </w:r>
          </w:p>
        </w:tc>
        <w:tc>
          <w:tcPr>
            <w:tcW w:w="3685" w:type="dxa"/>
            <w:shd w:val="clear" w:color="auto" w:fill="auto"/>
          </w:tcPr>
          <w:p w14:paraId="27A6E83E" w14:textId="77777777" w:rsidR="008978A3" w:rsidRPr="009F1210" w:rsidRDefault="008978A3" w:rsidP="00F95266">
            <w:pPr>
              <w:jc w:val="center"/>
              <w:rPr>
                <w:bCs/>
                <w:sz w:val="22"/>
              </w:rPr>
            </w:pPr>
            <w:r>
              <w:rPr>
                <w:bCs/>
                <w:sz w:val="22"/>
              </w:rPr>
              <w:t>75</w:t>
            </w:r>
          </w:p>
        </w:tc>
      </w:tr>
      <w:tr w:rsidR="008978A3" w:rsidRPr="004B459B" w14:paraId="2F2715E1" w14:textId="77777777" w:rsidTr="00263731">
        <w:trPr>
          <w:trHeight w:val="255"/>
        </w:trPr>
        <w:tc>
          <w:tcPr>
            <w:tcW w:w="4111" w:type="dxa"/>
            <w:shd w:val="clear" w:color="auto" w:fill="auto"/>
            <w:noWrap/>
            <w:vAlign w:val="bottom"/>
          </w:tcPr>
          <w:p w14:paraId="2D876C55" w14:textId="77777777" w:rsidR="008978A3" w:rsidRDefault="008978A3" w:rsidP="00F95266">
            <w:pPr>
              <w:rPr>
                <w:sz w:val="22"/>
              </w:rPr>
            </w:pPr>
            <w:r>
              <w:rPr>
                <w:sz w:val="22"/>
              </w:rPr>
              <w:t>Experimentální biologie rostlin</w:t>
            </w:r>
          </w:p>
        </w:tc>
        <w:tc>
          <w:tcPr>
            <w:tcW w:w="2552" w:type="dxa"/>
            <w:shd w:val="clear" w:color="auto" w:fill="auto"/>
            <w:noWrap/>
            <w:vAlign w:val="bottom"/>
          </w:tcPr>
          <w:p w14:paraId="3F53B978" w14:textId="77777777" w:rsidR="008978A3" w:rsidRDefault="008978A3" w:rsidP="00F95266">
            <w:pPr>
              <w:jc w:val="center"/>
              <w:rPr>
                <w:sz w:val="22"/>
              </w:rPr>
            </w:pPr>
            <w:r>
              <w:rPr>
                <w:sz w:val="22"/>
              </w:rPr>
              <w:t>100</w:t>
            </w:r>
          </w:p>
        </w:tc>
        <w:tc>
          <w:tcPr>
            <w:tcW w:w="1275" w:type="dxa"/>
            <w:shd w:val="clear" w:color="auto" w:fill="auto"/>
            <w:noWrap/>
            <w:vAlign w:val="bottom"/>
          </w:tcPr>
          <w:p w14:paraId="09FEFA1A" w14:textId="77777777" w:rsidR="008978A3" w:rsidRPr="009F1210" w:rsidRDefault="008978A3" w:rsidP="00F95266">
            <w:pPr>
              <w:jc w:val="center"/>
              <w:rPr>
                <w:sz w:val="22"/>
              </w:rPr>
            </w:pPr>
          </w:p>
        </w:tc>
        <w:tc>
          <w:tcPr>
            <w:tcW w:w="1418" w:type="dxa"/>
            <w:shd w:val="clear" w:color="auto" w:fill="auto"/>
            <w:noWrap/>
            <w:vAlign w:val="bottom"/>
          </w:tcPr>
          <w:p w14:paraId="15CD7231" w14:textId="77777777" w:rsidR="008978A3" w:rsidRPr="009F1210" w:rsidRDefault="008978A3" w:rsidP="00F95266">
            <w:pPr>
              <w:jc w:val="center"/>
              <w:rPr>
                <w:sz w:val="22"/>
              </w:rPr>
            </w:pPr>
          </w:p>
        </w:tc>
        <w:tc>
          <w:tcPr>
            <w:tcW w:w="1134" w:type="dxa"/>
            <w:shd w:val="clear" w:color="auto" w:fill="auto"/>
            <w:noWrap/>
          </w:tcPr>
          <w:p w14:paraId="05A284DE" w14:textId="77777777" w:rsidR="008978A3" w:rsidRPr="009F1210" w:rsidRDefault="008978A3" w:rsidP="00F95266">
            <w:pPr>
              <w:jc w:val="center"/>
              <w:rPr>
                <w:bCs/>
                <w:sz w:val="22"/>
              </w:rPr>
            </w:pPr>
            <w:r>
              <w:rPr>
                <w:bCs/>
                <w:sz w:val="22"/>
              </w:rPr>
              <w:t>100</w:t>
            </w:r>
          </w:p>
        </w:tc>
        <w:tc>
          <w:tcPr>
            <w:tcW w:w="3685" w:type="dxa"/>
            <w:shd w:val="clear" w:color="auto" w:fill="auto"/>
          </w:tcPr>
          <w:p w14:paraId="46CFDB91" w14:textId="77777777" w:rsidR="008978A3" w:rsidRPr="009F1210" w:rsidRDefault="008978A3" w:rsidP="00F95266">
            <w:pPr>
              <w:jc w:val="center"/>
              <w:rPr>
                <w:bCs/>
                <w:sz w:val="22"/>
              </w:rPr>
            </w:pPr>
            <w:r>
              <w:rPr>
                <w:bCs/>
                <w:sz w:val="22"/>
              </w:rPr>
              <w:t>75</w:t>
            </w:r>
          </w:p>
        </w:tc>
      </w:tr>
      <w:tr w:rsidR="008978A3" w:rsidRPr="004B459B" w14:paraId="433D4D1F" w14:textId="77777777" w:rsidTr="00263731">
        <w:trPr>
          <w:trHeight w:val="255"/>
        </w:trPr>
        <w:tc>
          <w:tcPr>
            <w:tcW w:w="4111" w:type="dxa"/>
            <w:shd w:val="clear" w:color="auto" w:fill="auto"/>
            <w:noWrap/>
            <w:vAlign w:val="bottom"/>
          </w:tcPr>
          <w:p w14:paraId="097F282A" w14:textId="77777777" w:rsidR="008978A3" w:rsidRDefault="008978A3" w:rsidP="00F95266">
            <w:pPr>
              <w:rPr>
                <w:sz w:val="22"/>
              </w:rPr>
            </w:pPr>
            <w:r>
              <w:rPr>
                <w:sz w:val="22"/>
              </w:rPr>
              <w:t>Zoologie</w:t>
            </w:r>
          </w:p>
        </w:tc>
        <w:tc>
          <w:tcPr>
            <w:tcW w:w="2552" w:type="dxa"/>
            <w:shd w:val="clear" w:color="auto" w:fill="auto"/>
            <w:noWrap/>
            <w:vAlign w:val="bottom"/>
          </w:tcPr>
          <w:p w14:paraId="6E349B69" w14:textId="77777777" w:rsidR="008978A3" w:rsidRDefault="008978A3" w:rsidP="00F95266">
            <w:pPr>
              <w:jc w:val="center"/>
              <w:rPr>
                <w:sz w:val="22"/>
              </w:rPr>
            </w:pPr>
            <w:r>
              <w:rPr>
                <w:sz w:val="22"/>
              </w:rPr>
              <w:t>20</w:t>
            </w:r>
          </w:p>
        </w:tc>
        <w:tc>
          <w:tcPr>
            <w:tcW w:w="1275" w:type="dxa"/>
            <w:shd w:val="clear" w:color="auto" w:fill="auto"/>
            <w:noWrap/>
            <w:vAlign w:val="bottom"/>
          </w:tcPr>
          <w:p w14:paraId="733B0846" w14:textId="77777777" w:rsidR="008978A3" w:rsidRPr="009F1210" w:rsidRDefault="008978A3" w:rsidP="00F95266">
            <w:pPr>
              <w:jc w:val="center"/>
              <w:rPr>
                <w:sz w:val="22"/>
              </w:rPr>
            </w:pPr>
          </w:p>
        </w:tc>
        <w:tc>
          <w:tcPr>
            <w:tcW w:w="1418" w:type="dxa"/>
            <w:shd w:val="clear" w:color="auto" w:fill="auto"/>
            <w:noWrap/>
            <w:vAlign w:val="bottom"/>
          </w:tcPr>
          <w:p w14:paraId="3AB94C4F" w14:textId="77777777" w:rsidR="008978A3" w:rsidRPr="009F1210" w:rsidRDefault="008978A3" w:rsidP="00F95266">
            <w:pPr>
              <w:jc w:val="center"/>
              <w:rPr>
                <w:sz w:val="22"/>
              </w:rPr>
            </w:pPr>
          </w:p>
        </w:tc>
        <w:tc>
          <w:tcPr>
            <w:tcW w:w="1134" w:type="dxa"/>
            <w:shd w:val="clear" w:color="auto" w:fill="auto"/>
            <w:noWrap/>
          </w:tcPr>
          <w:p w14:paraId="71B1354F" w14:textId="77777777" w:rsidR="008978A3" w:rsidRPr="009F1210" w:rsidRDefault="008978A3" w:rsidP="00F95266">
            <w:pPr>
              <w:jc w:val="center"/>
              <w:rPr>
                <w:bCs/>
                <w:sz w:val="22"/>
              </w:rPr>
            </w:pPr>
            <w:r>
              <w:rPr>
                <w:bCs/>
                <w:sz w:val="22"/>
              </w:rPr>
              <w:t>20</w:t>
            </w:r>
          </w:p>
        </w:tc>
        <w:tc>
          <w:tcPr>
            <w:tcW w:w="3685" w:type="dxa"/>
            <w:shd w:val="clear" w:color="auto" w:fill="auto"/>
          </w:tcPr>
          <w:p w14:paraId="365703E6" w14:textId="77777777" w:rsidR="008978A3" w:rsidRPr="009F1210" w:rsidRDefault="008978A3" w:rsidP="00F95266">
            <w:pPr>
              <w:jc w:val="center"/>
              <w:rPr>
                <w:bCs/>
                <w:sz w:val="22"/>
              </w:rPr>
            </w:pPr>
          </w:p>
        </w:tc>
      </w:tr>
      <w:tr w:rsidR="008978A3" w:rsidRPr="004B459B" w14:paraId="766708AE" w14:textId="77777777" w:rsidTr="00263731">
        <w:trPr>
          <w:trHeight w:val="255"/>
        </w:trPr>
        <w:tc>
          <w:tcPr>
            <w:tcW w:w="4111" w:type="dxa"/>
            <w:shd w:val="clear" w:color="auto" w:fill="auto"/>
            <w:noWrap/>
            <w:vAlign w:val="bottom"/>
          </w:tcPr>
          <w:p w14:paraId="21C46B71" w14:textId="77777777" w:rsidR="008978A3" w:rsidRPr="004B459B" w:rsidRDefault="008978A3" w:rsidP="00F95266">
            <w:pPr>
              <w:rPr>
                <w:sz w:val="22"/>
              </w:rPr>
            </w:pPr>
            <w:r>
              <w:rPr>
                <w:sz w:val="22"/>
              </w:rPr>
              <w:t>Učitelství fyziky pro SŠ</w:t>
            </w:r>
          </w:p>
        </w:tc>
        <w:tc>
          <w:tcPr>
            <w:tcW w:w="2552" w:type="dxa"/>
            <w:shd w:val="clear" w:color="auto" w:fill="auto"/>
            <w:noWrap/>
            <w:vAlign w:val="bottom"/>
          </w:tcPr>
          <w:p w14:paraId="075A84FA" w14:textId="77777777" w:rsidR="008978A3" w:rsidRPr="009F1210" w:rsidRDefault="008978A3" w:rsidP="00F95266">
            <w:pPr>
              <w:jc w:val="center"/>
              <w:rPr>
                <w:sz w:val="22"/>
              </w:rPr>
            </w:pPr>
            <w:r>
              <w:rPr>
                <w:sz w:val="22"/>
              </w:rPr>
              <w:t>20</w:t>
            </w:r>
          </w:p>
        </w:tc>
        <w:tc>
          <w:tcPr>
            <w:tcW w:w="1275" w:type="dxa"/>
            <w:shd w:val="clear" w:color="auto" w:fill="auto"/>
            <w:noWrap/>
            <w:vAlign w:val="bottom"/>
          </w:tcPr>
          <w:p w14:paraId="36AC23C4" w14:textId="77777777" w:rsidR="008978A3" w:rsidRPr="009F1210" w:rsidRDefault="008978A3" w:rsidP="00F95266">
            <w:pPr>
              <w:jc w:val="center"/>
              <w:rPr>
                <w:sz w:val="22"/>
              </w:rPr>
            </w:pPr>
          </w:p>
        </w:tc>
        <w:tc>
          <w:tcPr>
            <w:tcW w:w="1418" w:type="dxa"/>
            <w:shd w:val="clear" w:color="auto" w:fill="auto"/>
            <w:noWrap/>
            <w:vAlign w:val="bottom"/>
          </w:tcPr>
          <w:p w14:paraId="04E4F1D8" w14:textId="77777777" w:rsidR="008978A3" w:rsidRPr="009F1210" w:rsidRDefault="008978A3" w:rsidP="00F95266">
            <w:pPr>
              <w:jc w:val="center"/>
              <w:rPr>
                <w:sz w:val="22"/>
              </w:rPr>
            </w:pPr>
          </w:p>
        </w:tc>
        <w:tc>
          <w:tcPr>
            <w:tcW w:w="1134" w:type="dxa"/>
            <w:shd w:val="clear" w:color="auto" w:fill="auto"/>
            <w:noWrap/>
          </w:tcPr>
          <w:p w14:paraId="5E1EA490" w14:textId="77777777" w:rsidR="008978A3" w:rsidRPr="009F1210" w:rsidRDefault="008978A3" w:rsidP="00F95266">
            <w:pPr>
              <w:jc w:val="center"/>
              <w:rPr>
                <w:bCs/>
                <w:sz w:val="22"/>
              </w:rPr>
            </w:pPr>
            <w:r>
              <w:rPr>
                <w:bCs/>
                <w:sz w:val="22"/>
              </w:rPr>
              <w:t>20</w:t>
            </w:r>
          </w:p>
        </w:tc>
        <w:tc>
          <w:tcPr>
            <w:tcW w:w="3685" w:type="dxa"/>
            <w:shd w:val="clear" w:color="auto" w:fill="auto"/>
          </w:tcPr>
          <w:p w14:paraId="589C11E3" w14:textId="77777777" w:rsidR="008978A3" w:rsidRPr="009F1210" w:rsidRDefault="008978A3" w:rsidP="00F95266">
            <w:pPr>
              <w:jc w:val="center"/>
              <w:rPr>
                <w:bCs/>
                <w:sz w:val="22"/>
              </w:rPr>
            </w:pPr>
            <w:r>
              <w:rPr>
                <w:bCs/>
                <w:sz w:val="22"/>
              </w:rPr>
              <w:t>15</w:t>
            </w:r>
          </w:p>
        </w:tc>
      </w:tr>
      <w:tr w:rsidR="008978A3" w:rsidRPr="004B459B" w14:paraId="0722CB68" w14:textId="77777777" w:rsidTr="00263731">
        <w:trPr>
          <w:trHeight w:val="255"/>
        </w:trPr>
        <w:tc>
          <w:tcPr>
            <w:tcW w:w="4111" w:type="dxa"/>
            <w:shd w:val="clear" w:color="auto" w:fill="auto"/>
            <w:noWrap/>
            <w:vAlign w:val="bottom"/>
          </w:tcPr>
          <w:p w14:paraId="69C4E588" w14:textId="77777777" w:rsidR="008978A3" w:rsidRPr="004B459B" w:rsidRDefault="008978A3" w:rsidP="00F95266">
            <w:pPr>
              <w:rPr>
                <w:sz w:val="22"/>
              </w:rPr>
            </w:pPr>
            <w:r>
              <w:rPr>
                <w:sz w:val="22"/>
              </w:rPr>
              <w:t>Molekulární biofyzika</w:t>
            </w:r>
          </w:p>
        </w:tc>
        <w:tc>
          <w:tcPr>
            <w:tcW w:w="2552" w:type="dxa"/>
            <w:shd w:val="clear" w:color="auto" w:fill="auto"/>
            <w:noWrap/>
            <w:vAlign w:val="bottom"/>
          </w:tcPr>
          <w:p w14:paraId="41A68905" w14:textId="77777777" w:rsidR="008978A3" w:rsidRPr="009F1210" w:rsidRDefault="008978A3" w:rsidP="00F95266">
            <w:pPr>
              <w:jc w:val="center"/>
              <w:rPr>
                <w:sz w:val="22"/>
              </w:rPr>
            </w:pPr>
            <w:r>
              <w:rPr>
                <w:sz w:val="22"/>
              </w:rPr>
              <w:t>17</w:t>
            </w:r>
          </w:p>
        </w:tc>
        <w:tc>
          <w:tcPr>
            <w:tcW w:w="1275" w:type="dxa"/>
            <w:shd w:val="clear" w:color="auto" w:fill="auto"/>
            <w:noWrap/>
            <w:vAlign w:val="bottom"/>
          </w:tcPr>
          <w:p w14:paraId="2CE34CE6" w14:textId="77777777" w:rsidR="008978A3" w:rsidRPr="009F1210" w:rsidRDefault="008978A3" w:rsidP="00F95266">
            <w:pPr>
              <w:jc w:val="center"/>
              <w:rPr>
                <w:sz w:val="22"/>
              </w:rPr>
            </w:pPr>
          </w:p>
        </w:tc>
        <w:tc>
          <w:tcPr>
            <w:tcW w:w="1418" w:type="dxa"/>
            <w:shd w:val="clear" w:color="auto" w:fill="auto"/>
            <w:noWrap/>
            <w:vAlign w:val="bottom"/>
          </w:tcPr>
          <w:p w14:paraId="2709E35B" w14:textId="77777777" w:rsidR="008978A3" w:rsidRPr="009F1210" w:rsidRDefault="008978A3" w:rsidP="00F95266">
            <w:pPr>
              <w:jc w:val="center"/>
              <w:rPr>
                <w:sz w:val="22"/>
              </w:rPr>
            </w:pPr>
          </w:p>
        </w:tc>
        <w:tc>
          <w:tcPr>
            <w:tcW w:w="1134" w:type="dxa"/>
            <w:shd w:val="clear" w:color="auto" w:fill="auto"/>
            <w:noWrap/>
          </w:tcPr>
          <w:p w14:paraId="4163DEB1" w14:textId="77777777" w:rsidR="008978A3" w:rsidRPr="009F1210" w:rsidRDefault="008978A3" w:rsidP="00F95266">
            <w:pPr>
              <w:jc w:val="center"/>
              <w:rPr>
                <w:bCs/>
                <w:sz w:val="22"/>
              </w:rPr>
            </w:pPr>
            <w:r>
              <w:rPr>
                <w:bCs/>
                <w:sz w:val="22"/>
              </w:rPr>
              <w:t>17</w:t>
            </w:r>
          </w:p>
        </w:tc>
        <w:tc>
          <w:tcPr>
            <w:tcW w:w="3685" w:type="dxa"/>
            <w:shd w:val="clear" w:color="auto" w:fill="auto"/>
          </w:tcPr>
          <w:p w14:paraId="2F6314D4" w14:textId="77777777" w:rsidR="008978A3" w:rsidRPr="009F1210" w:rsidRDefault="008978A3" w:rsidP="00F95266">
            <w:pPr>
              <w:jc w:val="center"/>
              <w:rPr>
                <w:bCs/>
                <w:sz w:val="22"/>
              </w:rPr>
            </w:pPr>
            <w:r>
              <w:rPr>
                <w:bCs/>
                <w:sz w:val="22"/>
              </w:rPr>
              <w:t>11</w:t>
            </w:r>
          </w:p>
        </w:tc>
      </w:tr>
      <w:tr w:rsidR="008978A3" w:rsidRPr="004B459B" w14:paraId="6E23F170" w14:textId="77777777" w:rsidTr="00263731">
        <w:trPr>
          <w:trHeight w:val="255"/>
        </w:trPr>
        <w:tc>
          <w:tcPr>
            <w:tcW w:w="4111" w:type="dxa"/>
            <w:shd w:val="clear" w:color="auto" w:fill="auto"/>
            <w:noWrap/>
            <w:vAlign w:val="bottom"/>
          </w:tcPr>
          <w:p w14:paraId="5CE205B5" w14:textId="77777777" w:rsidR="008978A3" w:rsidRPr="004B459B" w:rsidRDefault="008978A3" w:rsidP="00F95266">
            <w:pPr>
              <w:rPr>
                <w:sz w:val="22"/>
              </w:rPr>
            </w:pPr>
            <w:r>
              <w:rPr>
                <w:sz w:val="22"/>
              </w:rPr>
              <w:t>Biofyzika</w:t>
            </w:r>
          </w:p>
        </w:tc>
        <w:tc>
          <w:tcPr>
            <w:tcW w:w="2552" w:type="dxa"/>
            <w:shd w:val="clear" w:color="auto" w:fill="auto"/>
            <w:noWrap/>
            <w:vAlign w:val="bottom"/>
          </w:tcPr>
          <w:p w14:paraId="6601E20B" w14:textId="77777777" w:rsidR="008978A3" w:rsidRPr="009F1210" w:rsidRDefault="008978A3" w:rsidP="00F95266">
            <w:pPr>
              <w:jc w:val="center"/>
              <w:rPr>
                <w:sz w:val="22"/>
              </w:rPr>
            </w:pPr>
            <w:r>
              <w:rPr>
                <w:sz w:val="22"/>
              </w:rPr>
              <w:t>15</w:t>
            </w:r>
          </w:p>
        </w:tc>
        <w:tc>
          <w:tcPr>
            <w:tcW w:w="1275" w:type="dxa"/>
            <w:shd w:val="clear" w:color="auto" w:fill="auto"/>
            <w:noWrap/>
            <w:vAlign w:val="bottom"/>
          </w:tcPr>
          <w:p w14:paraId="7149B269" w14:textId="77777777" w:rsidR="008978A3" w:rsidRPr="009F1210" w:rsidRDefault="008978A3" w:rsidP="00F95266">
            <w:pPr>
              <w:jc w:val="center"/>
              <w:rPr>
                <w:sz w:val="22"/>
              </w:rPr>
            </w:pPr>
          </w:p>
        </w:tc>
        <w:tc>
          <w:tcPr>
            <w:tcW w:w="1418" w:type="dxa"/>
            <w:shd w:val="clear" w:color="auto" w:fill="auto"/>
            <w:noWrap/>
            <w:vAlign w:val="bottom"/>
          </w:tcPr>
          <w:p w14:paraId="334E4DFF" w14:textId="77777777" w:rsidR="008978A3" w:rsidRPr="009F1210" w:rsidRDefault="008978A3" w:rsidP="00F95266">
            <w:pPr>
              <w:jc w:val="center"/>
              <w:rPr>
                <w:sz w:val="22"/>
              </w:rPr>
            </w:pPr>
          </w:p>
        </w:tc>
        <w:tc>
          <w:tcPr>
            <w:tcW w:w="1134" w:type="dxa"/>
            <w:shd w:val="clear" w:color="auto" w:fill="auto"/>
            <w:noWrap/>
          </w:tcPr>
          <w:p w14:paraId="5E130009" w14:textId="77777777" w:rsidR="008978A3" w:rsidRPr="009F1210" w:rsidRDefault="008978A3" w:rsidP="00F95266">
            <w:pPr>
              <w:jc w:val="center"/>
              <w:rPr>
                <w:bCs/>
                <w:sz w:val="22"/>
              </w:rPr>
            </w:pPr>
            <w:r>
              <w:rPr>
                <w:bCs/>
                <w:sz w:val="22"/>
              </w:rPr>
              <w:t>15</w:t>
            </w:r>
          </w:p>
        </w:tc>
        <w:tc>
          <w:tcPr>
            <w:tcW w:w="3685" w:type="dxa"/>
            <w:shd w:val="clear" w:color="auto" w:fill="auto"/>
          </w:tcPr>
          <w:p w14:paraId="19F52F4A" w14:textId="77777777" w:rsidR="008978A3" w:rsidRPr="009F1210" w:rsidRDefault="008978A3" w:rsidP="00F95266">
            <w:pPr>
              <w:jc w:val="center"/>
              <w:rPr>
                <w:bCs/>
                <w:sz w:val="22"/>
              </w:rPr>
            </w:pPr>
            <w:r>
              <w:rPr>
                <w:bCs/>
                <w:sz w:val="22"/>
              </w:rPr>
              <w:t>10</w:t>
            </w:r>
          </w:p>
        </w:tc>
      </w:tr>
      <w:tr w:rsidR="00C26407" w:rsidRPr="004B459B" w14:paraId="23744001" w14:textId="77777777" w:rsidTr="00263731">
        <w:trPr>
          <w:trHeight w:val="255"/>
        </w:trPr>
        <w:tc>
          <w:tcPr>
            <w:tcW w:w="4111" w:type="dxa"/>
            <w:shd w:val="clear" w:color="auto" w:fill="auto"/>
            <w:noWrap/>
            <w:vAlign w:val="bottom"/>
          </w:tcPr>
          <w:p w14:paraId="737BA012" w14:textId="3DC82FA5" w:rsidR="00C26407" w:rsidRPr="004B459B" w:rsidRDefault="00C26407" w:rsidP="00F95266">
            <w:pPr>
              <w:rPr>
                <w:sz w:val="22"/>
              </w:rPr>
            </w:pPr>
            <w:r>
              <w:rPr>
                <w:sz w:val="22"/>
              </w:rPr>
              <w:t>Aplikovaná informatika, informatika</w:t>
            </w:r>
          </w:p>
        </w:tc>
        <w:tc>
          <w:tcPr>
            <w:tcW w:w="2552" w:type="dxa"/>
            <w:shd w:val="clear" w:color="auto" w:fill="auto"/>
            <w:noWrap/>
            <w:vAlign w:val="bottom"/>
          </w:tcPr>
          <w:p w14:paraId="68B8CAF2" w14:textId="6AC5F893" w:rsidR="00C26407" w:rsidRPr="009F1210" w:rsidRDefault="00C26407" w:rsidP="00F95266">
            <w:pPr>
              <w:jc w:val="center"/>
              <w:rPr>
                <w:sz w:val="22"/>
              </w:rPr>
            </w:pPr>
          </w:p>
        </w:tc>
        <w:tc>
          <w:tcPr>
            <w:tcW w:w="1275" w:type="dxa"/>
            <w:shd w:val="clear" w:color="auto" w:fill="auto"/>
            <w:noWrap/>
            <w:vAlign w:val="bottom"/>
          </w:tcPr>
          <w:p w14:paraId="144EA239" w14:textId="47DE0CA6" w:rsidR="00C26407" w:rsidRPr="009F1210" w:rsidRDefault="00EE3BBD" w:rsidP="00F95266">
            <w:pPr>
              <w:jc w:val="center"/>
              <w:rPr>
                <w:sz w:val="22"/>
              </w:rPr>
            </w:pPr>
            <w:r>
              <w:rPr>
                <w:sz w:val="22"/>
              </w:rPr>
              <w:t>100</w:t>
            </w:r>
          </w:p>
        </w:tc>
        <w:tc>
          <w:tcPr>
            <w:tcW w:w="1418" w:type="dxa"/>
            <w:shd w:val="clear" w:color="auto" w:fill="auto"/>
            <w:noWrap/>
            <w:vAlign w:val="bottom"/>
          </w:tcPr>
          <w:p w14:paraId="27B2254C" w14:textId="77777777" w:rsidR="00C26407" w:rsidRPr="009F1210" w:rsidRDefault="00C26407" w:rsidP="00F95266">
            <w:pPr>
              <w:jc w:val="center"/>
              <w:rPr>
                <w:sz w:val="22"/>
              </w:rPr>
            </w:pPr>
          </w:p>
        </w:tc>
        <w:tc>
          <w:tcPr>
            <w:tcW w:w="1134" w:type="dxa"/>
            <w:shd w:val="clear" w:color="auto" w:fill="auto"/>
            <w:noWrap/>
            <w:vAlign w:val="bottom"/>
          </w:tcPr>
          <w:p w14:paraId="784D9E1C" w14:textId="7A5A93F3" w:rsidR="00C26407" w:rsidRPr="009F1210" w:rsidRDefault="00C26407" w:rsidP="00F95266">
            <w:pPr>
              <w:jc w:val="center"/>
              <w:rPr>
                <w:bCs/>
                <w:sz w:val="22"/>
              </w:rPr>
            </w:pPr>
            <w:r>
              <w:rPr>
                <w:bCs/>
                <w:sz w:val="22"/>
              </w:rPr>
              <w:t>100</w:t>
            </w:r>
          </w:p>
        </w:tc>
        <w:tc>
          <w:tcPr>
            <w:tcW w:w="3685" w:type="dxa"/>
          </w:tcPr>
          <w:p w14:paraId="54B79FA4" w14:textId="58A535AA" w:rsidR="00C26407" w:rsidRDefault="00C26407" w:rsidP="00F95266">
            <w:pPr>
              <w:jc w:val="center"/>
              <w:rPr>
                <w:bCs/>
                <w:sz w:val="22"/>
              </w:rPr>
            </w:pPr>
            <w:r>
              <w:rPr>
                <w:bCs/>
                <w:sz w:val="22"/>
              </w:rPr>
              <w:t>65</w:t>
            </w:r>
          </w:p>
        </w:tc>
      </w:tr>
      <w:tr w:rsidR="00C26407" w:rsidRPr="004B459B" w14:paraId="6B62CB0C" w14:textId="77777777" w:rsidTr="00263731">
        <w:trPr>
          <w:trHeight w:val="255"/>
        </w:trPr>
        <w:tc>
          <w:tcPr>
            <w:tcW w:w="4111" w:type="dxa"/>
            <w:shd w:val="clear" w:color="auto" w:fill="auto"/>
            <w:noWrap/>
            <w:vAlign w:val="bottom"/>
          </w:tcPr>
          <w:p w14:paraId="7C6BDAE1" w14:textId="6777EFDD" w:rsidR="00C26407" w:rsidRPr="004B459B" w:rsidRDefault="00C26407" w:rsidP="00F95266">
            <w:pPr>
              <w:rPr>
                <w:sz w:val="22"/>
              </w:rPr>
            </w:pPr>
            <w:r>
              <w:rPr>
                <w:sz w:val="22"/>
              </w:rPr>
              <w:lastRenderedPageBreak/>
              <w:t>Učitelství informatiky pro SŠ</w:t>
            </w:r>
          </w:p>
        </w:tc>
        <w:tc>
          <w:tcPr>
            <w:tcW w:w="2552" w:type="dxa"/>
            <w:shd w:val="clear" w:color="auto" w:fill="auto"/>
            <w:noWrap/>
            <w:vAlign w:val="bottom"/>
          </w:tcPr>
          <w:p w14:paraId="50B8E97E" w14:textId="43024448" w:rsidR="00C26407" w:rsidRPr="009F1210" w:rsidRDefault="00C26407" w:rsidP="00F95266">
            <w:pPr>
              <w:jc w:val="center"/>
              <w:rPr>
                <w:sz w:val="22"/>
              </w:rPr>
            </w:pPr>
          </w:p>
        </w:tc>
        <w:tc>
          <w:tcPr>
            <w:tcW w:w="1275" w:type="dxa"/>
            <w:shd w:val="clear" w:color="auto" w:fill="auto"/>
            <w:noWrap/>
            <w:vAlign w:val="bottom"/>
          </w:tcPr>
          <w:p w14:paraId="60E25512" w14:textId="490262B6" w:rsidR="00C26407" w:rsidRPr="009F1210" w:rsidRDefault="00EE3BBD" w:rsidP="00F95266">
            <w:pPr>
              <w:jc w:val="center"/>
              <w:rPr>
                <w:sz w:val="22"/>
              </w:rPr>
            </w:pPr>
            <w:r>
              <w:rPr>
                <w:sz w:val="22"/>
              </w:rPr>
              <w:t>100</w:t>
            </w:r>
          </w:p>
        </w:tc>
        <w:tc>
          <w:tcPr>
            <w:tcW w:w="1418" w:type="dxa"/>
            <w:shd w:val="clear" w:color="auto" w:fill="auto"/>
            <w:noWrap/>
            <w:vAlign w:val="bottom"/>
          </w:tcPr>
          <w:p w14:paraId="65E68C9F" w14:textId="77777777" w:rsidR="00C26407" w:rsidRPr="009F1210" w:rsidRDefault="00C26407" w:rsidP="00F95266">
            <w:pPr>
              <w:jc w:val="center"/>
              <w:rPr>
                <w:sz w:val="22"/>
              </w:rPr>
            </w:pPr>
          </w:p>
        </w:tc>
        <w:tc>
          <w:tcPr>
            <w:tcW w:w="1134" w:type="dxa"/>
            <w:shd w:val="clear" w:color="auto" w:fill="auto"/>
            <w:noWrap/>
            <w:vAlign w:val="bottom"/>
          </w:tcPr>
          <w:p w14:paraId="58AD9DFB" w14:textId="266EDAA5" w:rsidR="00C26407" w:rsidRPr="009F1210" w:rsidRDefault="00C26407" w:rsidP="00F95266">
            <w:pPr>
              <w:jc w:val="center"/>
              <w:rPr>
                <w:bCs/>
                <w:sz w:val="22"/>
              </w:rPr>
            </w:pPr>
            <w:r>
              <w:rPr>
                <w:bCs/>
                <w:sz w:val="22"/>
              </w:rPr>
              <w:t>100</w:t>
            </w:r>
          </w:p>
        </w:tc>
        <w:tc>
          <w:tcPr>
            <w:tcW w:w="3685" w:type="dxa"/>
          </w:tcPr>
          <w:p w14:paraId="17928771" w14:textId="5508A3E2" w:rsidR="00C26407" w:rsidRDefault="00C26407" w:rsidP="00F95266">
            <w:pPr>
              <w:jc w:val="center"/>
              <w:rPr>
                <w:bCs/>
                <w:sz w:val="22"/>
              </w:rPr>
            </w:pPr>
            <w:r>
              <w:rPr>
                <w:bCs/>
                <w:sz w:val="22"/>
              </w:rPr>
              <w:t>65</w:t>
            </w:r>
          </w:p>
        </w:tc>
      </w:tr>
      <w:tr w:rsidR="008978A3" w:rsidRPr="004B459B" w14:paraId="793A98B6" w14:textId="77777777" w:rsidTr="00263731">
        <w:trPr>
          <w:trHeight w:val="255"/>
        </w:trPr>
        <w:tc>
          <w:tcPr>
            <w:tcW w:w="4111" w:type="dxa"/>
            <w:shd w:val="clear" w:color="auto" w:fill="auto"/>
            <w:noWrap/>
            <w:vAlign w:val="bottom"/>
          </w:tcPr>
          <w:p w14:paraId="73F2416E" w14:textId="77777777" w:rsidR="008978A3" w:rsidRPr="004B459B" w:rsidRDefault="008978A3" w:rsidP="00F95266">
            <w:pPr>
              <w:rPr>
                <w:sz w:val="22"/>
              </w:rPr>
            </w:pPr>
            <w:r w:rsidRPr="004B459B">
              <w:rPr>
                <w:sz w:val="22"/>
              </w:rPr>
              <w:t>Optometrie</w:t>
            </w:r>
          </w:p>
        </w:tc>
        <w:tc>
          <w:tcPr>
            <w:tcW w:w="2552" w:type="dxa"/>
            <w:shd w:val="clear" w:color="auto" w:fill="auto"/>
            <w:noWrap/>
            <w:vAlign w:val="bottom"/>
          </w:tcPr>
          <w:p w14:paraId="2FC520CF" w14:textId="77777777" w:rsidR="008978A3" w:rsidRPr="009F1210" w:rsidRDefault="008978A3" w:rsidP="00F95266">
            <w:pPr>
              <w:jc w:val="center"/>
              <w:rPr>
                <w:sz w:val="22"/>
              </w:rPr>
            </w:pPr>
            <w:r w:rsidRPr="009F1210">
              <w:rPr>
                <w:sz w:val="22"/>
              </w:rPr>
              <w:t>70</w:t>
            </w:r>
          </w:p>
        </w:tc>
        <w:tc>
          <w:tcPr>
            <w:tcW w:w="1275" w:type="dxa"/>
            <w:shd w:val="clear" w:color="auto" w:fill="auto"/>
            <w:noWrap/>
            <w:vAlign w:val="bottom"/>
          </w:tcPr>
          <w:p w14:paraId="388864D0" w14:textId="77777777" w:rsidR="008978A3" w:rsidRPr="009F1210" w:rsidRDefault="008978A3" w:rsidP="00F95266">
            <w:pPr>
              <w:jc w:val="center"/>
              <w:rPr>
                <w:sz w:val="22"/>
              </w:rPr>
            </w:pPr>
            <w:r w:rsidRPr="009F1210">
              <w:rPr>
                <w:sz w:val="22"/>
              </w:rPr>
              <w:t>30</w:t>
            </w:r>
          </w:p>
        </w:tc>
        <w:tc>
          <w:tcPr>
            <w:tcW w:w="1418" w:type="dxa"/>
            <w:shd w:val="clear" w:color="auto" w:fill="auto"/>
            <w:noWrap/>
            <w:vAlign w:val="bottom"/>
          </w:tcPr>
          <w:p w14:paraId="63906191" w14:textId="77777777" w:rsidR="008978A3" w:rsidRPr="009F1210" w:rsidRDefault="008978A3" w:rsidP="00F95266">
            <w:pPr>
              <w:jc w:val="center"/>
              <w:rPr>
                <w:sz w:val="22"/>
              </w:rPr>
            </w:pPr>
          </w:p>
        </w:tc>
        <w:tc>
          <w:tcPr>
            <w:tcW w:w="1134" w:type="dxa"/>
            <w:shd w:val="clear" w:color="auto" w:fill="auto"/>
            <w:noWrap/>
            <w:vAlign w:val="bottom"/>
          </w:tcPr>
          <w:p w14:paraId="34FBE7FF" w14:textId="77777777" w:rsidR="008978A3" w:rsidRPr="009F1210" w:rsidRDefault="008978A3" w:rsidP="00F95266">
            <w:pPr>
              <w:jc w:val="center"/>
              <w:rPr>
                <w:bCs/>
                <w:sz w:val="22"/>
              </w:rPr>
            </w:pPr>
            <w:r w:rsidRPr="009F1210">
              <w:rPr>
                <w:bCs/>
                <w:sz w:val="22"/>
              </w:rPr>
              <w:t>100</w:t>
            </w:r>
          </w:p>
        </w:tc>
        <w:tc>
          <w:tcPr>
            <w:tcW w:w="3685" w:type="dxa"/>
          </w:tcPr>
          <w:p w14:paraId="3EFFDFD4" w14:textId="77777777" w:rsidR="008978A3" w:rsidRPr="009F1210" w:rsidRDefault="008978A3" w:rsidP="00F95266">
            <w:pPr>
              <w:jc w:val="center"/>
              <w:rPr>
                <w:bCs/>
                <w:sz w:val="22"/>
              </w:rPr>
            </w:pPr>
            <w:r>
              <w:rPr>
                <w:bCs/>
                <w:sz w:val="22"/>
              </w:rPr>
              <w:t>90</w:t>
            </w:r>
          </w:p>
        </w:tc>
      </w:tr>
    </w:tbl>
    <w:p w14:paraId="3E75CBD9" w14:textId="77777777" w:rsidR="00F66DDB" w:rsidRDefault="00F66DDB" w:rsidP="00F66DDB"/>
    <w:p w14:paraId="793E1B1C" w14:textId="49F65251" w:rsidR="00A02CBD" w:rsidRPr="00A02CBD" w:rsidRDefault="00A02CBD" w:rsidP="00A02CBD">
      <w:pPr>
        <w:jc w:val="center"/>
        <w:rPr>
          <w:b/>
        </w:rPr>
      </w:pPr>
      <w:r>
        <w:rPr>
          <w:b/>
        </w:rPr>
        <w:t>*</w:t>
      </w:r>
      <w:r w:rsidRPr="00A02CBD">
        <w:rPr>
          <w:b/>
        </w:rPr>
        <w:t>Způsob výpočtu preferenčních bodů za bakalářské studium</w:t>
      </w:r>
    </w:p>
    <w:p w14:paraId="5EA2F47C" w14:textId="77777777" w:rsidR="00A02CBD" w:rsidRPr="00A02CBD" w:rsidRDefault="00A02CBD" w:rsidP="00A02CBD">
      <w:pPr>
        <w:jc w:val="center"/>
        <w:rPr>
          <w:b/>
        </w:rPr>
      </w:pPr>
    </w:p>
    <w:tbl>
      <w:tblPr>
        <w:tblW w:w="141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9"/>
        <w:gridCol w:w="1276"/>
        <w:gridCol w:w="1417"/>
        <w:gridCol w:w="7938"/>
      </w:tblGrid>
      <w:tr w:rsidR="00A02CBD" w:rsidRPr="00A02CBD" w14:paraId="60729E57" w14:textId="77777777" w:rsidTr="009F5C0B">
        <w:trPr>
          <w:trHeight w:val="688"/>
        </w:trPr>
        <w:tc>
          <w:tcPr>
            <w:tcW w:w="3559" w:type="dxa"/>
            <w:shd w:val="clear" w:color="auto" w:fill="auto"/>
            <w:noWrap/>
            <w:vAlign w:val="center"/>
          </w:tcPr>
          <w:p w14:paraId="2C8A27DE" w14:textId="77777777" w:rsidR="00A02CBD" w:rsidRPr="00A02CBD" w:rsidRDefault="00A02CBD" w:rsidP="009F5C0B">
            <w:pPr>
              <w:jc w:val="center"/>
              <w:rPr>
                <w:sz w:val="20"/>
                <w:szCs w:val="20"/>
              </w:rPr>
            </w:pPr>
            <w:r w:rsidRPr="00A02CBD">
              <w:rPr>
                <w:sz w:val="20"/>
                <w:szCs w:val="20"/>
              </w:rPr>
              <w:t>Program/obor</w:t>
            </w:r>
          </w:p>
        </w:tc>
        <w:tc>
          <w:tcPr>
            <w:tcW w:w="1276" w:type="dxa"/>
            <w:shd w:val="clear" w:color="auto" w:fill="auto"/>
            <w:noWrap/>
            <w:vAlign w:val="center"/>
          </w:tcPr>
          <w:p w14:paraId="4B283BED" w14:textId="77777777" w:rsidR="00A02CBD" w:rsidRPr="00A02CBD" w:rsidRDefault="00A02CBD" w:rsidP="009F5C0B">
            <w:pPr>
              <w:jc w:val="center"/>
              <w:rPr>
                <w:sz w:val="20"/>
                <w:szCs w:val="20"/>
              </w:rPr>
            </w:pPr>
            <w:r w:rsidRPr="00A02CBD">
              <w:rPr>
                <w:sz w:val="20"/>
                <w:szCs w:val="20"/>
              </w:rPr>
              <w:t>Předmět</w:t>
            </w:r>
          </w:p>
        </w:tc>
        <w:tc>
          <w:tcPr>
            <w:tcW w:w="1417" w:type="dxa"/>
            <w:shd w:val="clear" w:color="auto" w:fill="auto"/>
            <w:noWrap/>
            <w:vAlign w:val="center"/>
          </w:tcPr>
          <w:p w14:paraId="618FC97D" w14:textId="77777777" w:rsidR="00A02CBD" w:rsidRPr="00A02CBD" w:rsidRDefault="00A02CBD" w:rsidP="009F5C0B">
            <w:pPr>
              <w:jc w:val="center"/>
              <w:rPr>
                <w:sz w:val="20"/>
                <w:szCs w:val="20"/>
              </w:rPr>
            </w:pPr>
            <w:r w:rsidRPr="00A02CBD">
              <w:rPr>
                <w:sz w:val="20"/>
                <w:szCs w:val="20"/>
              </w:rPr>
              <w:t>Max. počet bodů</w:t>
            </w:r>
          </w:p>
        </w:tc>
        <w:tc>
          <w:tcPr>
            <w:tcW w:w="7938" w:type="dxa"/>
            <w:shd w:val="clear" w:color="auto" w:fill="auto"/>
            <w:noWrap/>
            <w:vAlign w:val="center"/>
          </w:tcPr>
          <w:p w14:paraId="6431AACE" w14:textId="77777777" w:rsidR="00A02CBD" w:rsidRPr="00A02CBD" w:rsidRDefault="00A02CBD" w:rsidP="009F5C0B">
            <w:pPr>
              <w:jc w:val="center"/>
              <w:rPr>
                <w:sz w:val="20"/>
                <w:szCs w:val="20"/>
              </w:rPr>
            </w:pPr>
            <w:r w:rsidRPr="00A02CBD">
              <w:rPr>
                <w:sz w:val="20"/>
                <w:szCs w:val="20"/>
              </w:rPr>
              <w:t>Výpočet</w:t>
            </w:r>
          </w:p>
        </w:tc>
      </w:tr>
      <w:tr w:rsidR="00A02CBD" w:rsidRPr="00A02CBD" w14:paraId="2628FAA3" w14:textId="77777777" w:rsidTr="009F5C0B">
        <w:trPr>
          <w:trHeight w:val="293"/>
        </w:trPr>
        <w:tc>
          <w:tcPr>
            <w:tcW w:w="3559" w:type="dxa"/>
            <w:shd w:val="clear" w:color="auto" w:fill="auto"/>
            <w:noWrap/>
            <w:vAlign w:val="center"/>
          </w:tcPr>
          <w:p w14:paraId="283152F6" w14:textId="77777777" w:rsidR="00A02CBD" w:rsidRPr="00A02CBD" w:rsidRDefault="00A02CBD" w:rsidP="009F5C0B">
            <w:pPr>
              <w:jc w:val="center"/>
              <w:rPr>
                <w:sz w:val="20"/>
                <w:szCs w:val="20"/>
              </w:rPr>
            </w:pPr>
            <w:r w:rsidRPr="00A02CBD">
              <w:rPr>
                <w:sz w:val="22"/>
              </w:rPr>
              <w:t>Regionální geografie/Geografie a regionální rozvoj</w:t>
            </w:r>
          </w:p>
        </w:tc>
        <w:tc>
          <w:tcPr>
            <w:tcW w:w="1276" w:type="dxa"/>
            <w:shd w:val="clear" w:color="auto" w:fill="auto"/>
            <w:noWrap/>
            <w:vAlign w:val="center"/>
          </w:tcPr>
          <w:p w14:paraId="07487BAA" w14:textId="77777777" w:rsidR="00A02CBD" w:rsidRPr="00A02CBD" w:rsidRDefault="00A02CBD" w:rsidP="009F5C0B">
            <w:pPr>
              <w:jc w:val="center"/>
              <w:rPr>
                <w:sz w:val="20"/>
                <w:szCs w:val="20"/>
              </w:rPr>
            </w:pPr>
            <w:r w:rsidRPr="00A02CBD">
              <w:rPr>
                <w:sz w:val="20"/>
                <w:szCs w:val="20"/>
              </w:rPr>
              <w:t>SZZ</w:t>
            </w:r>
          </w:p>
        </w:tc>
        <w:tc>
          <w:tcPr>
            <w:tcW w:w="1417" w:type="dxa"/>
            <w:shd w:val="clear" w:color="auto" w:fill="auto"/>
            <w:noWrap/>
            <w:vAlign w:val="center"/>
          </w:tcPr>
          <w:p w14:paraId="02BCE980" w14:textId="77777777" w:rsidR="00A02CBD" w:rsidRPr="00A02CBD" w:rsidRDefault="00A02CBD" w:rsidP="009F5C0B">
            <w:pPr>
              <w:jc w:val="center"/>
              <w:rPr>
                <w:sz w:val="20"/>
                <w:szCs w:val="20"/>
              </w:rPr>
            </w:pPr>
            <w:r w:rsidRPr="00A02CBD">
              <w:rPr>
                <w:sz w:val="20"/>
                <w:szCs w:val="20"/>
              </w:rPr>
              <w:t>30</w:t>
            </w:r>
          </w:p>
        </w:tc>
        <w:tc>
          <w:tcPr>
            <w:tcW w:w="7938" w:type="dxa"/>
            <w:shd w:val="clear" w:color="auto" w:fill="auto"/>
            <w:noWrap/>
            <w:vAlign w:val="center"/>
          </w:tcPr>
          <w:p w14:paraId="24568494" w14:textId="77777777" w:rsidR="00A02CBD" w:rsidRPr="00A02CBD" w:rsidRDefault="00A02CBD" w:rsidP="009F5C0B">
            <w:pPr>
              <w:jc w:val="center"/>
              <w:rPr>
                <w:sz w:val="20"/>
                <w:szCs w:val="20"/>
              </w:rPr>
            </w:pPr>
            <w:r w:rsidRPr="00A02CBD">
              <w:rPr>
                <w:sz w:val="20"/>
                <w:szCs w:val="20"/>
              </w:rPr>
              <w:t>Obhajoba BP výborně (A) = 20 bodů, obhajoba BP výborně minus (B) = 10 bodů, SZZ do průměru 1,50 = 10 bodů</w:t>
            </w:r>
          </w:p>
        </w:tc>
      </w:tr>
      <w:tr w:rsidR="00A02CBD" w:rsidRPr="00A02CBD" w14:paraId="6E1D97FF" w14:textId="77777777" w:rsidTr="00A02CBD">
        <w:trPr>
          <w:trHeight w:val="411"/>
        </w:trPr>
        <w:tc>
          <w:tcPr>
            <w:tcW w:w="3559" w:type="dxa"/>
            <w:shd w:val="clear" w:color="auto" w:fill="auto"/>
            <w:noWrap/>
            <w:vAlign w:val="center"/>
          </w:tcPr>
          <w:p w14:paraId="0D23F3AB" w14:textId="77777777" w:rsidR="00A02CBD" w:rsidRPr="00A02CBD" w:rsidRDefault="00A02CBD" w:rsidP="009F5C0B">
            <w:pPr>
              <w:jc w:val="center"/>
              <w:rPr>
                <w:sz w:val="20"/>
                <w:szCs w:val="20"/>
              </w:rPr>
            </w:pPr>
            <w:r w:rsidRPr="00A02CBD">
              <w:rPr>
                <w:sz w:val="22"/>
              </w:rPr>
              <w:t>Učitelství geografie pro SŠ</w:t>
            </w:r>
          </w:p>
        </w:tc>
        <w:tc>
          <w:tcPr>
            <w:tcW w:w="1276" w:type="dxa"/>
            <w:shd w:val="clear" w:color="auto" w:fill="auto"/>
            <w:noWrap/>
            <w:vAlign w:val="center"/>
          </w:tcPr>
          <w:p w14:paraId="3747A04B" w14:textId="77777777" w:rsidR="00A02CBD" w:rsidRPr="00A02CBD" w:rsidRDefault="00A02CBD" w:rsidP="009F5C0B">
            <w:pPr>
              <w:jc w:val="center"/>
              <w:rPr>
                <w:sz w:val="20"/>
                <w:szCs w:val="20"/>
              </w:rPr>
            </w:pPr>
            <w:r w:rsidRPr="00A02CBD">
              <w:rPr>
                <w:sz w:val="20"/>
                <w:szCs w:val="20"/>
              </w:rPr>
              <w:t>SZZ</w:t>
            </w:r>
          </w:p>
        </w:tc>
        <w:tc>
          <w:tcPr>
            <w:tcW w:w="1417" w:type="dxa"/>
            <w:shd w:val="clear" w:color="auto" w:fill="auto"/>
            <w:noWrap/>
            <w:vAlign w:val="center"/>
          </w:tcPr>
          <w:p w14:paraId="51DD276D" w14:textId="77777777" w:rsidR="00A02CBD" w:rsidRPr="00A02CBD" w:rsidRDefault="00A02CBD" w:rsidP="009F5C0B">
            <w:pPr>
              <w:jc w:val="center"/>
              <w:rPr>
                <w:sz w:val="20"/>
                <w:szCs w:val="20"/>
              </w:rPr>
            </w:pPr>
            <w:r w:rsidRPr="00A02CBD">
              <w:rPr>
                <w:sz w:val="20"/>
                <w:szCs w:val="20"/>
              </w:rPr>
              <w:t>30</w:t>
            </w:r>
          </w:p>
        </w:tc>
        <w:tc>
          <w:tcPr>
            <w:tcW w:w="7938" w:type="dxa"/>
            <w:shd w:val="clear" w:color="auto" w:fill="auto"/>
            <w:noWrap/>
            <w:vAlign w:val="center"/>
          </w:tcPr>
          <w:p w14:paraId="2C3E53B2" w14:textId="77777777" w:rsidR="00A02CBD" w:rsidRPr="00A02CBD" w:rsidRDefault="00A02CBD" w:rsidP="009F5C0B">
            <w:pPr>
              <w:jc w:val="center"/>
              <w:rPr>
                <w:sz w:val="20"/>
                <w:szCs w:val="20"/>
              </w:rPr>
            </w:pPr>
            <w:r w:rsidRPr="00A02CBD">
              <w:rPr>
                <w:sz w:val="20"/>
                <w:szCs w:val="20"/>
              </w:rPr>
              <w:t>Obhajoba BP výborně (A) = 20 bodů, obhajoba BP výborně minus (B) = 10 bodů, SZZ do průměru 1,50 = 10 bodů</w:t>
            </w:r>
          </w:p>
        </w:tc>
      </w:tr>
      <w:tr w:rsidR="00A02CBD" w:rsidRPr="00A02CBD" w14:paraId="6853B4A3" w14:textId="77777777" w:rsidTr="00A02CBD">
        <w:trPr>
          <w:trHeight w:val="411"/>
        </w:trPr>
        <w:tc>
          <w:tcPr>
            <w:tcW w:w="3559" w:type="dxa"/>
            <w:shd w:val="clear" w:color="auto" w:fill="auto"/>
            <w:noWrap/>
            <w:vAlign w:val="center"/>
          </w:tcPr>
          <w:p w14:paraId="23BD2AAC" w14:textId="4F9C3C4C" w:rsidR="00A02CBD" w:rsidRPr="00A02CBD" w:rsidRDefault="00A02CBD" w:rsidP="009F5C0B">
            <w:pPr>
              <w:jc w:val="center"/>
              <w:rPr>
                <w:sz w:val="22"/>
              </w:rPr>
            </w:pPr>
            <w:proofErr w:type="spellStart"/>
            <w:r>
              <w:rPr>
                <w:sz w:val="22"/>
              </w:rPr>
              <w:t>Geoinformatika</w:t>
            </w:r>
            <w:proofErr w:type="spellEnd"/>
          </w:p>
        </w:tc>
        <w:tc>
          <w:tcPr>
            <w:tcW w:w="1276" w:type="dxa"/>
            <w:shd w:val="clear" w:color="auto" w:fill="auto"/>
            <w:noWrap/>
            <w:vAlign w:val="center"/>
          </w:tcPr>
          <w:p w14:paraId="2B1AD297" w14:textId="28CEFF83" w:rsidR="00A02CBD" w:rsidRPr="00A02CBD" w:rsidRDefault="00A02CBD" w:rsidP="009F5C0B">
            <w:pPr>
              <w:jc w:val="center"/>
              <w:rPr>
                <w:sz w:val="20"/>
                <w:szCs w:val="20"/>
              </w:rPr>
            </w:pPr>
            <w:r>
              <w:rPr>
                <w:sz w:val="20"/>
                <w:szCs w:val="20"/>
              </w:rPr>
              <w:t>SZZ</w:t>
            </w:r>
          </w:p>
        </w:tc>
        <w:tc>
          <w:tcPr>
            <w:tcW w:w="1417" w:type="dxa"/>
            <w:shd w:val="clear" w:color="auto" w:fill="auto"/>
            <w:noWrap/>
            <w:vAlign w:val="center"/>
          </w:tcPr>
          <w:p w14:paraId="3F0DB6FC" w14:textId="77777777" w:rsidR="00A02CBD" w:rsidRPr="00A02CBD" w:rsidRDefault="00A02CBD" w:rsidP="009F5C0B">
            <w:pPr>
              <w:jc w:val="center"/>
              <w:rPr>
                <w:sz w:val="20"/>
                <w:szCs w:val="20"/>
              </w:rPr>
            </w:pPr>
          </w:p>
        </w:tc>
        <w:tc>
          <w:tcPr>
            <w:tcW w:w="7938" w:type="dxa"/>
            <w:shd w:val="clear" w:color="auto" w:fill="auto"/>
            <w:noWrap/>
            <w:vAlign w:val="center"/>
          </w:tcPr>
          <w:p w14:paraId="152E34EE" w14:textId="67603903" w:rsidR="00A02CBD" w:rsidRDefault="00A02CBD" w:rsidP="00A02CBD">
            <w:pPr>
              <w:jc w:val="center"/>
            </w:pPr>
            <w:r>
              <w:rPr>
                <w:rFonts w:eastAsia="Times New Roman" w:cs="Arial"/>
                <w:color w:val="000000"/>
                <w:sz w:val="20"/>
                <w:szCs w:val="20"/>
              </w:rPr>
              <w:t>Celková známka SZZ: A-5, B-4, C-3, Známka z obhajoby BP: A-5, B-4, C-3, Bodované umístění ve studentské odborné soutěži: 0-5</w:t>
            </w:r>
          </w:p>
          <w:p w14:paraId="0C31AA02" w14:textId="77777777" w:rsidR="00A02CBD" w:rsidRPr="00A02CBD" w:rsidRDefault="00A02CBD" w:rsidP="009F5C0B">
            <w:pPr>
              <w:jc w:val="center"/>
              <w:rPr>
                <w:sz w:val="20"/>
                <w:szCs w:val="20"/>
              </w:rPr>
            </w:pPr>
          </w:p>
        </w:tc>
      </w:tr>
    </w:tbl>
    <w:p w14:paraId="3486F0CC" w14:textId="77777777" w:rsidR="008978A3" w:rsidRDefault="008978A3" w:rsidP="008978A3">
      <w:pPr>
        <w:jc w:val="center"/>
        <w:rPr>
          <w:b/>
        </w:rPr>
      </w:pPr>
    </w:p>
    <w:p w14:paraId="1BE84424" w14:textId="53A841D4" w:rsidR="008978A3" w:rsidRPr="00E71060" w:rsidRDefault="008978A3" w:rsidP="008978A3">
      <w:pPr>
        <w:jc w:val="center"/>
        <w:rPr>
          <w:b/>
        </w:rPr>
      </w:pPr>
      <w:r w:rsidRPr="00E71060">
        <w:rPr>
          <w:b/>
        </w:rPr>
        <w:t xml:space="preserve">Chemické </w:t>
      </w:r>
      <w:r>
        <w:rPr>
          <w:b/>
        </w:rPr>
        <w:t>programy</w:t>
      </w:r>
      <w:r w:rsidR="00471E17">
        <w:rPr>
          <w:b/>
        </w:rPr>
        <w:t>/obory</w:t>
      </w:r>
    </w:p>
    <w:p w14:paraId="388AEC79" w14:textId="77777777" w:rsidR="008978A3" w:rsidRDefault="008978A3" w:rsidP="008978A3"/>
    <w:tbl>
      <w:tblPr>
        <w:tblpPr w:leftFromText="141" w:rightFromText="141" w:vertAnchor="text" w:tblpXSpec="center" w:tblpY="1"/>
        <w:tblOverlap w:val="neve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1134"/>
        <w:gridCol w:w="1134"/>
        <w:gridCol w:w="1134"/>
        <w:gridCol w:w="1134"/>
        <w:gridCol w:w="992"/>
        <w:gridCol w:w="1276"/>
        <w:gridCol w:w="2126"/>
      </w:tblGrid>
      <w:tr w:rsidR="008978A3" w:rsidRPr="002827AE" w14:paraId="34C2F29C" w14:textId="77777777" w:rsidTr="0091745E">
        <w:trPr>
          <w:trHeight w:val="989"/>
        </w:trPr>
        <w:tc>
          <w:tcPr>
            <w:tcW w:w="3969" w:type="dxa"/>
            <w:tcBorders>
              <w:bottom w:val="single" w:sz="18" w:space="0" w:color="auto"/>
            </w:tcBorders>
            <w:shd w:val="clear" w:color="auto" w:fill="auto"/>
            <w:noWrap/>
            <w:vAlign w:val="center"/>
          </w:tcPr>
          <w:p w14:paraId="449EBE2A" w14:textId="77777777" w:rsidR="008978A3" w:rsidRPr="0091745E" w:rsidRDefault="008978A3" w:rsidP="0091745E">
            <w:pPr>
              <w:jc w:val="center"/>
              <w:rPr>
                <w:sz w:val="22"/>
              </w:rPr>
            </w:pPr>
            <w:r w:rsidRPr="0091745E">
              <w:rPr>
                <w:bCs/>
                <w:sz w:val="22"/>
              </w:rPr>
              <w:t>Program/obor</w:t>
            </w:r>
          </w:p>
        </w:tc>
        <w:tc>
          <w:tcPr>
            <w:tcW w:w="5528" w:type="dxa"/>
            <w:gridSpan w:val="5"/>
            <w:tcBorders>
              <w:bottom w:val="single" w:sz="18" w:space="0" w:color="auto"/>
            </w:tcBorders>
            <w:shd w:val="clear" w:color="auto" w:fill="auto"/>
            <w:noWrap/>
            <w:vAlign w:val="center"/>
          </w:tcPr>
          <w:p w14:paraId="18F233CB" w14:textId="126E1484" w:rsidR="008978A3" w:rsidRPr="0091745E" w:rsidRDefault="009515F0" w:rsidP="0091745E">
            <w:pPr>
              <w:jc w:val="center"/>
              <w:rPr>
                <w:bCs/>
                <w:sz w:val="22"/>
              </w:rPr>
            </w:pPr>
            <w:r>
              <w:rPr>
                <w:bCs/>
                <w:sz w:val="22"/>
              </w:rPr>
              <w:t>Max. počty bodů z jednotlivých částí písemné zkoušky</w:t>
            </w:r>
          </w:p>
        </w:tc>
        <w:tc>
          <w:tcPr>
            <w:tcW w:w="1276" w:type="dxa"/>
            <w:tcBorders>
              <w:bottom w:val="single" w:sz="18" w:space="0" w:color="auto"/>
            </w:tcBorders>
            <w:shd w:val="clear" w:color="auto" w:fill="auto"/>
            <w:vAlign w:val="center"/>
          </w:tcPr>
          <w:p w14:paraId="1EB9A0C1" w14:textId="2415D9A8" w:rsidR="008978A3" w:rsidRPr="0091745E" w:rsidRDefault="009515F0" w:rsidP="0091745E">
            <w:pPr>
              <w:jc w:val="center"/>
              <w:rPr>
                <w:bCs/>
                <w:sz w:val="22"/>
              </w:rPr>
            </w:pPr>
            <w:r>
              <w:rPr>
                <w:bCs/>
                <w:sz w:val="22"/>
              </w:rPr>
              <w:t>Max. počet bodů</w:t>
            </w:r>
          </w:p>
        </w:tc>
        <w:tc>
          <w:tcPr>
            <w:tcW w:w="2126" w:type="dxa"/>
            <w:tcBorders>
              <w:bottom w:val="single" w:sz="18" w:space="0" w:color="auto"/>
            </w:tcBorders>
            <w:vAlign w:val="center"/>
          </w:tcPr>
          <w:p w14:paraId="5258D3D2" w14:textId="754BC35E" w:rsidR="008978A3" w:rsidRPr="0091745E" w:rsidRDefault="009515F0" w:rsidP="0091745E">
            <w:pPr>
              <w:jc w:val="center"/>
              <w:rPr>
                <w:bCs/>
                <w:sz w:val="22"/>
              </w:rPr>
            </w:pPr>
            <w:r>
              <w:rPr>
                <w:bCs/>
                <w:sz w:val="22"/>
              </w:rPr>
              <w:t>Min. počet bodů</w:t>
            </w:r>
            <w:r w:rsidRPr="008F1487">
              <w:rPr>
                <w:bCs/>
                <w:sz w:val="22"/>
              </w:rPr>
              <w:t xml:space="preserve"> pro úspěšné vykonání přijímací zkoušky</w:t>
            </w:r>
          </w:p>
        </w:tc>
      </w:tr>
      <w:tr w:rsidR="008978A3" w:rsidRPr="004B459B" w14:paraId="6BB6146D" w14:textId="77777777" w:rsidTr="0091745E">
        <w:trPr>
          <w:trHeight w:val="255"/>
        </w:trPr>
        <w:tc>
          <w:tcPr>
            <w:tcW w:w="3969" w:type="dxa"/>
            <w:tcBorders>
              <w:top w:val="single" w:sz="18" w:space="0" w:color="auto"/>
            </w:tcBorders>
            <w:shd w:val="clear" w:color="auto" w:fill="E6E6E6"/>
            <w:noWrap/>
            <w:vAlign w:val="bottom"/>
          </w:tcPr>
          <w:p w14:paraId="35E223EA" w14:textId="77777777" w:rsidR="008978A3" w:rsidRPr="004B459B" w:rsidRDefault="008978A3" w:rsidP="00F95266">
            <w:pPr>
              <w:rPr>
                <w:sz w:val="22"/>
              </w:rPr>
            </w:pPr>
            <w:r w:rsidRPr="004B459B">
              <w:rPr>
                <w:sz w:val="22"/>
              </w:rPr>
              <w:t>Anorganická chemie</w:t>
            </w:r>
          </w:p>
        </w:tc>
        <w:tc>
          <w:tcPr>
            <w:tcW w:w="1134" w:type="dxa"/>
            <w:tcBorders>
              <w:top w:val="single" w:sz="18" w:space="0" w:color="auto"/>
            </w:tcBorders>
            <w:shd w:val="clear" w:color="auto" w:fill="E6E6E6"/>
            <w:noWrap/>
            <w:vAlign w:val="bottom"/>
          </w:tcPr>
          <w:p w14:paraId="3F88884C" w14:textId="77777777" w:rsidR="008978A3" w:rsidRPr="004B459B" w:rsidRDefault="008978A3" w:rsidP="00F95266">
            <w:pPr>
              <w:jc w:val="center"/>
              <w:rPr>
                <w:sz w:val="22"/>
              </w:rPr>
            </w:pPr>
            <w:proofErr w:type="spellStart"/>
            <w:r w:rsidRPr="004B459B">
              <w:rPr>
                <w:sz w:val="22"/>
              </w:rPr>
              <w:t>AgCH</w:t>
            </w:r>
            <w:proofErr w:type="spellEnd"/>
          </w:p>
        </w:tc>
        <w:tc>
          <w:tcPr>
            <w:tcW w:w="1134" w:type="dxa"/>
            <w:tcBorders>
              <w:top w:val="single" w:sz="18" w:space="0" w:color="auto"/>
            </w:tcBorders>
            <w:shd w:val="clear" w:color="auto" w:fill="E6E6E6"/>
            <w:noWrap/>
            <w:vAlign w:val="bottom"/>
          </w:tcPr>
          <w:p w14:paraId="73E19F9A" w14:textId="77777777" w:rsidR="008978A3" w:rsidRPr="004B459B" w:rsidRDefault="008978A3" w:rsidP="00F95266">
            <w:pPr>
              <w:jc w:val="center"/>
              <w:rPr>
                <w:sz w:val="22"/>
              </w:rPr>
            </w:pPr>
            <w:r w:rsidRPr="004B459B">
              <w:rPr>
                <w:sz w:val="22"/>
              </w:rPr>
              <w:t>OCH</w:t>
            </w:r>
          </w:p>
        </w:tc>
        <w:tc>
          <w:tcPr>
            <w:tcW w:w="1134" w:type="dxa"/>
            <w:tcBorders>
              <w:top w:val="single" w:sz="18" w:space="0" w:color="auto"/>
            </w:tcBorders>
            <w:shd w:val="clear" w:color="auto" w:fill="E6E6E6"/>
            <w:noWrap/>
            <w:vAlign w:val="bottom"/>
          </w:tcPr>
          <w:p w14:paraId="31B4C88A" w14:textId="77777777" w:rsidR="008978A3" w:rsidRPr="004B459B" w:rsidRDefault="008978A3" w:rsidP="00F95266">
            <w:pPr>
              <w:jc w:val="center"/>
              <w:rPr>
                <w:sz w:val="22"/>
              </w:rPr>
            </w:pPr>
            <w:r w:rsidRPr="004B459B">
              <w:rPr>
                <w:sz w:val="22"/>
              </w:rPr>
              <w:t>FCH</w:t>
            </w:r>
          </w:p>
        </w:tc>
        <w:tc>
          <w:tcPr>
            <w:tcW w:w="1134" w:type="dxa"/>
            <w:tcBorders>
              <w:top w:val="single" w:sz="18" w:space="0" w:color="auto"/>
            </w:tcBorders>
            <w:shd w:val="clear" w:color="auto" w:fill="E6E6E6"/>
            <w:noWrap/>
            <w:vAlign w:val="bottom"/>
          </w:tcPr>
          <w:p w14:paraId="7F7E17B1" w14:textId="77777777" w:rsidR="008978A3" w:rsidRPr="004B459B" w:rsidRDefault="008978A3" w:rsidP="00F95266">
            <w:pPr>
              <w:jc w:val="center"/>
              <w:rPr>
                <w:bCs/>
                <w:sz w:val="22"/>
              </w:rPr>
            </w:pPr>
            <w:r w:rsidRPr="004B459B">
              <w:rPr>
                <w:bCs/>
                <w:sz w:val="22"/>
              </w:rPr>
              <w:t>ACH</w:t>
            </w:r>
          </w:p>
        </w:tc>
        <w:tc>
          <w:tcPr>
            <w:tcW w:w="992" w:type="dxa"/>
            <w:tcBorders>
              <w:top w:val="single" w:sz="18" w:space="0" w:color="auto"/>
            </w:tcBorders>
            <w:shd w:val="clear" w:color="auto" w:fill="E6E6E6"/>
          </w:tcPr>
          <w:p w14:paraId="235FDF08" w14:textId="77777777" w:rsidR="008978A3" w:rsidRPr="004B459B" w:rsidRDefault="008978A3" w:rsidP="00F95266">
            <w:pPr>
              <w:jc w:val="center"/>
              <w:rPr>
                <w:bCs/>
                <w:sz w:val="22"/>
              </w:rPr>
            </w:pPr>
          </w:p>
        </w:tc>
        <w:tc>
          <w:tcPr>
            <w:tcW w:w="1276" w:type="dxa"/>
            <w:tcBorders>
              <w:top w:val="single" w:sz="18" w:space="0" w:color="auto"/>
            </w:tcBorders>
            <w:shd w:val="clear" w:color="auto" w:fill="E6E6E6"/>
          </w:tcPr>
          <w:p w14:paraId="2FFC07CE" w14:textId="77777777" w:rsidR="008978A3" w:rsidRPr="004B459B" w:rsidRDefault="008978A3" w:rsidP="00F95266">
            <w:pPr>
              <w:jc w:val="center"/>
              <w:rPr>
                <w:bCs/>
                <w:sz w:val="22"/>
              </w:rPr>
            </w:pPr>
          </w:p>
        </w:tc>
        <w:tc>
          <w:tcPr>
            <w:tcW w:w="2126" w:type="dxa"/>
            <w:tcBorders>
              <w:top w:val="single" w:sz="18" w:space="0" w:color="auto"/>
            </w:tcBorders>
            <w:shd w:val="clear" w:color="auto" w:fill="E6E6E6"/>
          </w:tcPr>
          <w:p w14:paraId="72C431C4" w14:textId="77777777" w:rsidR="008978A3" w:rsidRPr="004B459B" w:rsidRDefault="008978A3" w:rsidP="00F95266">
            <w:pPr>
              <w:jc w:val="center"/>
              <w:rPr>
                <w:bCs/>
                <w:sz w:val="22"/>
              </w:rPr>
            </w:pPr>
          </w:p>
        </w:tc>
      </w:tr>
      <w:tr w:rsidR="008978A3" w:rsidRPr="004B459B" w14:paraId="4DDB27F0" w14:textId="77777777" w:rsidTr="00F95266">
        <w:trPr>
          <w:trHeight w:val="255"/>
        </w:trPr>
        <w:tc>
          <w:tcPr>
            <w:tcW w:w="3969" w:type="dxa"/>
            <w:shd w:val="clear" w:color="auto" w:fill="auto"/>
            <w:noWrap/>
            <w:vAlign w:val="bottom"/>
          </w:tcPr>
          <w:p w14:paraId="433A8CEA" w14:textId="77777777" w:rsidR="008978A3" w:rsidRPr="004B459B" w:rsidRDefault="008978A3" w:rsidP="00F95266">
            <w:pPr>
              <w:rPr>
                <w:sz w:val="22"/>
              </w:rPr>
            </w:pPr>
          </w:p>
        </w:tc>
        <w:tc>
          <w:tcPr>
            <w:tcW w:w="1134" w:type="dxa"/>
            <w:shd w:val="clear" w:color="auto" w:fill="auto"/>
            <w:noWrap/>
            <w:vAlign w:val="bottom"/>
          </w:tcPr>
          <w:p w14:paraId="383CB577" w14:textId="77777777" w:rsidR="008978A3" w:rsidRPr="004B459B" w:rsidRDefault="008978A3" w:rsidP="00F95266">
            <w:pPr>
              <w:jc w:val="center"/>
              <w:rPr>
                <w:sz w:val="22"/>
              </w:rPr>
            </w:pPr>
            <w:r>
              <w:rPr>
                <w:sz w:val="22"/>
              </w:rPr>
              <w:t>5</w:t>
            </w:r>
            <w:r w:rsidRPr="004B459B">
              <w:rPr>
                <w:sz w:val="22"/>
              </w:rPr>
              <w:t>0</w:t>
            </w:r>
          </w:p>
        </w:tc>
        <w:tc>
          <w:tcPr>
            <w:tcW w:w="1134" w:type="dxa"/>
            <w:shd w:val="clear" w:color="auto" w:fill="auto"/>
            <w:noWrap/>
            <w:vAlign w:val="bottom"/>
          </w:tcPr>
          <w:p w14:paraId="0C0A6283"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0571EB9F"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7E68F6CB" w14:textId="77777777" w:rsidR="008978A3" w:rsidRPr="004B459B" w:rsidRDefault="008978A3" w:rsidP="00F95266">
            <w:pPr>
              <w:jc w:val="center"/>
              <w:rPr>
                <w:bCs/>
                <w:sz w:val="22"/>
              </w:rPr>
            </w:pPr>
            <w:r>
              <w:rPr>
                <w:bCs/>
                <w:sz w:val="22"/>
              </w:rPr>
              <w:t>1</w:t>
            </w:r>
            <w:r w:rsidRPr="004B459B">
              <w:rPr>
                <w:bCs/>
                <w:sz w:val="22"/>
              </w:rPr>
              <w:t>0</w:t>
            </w:r>
          </w:p>
        </w:tc>
        <w:tc>
          <w:tcPr>
            <w:tcW w:w="992" w:type="dxa"/>
          </w:tcPr>
          <w:p w14:paraId="1BD0C741" w14:textId="77777777" w:rsidR="008978A3" w:rsidRPr="004B459B" w:rsidRDefault="008978A3" w:rsidP="00F95266">
            <w:pPr>
              <w:jc w:val="center"/>
              <w:rPr>
                <w:bCs/>
                <w:sz w:val="22"/>
              </w:rPr>
            </w:pPr>
          </w:p>
        </w:tc>
        <w:tc>
          <w:tcPr>
            <w:tcW w:w="1276" w:type="dxa"/>
          </w:tcPr>
          <w:p w14:paraId="3378C5AE" w14:textId="77777777" w:rsidR="008978A3" w:rsidRPr="004B459B" w:rsidRDefault="008978A3" w:rsidP="00F95266">
            <w:pPr>
              <w:jc w:val="center"/>
              <w:rPr>
                <w:bCs/>
                <w:sz w:val="22"/>
              </w:rPr>
            </w:pPr>
            <w:r w:rsidRPr="004B459B">
              <w:rPr>
                <w:bCs/>
                <w:sz w:val="22"/>
              </w:rPr>
              <w:t>80</w:t>
            </w:r>
          </w:p>
        </w:tc>
        <w:tc>
          <w:tcPr>
            <w:tcW w:w="2126" w:type="dxa"/>
          </w:tcPr>
          <w:p w14:paraId="3B447F79" w14:textId="0D85BE06" w:rsidR="008978A3" w:rsidRPr="004B459B" w:rsidRDefault="0076189B" w:rsidP="00F95266">
            <w:pPr>
              <w:jc w:val="center"/>
              <w:rPr>
                <w:bCs/>
                <w:sz w:val="22"/>
              </w:rPr>
            </w:pPr>
            <w:r>
              <w:rPr>
                <w:bCs/>
                <w:sz w:val="22"/>
              </w:rPr>
              <w:t>40</w:t>
            </w:r>
          </w:p>
        </w:tc>
      </w:tr>
      <w:tr w:rsidR="008978A3" w:rsidRPr="004B459B" w14:paraId="35FDB071" w14:textId="77777777" w:rsidTr="00F95266">
        <w:trPr>
          <w:trHeight w:val="255"/>
        </w:trPr>
        <w:tc>
          <w:tcPr>
            <w:tcW w:w="3969" w:type="dxa"/>
            <w:shd w:val="clear" w:color="auto" w:fill="E6E6E6"/>
            <w:noWrap/>
            <w:vAlign w:val="bottom"/>
          </w:tcPr>
          <w:p w14:paraId="6B97FA00" w14:textId="77777777" w:rsidR="008978A3" w:rsidRPr="004B459B" w:rsidRDefault="008978A3" w:rsidP="00F95266">
            <w:pPr>
              <w:rPr>
                <w:sz w:val="22"/>
              </w:rPr>
            </w:pPr>
            <w:r w:rsidRPr="004B459B">
              <w:rPr>
                <w:sz w:val="22"/>
              </w:rPr>
              <w:t>Organická chemie</w:t>
            </w:r>
          </w:p>
        </w:tc>
        <w:tc>
          <w:tcPr>
            <w:tcW w:w="1134" w:type="dxa"/>
            <w:shd w:val="clear" w:color="auto" w:fill="E6E6E6"/>
            <w:noWrap/>
            <w:vAlign w:val="bottom"/>
          </w:tcPr>
          <w:p w14:paraId="405ECDB5"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E6E6E6"/>
            <w:noWrap/>
            <w:vAlign w:val="bottom"/>
          </w:tcPr>
          <w:p w14:paraId="10066E66" w14:textId="77777777" w:rsidR="008978A3" w:rsidRPr="004B459B" w:rsidRDefault="008978A3" w:rsidP="00F95266">
            <w:pPr>
              <w:jc w:val="center"/>
              <w:rPr>
                <w:sz w:val="22"/>
              </w:rPr>
            </w:pPr>
            <w:r w:rsidRPr="004B459B">
              <w:rPr>
                <w:sz w:val="22"/>
              </w:rPr>
              <w:t>OCH</w:t>
            </w:r>
          </w:p>
        </w:tc>
        <w:tc>
          <w:tcPr>
            <w:tcW w:w="1134" w:type="dxa"/>
            <w:shd w:val="clear" w:color="auto" w:fill="E6E6E6"/>
            <w:noWrap/>
            <w:vAlign w:val="bottom"/>
          </w:tcPr>
          <w:p w14:paraId="61C60A22" w14:textId="77777777" w:rsidR="008978A3" w:rsidRPr="004B459B" w:rsidRDefault="008978A3" w:rsidP="00F95266">
            <w:pPr>
              <w:jc w:val="center"/>
              <w:rPr>
                <w:sz w:val="22"/>
              </w:rPr>
            </w:pPr>
            <w:r w:rsidRPr="004B459B">
              <w:rPr>
                <w:sz w:val="22"/>
              </w:rPr>
              <w:t>FCH</w:t>
            </w:r>
          </w:p>
        </w:tc>
        <w:tc>
          <w:tcPr>
            <w:tcW w:w="1134" w:type="dxa"/>
            <w:shd w:val="clear" w:color="auto" w:fill="E6E6E6"/>
            <w:noWrap/>
            <w:vAlign w:val="bottom"/>
          </w:tcPr>
          <w:p w14:paraId="057F9458" w14:textId="77777777" w:rsidR="008978A3" w:rsidRPr="004B459B" w:rsidRDefault="008978A3" w:rsidP="00F95266">
            <w:pPr>
              <w:jc w:val="center"/>
              <w:rPr>
                <w:bCs/>
                <w:sz w:val="22"/>
              </w:rPr>
            </w:pPr>
            <w:r w:rsidRPr="004B459B">
              <w:rPr>
                <w:bCs/>
                <w:sz w:val="22"/>
              </w:rPr>
              <w:t>ACH</w:t>
            </w:r>
          </w:p>
        </w:tc>
        <w:tc>
          <w:tcPr>
            <w:tcW w:w="992" w:type="dxa"/>
            <w:shd w:val="clear" w:color="auto" w:fill="E6E6E6"/>
          </w:tcPr>
          <w:p w14:paraId="0A6AAD38" w14:textId="77777777" w:rsidR="008978A3" w:rsidRPr="004B459B" w:rsidRDefault="008978A3" w:rsidP="00F95266">
            <w:pPr>
              <w:jc w:val="center"/>
              <w:rPr>
                <w:bCs/>
                <w:sz w:val="22"/>
              </w:rPr>
            </w:pPr>
          </w:p>
        </w:tc>
        <w:tc>
          <w:tcPr>
            <w:tcW w:w="1276" w:type="dxa"/>
            <w:shd w:val="clear" w:color="auto" w:fill="E6E6E6"/>
          </w:tcPr>
          <w:p w14:paraId="3983E821" w14:textId="77777777" w:rsidR="008978A3" w:rsidRPr="004B459B" w:rsidRDefault="008978A3" w:rsidP="00F95266">
            <w:pPr>
              <w:jc w:val="center"/>
              <w:rPr>
                <w:bCs/>
                <w:sz w:val="22"/>
              </w:rPr>
            </w:pPr>
          </w:p>
        </w:tc>
        <w:tc>
          <w:tcPr>
            <w:tcW w:w="2126" w:type="dxa"/>
            <w:shd w:val="clear" w:color="auto" w:fill="E6E6E6"/>
          </w:tcPr>
          <w:p w14:paraId="146D08F7" w14:textId="77777777" w:rsidR="008978A3" w:rsidRPr="004B459B" w:rsidRDefault="008978A3" w:rsidP="00F95266">
            <w:pPr>
              <w:jc w:val="center"/>
              <w:rPr>
                <w:bCs/>
                <w:sz w:val="22"/>
              </w:rPr>
            </w:pPr>
          </w:p>
        </w:tc>
      </w:tr>
      <w:tr w:rsidR="008978A3" w:rsidRPr="004B459B" w14:paraId="64FD3EE6" w14:textId="77777777" w:rsidTr="00F95266">
        <w:trPr>
          <w:trHeight w:val="255"/>
        </w:trPr>
        <w:tc>
          <w:tcPr>
            <w:tcW w:w="3969" w:type="dxa"/>
            <w:shd w:val="clear" w:color="auto" w:fill="auto"/>
            <w:noWrap/>
            <w:vAlign w:val="bottom"/>
          </w:tcPr>
          <w:p w14:paraId="6066A82E" w14:textId="77777777" w:rsidR="008978A3" w:rsidRPr="004B459B" w:rsidRDefault="008978A3" w:rsidP="00F95266">
            <w:pPr>
              <w:rPr>
                <w:sz w:val="22"/>
              </w:rPr>
            </w:pPr>
          </w:p>
        </w:tc>
        <w:tc>
          <w:tcPr>
            <w:tcW w:w="1134" w:type="dxa"/>
            <w:shd w:val="clear" w:color="auto" w:fill="auto"/>
            <w:noWrap/>
            <w:vAlign w:val="bottom"/>
          </w:tcPr>
          <w:p w14:paraId="5D4ED157"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33C1CE46" w14:textId="77777777" w:rsidR="008978A3" w:rsidRPr="004B459B" w:rsidRDefault="008978A3" w:rsidP="00F95266">
            <w:pPr>
              <w:jc w:val="center"/>
              <w:rPr>
                <w:sz w:val="22"/>
              </w:rPr>
            </w:pPr>
            <w:r>
              <w:rPr>
                <w:sz w:val="22"/>
              </w:rPr>
              <w:t>5</w:t>
            </w:r>
            <w:r w:rsidRPr="004B459B">
              <w:rPr>
                <w:sz w:val="22"/>
              </w:rPr>
              <w:t>0</w:t>
            </w:r>
          </w:p>
        </w:tc>
        <w:tc>
          <w:tcPr>
            <w:tcW w:w="1134" w:type="dxa"/>
            <w:shd w:val="clear" w:color="auto" w:fill="auto"/>
            <w:noWrap/>
            <w:vAlign w:val="bottom"/>
          </w:tcPr>
          <w:p w14:paraId="2D131AD6"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50F9618D" w14:textId="77777777" w:rsidR="008978A3" w:rsidRPr="004B459B" w:rsidRDefault="008978A3" w:rsidP="00F95266">
            <w:pPr>
              <w:jc w:val="center"/>
              <w:rPr>
                <w:bCs/>
                <w:sz w:val="22"/>
              </w:rPr>
            </w:pPr>
            <w:r>
              <w:rPr>
                <w:bCs/>
                <w:sz w:val="22"/>
              </w:rPr>
              <w:t>1</w:t>
            </w:r>
            <w:r w:rsidRPr="004B459B">
              <w:rPr>
                <w:bCs/>
                <w:sz w:val="22"/>
              </w:rPr>
              <w:t>0</w:t>
            </w:r>
          </w:p>
        </w:tc>
        <w:tc>
          <w:tcPr>
            <w:tcW w:w="992" w:type="dxa"/>
          </w:tcPr>
          <w:p w14:paraId="0A2047F3" w14:textId="77777777" w:rsidR="008978A3" w:rsidRPr="004B459B" w:rsidRDefault="008978A3" w:rsidP="00F95266">
            <w:pPr>
              <w:jc w:val="center"/>
              <w:rPr>
                <w:bCs/>
                <w:sz w:val="22"/>
              </w:rPr>
            </w:pPr>
          </w:p>
        </w:tc>
        <w:tc>
          <w:tcPr>
            <w:tcW w:w="1276" w:type="dxa"/>
          </w:tcPr>
          <w:p w14:paraId="1374F412" w14:textId="77777777" w:rsidR="008978A3" w:rsidRPr="004B459B" w:rsidRDefault="008978A3" w:rsidP="00F95266">
            <w:pPr>
              <w:jc w:val="center"/>
              <w:rPr>
                <w:bCs/>
                <w:sz w:val="22"/>
              </w:rPr>
            </w:pPr>
            <w:r w:rsidRPr="004B459B">
              <w:rPr>
                <w:bCs/>
                <w:sz w:val="22"/>
              </w:rPr>
              <w:t>80</w:t>
            </w:r>
          </w:p>
        </w:tc>
        <w:tc>
          <w:tcPr>
            <w:tcW w:w="2126" w:type="dxa"/>
          </w:tcPr>
          <w:p w14:paraId="08C41243" w14:textId="77777777" w:rsidR="008978A3" w:rsidRPr="004B459B" w:rsidRDefault="008978A3" w:rsidP="00F95266">
            <w:pPr>
              <w:jc w:val="center"/>
              <w:rPr>
                <w:bCs/>
                <w:sz w:val="22"/>
              </w:rPr>
            </w:pPr>
            <w:r>
              <w:rPr>
                <w:bCs/>
                <w:sz w:val="22"/>
              </w:rPr>
              <w:t>40</w:t>
            </w:r>
          </w:p>
        </w:tc>
      </w:tr>
      <w:tr w:rsidR="008978A3" w:rsidRPr="004B459B" w14:paraId="31005106" w14:textId="77777777" w:rsidTr="00F95266">
        <w:trPr>
          <w:trHeight w:val="255"/>
        </w:trPr>
        <w:tc>
          <w:tcPr>
            <w:tcW w:w="3969" w:type="dxa"/>
            <w:shd w:val="clear" w:color="auto" w:fill="E6E6E6"/>
            <w:noWrap/>
            <w:vAlign w:val="bottom"/>
          </w:tcPr>
          <w:p w14:paraId="6262DDFC" w14:textId="77777777" w:rsidR="008978A3" w:rsidRPr="004B459B" w:rsidRDefault="008978A3" w:rsidP="00F95266">
            <w:pPr>
              <w:rPr>
                <w:sz w:val="22"/>
              </w:rPr>
            </w:pPr>
            <w:r w:rsidRPr="004B459B">
              <w:rPr>
                <w:sz w:val="22"/>
              </w:rPr>
              <w:t>Analytická chemie</w:t>
            </w:r>
          </w:p>
        </w:tc>
        <w:tc>
          <w:tcPr>
            <w:tcW w:w="1134" w:type="dxa"/>
            <w:shd w:val="clear" w:color="auto" w:fill="E6E6E6"/>
            <w:noWrap/>
            <w:vAlign w:val="bottom"/>
          </w:tcPr>
          <w:p w14:paraId="05EB03FD"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E6E6E6"/>
            <w:noWrap/>
            <w:vAlign w:val="bottom"/>
          </w:tcPr>
          <w:p w14:paraId="2404A28E" w14:textId="77777777" w:rsidR="008978A3" w:rsidRPr="004B459B" w:rsidRDefault="008978A3" w:rsidP="00F95266">
            <w:pPr>
              <w:jc w:val="center"/>
              <w:rPr>
                <w:sz w:val="22"/>
              </w:rPr>
            </w:pPr>
            <w:r w:rsidRPr="004B459B">
              <w:rPr>
                <w:sz w:val="22"/>
              </w:rPr>
              <w:t>OCH</w:t>
            </w:r>
          </w:p>
        </w:tc>
        <w:tc>
          <w:tcPr>
            <w:tcW w:w="1134" w:type="dxa"/>
            <w:shd w:val="clear" w:color="auto" w:fill="E6E6E6"/>
            <w:noWrap/>
            <w:vAlign w:val="bottom"/>
          </w:tcPr>
          <w:p w14:paraId="60DCEA6A" w14:textId="77777777" w:rsidR="008978A3" w:rsidRPr="004B459B" w:rsidRDefault="008978A3" w:rsidP="00F95266">
            <w:pPr>
              <w:jc w:val="center"/>
              <w:rPr>
                <w:sz w:val="22"/>
              </w:rPr>
            </w:pPr>
            <w:r w:rsidRPr="004B459B">
              <w:rPr>
                <w:sz w:val="22"/>
              </w:rPr>
              <w:t>FCH</w:t>
            </w:r>
          </w:p>
        </w:tc>
        <w:tc>
          <w:tcPr>
            <w:tcW w:w="1134" w:type="dxa"/>
            <w:shd w:val="clear" w:color="auto" w:fill="E6E6E6"/>
            <w:noWrap/>
            <w:vAlign w:val="bottom"/>
          </w:tcPr>
          <w:p w14:paraId="1619D3A1" w14:textId="77777777" w:rsidR="008978A3" w:rsidRPr="004B459B" w:rsidRDefault="008978A3" w:rsidP="00F95266">
            <w:pPr>
              <w:jc w:val="center"/>
              <w:rPr>
                <w:bCs/>
                <w:sz w:val="22"/>
              </w:rPr>
            </w:pPr>
            <w:r w:rsidRPr="004B459B">
              <w:rPr>
                <w:bCs/>
                <w:sz w:val="22"/>
              </w:rPr>
              <w:t>ACH</w:t>
            </w:r>
          </w:p>
        </w:tc>
        <w:tc>
          <w:tcPr>
            <w:tcW w:w="992" w:type="dxa"/>
            <w:shd w:val="clear" w:color="auto" w:fill="E6E6E6"/>
          </w:tcPr>
          <w:p w14:paraId="77D88946" w14:textId="77777777" w:rsidR="008978A3" w:rsidRPr="004B459B" w:rsidRDefault="008978A3" w:rsidP="00F95266">
            <w:pPr>
              <w:jc w:val="center"/>
              <w:rPr>
                <w:bCs/>
                <w:sz w:val="22"/>
              </w:rPr>
            </w:pPr>
          </w:p>
        </w:tc>
        <w:tc>
          <w:tcPr>
            <w:tcW w:w="1276" w:type="dxa"/>
            <w:shd w:val="clear" w:color="auto" w:fill="E6E6E6"/>
          </w:tcPr>
          <w:p w14:paraId="49172EB3" w14:textId="77777777" w:rsidR="008978A3" w:rsidRPr="004B459B" w:rsidRDefault="008978A3" w:rsidP="00F95266">
            <w:pPr>
              <w:jc w:val="center"/>
              <w:rPr>
                <w:bCs/>
                <w:sz w:val="22"/>
              </w:rPr>
            </w:pPr>
          </w:p>
        </w:tc>
        <w:tc>
          <w:tcPr>
            <w:tcW w:w="2126" w:type="dxa"/>
            <w:shd w:val="clear" w:color="auto" w:fill="E6E6E6"/>
          </w:tcPr>
          <w:p w14:paraId="19677500" w14:textId="77777777" w:rsidR="008978A3" w:rsidRPr="004B459B" w:rsidRDefault="008978A3" w:rsidP="00F95266">
            <w:pPr>
              <w:jc w:val="center"/>
              <w:rPr>
                <w:bCs/>
                <w:sz w:val="22"/>
              </w:rPr>
            </w:pPr>
          </w:p>
        </w:tc>
      </w:tr>
      <w:tr w:rsidR="008978A3" w:rsidRPr="004B459B" w14:paraId="5F3DB560" w14:textId="77777777" w:rsidTr="00F95266">
        <w:trPr>
          <w:trHeight w:val="255"/>
        </w:trPr>
        <w:tc>
          <w:tcPr>
            <w:tcW w:w="3969" w:type="dxa"/>
            <w:shd w:val="clear" w:color="auto" w:fill="auto"/>
            <w:noWrap/>
            <w:vAlign w:val="bottom"/>
          </w:tcPr>
          <w:p w14:paraId="74312CB7" w14:textId="77777777" w:rsidR="008978A3" w:rsidRPr="004B459B" w:rsidRDefault="008978A3" w:rsidP="00F95266">
            <w:pPr>
              <w:rPr>
                <w:sz w:val="22"/>
              </w:rPr>
            </w:pPr>
          </w:p>
        </w:tc>
        <w:tc>
          <w:tcPr>
            <w:tcW w:w="1134" w:type="dxa"/>
            <w:shd w:val="clear" w:color="auto" w:fill="auto"/>
            <w:noWrap/>
            <w:vAlign w:val="bottom"/>
          </w:tcPr>
          <w:p w14:paraId="1D8D6B02"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554EEF3C"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503CC3E3" w14:textId="77777777" w:rsidR="008978A3" w:rsidRPr="004B459B" w:rsidRDefault="008978A3" w:rsidP="00F95266">
            <w:pPr>
              <w:jc w:val="center"/>
              <w:rPr>
                <w:sz w:val="22"/>
              </w:rPr>
            </w:pPr>
            <w:r w:rsidRPr="004B459B">
              <w:rPr>
                <w:sz w:val="22"/>
              </w:rPr>
              <w:t>20</w:t>
            </w:r>
          </w:p>
        </w:tc>
        <w:tc>
          <w:tcPr>
            <w:tcW w:w="1134" w:type="dxa"/>
            <w:shd w:val="clear" w:color="auto" w:fill="auto"/>
            <w:noWrap/>
            <w:vAlign w:val="bottom"/>
          </w:tcPr>
          <w:p w14:paraId="4633B54E" w14:textId="77777777" w:rsidR="008978A3" w:rsidRPr="004B459B" w:rsidRDefault="008978A3" w:rsidP="00F95266">
            <w:pPr>
              <w:jc w:val="center"/>
              <w:rPr>
                <w:bCs/>
                <w:sz w:val="22"/>
              </w:rPr>
            </w:pPr>
            <w:r>
              <w:rPr>
                <w:bCs/>
                <w:sz w:val="22"/>
              </w:rPr>
              <w:t>4</w:t>
            </w:r>
            <w:r w:rsidRPr="004B459B">
              <w:rPr>
                <w:bCs/>
                <w:sz w:val="22"/>
              </w:rPr>
              <w:t>0</w:t>
            </w:r>
          </w:p>
        </w:tc>
        <w:tc>
          <w:tcPr>
            <w:tcW w:w="992" w:type="dxa"/>
          </w:tcPr>
          <w:p w14:paraId="48BF4302" w14:textId="77777777" w:rsidR="008978A3" w:rsidRPr="004B459B" w:rsidRDefault="008978A3" w:rsidP="00F95266">
            <w:pPr>
              <w:jc w:val="center"/>
              <w:rPr>
                <w:bCs/>
                <w:sz w:val="22"/>
              </w:rPr>
            </w:pPr>
          </w:p>
        </w:tc>
        <w:tc>
          <w:tcPr>
            <w:tcW w:w="1276" w:type="dxa"/>
          </w:tcPr>
          <w:p w14:paraId="6C7A7D1D" w14:textId="77777777" w:rsidR="008978A3" w:rsidRPr="004B459B" w:rsidRDefault="008978A3" w:rsidP="00F95266">
            <w:pPr>
              <w:jc w:val="center"/>
              <w:rPr>
                <w:bCs/>
                <w:sz w:val="22"/>
              </w:rPr>
            </w:pPr>
            <w:r w:rsidRPr="004B459B">
              <w:rPr>
                <w:bCs/>
                <w:sz w:val="22"/>
              </w:rPr>
              <w:t>80</w:t>
            </w:r>
          </w:p>
        </w:tc>
        <w:tc>
          <w:tcPr>
            <w:tcW w:w="2126" w:type="dxa"/>
          </w:tcPr>
          <w:p w14:paraId="321EB620" w14:textId="4F3948E7" w:rsidR="008978A3" w:rsidRPr="004B459B" w:rsidRDefault="00F52EF2" w:rsidP="00F95266">
            <w:pPr>
              <w:jc w:val="center"/>
              <w:rPr>
                <w:bCs/>
                <w:sz w:val="22"/>
              </w:rPr>
            </w:pPr>
            <w:r>
              <w:rPr>
                <w:bCs/>
                <w:sz w:val="22"/>
              </w:rPr>
              <w:t>40</w:t>
            </w:r>
          </w:p>
        </w:tc>
      </w:tr>
      <w:tr w:rsidR="008978A3" w:rsidRPr="004B459B" w14:paraId="04484468" w14:textId="77777777" w:rsidTr="00F95266">
        <w:trPr>
          <w:trHeight w:val="255"/>
        </w:trPr>
        <w:tc>
          <w:tcPr>
            <w:tcW w:w="3969" w:type="dxa"/>
            <w:shd w:val="clear" w:color="auto" w:fill="E6E6E6"/>
            <w:noWrap/>
            <w:vAlign w:val="bottom"/>
          </w:tcPr>
          <w:p w14:paraId="5D641637" w14:textId="77777777" w:rsidR="008978A3" w:rsidRPr="004B459B" w:rsidRDefault="008978A3" w:rsidP="00F95266">
            <w:pPr>
              <w:rPr>
                <w:sz w:val="22"/>
              </w:rPr>
            </w:pPr>
            <w:r w:rsidRPr="004B459B">
              <w:rPr>
                <w:sz w:val="22"/>
              </w:rPr>
              <w:t>Fyzikální chemie</w:t>
            </w:r>
          </w:p>
        </w:tc>
        <w:tc>
          <w:tcPr>
            <w:tcW w:w="1134" w:type="dxa"/>
            <w:shd w:val="clear" w:color="auto" w:fill="E6E6E6"/>
            <w:noWrap/>
            <w:vAlign w:val="bottom"/>
          </w:tcPr>
          <w:p w14:paraId="63B51CDC"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E6E6E6"/>
            <w:noWrap/>
            <w:vAlign w:val="bottom"/>
          </w:tcPr>
          <w:p w14:paraId="36211ECE" w14:textId="77777777" w:rsidR="008978A3" w:rsidRPr="004B459B" w:rsidRDefault="008978A3" w:rsidP="00F95266">
            <w:pPr>
              <w:jc w:val="center"/>
              <w:rPr>
                <w:sz w:val="22"/>
              </w:rPr>
            </w:pPr>
            <w:r w:rsidRPr="004B459B">
              <w:rPr>
                <w:sz w:val="22"/>
              </w:rPr>
              <w:t>OCH</w:t>
            </w:r>
          </w:p>
        </w:tc>
        <w:tc>
          <w:tcPr>
            <w:tcW w:w="1134" w:type="dxa"/>
            <w:shd w:val="clear" w:color="auto" w:fill="E6E6E6"/>
            <w:noWrap/>
            <w:vAlign w:val="bottom"/>
          </w:tcPr>
          <w:p w14:paraId="2FA79A7B" w14:textId="77777777" w:rsidR="008978A3" w:rsidRPr="004B459B" w:rsidRDefault="008978A3" w:rsidP="00F95266">
            <w:pPr>
              <w:jc w:val="center"/>
              <w:rPr>
                <w:sz w:val="22"/>
              </w:rPr>
            </w:pPr>
            <w:r w:rsidRPr="004B459B">
              <w:rPr>
                <w:sz w:val="22"/>
              </w:rPr>
              <w:t>FCH</w:t>
            </w:r>
          </w:p>
        </w:tc>
        <w:tc>
          <w:tcPr>
            <w:tcW w:w="1134" w:type="dxa"/>
            <w:shd w:val="clear" w:color="auto" w:fill="E6E6E6"/>
            <w:noWrap/>
            <w:vAlign w:val="bottom"/>
          </w:tcPr>
          <w:p w14:paraId="4BDE2BC3" w14:textId="77777777" w:rsidR="008978A3" w:rsidRPr="004B459B" w:rsidRDefault="008978A3" w:rsidP="00F95266">
            <w:pPr>
              <w:jc w:val="center"/>
              <w:rPr>
                <w:bCs/>
                <w:sz w:val="22"/>
              </w:rPr>
            </w:pPr>
            <w:r w:rsidRPr="004B459B">
              <w:rPr>
                <w:bCs/>
                <w:sz w:val="22"/>
              </w:rPr>
              <w:t>ACH</w:t>
            </w:r>
          </w:p>
        </w:tc>
        <w:tc>
          <w:tcPr>
            <w:tcW w:w="992" w:type="dxa"/>
            <w:shd w:val="clear" w:color="auto" w:fill="E6E6E6"/>
          </w:tcPr>
          <w:p w14:paraId="2541B1D5" w14:textId="77777777" w:rsidR="008978A3" w:rsidRPr="004B459B" w:rsidRDefault="008978A3" w:rsidP="00F95266">
            <w:pPr>
              <w:jc w:val="center"/>
              <w:rPr>
                <w:bCs/>
                <w:sz w:val="22"/>
              </w:rPr>
            </w:pPr>
          </w:p>
        </w:tc>
        <w:tc>
          <w:tcPr>
            <w:tcW w:w="1276" w:type="dxa"/>
            <w:shd w:val="clear" w:color="auto" w:fill="E6E6E6"/>
          </w:tcPr>
          <w:p w14:paraId="644FF19F" w14:textId="77777777" w:rsidR="008978A3" w:rsidRPr="004B459B" w:rsidRDefault="008978A3" w:rsidP="00F95266">
            <w:pPr>
              <w:jc w:val="center"/>
              <w:rPr>
                <w:bCs/>
                <w:sz w:val="22"/>
              </w:rPr>
            </w:pPr>
          </w:p>
        </w:tc>
        <w:tc>
          <w:tcPr>
            <w:tcW w:w="2126" w:type="dxa"/>
            <w:shd w:val="clear" w:color="auto" w:fill="E6E6E6"/>
          </w:tcPr>
          <w:p w14:paraId="69F55845" w14:textId="77777777" w:rsidR="008978A3" w:rsidRPr="004B459B" w:rsidRDefault="008978A3" w:rsidP="00F95266">
            <w:pPr>
              <w:jc w:val="center"/>
              <w:rPr>
                <w:bCs/>
                <w:sz w:val="22"/>
              </w:rPr>
            </w:pPr>
          </w:p>
        </w:tc>
      </w:tr>
      <w:tr w:rsidR="008978A3" w:rsidRPr="004B459B" w14:paraId="210280A3" w14:textId="77777777" w:rsidTr="00F95266">
        <w:trPr>
          <w:trHeight w:val="255"/>
        </w:trPr>
        <w:tc>
          <w:tcPr>
            <w:tcW w:w="3969" w:type="dxa"/>
            <w:shd w:val="clear" w:color="auto" w:fill="auto"/>
            <w:noWrap/>
            <w:vAlign w:val="bottom"/>
          </w:tcPr>
          <w:p w14:paraId="63750E7D" w14:textId="77777777" w:rsidR="008978A3" w:rsidRPr="004B459B" w:rsidRDefault="008978A3" w:rsidP="00F95266">
            <w:pPr>
              <w:rPr>
                <w:sz w:val="22"/>
              </w:rPr>
            </w:pPr>
          </w:p>
        </w:tc>
        <w:tc>
          <w:tcPr>
            <w:tcW w:w="1134" w:type="dxa"/>
            <w:shd w:val="clear" w:color="auto" w:fill="auto"/>
            <w:noWrap/>
            <w:vAlign w:val="bottom"/>
          </w:tcPr>
          <w:p w14:paraId="1CB9C0E8" w14:textId="77777777" w:rsidR="008978A3" w:rsidRPr="004B459B" w:rsidRDefault="008978A3" w:rsidP="00F95266">
            <w:pPr>
              <w:jc w:val="center"/>
              <w:rPr>
                <w:sz w:val="22"/>
              </w:rPr>
            </w:pPr>
            <w:r>
              <w:rPr>
                <w:sz w:val="22"/>
              </w:rPr>
              <w:t>16</w:t>
            </w:r>
          </w:p>
        </w:tc>
        <w:tc>
          <w:tcPr>
            <w:tcW w:w="1134" w:type="dxa"/>
            <w:shd w:val="clear" w:color="auto" w:fill="auto"/>
            <w:noWrap/>
            <w:vAlign w:val="bottom"/>
          </w:tcPr>
          <w:p w14:paraId="1D2A428D" w14:textId="77777777" w:rsidR="008978A3" w:rsidRPr="004B459B" w:rsidRDefault="008978A3" w:rsidP="00F95266">
            <w:pPr>
              <w:jc w:val="center"/>
              <w:rPr>
                <w:sz w:val="22"/>
              </w:rPr>
            </w:pPr>
            <w:r>
              <w:rPr>
                <w:sz w:val="22"/>
              </w:rPr>
              <w:t>8</w:t>
            </w:r>
          </w:p>
        </w:tc>
        <w:tc>
          <w:tcPr>
            <w:tcW w:w="1134" w:type="dxa"/>
            <w:shd w:val="clear" w:color="auto" w:fill="auto"/>
            <w:noWrap/>
            <w:vAlign w:val="bottom"/>
          </w:tcPr>
          <w:p w14:paraId="7947CC86" w14:textId="77777777" w:rsidR="008978A3" w:rsidRPr="004B459B" w:rsidRDefault="008978A3" w:rsidP="00F95266">
            <w:pPr>
              <w:jc w:val="center"/>
              <w:rPr>
                <w:sz w:val="22"/>
              </w:rPr>
            </w:pPr>
            <w:r>
              <w:rPr>
                <w:sz w:val="22"/>
              </w:rPr>
              <w:t>4</w:t>
            </w:r>
            <w:r w:rsidRPr="004B459B">
              <w:rPr>
                <w:sz w:val="22"/>
              </w:rPr>
              <w:t>0</w:t>
            </w:r>
          </w:p>
        </w:tc>
        <w:tc>
          <w:tcPr>
            <w:tcW w:w="1134" w:type="dxa"/>
            <w:shd w:val="clear" w:color="auto" w:fill="auto"/>
            <w:noWrap/>
            <w:vAlign w:val="bottom"/>
          </w:tcPr>
          <w:p w14:paraId="527E1E73" w14:textId="77777777" w:rsidR="008978A3" w:rsidRPr="004B459B" w:rsidRDefault="008978A3" w:rsidP="00F95266">
            <w:pPr>
              <w:jc w:val="center"/>
              <w:rPr>
                <w:bCs/>
                <w:sz w:val="22"/>
              </w:rPr>
            </w:pPr>
            <w:r>
              <w:rPr>
                <w:bCs/>
                <w:sz w:val="22"/>
              </w:rPr>
              <w:t>16</w:t>
            </w:r>
          </w:p>
        </w:tc>
        <w:tc>
          <w:tcPr>
            <w:tcW w:w="992" w:type="dxa"/>
          </w:tcPr>
          <w:p w14:paraId="4B62FFAA" w14:textId="77777777" w:rsidR="008978A3" w:rsidRPr="004B459B" w:rsidRDefault="008978A3" w:rsidP="00F95266">
            <w:pPr>
              <w:jc w:val="center"/>
              <w:rPr>
                <w:bCs/>
                <w:sz w:val="22"/>
              </w:rPr>
            </w:pPr>
          </w:p>
        </w:tc>
        <w:tc>
          <w:tcPr>
            <w:tcW w:w="1276" w:type="dxa"/>
          </w:tcPr>
          <w:p w14:paraId="2FF6E717" w14:textId="77777777" w:rsidR="008978A3" w:rsidRPr="004B459B" w:rsidRDefault="008978A3" w:rsidP="00F95266">
            <w:pPr>
              <w:jc w:val="center"/>
              <w:rPr>
                <w:bCs/>
                <w:sz w:val="22"/>
              </w:rPr>
            </w:pPr>
            <w:r w:rsidRPr="004B459B">
              <w:rPr>
                <w:bCs/>
                <w:sz w:val="22"/>
              </w:rPr>
              <w:t>80</w:t>
            </w:r>
          </w:p>
        </w:tc>
        <w:tc>
          <w:tcPr>
            <w:tcW w:w="2126" w:type="dxa"/>
          </w:tcPr>
          <w:p w14:paraId="2E0C1807" w14:textId="0D177E25" w:rsidR="008978A3" w:rsidRPr="004B459B" w:rsidRDefault="00095154" w:rsidP="00F95266">
            <w:pPr>
              <w:jc w:val="center"/>
              <w:rPr>
                <w:bCs/>
                <w:sz w:val="22"/>
              </w:rPr>
            </w:pPr>
            <w:r>
              <w:rPr>
                <w:bCs/>
                <w:sz w:val="22"/>
              </w:rPr>
              <w:t>27</w:t>
            </w:r>
          </w:p>
        </w:tc>
      </w:tr>
      <w:tr w:rsidR="008978A3" w:rsidRPr="004B459B" w14:paraId="2849C1CB" w14:textId="77777777" w:rsidTr="00F95266">
        <w:trPr>
          <w:trHeight w:val="255"/>
        </w:trPr>
        <w:tc>
          <w:tcPr>
            <w:tcW w:w="3969" w:type="dxa"/>
            <w:shd w:val="clear" w:color="auto" w:fill="E6E6E6"/>
            <w:noWrap/>
            <w:vAlign w:val="bottom"/>
          </w:tcPr>
          <w:p w14:paraId="780DBA9D" w14:textId="77777777" w:rsidR="008978A3" w:rsidRPr="004B459B" w:rsidRDefault="008978A3" w:rsidP="00F95266">
            <w:pPr>
              <w:rPr>
                <w:sz w:val="22"/>
              </w:rPr>
            </w:pPr>
            <w:r w:rsidRPr="004B459B">
              <w:rPr>
                <w:sz w:val="22"/>
              </w:rPr>
              <w:t>Materiálová chemie</w:t>
            </w:r>
          </w:p>
        </w:tc>
        <w:tc>
          <w:tcPr>
            <w:tcW w:w="1134" w:type="dxa"/>
            <w:shd w:val="clear" w:color="auto" w:fill="E6E6E6"/>
            <w:noWrap/>
            <w:vAlign w:val="bottom"/>
          </w:tcPr>
          <w:p w14:paraId="41BD0B3A"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E6E6E6"/>
            <w:noWrap/>
            <w:vAlign w:val="bottom"/>
          </w:tcPr>
          <w:p w14:paraId="0C648305" w14:textId="77777777" w:rsidR="008978A3" w:rsidRPr="004B459B" w:rsidRDefault="008978A3" w:rsidP="00F95266">
            <w:pPr>
              <w:jc w:val="center"/>
              <w:rPr>
                <w:sz w:val="22"/>
              </w:rPr>
            </w:pPr>
            <w:r w:rsidRPr="004B459B">
              <w:rPr>
                <w:sz w:val="22"/>
              </w:rPr>
              <w:t>OCH</w:t>
            </w:r>
          </w:p>
        </w:tc>
        <w:tc>
          <w:tcPr>
            <w:tcW w:w="1134" w:type="dxa"/>
            <w:shd w:val="clear" w:color="auto" w:fill="E6E6E6"/>
            <w:noWrap/>
            <w:vAlign w:val="bottom"/>
          </w:tcPr>
          <w:p w14:paraId="07030D38" w14:textId="77777777" w:rsidR="008978A3" w:rsidRPr="004B459B" w:rsidRDefault="008978A3" w:rsidP="00F95266">
            <w:pPr>
              <w:jc w:val="center"/>
              <w:rPr>
                <w:sz w:val="22"/>
              </w:rPr>
            </w:pPr>
            <w:r w:rsidRPr="004B459B">
              <w:rPr>
                <w:sz w:val="22"/>
              </w:rPr>
              <w:t>FCH</w:t>
            </w:r>
          </w:p>
        </w:tc>
        <w:tc>
          <w:tcPr>
            <w:tcW w:w="1134" w:type="dxa"/>
            <w:shd w:val="clear" w:color="auto" w:fill="E6E6E6"/>
            <w:noWrap/>
            <w:vAlign w:val="bottom"/>
          </w:tcPr>
          <w:p w14:paraId="1B1ECBE0" w14:textId="77777777" w:rsidR="008978A3" w:rsidRPr="004B459B" w:rsidRDefault="008978A3" w:rsidP="00F95266">
            <w:pPr>
              <w:jc w:val="center"/>
              <w:rPr>
                <w:bCs/>
                <w:sz w:val="22"/>
              </w:rPr>
            </w:pPr>
            <w:r w:rsidRPr="004B459B">
              <w:rPr>
                <w:bCs/>
                <w:sz w:val="22"/>
              </w:rPr>
              <w:t>ACH</w:t>
            </w:r>
          </w:p>
        </w:tc>
        <w:tc>
          <w:tcPr>
            <w:tcW w:w="992" w:type="dxa"/>
            <w:shd w:val="clear" w:color="auto" w:fill="E6E6E6"/>
          </w:tcPr>
          <w:p w14:paraId="07802280" w14:textId="77777777" w:rsidR="008978A3" w:rsidRPr="004B459B" w:rsidRDefault="008978A3" w:rsidP="00F95266">
            <w:pPr>
              <w:jc w:val="center"/>
              <w:rPr>
                <w:bCs/>
                <w:sz w:val="22"/>
              </w:rPr>
            </w:pPr>
          </w:p>
        </w:tc>
        <w:tc>
          <w:tcPr>
            <w:tcW w:w="1276" w:type="dxa"/>
            <w:shd w:val="clear" w:color="auto" w:fill="E6E6E6"/>
          </w:tcPr>
          <w:p w14:paraId="59B83EF9" w14:textId="77777777" w:rsidR="008978A3" w:rsidRPr="004B459B" w:rsidRDefault="008978A3" w:rsidP="00F95266">
            <w:pPr>
              <w:jc w:val="center"/>
              <w:rPr>
                <w:bCs/>
                <w:sz w:val="22"/>
              </w:rPr>
            </w:pPr>
          </w:p>
        </w:tc>
        <w:tc>
          <w:tcPr>
            <w:tcW w:w="2126" w:type="dxa"/>
            <w:shd w:val="clear" w:color="auto" w:fill="E6E6E6"/>
          </w:tcPr>
          <w:p w14:paraId="0C54B253" w14:textId="77777777" w:rsidR="008978A3" w:rsidRPr="004B459B" w:rsidRDefault="008978A3" w:rsidP="00F95266">
            <w:pPr>
              <w:jc w:val="center"/>
              <w:rPr>
                <w:bCs/>
                <w:sz w:val="22"/>
              </w:rPr>
            </w:pPr>
          </w:p>
        </w:tc>
      </w:tr>
      <w:tr w:rsidR="008978A3" w:rsidRPr="004B459B" w14:paraId="7242212C" w14:textId="77777777" w:rsidTr="00F95266">
        <w:trPr>
          <w:trHeight w:val="255"/>
        </w:trPr>
        <w:tc>
          <w:tcPr>
            <w:tcW w:w="3969" w:type="dxa"/>
            <w:shd w:val="clear" w:color="auto" w:fill="auto"/>
            <w:noWrap/>
            <w:vAlign w:val="bottom"/>
          </w:tcPr>
          <w:p w14:paraId="309C3F98" w14:textId="77777777" w:rsidR="008978A3" w:rsidRPr="004B459B" w:rsidRDefault="008978A3" w:rsidP="00F95266">
            <w:pPr>
              <w:rPr>
                <w:sz w:val="22"/>
              </w:rPr>
            </w:pPr>
          </w:p>
        </w:tc>
        <w:tc>
          <w:tcPr>
            <w:tcW w:w="1134" w:type="dxa"/>
            <w:shd w:val="clear" w:color="auto" w:fill="auto"/>
            <w:noWrap/>
            <w:vAlign w:val="bottom"/>
          </w:tcPr>
          <w:p w14:paraId="7540828E" w14:textId="77777777" w:rsidR="008978A3" w:rsidRPr="004B459B" w:rsidRDefault="008978A3" w:rsidP="00F95266">
            <w:pPr>
              <w:jc w:val="center"/>
              <w:rPr>
                <w:sz w:val="22"/>
              </w:rPr>
            </w:pPr>
            <w:r>
              <w:rPr>
                <w:sz w:val="22"/>
              </w:rPr>
              <w:t>16</w:t>
            </w:r>
          </w:p>
        </w:tc>
        <w:tc>
          <w:tcPr>
            <w:tcW w:w="1134" w:type="dxa"/>
            <w:shd w:val="clear" w:color="auto" w:fill="auto"/>
            <w:noWrap/>
            <w:vAlign w:val="bottom"/>
          </w:tcPr>
          <w:p w14:paraId="46DD87B5" w14:textId="77777777" w:rsidR="008978A3" w:rsidRPr="004B459B" w:rsidRDefault="008978A3" w:rsidP="00F95266">
            <w:pPr>
              <w:jc w:val="center"/>
              <w:rPr>
                <w:sz w:val="22"/>
              </w:rPr>
            </w:pPr>
            <w:r>
              <w:rPr>
                <w:sz w:val="22"/>
              </w:rPr>
              <w:t>8</w:t>
            </w:r>
          </w:p>
        </w:tc>
        <w:tc>
          <w:tcPr>
            <w:tcW w:w="1134" w:type="dxa"/>
            <w:shd w:val="clear" w:color="auto" w:fill="auto"/>
            <w:noWrap/>
            <w:vAlign w:val="bottom"/>
          </w:tcPr>
          <w:p w14:paraId="3BAC09D7" w14:textId="77777777" w:rsidR="008978A3" w:rsidRPr="004B459B" w:rsidRDefault="008978A3" w:rsidP="00F95266">
            <w:pPr>
              <w:jc w:val="center"/>
              <w:rPr>
                <w:sz w:val="22"/>
              </w:rPr>
            </w:pPr>
            <w:r>
              <w:rPr>
                <w:sz w:val="22"/>
              </w:rPr>
              <w:t>4</w:t>
            </w:r>
            <w:r w:rsidRPr="004B459B">
              <w:rPr>
                <w:sz w:val="22"/>
              </w:rPr>
              <w:t>0</w:t>
            </w:r>
          </w:p>
        </w:tc>
        <w:tc>
          <w:tcPr>
            <w:tcW w:w="1134" w:type="dxa"/>
            <w:shd w:val="clear" w:color="auto" w:fill="auto"/>
            <w:noWrap/>
            <w:vAlign w:val="bottom"/>
          </w:tcPr>
          <w:p w14:paraId="520243D6" w14:textId="77777777" w:rsidR="008978A3" w:rsidRPr="004B459B" w:rsidRDefault="008978A3" w:rsidP="00F95266">
            <w:pPr>
              <w:jc w:val="center"/>
              <w:rPr>
                <w:bCs/>
                <w:sz w:val="22"/>
              </w:rPr>
            </w:pPr>
            <w:r>
              <w:rPr>
                <w:bCs/>
                <w:sz w:val="22"/>
              </w:rPr>
              <w:t>16</w:t>
            </w:r>
          </w:p>
        </w:tc>
        <w:tc>
          <w:tcPr>
            <w:tcW w:w="992" w:type="dxa"/>
          </w:tcPr>
          <w:p w14:paraId="3BF15491" w14:textId="77777777" w:rsidR="008978A3" w:rsidRPr="004B459B" w:rsidRDefault="008978A3" w:rsidP="00F95266">
            <w:pPr>
              <w:jc w:val="center"/>
              <w:rPr>
                <w:bCs/>
                <w:sz w:val="22"/>
              </w:rPr>
            </w:pPr>
          </w:p>
        </w:tc>
        <w:tc>
          <w:tcPr>
            <w:tcW w:w="1276" w:type="dxa"/>
          </w:tcPr>
          <w:p w14:paraId="344600C3" w14:textId="77777777" w:rsidR="008978A3" w:rsidRPr="004B459B" w:rsidRDefault="008978A3" w:rsidP="00F95266">
            <w:pPr>
              <w:jc w:val="center"/>
              <w:rPr>
                <w:bCs/>
                <w:sz w:val="22"/>
              </w:rPr>
            </w:pPr>
            <w:r w:rsidRPr="004B459B">
              <w:rPr>
                <w:bCs/>
                <w:sz w:val="22"/>
              </w:rPr>
              <w:t>80</w:t>
            </w:r>
          </w:p>
        </w:tc>
        <w:tc>
          <w:tcPr>
            <w:tcW w:w="2126" w:type="dxa"/>
          </w:tcPr>
          <w:p w14:paraId="7C981A9E" w14:textId="594EFC39" w:rsidR="008978A3" w:rsidRPr="004B459B" w:rsidRDefault="00095154" w:rsidP="00F95266">
            <w:pPr>
              <w:jc w:val="center"/>
              <w:rPr>
                <w:bCs/>
                <w:sz w:val="22"/>
              </w:rPr>
            </w:pPr>
            <w:r>
              <w:rPr>
                <w:bCs/>
                <w:sz w:val="22"/>
              </w:rPr>
              <w:t>27</w:t>
            </w:r>
          </w:p>
        </w:tc>
      </w:tr>
      <w:tr w:rsidR="008978A3" w:rsidRPr="004B459B" w14:paraId="13DBA8D7" w14:textId="77777777" w:rsidTr="00F95266">
        <w:trPr>
          <w:trHeight w:val="255"/>
        </w:trPr>
        <w:tc>
          <w:tcPr>
            <w:tcW w:w="3969" w:type="dxa"/>
            <w:shd w:val="clear" w:color="auto" w:fill="E6E6E6"/>
            <w:noWrap/>
            <w:vAlign w:val="bottom"/>
          </w:tcPr>
          <w:p w14:paraId="6DFF85E6" w14:textId="77777777" w:rsidR="008978A3" w:rsidRPr="004B459B" w:rsidRDefault="008978A3" w:rsidP="00C41FE9">
            <w:pPr>
              <w:jc w:val="left"/>
              <w:rPr>
                <w:sz w:val="22"/>
              </w:rPr>
            </w:pPr>
            <w:proofErr w:type="spellStart"/>
            <w:r w:rsidRPr="004B459B">
              <w:rPr>
                <w:sz w:val="22"/>
              </w:rPr>
              <w:t>Bioorganická</w:t>
            </w:r>
            <w:proofErr w:type="spellEnd"/>
            <w:r w:rsidRPr="004B459B">
              <w:rPr>
                <w:sz w:val="22"/>
              </w:rPr>
              <w:t xml:space="preserve"> chemie</w:t>
            </w:r>
            <w:r>
              <w:rPr>
                <w:sz w:val="22"/>
              </w:rPr>
              <w:t xml:space="preserve"> a chemická biologie</w:t>
            </w:r>
          </w:p>
        </w:tc>
        <w:tc>
          <w:tcPr>
            <w:tcW w:w="1134" w:type="dxa"/>
            <w:shd w:val="clear" w:color="auto" w:fill="E6E6E6"/>
            <w:noWrap/>
            <w:vAlign w:val="bottom"/>
          </w:tcPr>
          <w:p w14:paraId="7EC0BE90"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E6E6E6"/>
            <w:noWrap/>
            <w:vAlign w:val="bottom"/>
          </w:tcPr>
          <w:p w14:paraId="435B9DD0" w14:textId="77777777" w:rsidR="008978A3" w:rsidRPr="004B459B" w:rsidRDefault="008978A3" w:rsidP="00F95266">
            <w:pPr>
              <w:jc w:val="center"/>
              <w:rPr>
                <w:sz w:val="22"/>
              </w:rPr>
            </w:pPr>
            <w:r w:rsidRPr="004B459B">
              <w:rPr>
                <w:sz w:val="22"/>
              </w:rPr>
              <w:t>OCH</w:t>
            </w:r>
          </w:p>
        </w:tc>
        <w:tc>
          <w:tcPr>
            <w:tcW w:w="1134" w:type="dxa"/>
            <w:shd w:val="clear" w:color="auto" w:fill="E6E6E6"/>
            <w:noWrap/>
            <w:vAlign w:val="bottom"/>
          </w:tcPr>
          <w:p w14:paraId="2CC20603" w14:textId="77777777" w:rsidR="008978A3" w:rsidRPr="004B459B" w:rsidRDefault="008978A3" w:rsidP="00F95266">
            <w:pPr>
              <w:jc w:val="center"/>
              <w:rPr>
                <w:sz w:val="22"/>
              </w:rPr>
            </w:pPr>
            <w:r w:rsidRPr="004B459B">
              <w:rPr>
                <w:sz w:val="22"/>
              </w:rPr>
              <w:t>FCH</w:t>
            </w:r>
          </w:p>
        </w:tc>
        <w:tc>
          <w:tcPr>
            <w:tcW w:w="1134" w:type="dxa"/>
            <w:shd w:val="clear" w:color="auto" w:fill="E6E6E6"/>
            <w:noWrap/>
            <w:vAlign w:val="bottom"/>
          </w:tcPr>
          <w:p w14:paraId="2A6D6593" w14:textId="77777777" w:rsidR="008978A3" w:rsidRPr="004B459B" w:rsidRDefault="008978A3" w:rsidP="00F95266">
            <w:pPr>
              <w:jc w:val="center"/>
              <w:rPr>
                <w:bCs/>
                <w:sz w:val="22"/>
              </w:rPr>
            </w:pPr>
            <w:r w:rsidRPr="004B459B">
              <w:rPr>
                <w:bCs/>
                <w:sz w:val="22"/>
              </w:rPr>
              <w:t>ACH</w:t>
            </w:r>
          </w:p>
        </w:tc>
        <w:tc>
          <w:tcPr>
            <w:tcW w:w="992" w:type="dxa"/>
            <w:shd w:val="clear" w:color="auto" w:fill="E6E6E6"/>
          </w:tcPr>
          <w:p w14:paraId="41DE92FE" w14:textId="77777777" w:rsidR="008978A3" w:rsidRPr="004B459B" w:rsidRDefault="008978A3" w:rsidP="00F95266">
            <w:pPr>
              <w:jc w:val="center"/>
              <w:rPr>
                <w:bCs/>
                <w:sz w:val="22"/>
              </w:rPr>
            </w:pPr>
            <w:r>
              <w:rPr>
                <w:bCs/>
                <w:sz w:val="22"/>
              </w:rPr>
              <w:t>BCHB</w:t>
            </w:r>
          </w:p>
        </w:tc>
        <w:tc>
          <w:tcPr>
            <w:tcW w:w="1276" w:type="dxa"/>
            <w:shd w:val="clear" w:color="auto" w:fill="E6E6E6"/>
          </w:tcPr>
          <w:p w14:paraId="12B9E4E8" w14:textId="77777777" w:rsidR="008978A3" w:rsidRPr="004B459B" w:rsidRDefault="008978A3" w:rsidP="00F95266">
            <w:pPr>
              <w:jc w:val="center"/>
              <w:rPr>
                <w:bCs/>
                <w:sz w:val="22"/>
              </w:rPr>
            </w:pPr>
          </w:p>
        </w:tc>
        <w:tc>
          <w:tcPr>
            <w:tcW w:w="2126" w:type="dxa"/>
            <w:shd w:val="clear" w:color="auto" w:fill="E6E6E6"/>
          </w:tcPr>
          <w:p w14:paraId="008F4877" w14:textId="77777777" w:rsidR="008978A3" w:rsidRPr="004B459B" w:rsidRDefault="008978A3" w:rsidP="00F95266">
            <w:pPr>
              <w:jc w:val="center"/>
              <w:rPr>
                <w:bCs/>
                <w:sz w:val="22"/>
              </w:rPr>
            </w:pPr>
          </w:p>
        </w:tc>
      </w:tr>
      <w:tr w:rsidR="008978A3" w:rsidRPr="004B459B" w14:paraId="081FC6EA" w14:textId="77777777" w:rsidTr="00F95266">
        <w:trPr>
          <w:trHeight w:val="255"/>
        </w:trPr>
        <w:tc>
          <w:tcPr>
            <w:tcW w:w="3969" w:type="dxa"/>
            <w:shd w:val="clear" w:color="auto" w:fill="auto"/>
            <w:noWrap/>
            <w:vAlign w:val="bottom"/>
          </w:tcPr>
          <w:p w14:paraId="6CE90F01" w14:textId="77777777" w:rsidR="008978A3" w:rsidRPr="004B459B" w:rsidRDefault="008978A3" w:rsidP="00F95266">
            <w:pPr>
              <w:rPr>
                <w:sz w:val="22"/>
              </w:rPr>
            </w:pPr>
          </w:p>
        </w:tc>
        <w:tc>
          <w:tcPr>
            <w:tcW w:w="1134" w:type="dxa"/>
            <w:shd w:val="clear" w:color="auto" w:fill="auto"/>
            <w:noWrap/>
            <w:vAlign w:val="bottom"/>
          </w:tcPr>
          <w:p w14:paraId="43F188F8"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24206E08" w14:textId="77777777" w:rsidR="008978A3" w:rsidRPr="004B459B" w:rsidRDefault="008978A3" w:rsidP="00F95266">
            <w:pPr>
              <w:jc w:val="center"/>
              <w:rPr>
                <w:sz w:val="22"/>
              </w:rPr>
            </w:pPr>
            <w:r>
              <w:rPr>
                <w:sz w:val="22"/>
              </w:rPr>
              <w:t>3</w:t>
            </w:r>
            <w:r w:rsidRPr="004B459B">
              <w:rPr>
                <w:sz w:val="22"/>
              </w:rPr>
              <w:t>0</w:t>
            </w:r>
          </w:p>
        </w:tc>
        <w:tc>
          <w:tcPr>
            <w:tcW w:w="1134" w:type="dxa"/>
            <w:shd w:val="clear" w:color="auto" w:fill="auto"/>
            <w:noWrap/>
            <w:vAlign w:val="bottom"/>
          </w:tcPr>
          <w:p w14:paraId="0B29FDE1" w14:textId="77777777" w:rsidR="008978A3" w:rsidRPr="004B459B" w:rsidRDefault="008978A3" w:rsidP="00F95266">
            <w:pPr>
              <w:jc w:val="center"/>
              <w:rPr>
                <w:sz w:val="22"/>
              </w:rPr>
            </w:pPr>
            <w:r>
              <w:rPr>
                <w:sz w:val="22"/>
              </w:rPr>
              <w:t>1</w:t>
            </w:r>
            <w:r w:rsidRPr="004B459B">
              <w:rPr>
                <w:sz w:val="22"/>
              </w:rPr>
              <w:t>0</w:t>
            </w:r>
          </w:p>
        </w:tc>
        <w:tc>
          <w:tcPr>
            <w:tcW w:w="1134" w:type="dxa"/>
            <w:shd w:val="clear" w:color="auto" w:fill="auto"/>
            <w:noWrap/>
            <w:vAlign w:val="bottom"/>
          </w:tcPr>
          <w:p w14:paraId="64FD5376" w14:textId="77777777" w:rsidR="008978A3" w:rsidRPr="004B459B" w:rsidRDefault="008978A3" w:rsidP="00F95266">
            <w:pPr>
              <w:jc w:val="center"/>
              <w:rPr>
                <w:bCs/>
                <w:sz w:val="22"/>
              </w:rPr>
            </w:pPr>
            <w:r>
              <w:rPr>
                <w:bCs/>
                <w:sz w:val="22"/>
              </w:rPr>
              <w:t>1</w:t>
            </w:r>
            <w:r w:rsidRPr="004B459B">
              <w:rPr>
                <w:bCs/>
                <w:sz w:val="22"/>
              </w:rPr>
              <w:t>0</w:t>
            </w:r>
          </w:p>
        </w:tc>
        <w:tc>
          <w:tcPr>
            <w:tcW w:w="992" w:type="dxa"/>
          </w:tcPr>
          <w:p w14:paraId="6577D4F2" w14:textId="77777777" w:rsidR="008978A3" w:rsidRPr="004B459B" w:rsidRDefault="008978A3" w:rsidP="00F95266">
            <w:pPr>
              <w:jc w:val="center"/>
              <w:rPr>
                <w:bCs/>
                <w:sz w:val="22"/>
              </w:rPr>
            </w:pPr>
            <w:r>
              <w:rPr>
                <w:bCs/>
                <w:sz w:val="22"/>
              </w:rPr>
              <w:t>40</w:t>
            </w:r>
          </w:p>
        </w:tc>
        <w:tc>
          <w:tcPr>
            <w:tcW w:w="1276" w:type="dxa"/>
          </w:tcPr>
          <w:p w14:paraId="41312427" w14:textId="77777777" w:rsidR="008978A3" w:rsidRPr="004B459B" w:rsidRDefault="008978A3" w:rsidP="00F95266">
            <w:pPr>
              <w:jc w:val="center"/>
              <w:rPr>
                <w:bCs/>
                <w:sz w:val="22"/>
              </w:rPr>
            </w:pPr>
            <w:r>
              <w:rPr>
                <w:bCs/>
                <w:sz w:val="22"/>
              </w:rPr>
              <w:t>100</w:t>
            </w:r>
          </w:p>
        </w:tc>
        <w:tc>
          <w:tcPr>
            <w:tcW w:w="2126" w:type="dxa"/>
          </w:tcPr>
          <w:p w14:paraId="1544B6A6" w14:textId="77777777" w:rsidR="008978A3" w:rsidRDefault="008978A3" w:rsidP="00F95266">
            <w:pPr>
              <w:jc w:val="center"/>
              <w:rPr>
                <w:bCs/>
                <w:sz w:val="22"/>
              </w:rPr>
            </w:pPr>
            <w:r>
              <w:rPr>
                <w:bCs/>
                <w:sz w:val="22"/>
              </w:rPr>
              <w:t>50</w:t>
            </w:r>
          </w:p>
        </w:tc>
      </w:tr>
      <w:tr w:rsidR="008978A3" w:rsidRPr="004B459B" w14:paraId="78DE2165" w14:textId="77777777" w:rsidTr="00F95266">
        <w:trPr>
          <w:trHeight w:val="255"/>
        </w:trPr>
        <w:tc>
          <w:tcPr>
            <w:tcW w:w="3969" w:type="dxa"/>
            <w:shd w:val="clear" w:color="auto" w:fill="E6E6E6"/>
            <w:noWrap/>
            <w:vAlign w:val="bottom"/>
          </w:tcPr>
          <w:p w14:paraId="461EB2DC" w14:textId="77777777" w:rsidR="008978A3" w:rsidRPr="004B459B" w:rsidRDefault="008978A3" w:rsidP="00F95266">
            <w:pPr>
              <w:rPr>
                <w:sz w:val="22"/>
              </w:rPr>
            </w:pPr>
            <w:proofErr w:type="spellStart"/>
            <w:r w:rsidRPr="004B459B">
              <w:rPr>
                <w:sz w:val="22"/>
              </w:rPr>
              <w:lastRenderedPageBreak/>
              <w:t>Bioanorganická</w:t>
            </w:r>
            <w:proofErr w:type="spellEnd"/>
            <w:r w:rsidRPr="004B459B">
              <w:rPr>
                <w:sz w:val="22"/>
              </w:rPr>
              <w:t xml:space="preserve"> chemie</w:t>
            </w:r>
          </w:p>
        </w:tc>
        <w:tc>
          <w:tcPr>
            <w:tcW w:w="1134" w:type="dxa"/>
            <w:shd w:val="clear" w:color="auto" w:fill="E6E6E6"/>
            <w:noWrap/>
            <w:vAlign w:val="bottom"/>
          </w:tcPr>
          <w:p w14:paraId="22C07013"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E6E6E6"/>
            <w:noWrap/>
            <w:vAlign w:val="bottom"/>
          </w:tcPr>
          <w:p w14:paraId="4B984DB0" w14:textId="77777777" w:rsidR="008978A3" w:rsidRPr="004B459B" w:rsidRDefault="008978A3" w:rsidP="00F95266">
            <w:pPr>
              <w:jc w:val="center"/>
              <w:rPr>
                <w:sz w:val="22"/>
              </w:rPr>
            </w:pPr>
            <w:r w:rsidRPr="004B459B">
              <w:rPr>
                <w:sz w:val="22"/>
              </w:rPr>
              <w:t>OCH</w:t>
            </w:r>
          </w:p>
        </w:tc>
        <w:tc>
          <w:tcPr>
            <w:tcW w:w="1134" w:type="dxa"/>
            <w:shd w:val="clear" w:color="auto" w:fill="E6E6E6"/>
            <w:noWrap/>
            <w:vAlign w:val="bottom"/>
          </w:tcPr>
          <w:p w14:paraId="2CE9290A" w14:textId="77777777" w:rsidR="008978A3" w:rsidRPr="004B459B" w:rsidRDefault="008978A3" w:rsidP="00F95266">
            <w:pPr>
              <w:jc w:val="center"/>
              <w:rPr>
                <w:sz w:val="22"/>
              </w:rPr>
            </w:pPr>
            <w:r w:rsidRPr="004B459B">
              <w:rPr>
                <w:sz w:val="22"/>
              </w:rPr>
              <w:t>FCH</w:t>
            </w:r>
          </w:p>
        </w:tc>
        <w:tc>
          <w:tcPr>
            <w:tcW w:w="1134" w:type="dxa"/>
            <w:shd w:val="clear" w:color="auto" w:fill="E6E6E6"/>
            <w:noWrap/>
            <w:vAlign w:val="bottom"/>
          </w:tcPr>
          <w:p w14:paraId="07D81EC8" w14:textId="77777777" w:rsidR="008978A3" w:rsidRPr="004B459B" w:rsidRDefault="008978A3" w:rsidP="00F95266">
            <w:pPr>
              <w:jc w:val="center"/>
              <w:rPr>
                <w:bCs/>
                <w:sz w:val="22"/>
              </w:rPr>
            </w:pPr>
            <w:r w:rsidRPr="004B459B">
              <w:rPr>
                <w:bCs/>
                <w:sz w:val="22"/>
              </w:rPr>
              <w:t>ACH</w:t>
            </w:r>
          </w:p>
        </w:tc>
        <w:tc>
          <w:tcPr>
            <w:tcW w:w="992" w:type="dxa"/>
            <w:shd w:val="clear" w:color="auto" w:fill="E6E6E6"/>
          </w:tcPr>
          <w:p w14:paraId="09219056" w14:textId="77777777" w:rsidR="008978A3" w:rsidRPr="004B459B" w:rsidRDefault="008978A3" w:rsidP="00F95266">
            <w:pPr>
              <w:jc w:val="center"/>
              <w:rPr>
                <w:bCs/>
                <w:sz w:val="22"/>
              </w:rPr>
            </w:pPr>
          </w:p>
        </w:tc>
        <w:tc>
          <w:tcPr>
            <w:tcW w:w="1276" w:type="dxa"/>
            <w:shd w:val="clear" w:color="auto" w:fill="E6E6E6"/>
          </w:tcPr>
          <w:p w14:paraId="67AAF720" w14:textId="77777777" w:rsidR="008978A3" w:rsidRPr="004B459B" w:rsidRDefault="008978A3" w:rsidP="00F95266">
            <w:pPr>
              <w:jc w:val="center"/>
              <w:rPr>
                <w:bCs/>
                <w:sz w:val="22"/>
              </w:rPr>
            </w:pPr>
          </w:p>
        </w:tc>
        <w:tc>
          <w:tcPr>
            <w:tcW w:w="2126" w:type="dxa"/>
            <w:shd w:val="clear" w:color="auto" w:fill="E6E6E6"/>
          </w:tcPr>
          <w:p w14:paraId="24D77632" w14:textId="77777777" w:rsidR="008978A3" w:rsidRPr="004B459B" w:rsidRDefault="008978A3" w:rsidP="00F95266">
            <w:pPr>
              <w:jc w:val="center"/>
              <w:rPr>
                <w:bCs/>
                <w:sz w:val="22"/>
              </w:rPr>
            </w:pPr>
          </w:p>
        </w:tc>
      </w:tr>
      <w:tr w:rsidR="008978A3" w:rsidRPr="004B459B" w14:paraId="6F821180" w14:textId="77777777" w:rsidTr="00F95266">
        <w:trPr>
          <w:trHeight w:val="255"/>
        </w:trPr>
        <w:tc>
          <w:tcPr>
            <w:tcW w:w="3969" w:type="dxa"/>
            <w:shd w:val="clear" w:color="auto" w:fill="auto"/>
            <w:noWrap/>
            <w:vAlign w:val="bottom"/>
          </w:tcPr>
          <w:p w14:paraId="7CB41999" w14:textId="77777777" w:rsidR="008978A3" w:rsidRPr="004B459B" w:rsidRDefault="008978A3" w:rsidP="00F95266">
            <w:pPr>
              <w:rPr>
                <w:sz w:val="22"/>
              </w:rPr>
            </w:pPr>
          </w:p>
        </w:tc>
        <w:tc>
          <w:tcPr>
            <w:tcW w:w="1134" w:type="dxa"/>
            <w:shd w:val="clear" w:color="auto" w:fill="auto"/>
            <w:noWrap/>
            <w:vAlign w:val="bottom"/>
          </w:tcPr>
          <w:p w14:paraId="2446F0CE" w14:textId="77777777" w:rsidR="008978A3" w:rsidRPr="009F1210" w:rsidRDefault="008978A3" w:rsidP="00F95266">
            <w:pPr>
              <w:jc w:val="center"/>
              <w:rPr>
                <w:sz w:val="22"/>
              </w:rPr>
            </w:pPr>
            <w:r>
              <w:rPr>
                <w:sz w:val="22"/>
              </w:rPr>
              <w:t>5</w:t>
            </w:r>
            <w:r w:rsidRPr="009F1210">
              <w:rPr>
                <w:sz w:val="22"/>
              </w:rPr>
              <w:t>0</w:t>
            </w:r>
          </w:p>
        </w:tc>
        <w:tc>
          <w:tcPr>
            <w:tcW w:w="1134" w:type="dxa"/>
            <w:shd w:val="clear" w:color="auto" w:fill="auto"/>
            <w:noWrap/>
            <w:vAlign w:val="bottom"/>
          </w:tcPr>
          <w:p w14:paraId="5090C9CE" w14:textId="77777777" w:rsidR="008978A3" w:rsidRPr="009F1210" w:rsidRDefault="008978A3" w:rsidP="00F95266">
            <w:pPr>
              <w:jc w:val="center"/>
              <w:rPr>
                <w:sz w:val="22"/>
              </w:rPr>
            </w:pPr>
            <w:r>
              <w:rPr>
                <w:sz w:val="22"/>
              </w:rPr>
              <w:t>1</w:t>
            </w:r>
            <w:r w:rsidRPr="009F1210">
              <w:rPr>
                <w:sz w:val="22"/>
              </w:rPr>
              <w:t>0</w:t>
            </w:r>
          </w:p>
        </w:tc>
        <w:tc>
          <w:tcPr>
            <w:tcW w:w="1134" w:type="dxa"/>
            <w:shd w:val="clear" w:color="auto" w:fill="auto"/>
            <w:noWrap/>
            <w:vAlign w:val="bottom"/>
          </w:tcPr>
          <w:p w14:paraId="5D9ABBCD" w14:textId="77777777" w:rsidR="008978A3" w:rsidRPr="009F1210" w:rsidRDefault="008978A3" w:rsidP="00F95266">
            <w:pPr>
              <w:jc w:val="center"/>
              <w:rPr>
                <w:sz w:val="22"/>
              </w:rPr>
            </w:pPr>
            <w:r>
              <w:rPr>
                <w:sz w:val="22"/>
              </w:rPr>
              <w:t>1</w:t>
            </w:r>
            <w:r w:rsidRPr="009F1210">
              <w:rPr>
                <w:sz w:val="22"/>
              </w:rPr>
              <w:t>0</w:t>
            </w:r>
          </w:p>
        </w:tc>
        <w:tc>
          <w:tcPr>
            <w:tcW w:w="1134" w:type="dxa"/>
            <w:shd w:val="clear" w:color="auto" w:fill="auto"/>
            <w:noWrap/>
            <w:vAlign w:val="bottom"/>
          </w:tcPr>
          <w:p w14:paraId="14238AC1" w14:textId="77777777" w:rsidR="008978A3" w:rsidRPr="009F1210" w:rsidRDefault="008978A3" w:rsidP="00F95266">
            <w:pPr>
              <w:jc w:val="center"/>
              <w:rPr>
                <w:bCs/>
                <w:sz w:val="22"/>
              </w:rPr>
            </w:pPr>
            <w:r>
              <w:rPr>
                <w:bCs/>
                <w:sz w:val="22"/>
              </w:rPr>
              <w:t>1</w:t>
            </w:r>
            <w:r w:rsidRPr="009F1210">
              <w:rPr>
                <w:bCs/>
                <w:sz w:val="22"/>
              </w:rPr>
              <w:t>0</w:t>
            </w:r>
          </w:p>
        </w:tc>
        <w:tc>
          <w:tcPr>
            <w:tcW w:w="992" w:type="dxa"/>
            <w:shd w:val="clear" w:color="auto" w:fill="auto"/>
          </w:tcPr>
          <w:p w14:paraId="328EDB71" w14:textId="77777777" w:rsidR="008978A3" w:rsidRPr="009F1210" w:rsidRDefault="008978A3" w:rsidP="00F95266">
            <w:pPr>
              <w:jc w:val="center"/>
              <w:rPr>
                <w:bCs/>
                <w:sz w:val="22"/>
              </w:rPr>
            </w:pPr>
          </w:p>
        </w:tc>
        <w:tc>
          <w:tcPr>
            <w:tcW w:w="1276" w:type="dxa"/>
            <w:shd w:val="clear" w:color="auto" w:fill="auto"/>
          </w:tcPr>
          <w:p w14:paraId="2D8542E9" w14:textId="77777777" w:rsidR="008978A3" w:rsidRPr="009F1210" w:rsidRDefault="008978A3" w:rsidP="00F95266">
            <w:pPr>
              <w:jc w:val="center"/>
              <w:rPr>
                <w:bCs/>
                <w:sz w:val="22"/>
              </w:rPr>
            </w:pPr>
            <w:r w:rsidRPr="009F1210">
              <w:rPr>
                <w:bCs/>
                <w:sz w:val="22"/>
              </w:rPr>
              <w:t>80</w:t>
            </w:r>
          </w:p>
        </w:tc>
        <w:tc>
          <w:tcPr>
            <w:tcW w:w="2126" w:type="dxa"/>
          </w:tcPr>
          <w:p w14:paraId="6C64BBB5" w14:textId="5ED793E4" w:rsidR="008978A3" w:rsidRPr="009F1210" w:rsidRDefault="0076189B" w:rsidP="00F95266">
            <w:pPr>
              <w:jc w:val="center"/>
              <w:rPr>
                <w:bCs/>
                <w:sz w:val="22"/>
              </w:rPr>
            </w:pPr>
            <w:r>
              <w:rPr>
                <w:bCs/>
                <w:sz w:val="22"/>
              </w:rPr>
              <w:t>40</w:t>
            </w:r>
          </w:p>
        </w:tc>
      </w:tr>
      <w:tr w:rsidR="008978A3" w:rsidRPr="004B459B" w14:paraId="2CE0D841" w14:textId="77777777" w:rsidTr="00F95266">
        <w:trPr>
          <w:trHeight w:val="255"/>
        </w:trPr>
        <w:tc>
          <w:tcPr>
            <w:tcW w:w="3969" w:type="dxa"/>
            <w:shd w:val="clear" w:color="auto" w:fill="F2F2F2"/>
            <w:noWrap/>
            <w:vAlign w:val="bottom"/>
          </w:tcPr>
          <w:p w14:paraId="6BE65A5A" w14:textId="77777777" w:rsidR="008978A3" w:rsidRPr="004B459B" w:rsidRDefault="008978A3" w:rsidP="00F95266">
            <w:pPr>
              <w:rPr>
                <w:sz w:val="22"/>
              </w:rPr>
            </w:pPr>
            <w:r>
              <w:rPr>
                <w:sz w:val="22"/>
              </w:rPr>
              <w:t>Učitelství chemie pro SŠ</w:t>
            </w:r>
          </w:p>
        </w:tc>
        <w:tc>
          <w:tcPr>
            <w:tcW w:w="1134" w:type="dxa"/>
            <w:shd w:val="clear" w:color="auto" w:fill="F2F2F2"/>
            <w:noWrap/>
            <w:vAlign w:val="bottom"/>
          </w:tcPr>
          <w:p w14:paraId="7F251C76" w14:textId="77777777" w:rsidR="008978A3" w:rsidRPr="004B459B" w:rsidRDefault="008978A3" w:rsidP="00F95266">
            <w:pPr>
              <w:jc w:val="center"/>
              <w:rPr>
                <w:sz w:val="22"/>
              </w:rPr>
            </w:pPr>
            <w:proofErr w:type="spellStart"/>
            <w:r w:rsidRPr="004B459B">
              <w:rPr>
                <w:sz w:val="22"/>
              </w:rPr>
              <w:t>AgCH</w:t>
            </w:r>
            <w:proofErr w:type="spellEnd"/>
          </w:p>
        </w:tc>
        <w:tc>
          <w:tcPr>
            <w:tcW w:w="1134" w:type="dxa"/>
            <w:shd w:val="clear" w:color="auto" w:fill="F2F2F2"/>
            <w:noWrap/>
            <w:vAlign w:val="bottom"/>
          </w:tcPr>
          <w:p w14:paraId="4DC1DF1D" w14:textId="77777777" w:rsidR="008978A3" w:rsidRPr="004B459B" w:rsidRDefault="008978A3" w:rsidP="00F95266">
            <w:pPr>
              <w:jc w:val="center"/>
              <w:rPr>
                <w:sz w:val="22"/>
              </w:rPr>
            </w:pPr>
            <w:r w:rsidRPr="004B459B">
              <w:rPr>
                <w:sz w:val="22"/>
              </w:rPr>
              <w:t>OCH</w:t>
            </w:r>
          </w:p>
        </w:tc>
        <w:tc>
          <w:tcPr>
            <w:tcW w:w="1134" w:type="dxa"/>
            <w:shd w:val="clear" w:color="auto" w:fill="F2F2F2"/>
            <w:noWrap/>
            <w:vAlign w:val="bottom"/>
          </w:tcPr>
          <w:p w14:paraId="21994C4E" w14:textId="77777777" w:rsidR="008978A3" w:rsidRPr="004B459B" w:rsidRDefault="008978A3" w:rsidP="00F95266">
            <w:pPr>
              <w:jc w:val="center"/>
              <w:rPr>
                <w:sz w:val="22"/>
              </w:rPr>
            </w:pPr>
            <w:r w:rsidRPr="004B459B">
              <w:rPr>
                <w:sz w:val="22"/>
              </w:rPr>
              <w:t>FCH</w:t>
            </w:r>
          </w:p>
        </w:tc>
        <w:tc>
          <w:tcPr>
            <w:tcW w:w="1134" w:type="dxa"/>
            <w:shd w:val="clear" w:color="auto" w:fill="F2F2F2"/>
            <w:noWrap/>
            <w:vAlign w:val="bottom"/>
          </w:tcPr>
          <w:p w14:paraId="11110DFA" w14:textId="77777777" w:rsidR="008978A3" w:rsidRPr="004B459B" w:rsidRDefault="008978A3" w:rsidP="00F95266">
            <w:pPr>
              <w:jc w:val="center"/>
              <w:rPr>
                <w:bCs/>
                <w:sz w:val="22"/>
              </w:rPr>
            </w:pPr>
            <w:r w:rsidRPr="004B459B">
              <w:rPr>
                <w:bCs/>
                <w:sz w:val="22"/>
              </w:rPr>
              <w:t>ACH</w:t>
            </w:r>
          </w:p>
        </w:tc>
        <w:tc>
          <w:tcPr>
            <w:tcW w:w="992" w:type="dxa"/>
            <w:shd w:val="clear" w:color="auto" w:fill="F2F2F2"/>
          </w:tcPr>
          <w:p w14:paraId="5651E7CA" w14:textId="77777777" w:rsidR="008978A3" w:rsidRPr="009F1210" w:rsidRDefault="008978A3" w:rsidP="00F95266">
            <w:pPr>
              <w:jc w:val="center"/>
              <w:rPr>
                <w:bCs/>
                <w:sz w:val="22"/>
              </w:rPr>
            </w:pPr>
          </w:p>
        </w:tc>
        <w:tc>
          <w:tcPr>
            <w:tcW w:w="1276" w:type="dxa"/>
            <w:shd w:val="clear" w:color="auto" w:fill="F2F2F2"/>
          </w:tcPr>
          <w:p w14:paraId="1F362486" w14:textId="77777777" w:rsidR="008978A3" w:rsidRPr="009F1210" w:rsidRDefault="008978A3" w:rsidP="00F95266">
            <w:pPr>
              <w:jc w:val="center"/>
              <w:rPr>
                <w:bCs/>
                <w:sz w:val="22"/>
              </w:rPr>
            </w:pPr>
          </w:p>
        </w:tc>
        <w:tc>
          <w:tcPr>
            <w:tcW w:w="2126" w:type="dxa"/>
            <w:shd w:val="clear" w:color="auto" w:fill="F2F2F2"/>
          </w:tcPr>
          <w:p w14:paraId="7B23F0FB" w14:textId="77777777" w:rsidR="008978A3" w:rsidRPr="009F1210" w:rsidRDefault="008978A3" w:rsidP="00F95266">
            <w:pPr>
              <w:jc w:val="center"/>
              <w:rPr>
                <w:bCs/>
                <w:sz w:val="22"/>
              </w:rPr>
            </w:pPr>
          </w:p>
        </w:tc>
      </w:tr>
      <w:tr w:rsidR="008978A3" w:rsidRPr="004B459B" w14:paraId="49D536F3" w14:textId="77777777" w:rsidTr="00F95266">
        <w:trPr>
          <w:trHeight w:val="255"/>
        </w:trPr>
        <w:tc>
          <w:tcPr>
            <w:tcW w:w="3969" w:type="dxa"/>
            <w:shd w:val="clear" w:color="auto" w:fill="auto"/>
            <w:noWrap/>
            <w:vAlign w:val="bottom"/>
          </w:tcPr>
          <w:p w14:paraId="48D4EDE2" w14:textId="77777777" w:rsidR="008978A3" w:rsidRDefault="008978A3" w:rsidP="00F95266">
            <w:pPr>
              <w:rPr>
                <w:sz w:val="22"/>
              </w:rPr>
            </w:pPr>
          </w:p>
        </w:tc>
        <w:tc>
          <w:tcPr>
            <w:tcW w:w="1134" w:type="dxa"/>
            <w:shd w:val="clear" w:color="auto" w:fill="auto"/>
            <w:noWrap/>
            <w:vAlign w:val="bottom"/>
          </w:tcPr>
          <w:p w14:paraId="2BB6E0C1" w14:textId="77777777" w:rsidR="008978A3" w:rsidRDefault="008978A3" w:rsidP="00F95266">
            <w:pPr>
              <w:jc w:val="center"/>
              <w:rPr>
                <w:sz w:val="22"/>
              </w:rPr>
            </w:pPr>
            <w:r>
              <w:rPr>
                <w:sz w:val="22"/>
              </w:rPr>
              <w:t>20</w:t>
            </w:r>
          </w:p>
        </w:tc>
        <w:tc>
          <w:tcPr>
            <w:tcW w:w="1134" w:type="dxa"/>
            <w:shd w:val="clear" w:color="auto" w:fill="auto"/>
            <w:noWrap/>
            <w:vAlign w:val="bottom"/>
          </w:tcPr>
          <w:p w14:paraId="21D903F0" w14:textId="77777777" w:rsidR="008978A3" w:rsidRDefault="008978A3" w:rsidP="00F95266">
            <w:pPr>
              <w:jc w:val="center"/>
              <w:rPr>
                <w:sz w:val="22"/>
              </w:rPr>
            </w:pPr>
            <w:r>
              <w:rPr>
                <w:sz w:val="22"/>
              </w:rPr>
              <w:t>20</w:t>
            </w:r>
          </w:p>
        </w:tc>
        <w:tc>
          <w:tcPr>
            <w:tcW w:w="1134" w:type="dxa"/>
            <w:shd w:val="clear" w:color="auto" w:fill="auto"/>
            <w:noWrap/>
            <w:vAlign w:val="bottom"/>
          </w:tcPr>
          <w:p w14:paraId="1D78CE07" w14:textId="77777777" w:rsidR="008978A3" w:rsidRDefault="008978A3" w:rsidP="00F95266">
            <w:pPr>
              <w:jc w:val="center"/>
              <w:rPr>
                <w:sz w:val="22"/>
              </w:rPr>
            </w:pPr>
            <w:r>
              <w:rPr>
                <w:sz w:val="22"/>
              </w:rPr>
              <w:t>20</w:t>
            </w:r>
          </w:p>
        </w:tc>
        <w:tc>
          <w:tcPr>
            <w:tcW w:w="1134" w:type="dxa"/>
            <w:shd w:val="clear" w:color="auto" w:fill="auto"/>
            <w:noWrap/>
            <w:vAlign w:val="bottom"/>
          </w:tcPr>
          <w:p w14:paraId="3E84B317" w14:textId="77777777" w:rsidR="008978A3" w:rsidRDefault="008978A3" w:rsidP="00F95266">
            <w:pPr>
              <w:jc w:val="center"/>
              <w:rPr>
                <w:bCs/>
                <w:sz w:val="22"/>
              </w:rPr>
            </w:pPr>
            <w:r>
              <w:rPr>
                <w:bCs/>
                <w:sz w:val="22"/>
              </w:rPr>
              <w:t>20</w:t>
            </w:r>
          </w:p>
        </w:tc>
        <w:tc>
          <w:tcPr>
            <w:tcW w:w="992" w:type="dxa"/>
            <w:shd w:val="clear" w:color="auto" w:fill="auto"/>
          </w:tcPr>
          <w:p w14:paraId="03D75D50" w14:textId="77777777" w:rsidR="008978A3" w:rsidRPr="009F1210" w:rsidRDefault="008978A3" w:rsidP="00F95266">
            <w:pPr>
              <w:jc w:val="center"/>
              <w:rPr>
                <w:bCs/>
                <w:sz w:val="22"/>
              </w:rPr>
            </w:pPr>
          </w:p>
        </w:tc>
        <w:tc>
          <w:tcPr>
            <w:tcW w:w="1276" w:type="dxa"/>
            <w:shd w:val="clear" w:color="auto" w:fill="auto"/>
          </w:tcPr>
          <w:p w14:paraId="78238560" w14:textId="77777777" w:rsidR="008978A3" w:rsidRPr="009F1210" w:rsidRDefault="008978A3" w:rsidP="00F95266">
            <w:pPr>
              <w:jc w:val="center"/>
              <w:rPr>
                <w:bCs/>
                <w:sz w:val="22"/>
              </w:rPr>
            </w:pPr>
            <w:r>
              <w:rPr>
                <w:bCs/>
                <w:sz w:val="22"/>
              </w:rPr>
              <w:t>80</w:t>
            </w:r>
          </w:p>
        </w:tc>
        <w:tc>
          <w:tcPr>
            <w:tcW w:w="2126" w:type="dxa"/>
          </w:tcPr>
          <w:p w14:paraId="05C0A060" w14:textId="135EE81D" w:rsidR="008978A3" w:rsidRPr="009F1210" w:rsidRDefault="00460B3C" w:rsidP="00F95266">
            <w:pPr>
              <w:jc w:val="center"/>
              <w:rPr>
                <w:bCs/>
                <w:sz w:val="22"/>
              </w:rPr>
            </w:pPr>
            <w:r>
              <w:rPr>
                <w:bCs/>
                <w:sz w:val="22"/>
              </w:rPr>
              <w:t>40</w:t>
            </w:r>
          </w:p>
        </w:tc>
      </w:tr>
    </w:tbl>
    <w:p w14:paraId="13A9EB56" w14:textId="77777777" w:rsidR="008978A3" w:rsidRDefault="008978A3" w:rsidP="008978A3"/>
    <w:p w14:paraId="78B5FAA9" w14:textId="77777777" w:rsidR="008978A3" w:rsidRDefault="008978A3" w:rsidP="008978A3"/>
    <w:p w14:paraId="785E1CFA" w14:textId="77777777" w:rsidR="008978A3" w:rsidRDefault="008978A3" w:rsidP="008978A3"/>
    <w:p w14:paraId="4D8A9F20" w14:textId="340FE076" w:rsidR="008978A3" w:rsidRDefault="008978A3" w:rsidP="008978A3">
      <w:r w:rsidRPr="008767AB">
        <w:rPr>
          <w:sz w:val="20"/>
          <w:szCs w:val="20"/>
        </w:rPr>
        <w:t> </w:t>
      </w:r>
      <w:r>
        <w:rPr>
          <w:sz w:val="20"/>
          <w:szCs w:val="20"/>
        </w:rPr>
        <w:t xml:space="preserve">Hranice pro úspěšné vykonání přijímací zkoušky může být </w:t>
      </w:r>
      <w:r w:rsidR="00D231FB">
        <w:rPr>
          <w:sz w:val="20"/>
          <w:szCs w:val="20"/>
        </w:rPr>
        <w:t xml:space="preserve">snížena </w:t>
      </w:r>
      <w:r>
        <w:rPr>
          <w:sz w:val="20"/>
          <w:szCs w:val="20"/>
        </w:rPr>
        <w:t>v závislosti na kapacitě konkrétního oboru/programu.</w:t>
      </w:r>
    </w:p>
    <w:p w14:paraId="5A0775A6" w14:textId="77777777" w:rsidR="008978A3" w:rsidRDefault="008978A3" w:rsidP="008978A3"/>
    <w:p w14:paraId="788B15DD" w14:textId="77777777" w:rsidR="008978A3" w:rsidRDefault="008978A3" w:rsidP="008978A3"/>
    <w:p w14:paraId="0AD2A860" w14:textId="77777777" w:rsidR="008978A3" w:rsidRDefault="008978A3" w:rsidP="008978A3"/>
    <w:p w14:paraId="56718C68" w14:textId="77777777" w:rsidR="004B0E27" w:rsidRDefault="004B0E27">
      <w:pPr>
        <w:spacing w:after="200" w:line="276" w:lineRule="auto"/>
        <w:jc w:val="left"/>
        <w:sectPr w:rsidR="004B0E27" w:rsidSect="008978A3">
          <w:pgSz w:w="16838" w:h="11906" w:orient="landscape"/>
          <w:pgMar w:top="1417" w:right="1417" w:bottom="1417" w:left="1417" w:header="708" w:footer="708" w:gutter="0"/>
          <w:cols w:space="708"/>
          <w:docGrid w:linePitch="360"/>
        </w:sectPr>
      </w:pPr>
      <w:r>
        <w:br w:type="page"/>
      </w:r>
    </w:p>
    <w:p w14:paraId="20950CD9" w14:textId="77777777" w:rsidR="00162116" w:rsidRPr="00364F92" w:rsidRDefault="00162116" w:rsidP="00162116">
      <w:pPr>
        <w:pStyle w:val="Zpat"/>
        <w:jc w:val="center"/>
        <w:rPr>
          <w:b/>
          <w:sz w:val="22"/>
        </w:rPr>
      </w:pPr>
      <w:r w:rsidRPr="00364F92">
        <w:rPr>
          <w:b/>
          <w:sz w:val="22"/>
        </w:rPr>
        <w:lastRenderedPageBreak/>
        <w:t>Lékařský posudek o zdravotní způsobilosti ke studiu na vysoké škole</w:t>
      </w:r>
    </w:p>
    <w:p w14:paraId="111AA2B2" w14:textId="77777777" w:rsidR="00162116" w:rsidRPr="00364F92" w:rsidRDefault="00162116" w:rsidP="00162116">
      <w:pPr>
        <w:pStyle w:val="Zpat"/>
        <w:rPr>
          <w:sz w:val="22"/>
        </w:rPr>
      </w:pPr>
    </w:p>
    <w:p w14:paraId="45E0538A" w14:textId="77777777" w:rsidR="00162116" w:rsidRPr="00364F92" w:rsidRDefault="00162116" w:rsidP="00162116">
      <w:pPr>
        <w:pStyle w:val="Zpat"/>
        <w:rPr>
          <w:sz w:val="22"/>
        </w:rPr>
      </w:pPr>
    </w:p>
    <w:p w14:paraId="59E90013" w14:textId="77777777" w:rsidR="00162116" w:rsidRPr="00364F92" w:rsidRDefault="00162116" w:rsidP="00162116">
      <w:pPr>
        <w:pStyle w:val="Zpat"/>
        <w:tabs>
          <w:tab w:val="left" w:pos="2127"/>
        </w:tabs>
        <w:spacing w:line="360" w:lineRule="auto"/>
        <w:rPr>
          <w:b/>
          <w:sz w:val="20"/>
        </w:rPr>
      </w:pPr>
      <w:r w:rsidRPr="00364F92">
        <w:rPr>
          <w:b/>
          <w:sz w:val="20"/>
        </w:rPr>
        <w:t>Vysoká škola:</w:t>
      </w:r>
      <w:r w:rsidRPr="00364F92">
        <w:rPr>
          <w:b/>
          <w:sz w:val="20"/>
        </w:rPr>
        <w:tab/>
      </w:r>
    </w:p>
    <w:p w14:paraId="5AB4B30A" w14:textId="77777777" w:rsidR="00162116" w:rsidRPr="00364F92" w:rsidRDefault="00162116" w:rsidP="00162116">
      <w:pPr>
        <w:pStyle w:val="Zpat"/>
        <w:tabs>
          <w:tab w:val="left" w:pos="2835"/>
        </w:tabs>
        <w:spacing w:line="360" w:lineRule="auto"/>
        <w:rPr>
          <w:b/>
          <w:sz w:val="20"/>
        </w:rPr>
      </w:pPr>
      <w:r w:rsidRPr="00364F92">
        <w:rPr>
          <w:b/>
          <w:sz w:val="20"/>
        </w:rPr>
        <w:t>Přírodovědecká fakulta Univerzity Palackého v Olomouci</w:t>
      </w:r>
    </w:p>
    <w:p w14:paraId="6145742D" w14:textId="77777777" w:rsidR="00162116" w:rsidRPr="00364F92" w:rsidRDefault="00162116" w:rsidP="00162116">
      <w:pPr>
        <w:pStyle w:val="Zpat"/>
        <w:tabs>
          <w:tab w:val="clear" w:pos="4536"/>
          <w:tab w:val="clear" w:pos="9072"/>
          <w:tab w:val="left" w:pos="2835"/>
          <w:tab w:val="left" w:pos="3544"/>
        </w:tabs>
        <w:spacing w:line="360" w:lineRule="auto"/>
        <w:rPr>
          <w:sz w:val="20"/>
        </w:rPr>
      </w:pPr>
      <w:r w:rsidRPr="00364F92">
        <w:rPr>
          <w:sz w:val="20"/>
        </w:rPr>
        <w:t>IČO:</w:t>
      </w:r>
      <w:r w:rsidRPr="00364F92">
        <w:rPr>
          <w:sz w:val="20"/>
        </w:rPr>
        <w:tab/>
        <w:t>61989592</w:t>
      </w:r>
    </w:p>
    <w:p w14:paraId="4086D19E" w14:textId="77777777" w:rsidR="00162116" w:rsidRPr="00364F92" w:rsidRDefault="00162116" w:rsidP="00162116">
      <w:pPr>
        <w:pStyle w:val="Zpat"/>
        <w:tabs>
          <w:tab w:val="clear" w:pos="4536"/>
          <w:tab w:val="clear" w:pos="9072"/>
          <w:tab w:val="left" w:pos="2835"/>
          <w:tab w:val="left" w:pos="3544"/>
        </w:tabs>
        <w:spacing w:line="360" w:lineRule="auto"/>
        <w:rPr>
          <w:sz w:val="20"/>
        </w:rPr>
      </w:pPr>
      <w:r w:rsidRPr="00364F92">
        <w:rPr>
          <w:sz w:val="20"/>
        </w:rPr>
        <w:t>se sídlem:</w:t>
      </w:r>
      <w:r w:rsidRPr="00364F92">
        <w:rPr>
          <w:sz w:val="20"/>
        </w:rPr>
        <w:tab/>
        <w:t>17. listopadu 1192/12, 771 46 Olomouc</w:t>
      </w:r>
    </w:p>
    <w:p w14:paraId="0F246A20" w14:textId="77777777" w:rsidR="00162116" w:rsidRPr="00364F92" w:rsidRDefault="00162116" w:rsidP="00162116">
      <w:pPr>
        <w:pStyle w:val="Zpat"/>
        <w:tabs>
          <w:tab w:val="clear" w:pos="4536"/>
          <w:tab w:val="clear" w:pos="9072"/>
          <w:tab w:val="left" w:pos="2835"/>
          <w:tab w:val="left" w:pos="3544"/>
        </w:tabs>
        <w:spacing w:line="360" w:lineRule="auto"/>
        <w:rPr>
          <w:b/>
          <w:sz w:val="20"/>
        </w:rPr>
      </w:pPr>
      <w:r w:rsidRPr="00364F92">
        <w:rPr>
          <w:b/>
          <w:sz w:val="20"/>
        </w:rPr>
        <w:t>Studijní obor(y)/</w:t>
      </w:r>
      <w:proofErr w:type="gramStart"/>
      <w:r w:rsidRPr="00364F92">
        <w:rPr>
          <w:b/>
          <w:sz w:val="20"/>
        </w:rPr>
        <w:t>program(y):</w:t>
      </w:r>
      <w:proofErr w:type="gramEnd"/>
    </w:p>
    <w:p w14:paraId="03080B4C" w14:textId="77777777" w:rsidR="00162116" w:rsidRPr="00364F92" w:rsidRDefault="00162116" w:rsidP="00162116">
      <w:pPr>
        <w:pStyle w:val="Zpat"/>
        <w:tabs>
          <w:tab w:val="clear" w:pos="4536"/>
          <w:tab w:val="clear" w:pos="9072"/>
          <w:tab w:val="left" w:pos="2835"/>
          <w:tab w:val="left" w:pos="3544"/>
        </w:tabs>
        <w:spacing w:line="360" w:lineRule="auto"/>
        <w:rPr>
          <w:sz w:val="20"/>
        </w:rPr>
      </w:pPr>
      <w:r w:rsidRPr="00364F92">
        <w:rPr>
          <w:b/>
          <w:sz w:val="20"/>
        </w:rPr>
        <w:t xml:space="preserve">Typ studia: </w:t>
      </w:r>
      <w:r w:rsidRPr="00364F92">
        <w:rPr>
          <w:b/>
          <w:sz w:val="20"/>
        </w:rPr>
        <w:tab/>
      </w:r>
      <w:r w:rsidRPr="00364F92">
        <w:rPr>
          <w:sz w:val="20"/>
        </w:rPr>
        <w:t>bakalářské</w:t>
      </w:r>
    </w:p>
    <w:p w14:paraId="66A60287" w14:textId="77777777" w:rsidR="00162116" w:rsidRPr="00364F92" w:rsidRDefault="00162116" w:rsidP="00162116">
      <w:pPr>
        <w:pStyle w:val="Zpat"/>
        <w:tabs>
          <w:tab w:val="clear" w:pos="4536"/>
          <w:tab w:val="clear" w:pos="9072"/>
          <w:tab w:val="left" w:pos="2127"/>
          <w:tab w:val="left" w:pos="3544"/>
        </w:tabs>
        <w:rPr>
          <w:b/>
          <w:sz w:val="20"/>
        </w:rPr>
      </w:pPr>
      <w:bookmarkStart w:id="0" w:name="_GoBack"/>
      <w:bookmarkEnd w:id="0"/>
    </w:p>
    <w:p w14:paraId="09BBDD6D" w14:textId="77777777" w:rsidR="00162116" w:rsidRPr="00364F92" w:rsidRDefault="00162116" w:rsidP="00162116">
      <w:pPr>
        <w:pStyle w:val="Zpat"/>
        <w:tabs>
          <w:tab w:val="clear" w:pos="4536"/>
          <w:tab w:val="clear" w:pos="9072"/>
          <w:tab w:val="left" w:pos="2127"/>
          <w:tab w:val="left" w:pos="3544"/>
        </w:tabs>
        <w:rPr>
          <w:b/>
          <w:sz w:val="20"/>
        </w:rPr>
      </w:pPr>
    </w:p>
    <w:p w14:paraId="072A43B1" w14:textId="77777777" w:rsidR="00162116" w:rsidRPr="00364F92" w:rsidRDefault="00162116" w:rsidP="00162116">
      <w:pPr>
        <w:pStyle w:val="Zpat"/>
        <w:tabs>
          <w:tab w:val="clear" w:pos="4536"/>
          <w:tab w:val="clear" w:pos="9072"/>
          <w:tab w:val="left" w:pos="2127"/>
          <w:tab w:val="left" w:pos="3544"/>
        </w:tabs>
        <w:spacing w:line="360" w:lineRule="auto"/>
        <w:rPr>
          <w:b/>
          <w:sz w:val="20"/>
        </w:rPr>
      </w:pPr>
      <w:r w:rsidRPr="00364F92">
        <w:rPr>
          <w:b/>
          <w:sz w:val="20"/>
        </w:rPr>
        <w:t>Poskytovatel zdravotních služeb vydávající posudek:</w:t>
      </w:r>
    </w:p>
    <w:p w14:paraId="7B738D67" w14:textId="77777777" w:rsidR="00162116" w:rsidRPr="00364F92" w:rsidRDefault="00162116" w:rsidP="00162116">
      <w:pPr>
        <w:pStyle w:val="Zpat"/>
        <w:tabs>
          <w:tab w:val="clear" w:pos="4536"/>
          <w:tab w:val="clear" w:pos="9072"/>
          <w:tab w:val="left" w:pos="2127"/>
          <w:tab w:val="left" w:pos="3544"/>
        </w:tabs>
        <w:spacing w:line="360" w:lineRule="auto"/>
        <w:rPr>
          <w:sz w:val="20"/>
        </w:rPr>
      </w:pPr>
      <w:r w:rsidRPr="00364F92">
        <w:rPr>
          <w:sz w:val="20"/>
        </w:rPr>
        <w:t>název:</w:t>
      </w:r>
    </w:p>
    <w:p w14:paraId="1B0499C9" w14:textId="77777777" w:rsidR="00162116" w:rsidRPr="00364F92" w:rsidRDefault="00162116" w:rsidP="00162116">
      <w:pPr>
        <w:pStyle w:val="Zpat"/>
        <w:tabs>
          <w:tab w:val="clear" w:pos="4536"/>
          <w:tab w:val="clear" w:pos="9072"/>
          <w:tab w:val="left" w:pos="2127"/>
          <w:tab w:val="left" w:pos="3544"/>
        </w:tabs>
        <w:spacing w:line="360" w:lineRule="auto"/>
        <w:rPr>
          <w:sz w:val="20"/>
        </w:rPr>
      </w:pPr>
      <w:r w:rsidRPr="00364F92">
        <w:rPr>
          <w:sz w:val="20"/>
        </w:rPr>
        <w:t>IČO:</w:t>
      </w:r>
    </w:p>
    <w:p w14:paraId="1A8C871E" w14:textId="77777777" w:rsidR="00162116" w:rsidRPr="00364F92" w:rsidRDefault="00162116" w:rsidP="00162116">
      <w:pPr>
        <w:pStyle w:val="Zpat"/>
        <w:tabs>
          <w:tab w:val="clear" w:pos="4536"/>
          <w:tab w:val="clear" w:pos="9072"/>
          <w:tab w:val="left" w:pos="2127"/>
          <w:tab w:val="left" w:pos="3544"/>
        </w:tabs>
        <w:spacing w:line="360" w:lineRule="auto"/>
        <w:rPr>
          <w:sz w:val="20"/>
        </w:rPr>
      </w:pPr>
      <w:r w:rsidRPr="00364F92">
        <w:rPr>
          <w:sz w:val="20"/>
        </w:rPr>
        <w:t>se sídlem:</w:t>
      </w:r>
    </w:p>
    <w:p w14:paraId="1C284E3C" w14:textId="77777777" w:rsidR="00162116" w:rsidRPr="00364F92" w:rsidRDefault="00162116" w:rsidP="00162116">
      <w:pPr>
        <w:pStyle w:val="Zpat"/>
        <w:tabs>
          <w:tab w:val="clear" w:pos="4536"/>
          <w:tab w:val="clear" w:pos="9072"/>
          <w:tab w:val="left" w:pos="2127"/>
          <w:tab w:val="left" w:pos="3544"/>
        </w:tabs>
        <w:rPr>
          <w:sz w:val="20"/>
        </w:rPr>
      </w:pPr>
    </w:p>
    <w:p w14:paraId="514E2073" w14:textId="77777777" w:rsidR="00162116" w:rsidRPr="00364F92" w:rsidRDefault="00162116" w:rsidP="00162116">
      <w:pPr>
        <w:pStyle w:val="Zpat"/>
        <w:tabs>
          <w:tab w:val="clear" w:pos="4536"/>
          <w:tab w:val="clear" w:pos="9072"/>
          <w:tab w:val="left" w:pos="2127"/>
          <w:tab w:val="left" w:pos="3544"/>
        </w:tabs>
        <w:rPr>
          <w:sz w:val="20"/>
        </w:rPr>
      </w:pPr>
    </w:p>
    <w:p w14:paraId="3D3FAEA6" w14:textId="77777777" w:rsidR="00162116" w:rsidRPr="00364F92" w:rsidRDefault="00162116" w:rsidP="00162116">
      <w:pPr>
        <w:pStyle w:val="Zpat"/>
        <w:tabs>
          <w:tab w:val="clear" w:pos="4536"/>
          <w:tab w:val="clear" w:pos="9072"/>
          <w:tab w:val="left" w:pos="2127"/>
          <w:tab w:val="left" w:pos="3544"/>
        </w:tabs>
        <w:spacing w:line="360" w:lineRule="auto"/>
        <w:rPr>
          <w:b/>
          <w:sz w:val="20"/>
        </w:rPr>
      </w:pPr>
      <w:r w:rsidRPr="00364F92">
        <w:rPr>
          <w:b/>
          <w:sz w:val="20"/>
        </w:rPr>
        <w:t>Posuzovaná osoba:</w:t>
      </w:r>
    </w:p>
    <w:p w14:paraId="4F1BEC19" w14:textId="77777777" w:rsidR="00162116" w:rsidRPr="00364F92" w:rsidRDefault="00162116" w:rsidP="00162116">
      <w:pPr>
        <w:pStyle w:val="Zpat"/>
        <w:tabs>
          <w:tab w:val="clear" w:pos="4536"/>
          <w:tab w:val="clear" w:pos="9072"/>
          <w:tab w:val="left" w:pos="2127"/>
          <w:tab w:val="left" w:pos="3544"/>
        </w:tabs>
        <w:spacing w:line="360" w:lineRule="auto"/>
        <w:rPr>
          <w:sz w:val="20"/>
        </w:rPr>
      </w:pPr>
      <w:r w:rsidRPr="00364F92">
        <w:rPr>
          <w:sz w:val="20"/>
        </w:rPr>
        <w:t>jméno:</w:t>
      </w:r>
    </w:p>
    <w:p w14:paraId="7D3D5418" w14:textId="77777777" w:rsidR="00162116" w:rsidRPr="00364F92" w:rsidRDefault="00162116" w:rsidP="00162116">
      <w:pPr>
        <w:pStyle w:val="Zpat"/>
        <w:tabs>
          <w:tab w:val="clear" w:pos="4536"/>
          <w:tab w:val="clear" w:pos="9072"/>
          <w:tab w:val="left" w:pos="2127"/>
          <w:tab w:val="left" w:pos="3544"/>
        </w:tabs>
        <w:spacing w:line="360" w:lineRule="auto"/>
        <w:rPr>
          <w:sz w:val="20"/>
        </w:rPr>
      </w:pPr>
      <w:r w:rsidRPr="00364F92">
        <w:rPr>
          <w:sz w:val="20"/>
        </w:rPr>
        <w:t>datum narození:</w:t>
      </w:r>
    </w:p>
    <w:p w14:paraId="34D014D4" w14:textId="77777777" w:rsidR="00162116" w:rsidRPr="00364F92" w:rsidRDefault="00162116" w:rsidP="00162116">
      <w:pPr>
        <w:pStyle w:val="Zpat"/>
        <w:tabs>
          <w:tab w:val="clear" w:pos="4536"/>
          <w:tab w:val="clear" w:pos="9072"/>
          <w:tab w:val="left" w:pos="2127"/>
          <w:tab w:val="left" w:pos="3544"/>
        </w:tabs>
        <w:spacing w:line="360" w:lineRule="auto"/>
        <w:rPr>
          <w:sz w:val="20"/>
        </w:rPr>
      </w:pPr>
      <w:r w:rsidRPr="00364F92">
        <w:rPr>
          <w:sz w:val="20"/>
        </w:rPr>
        <w:t>bydliště:</w:t>
      </w:r>
    </w:p>
    <w:p w14:paraId="2DBBE973" w14:textId="77777777" w:rsidR="00162116" w:rsidRPr="00364F92" w:rsidRDefault="00162116" w:rsidP="00162116">
      <w:pPr>
        <w:pStyle w:val="Zpat"/>
        <w:tabs>
          <w:tab w:val="clear" w:pos="4536"/>
          <w:tab w:val="clear" w:pos="9072"/>
          <w:tab w:val="left" w:pos="2127"/>
          <w:tab w:val="left" w:pos="3544"/>
        </w:tabs>
        <w:rPr>
          <w:sz w:val="20"/>
        </w:rPr>
      </w:pPr>
    </w:p>
    <w:p w14:paraId="1CF7B1DA" w14:textId="77777777" w:rsidR="00162116" w:rsidRPr="00364F92" w:rsidRDefault="00162116" w:rsidP="00162116">
      <w:pPr>
        <w:pStyle w:val="Zpat"/>
        <w:tabs>
          <w:tab w:val="clear" w:pos="4536"/>
          <w:tab w:val="clear" w:pos="9072"/>
          <w:tab w:val="left" w:pos="2127"/>
          <w:tab w:val="left" w:pos="3544"/>
        </w:tabs>
        <w:rPr>
          <w:b/>
          <w:sz w:val="20"/>
        </w:rPr>
      </w:pPr>
      <w:r w:rsidRPr="00364F92">
        <w:rPr>
          <w:b/>
          <w:sz w:val="20"/>
        </w:rPr>
        <w:t>Posuzovaná osoba je k práci v chemické laboratoři v rámci studia ve výše zmíněném studijním oboru/programu:</w:t>
      </w:r>
    </w:p>
    <w:p w14:paraId="656EC033" w14:textId="77777777" w:rsidR="00162116" w:rsidRPr="00364F92" w:rsidRDefault="00162116" w:rsidP="00162116">
      <w:pPr>
        <w:pStyle w:val="Zpat"/>
        <w:tabs>
          <w:tab w:val="clear" w:pos="4536"/>
          <w:tab w:val="clear" w:pos="9072"/>
          <w:tab w:val="left" w:pos="2127"/>
          <w:tab w:val="left" w:pos="3544"/>
        </w:tabs>
        <w:rPr>
          <w:b/>
          <w:sz w:val="20"/>
        </w:rPr>
      </w:pPr>
    </w:p>
    <w:p w14:paraId="64D053B8" w14:textId="77777777" w:rsidR="00162116" w:rsidRPr="00364F92" w:rsidRDefault="00162116" w:rsidP="00162116">
      <w:pPr>
        <w:pStyle w:val="Zpat"/>
        <w:tabs>
          <w:tab w:val="clear" w:pos="9072"/>
          <w:tab w:val="left" w:pos="709"/>
          <w:tab w:val="left" w:pos="4536"/>
          <w:tab w:val="left" w:pos="5529"/>
        </w:tabs>
        <w:rPr>
          <w:b/>
          <w:sz w:val="20"/>
        </w:rPr>
      </w:pPr>
      <w:r>
        <w:rPr>
          <w:b/>
          <w:noProof/>
          <w:sz w:val="20"/>
          <w:lang w:eastAsia="cs-CZ"/>
        </w:rPr>
        <mc:AlternateContent>
          <mc:Choice Requires="wps">
            <w:drawing>
              <wp:inline distT="0" distB="0" distL="0" distR="0" wp14:anchorId="13B2AA0D" wp14:editId="483266C6">
                <wp:extent cx="114300" cy="114300"/>
                <wp:effectExtent l="5080" t="0" r="7620" b="12700"/>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2700"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" filled="f" fillcolor="#9bc1ff" strokecolor="black [3213]" strokeweight="1pt">
                <v:fill color2="#3f80cd" rotate="t" focus="100%" type="gradient">
                  <o:fill v:ext="view" type="gradientUnscaled"/>
                </v:fill>
                <v:shadow color="black" opacity="22936f" origin=",.5" offset="0,.63889mm"/>
                <w10:anchorlock/>
              </v:rect>
            </w:pict>
          </mc:Fallback>
        </mc:AlternateContent>
      </w:r>
      <w:r w:rsidRPr="00364F92">
        <w:rPr>
          <w:b/>
          <w:sz w:val="20"/>
        </w:rPr>
        <w:tab/>
      </w:r>
      <w:r w:rsidRPr="00364F92">
        <w:rPr>
          <w:sz w:val="20"/>
        </w:rPr>
        <w:t>Zdravotně způsobilá</w:t>
      </w:r>
      <w:r w:rsidRPr="00364F92">
        <w:rPr>
          <w:sz w:val="20"/>
        </w:rPr>
        <w:tab/>
      </w:r>
      <w:r>
        <w:rPr>
          <w:b/>
          <w:noProof/>
          <w:sz w:val="20"/>
          <w:lang w:eastAsia="cs-CZ"/>
        </w:rPr>
        <mc:AlternateContent>
          <mc:Choice Requires="wps">
            <w:drawing>
              <wp:inline distT="0" distB="0" distL="0" distR="0" wp14:anchorId="509DA0A8" wp14:editId="4A2927FE">
                <wp:extent cx="114300" cy="114300"/>
                <wp:effectExtent l="5080" t="0" r="7620" b="12700"/>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2700" cap="flat" cmpd="sng">
                          <a:solidFill>
                            <a:srgbClr val="000000"/>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" filled="f" fillcolor="#9bc1ff" strokeweight="1pt">
                <v:fill color2="#3f80cd" rotate="t" focus="100%" type="gradient">
                  <o:fill v:ext="view" type="gradientUnscaled"/>
                </v:fill>
                <v:shadow color="black" opacity="22936f" origin=",.5" offset="0,.63889mm"/>
                <w10:anchorlock/>
              </v:rect>
            </w:pict>
          </mc:Fallback>
        </mc:AlternateContent>
      </w:r>
      <w:r w:rsidRPr="00364F92">
        <w:rPr>
          <w:b/>
          <w:sz w:val="20"/>
        </w:rPr>
        <w:tab/>
      </w:r>
      <w:r w:rsidRPr="00364F92">
        <w:rPr>
          <w:sz w:val="20"/>
        </w:rPr>
        <w:t>Zdravotně nezpůsobilá</w:t>
      </w:r>
    </w:p>
    <w:p w14:paraId="2728A8F7" w14:textId="77777777" w:rsidR="00162116" w:rsidRPr="00364F92" w:rsidRDefault="00162116" w:rsidP="00162116">
      <w:pPr>
        <w:pStyle w:val="Zpat"/>
        <w:tabs>
          <w:tab w:val="clear" w:pos="4536"/>
          <w:tab w:val="clear" w:pos="9072"/>
          <w:tab w:val="left" w:pos="709"/>
          <w:tab w:val="left" w:pos="3544"/>
        </w:tabs>
        <w:rPr>
          <w:b/>
          <w:sz w:val="20"/>
        </w:rPr>
      </w:pPr>
    </w:p>
    <w:p w14:paraId="5DE6CD84" w14:textId="77777777" w:rsidR="00162116" w:rsidRPr="00364F92" w:rsidRDefault="00162116" w:rsidP="00162116">
      <w:pPr>
        <w:pStyle w:val="Zpat"/>
        <w:tabs>
          <w:tab w:val="clear" w:pos="4536"/>
          <w:tab w:val="clear" w:pos="9072"/>
          <w:tab w:val="left" w:pos="709"/>
          <w:tab w:val="left" w:pos="3544"/>
        </w:tabs>
        <w:rPr>
          <w:b/>
          <w:sz w:val="20"/>
        </w:rPr>
      </w:pPr>
      <w:r w:rsidRPr="00364F92">
        <w:rPr>
          <w:b/>
          <w:sz w:val="20"/>
        </w:rPr>
        <w:t>Prohlášení posuzované osoby:</w:t>
      </w:r>
    </w:p>
    <w:p w14:paraId="7A672D39" w14:textId="77777777" w:rsidR="00162116" w:rsidRDefault="00162116" w:rsidP="00162116">
      <w:pPr>
        <w:pStyle w:val="Zpat"/>
        <w:tabs>
          <w:tab w:val="clear" w:pos="4536"/>
          <w:tab w:val="clear" w:pos="9072"/>
          <w:tab w:val="left" w:pos="709"/>
          <w:tab w:val="left" w:pos="3544"/>
        </w:tabs>
        <w:rPr>
          <w:sz w:val="20"/>
        </w:rPr>
      </w:pPr>
      <w:r w:rsidRPr="00364F92">
        <w:rPr>
          <w:sz w:val="20"/>
        </w:rPr>
        <w:t xml:space="preserve">Prohlašuji, že jsem </w:t>
      </w:r>
      <w:proofErr w:type="gramStart"/>
      <w:r w:rsidRPr="00364F92">
        <w:rPr>
          <w:sz w:val="20"/>
        </w:rPr>
        <w:t>uvedl(a) všechny</w:t>
      </w:r>
      <w:proofErr w:type="gramEnd"/>
      <w:r w:rsidRPr="00364F92">
        <w:rPr>
          <w:sz w:val="20"/>
        </w:rPr>
        <w:t xml:space="preserve"> informace o svém zdravotním stavu, o zdravotních omezeních a o užívaných lécích.</w:t>
      </w:r>
    </w:p>
    <w:p w14:paraId="633ECF9A" w14:textId="77777777" w:rsidR="00162116" w:rsidRDefault="00162116" w:rsidP="00162116">
      <w:pPr>
        <w:pStyle w:val="Zpat"/>
        <w:tabs>
          <w:tab w:val="clear" w:pos="4536"/>
          <w:tab w:val="clear" w:pos="9072"/>
          <w:tab w:val="left" w:pos="709"/>
          <w:tab w:val="left" w:pos="3544"/>
        </w:tabs>
        <w:rPr>
          <w:sz w:val="20"/>
        </w:rPr>
      </w:pPr>
    </w:p>
    <w:p w14:paraId="7BAF365C" w14:textId="77777777" w:rsidR="00162116" w:rsidRDefault="00162116" w:rsidP="00162116">
      <w:pPr>
        <w:pStyle w:val="Zpat"/>
        <w:tabs>
          <w:tab w:val="clear" w:pos="4536"/>
          <w:tab w:val="clear" w:pos="9072"/>
          <w:tab w:val="left" w:pos="709"/>
          <w:tab w:val="left" w:pos="3544"/>
        </w:tabs>
        <w:rPr>
          <w:sz w:val="20"/>
        </w:rPr>
      </w:pPr>
    </w:p>
    <w:p w14:paraId="0BC56B73" w14:textId="77777777" w:rsidR="00162116" w:rsidRDefault="00162116" w:rsidP="00162116">
      <w:pPr>
        <w:pStyle w:val="Zpat"/>
        <w:tabs>
          <w:tab w:val="clear" w:pos="4536"/>
          <w:tab w:val="clear" w:pos="9072"/>
          <w:tab w:val="left" w:pos="709"/>
          <w:tab w:val="left" w:pos="3544"/>
        </w:tabs>
        <w:rPr>
          <w:sz w:val="20"/>
        </w:rPr>
      </w:pPr>
      <w:r>
        <w:rPr>
          <w:sz w:val="20"/>
        </w:rPr>
        <w:t xml:space="preserve">Podpis posuzované </w:t>
      </w:r>
      <w:proofErr w:type="gramStart"/>
      <w:r>
        <w:rPr>
          <w:sz w:val="20"/>
        </w:rPr>
        <w:t>osoby:................................................</w:t>
      </w:r>
      <w:proofErr w:type="gramEnd"/>
    </w:p>
    <w:p w14:paraId="39BB21EC" w14:textId="77777777" w:rsidR="00162116" w:rsidRDefault="00162116" w:rsidP="00162116">
      <w:pPr>
        <w:pStyle w:val="Zpat"/>
        <w:tabs>
          <w:tab w:val="clear" w:pos="4536"/>
          <w:tab w:val="clear" w:pos="9072"/>
          <w:tab w:val="left" w:pos="709"/>
          <w:tab w:val="left" w:pos="3544"/>
        </w:tabs>
        <w:rPr>
          <w:sz w:val="20"/>
        </w:rPr>
      </w:pPr>
    </w:p>
    <w:p w14:paraId="3F3A3024" w14:textId="77777777" w:rsidR="00162116" w:rsidRDefault="00162116" w:rsidP="00162116">
      <w:pPr>
        <w:pStyle w:val="Zpat"/>
        <w:tabs>
          <w:tab w:val="clear" w:pos="4536"/>
          <w:tab w:val="clear" w:pos="9072"/>
          <w:tab w:val="left" w:pos="709"/>
          <w:tab w:val="left" w:pos="3544"/>
        </w:tabs>
        <w:rPr>
          <w:sz w:val="20"/>
        </w:rPr>
      </w:pPr>
    </w:p>
    <w:p w14:paraId="3655B85C" w14:textId="77777777" w:rsidR="00162116" w:rsidRDefault="00162116" w:rsidP="00162116">
      <w:pPr>
        <w:pStyle w:val="Zpat"/>
        <w:tabs>
          <w:tab w:val="clear" w:pos="4536"/>
          <w:tab w:val="clear" w:pos="9072"/>
          <w:tab w:val="left" w:pos="709"/>
          <w:tab w:val="left" w:pos="4962"/>
        </w:tabs>
        <w:rPr>
          <w:sz w:val="20"/>
        </w:rPr>
      </w:pPr>
      <w:proofErr w:type="gramStart"/>
      <w:r>
        <w:rPr>
          <w:sz w:val="20"/>
        </w:rPr>
        <w:t>V..........................dne</w:t>
      </w:r>
      <w:proofErr w:type="gramEnd"/>
      <w:r>
        <w:rPr>
          <w:sz w:val="20"/>
        </w:rPr>
        <w:t>..........................</w:t>
      </w:r>
      <w:r>
        <w:rPr>
          <w:sz w:val="20"/>
        </w:rPr>
        <w:tab/>
        <w:t>..........................................................</w:t>
      </w:r>
    </w:p>
    <w:p w14:paraId="118E6EC0" w14:textId="77777777" w:rsidR="00162116" w:rsidRDefault="00162116" w:rsidP="00162116">
      <w:pPr>
        <w:pStyle w:val="Zpat"/>
        <w:tabs>
          <w:tab w:val="clear" w:pos="4536"/>
          <w:tab w:val="clear" w:pos="9072"/>
        </w:tabs>
        <w:rPr>
          <w:sz w:val="20"/>
        </w:rPr>
      </w:pPr>
      <w:r>
        <w:rPr>
          <w:sz w:val="20"/>
        </w:rPr>
        <w:tab/>
      </w:r>
    </w:p>
    <w:p w14:paraId="203B809D" w14:textId="77777777" w:rsidR="00162116" w:rsidRDefault="00162116" w:rsidP="00162116">
      <w:pPr>
        <w:pStyle w:val="Zpat"/>
        <w:tabs>
          <w:tab w:val="clear" w:pos="4536"/>
          <w:tab w:val="clear" w:pos="9072"/>
          <w:tab w:val="left" w:pos="5245"/>
        </w:tabs>
        <w:rPr>
          <w:sz w:val="20"/>
        </w:rPr>
      </w:pPr>
      <w:r>
        <w:rPr>
          <w:sz w:val="20"/>
        </w:rPr>
        <w:tab/>
        <w:t>poskytovatel zdravotních služeb</w:t>
      </w:r>
    </w:p>
    <w:p w14:paraId="5D607C5A" w14:textId="461B3E0D" w:rsidR="008978A3" w:rsidRPr="002B4CC3" w:rsidRDefault="00162116" w:rsidP="00162116">
      <w:pPr>
        <w:pStyle w:val="Zpat"/>
        <w:tabs>
          <w:tab w:val="clear" w:pos="4536"/>
          <w:tab w:val="clear" w:pos="9072"/>
          <w:tab w:val="left" w:pos="5954"/>
        </w:tabs>
      </w:pPr>
      <w:r>
        <w:rPr>
          <w:sz w:val="20"/>
        </w:rPr>
        <w:tab/>
        <w:t>razítko a podpis</w:t>
      </w:r>
    </w:p>
    <w:sectPr w:rsidR="008978A3" w:rsidRPr="002B4CC3" w:rsidSect="00162116">
      <w:footerReference w:type="default" r:id="rId10"/>
      <w:headerReference w:type="first" r:id="rId11"/>
      <w:footerReference w:type="first" r:id="rId12"/>
      <w:pgSz w:w="11906" w:h="16838" w:code="9"/>
      <w:pgMar w:top="1985" w:right="1418" w:bottom="1843"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C0D38" w14:textId="77777777" w:rsidR="0045271A" w:rsidRDefault="0045271A" w:rsidP="00BB317E">
      <w:r>
        <w:separator/>
      </w:r>
    </w:p>
  </w:endnote>
  <w:endnote w:type="continuationSeparator" w:id="0">
    <w:p w14:paraId="31E0FB3D" w14:textId="77777777" w:rsidR="0045271A" w:rsidRDefault="0045271A" w:rsidP="00BB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Menlo Regular">
    <w:altName w:val="Arial"/>
    <w:charset w:val="00"/>
    <w:family w:val="auto"/>
    <w:pitch w:val="variable"/>
    <w:sig w:usb0="E60022FF" w:usb1="D200F9FB" w:usb2="02000028" w:usb3="00000000" w:csb0="000001D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54573"/>
      <w:docPartObj>
        <w:docPartGallery w:val="Page Numbers (Bottom of Page)"/>
        <w:docPartUnique/>
      </w:docPartObj>
    </w:sdtPr>
    <w:sdtEndPr/>
    <w:sdtContent>
      <w:p w14:paraId="254A4A4F" w14:textId="77777777" w:rsidR="00AF2237" w:rsidRDefault="00AF2237">
        <w:pPr>
          <w:pStyle w:val="Zpat"/>
          <w:jc w:val="center"/>
        </w:pPr>
        <w:r>
          <w:fldChar w:fldCharType="begin"/>
        </w:r>
        <w:r>
          <w:instrText>PAGE   \* MERGEFORMAT</w:instrText>
        </w:r>
        <w:r>
          <w:fldChar w:fldCharType="separate"/>
        </w:r>
        <w:r w:rsidR="00162116">
          <w:rPr>
            <w:noProof/>
          </w:rPr>
          <w:t>14</w:t>
        </w:r>
        <w:r>
          <w:fldChar w:fldCharType="end"/>
        </w:r>
      </w:p>
    </w:sdtContent>
  </w:sdt>
  <w:p w14:paraId="2E1174DE" w14:textId="77777777" w:rsidR="00AF2237" w:rsidRDefault="00AF22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028BF" w14:textId="77777777" w:rsidR="00364F92" w:rsidRDefault="0045271A" w:rsidP="00B833E0">
    <w:pPr>
      <w:pStyle w:val="Zpat"/>
      <w:spacing w:line="240" w:lineRule="exact"/>
      <w:rPr>
        <w:rFonts w:cs="Arial"/>
      </w:rPr>
    </w:pPr>
    <w:r>
      <w:rPr>
        <w:rFonts w:cs="Arial"/>
      </w:rPr>
      <w:t xml:space="preserve">Přírodovědecká fakulta </w:t>
    </w:r>
    <w:r w:rsidRPr="00B53059">
      <w:rPr>
        <w:rFonts w:cs="Arial"/>
      </w:rPr>
      <w:t>Univerzit</w:t>
    </w:r>
    <w:r>
      <w:rPr>
        <w:rFonts w:cs="Arial"/>
      </w:rPr>
      <w:t>y Palackého v Olomouci</w:t>
    </w:r>
  </w:p>
  <w:p w14:paraId="4357E953" w14:textId="77777777" w:rsidR="00364F92" w:rsidRPr="00B53059" w:rsidRDefault="0045271A" w:rsidP="00B833E0">
    <w:pPr>
      <w:pStyle w:val="Zpat"/>
      <w:spacing w:line="240" w:lineRule="exact"/>
      <w:rPr>
        <w:rFonts w:cs="Arial"/>
      </w:rPr>
    </w:pPr>
    <w:r>
      <w:rPr>
        <w:rFonts w:cs="Arial"/>
      </w:rPr>
      <w:t>17. listopadu1192/12 | 771 46 Olomouc | T: 585 634 060</w:t>
    </w:r>
  </w:p>
  <w:p w14:paraId="1E9EE900" w14:textId="77777777" w:rsidR="00364F92" w:rsidRPr="00B53059" w:rsidRDefault="0045271A" w:rsidP="00B833E0">
    <w:pPr>
      <w:pStyle w:val="Zpat"/>
      <w:spacing w:line="240" w:lineRule="exact"/>
      <w:rPr>
        <w:rFonts w:cs="Arial"/>
        <w:b/>
      </w:rPr>
    </w:pPr>
    <w:r w:rsidRPr="00B53059">
      <w:rPr>
        <w:rFonts w:cs="Arial"/>
        <w:b/>
      </w:rPr>
      <w:t>www.</w:t>
    </w:r>
    <w:r>
      <w:rPr>
        <w:rFonts w:cs="Arial"/>
        <w:b/>
      </w:rPr>
      <w:t>prf.</w:t>
    </w:r>
    <w:r w:rsidRPr="00B53059">
      <w:rPr>
        <w:rFonts w:cs="Arial"/>
        <w:b/>
      </w:rPr>
      <w:t>upol.cz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A508C" w14:textId="77777777" w:rsidR="00364F92" w:rsidRPr="00162116" w:rsidRDefault="0045271A" w:rsidP="00F11270">
    <w:pPr>
      <w:pStyle w:val="Zpat"/>
      <w:spacing w:line="240" w:lineRule="exact"/>
      <w:rPr>
        <w:rFonts w:cs="Arial"/>
        <w:sz w:val="16"/>
        <w:szCs w:val="16"/>
      </w:rPr>
    </w:pPr>
    <w:r w:rsidRPr="00162116">
      <w:rPr>
        <w:rFonts w:cs="Arial"/>
        <w:sz w:val="16"/>
        <w:szCs w:val="16"/>
      </w:rPr>
      <w:t xml:space="preserve">Přírodovědecká fakulta </w:t>
    </w:r>
    <w:r w:rsidRPr="00162116">
      <w:rPr>
        <w:rFonts w:cs="Arial"/>
        <w:sz w:val="16"/>
        <w:szCs w:val="16"/>
      </w:rPr>
      <w:t>Univerzit</w:t>
    </w:r>
    <w:r w:rsidRPr="00162116">
      <w:rPr>
        <w:rFonts w:cs="Arial"/>
        <w:sz w:val="16"/>
        <w:szCs w:val="16"/>
      </w:rPr>
      <w:t>y Palackého v Olomouci</w:t>
    </w:r>
  </w:p>
  <w:p w14:paraId="3CB0D5B7" w14:textId="77777777" w:rsidR="00364F92" w:rsidRPr="00162116" w:rsidRDefault="0045271A" w:rsidP="00F11270">
    <w:pPr>
      <w:pStyle w:val="Zpat"/>
      <w:spacing w:line="240" w:lineRule="exact"/>
      <w:rPr>
        <w:rFonts w:cs="Arial"/>
        <w:sz w:val="16"/>
        <w:szCs w:val="16"/>
      </w:rPr>
    </w:pPr>
    <w:r w:rsidRPr="00162116">
      <w:rPr>
        <w:rFonts w:cs="Arial"/>
        <w:sz w:val="16"/>
        <w:szCs w:val="16"/>
      </w:rPr>
      <w:t>17. listopadu1192/12 | 771 46 Olomouc | T: 585 634 060</w:t>
    </w:r>
  </w:p>
  <w:p w14:paraId="67039290" w14:textId="054D3BE7" w:rsidR="00364F92" w:rsidRPr="00162116" w:rsidRDefault="0045271A" w:rsidP="00162116">
    <w:pPr>
      <w:pStyle w:val="Zpat"/>
      <w:tabs>
        <w:tab w:val="clear" w:pos="4536"/>
        <w:tab w:val="clear" w:pos="9072"/>
        <w:tab w:val="left" w:pos="3537"/>
      </w:tabs>
      <w:spacing w:line="240" w:lineRule="exact"/>
      <w:rPr>
        <w:rFonts w:cs="Arial"/>
        <w:b/>
        <w:sz w:val="16"/>
        <w:szCs w:val="16"/>
      </w:rPr>
    </w:pPr>
    <w:r w:rsidRPr="00162116">
      <w:rPr>
        <w:rFonts w:cs="Arial"/>
        <w:b/>
        <w:sz w:val="16"/>
        <w:szCs w:val="16"/>
      </w:rPr>
      <w:t>www.</w:t>
    </w:r>
    <w:r w:rsidRPr="00162116">
      <w:rPr>
        <w:rFonts w:cs="Arial"/>
        <w:b/>
        <w:sz w:val="16"/>
        <w:szCs w:val="16"/>
      </w:rPr>
      <w:t>prf.</w:t>
    </w:r>
    <w:r w:rsidRPr="00162116">
      <w:rPr>
        <w:rFonts w:cs="Arial"/>
        <w:b/>
        <w:sz w:val="16"/>
        <w:szCs w:val="16"/>
      </w:rPr>
      <w:t>upol.cz</w:t>
    </w:r>
    <w:r w:rsidR="00162116">
      <w:rPr>
        <w:rFonts w:cs="Arial"/>
        <w:b/>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29283" w14:textId="77777777" w:rsidR="0045271A" w:rsidRDefault="0045271A" w:rsidP="00BB317E">
      <w:r>
        <w:separator/>
      </w:r>
    </w:p>
  </w:footnote>
  <w:footnote w:type="continuationSeparator" w:id="0">
    <w:p w14:paraId="2E6384B6" w14:textId="77777777" w:rsidR="0045271A" w:rsidRDefault="0045271A" w:rsidP="00BB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0A10E" w14:textId="77777777" w:rsidR="00364F92" w:rsidRDefault="0045271A">
    <w:pPr>
      <w:pStyle w:val="Zhlav"/>
    </w:pPr>
    <w:r>
      <w:rPr>
        <w:noProof/>
        <w:lang w:eastAsia="cs-CZ"/>
      </w:rPr>
      <w:drawing>
        <wp:anchor distT="0" distB="0" distL="114300" distR="114300" simplePos="0" relativeHeight="251660288" behindDoc="0" locked="1" layoutInCell="1" allowOverlap="1" wp14:anchorId="0837E28C" wp14:editId="62FAC809">
          <wp:simplePos x="0" y="0"/>
          <wp:positionH relativeFrom="page">
            <wp:posOffset>6909435</wp:posOffset>
          </wp:positionH>
          <wp:positionV relativeFrom="page">
            <wp:posOffset>459105</wp:posOffset>
          </wp:positionV>
          <wp:extent cx="291465" cy="2127250"/>
          <wp:effectExtent l="0" t="0" r="0" b="635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9264" behindDoc="0" locked="1" layoutInCell="1" allowOverlap="1" wp14:anchorId="49D8DD6E" wp14:editId="2D3D67F4">
          <wp:simplePos x="0" y="0"/>
          <wp:positionH relativeFrom="page">
            <wp:posOffset>768350</wp:posOffset>
          </wp:positionH>
          <wp:positionV relativeFrom="page">
            <wp:posOffset>1178560</wp:posOffset>
          </wp:positionV>
          <wp:extent cx="1965960" cy="719455"/>
          <wp:effectExtent l="0" t="0" r="0" b="4445"/>
          <wp:wrapTopAndBottom/>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59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65D5598"/>
    <w:multiLevelType w:val="multilevel"/>
    <w:tmpl w:val="CFDA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55E2F"/>
    <w:multiLevelType w:val="hybridMultilevel"/>
    <w:tmpl w:val="05BE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76F78"/>
    <w:multiLevelType w:val="hybridMultilevel"/>
    <w:tmpl w:val="806E8B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502CD4"/>
    <w:multiLevelType w:val="hybridMultilevel"/>
    <w:tmpl w:val="E292A6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31350043"/>
    <w:multiLevelType w:val="hybridMultilevel"/>
    <w:tmpl w:val="681C8E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D3454BB"/>
    <w:multiLevelType w:val="hybridMultilevel"/>
    <w:tmpl w:val="843C7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812128"/>
    <w:multiLevelType w:val="hybridMultilevel"/>
    <w:tmpl w:val="C24C9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6A"/>
    <w:rsid w:val="00001EEE"/>
    <w:rsid w:val="00014E69"/>
    <w:rsid w:val="00015B81"/>
    <w:rsid w:val="00020196"/>
    <w:rsid w:val="00034281"/>
    <w:rsid w:val="00042E5D"/>
    <w:rsid w:val="000563D5"/>
    <w:rsid w:val="00060460"/>
    <w:rsid w:val="0006413C"/>
    <w:rsid w:val="00070E0D"/>
    <w:rsid w:val="00070ECA"/>
    <w:rsid w:val="000766B6"/>
    <w:rsid w:val="00076FD2"/>
    <w:rsid w:val="00090A79"/>
    <w:rsid w:val="00095154"/>
    <w:rsid w:val="000A087F"/>
    <w:rsid w:val="000A5B8E"/>
    <w:rsid w:val="000A7818"/>
    <w:rsid w:val="000D0867"/>
    <w:rsid w:val="000D70D6"/>
    <w:rsid w:val="000E25DA"/>
    <w:rsid w:val="000F5B3A"/>
    <w:rsid w:val="00103C1E"/>
    <w:rsid w:val="00105847"/>
    <w:rsid w:val="00110F0F"/>
    <w:rsid w:val="00114843"/>
    <w:rsid w:val="00114EDE"/>
    <w:rsid w:val="0012460B"/>
    <w:rsid w:val="001345E5"/>
    <w:rsid w:val="00134C9C"/>
    <w:rsid w:val="001364D5"/>
    <w:rsid w:val="00162116"/>
    <w:rsid w:val="001678F2"/>
    <w:rsid w:val="0017209A"/>
    <w:rsid w:val="001760DF"/>
    <w:rsid w:val="00181A4C"/>
    <w:rsid w:val="001827AA"/>
    <w:rsid w:val="0019689B"/>
    <w:rsid w:val="001A0770"/>
    <w:rsid w:val="001A6C75"/>
    <w:rsid w:val="001C0BE1"/>
    <w:rsid w:val="001C3EFB"/>
    <w:rsid w:val="001C6A72"/>
    <w:rsid w:val="00200AA5"/>
    <w:rsid w:val="0020360A"/>
    <w:rsid w:val="00205AFC"/>
    <w:rsid w:val="00221952"/>
    <w:rsid w:val="002222A2"/>
    <w:rsid w:val="0022300C"/>
    <w:rsid w:val="00225AC5"/>
    <w:rsid w:val="00230AB4"/>
    <w:rsid w:val="00231AB8"/>
    <w:rsid w:val="002364C8"/>
    <w:rsid w:val="0024017C"/>
    <w:rsid w:val="00244E35"/>
    <w:rsid w:val="00250172"/>
    <w:rsid w:val="00252F09"/>
    <w:rsid w:val="00261057"/>
    <w:rsid w:val="00263731"/>
    <w:rsid w:val="0026566C"/>
    <w:rsid w:val="00274D25"/>
    <w:rsid w:val="00290588"/>
    <w:rsid w:val="002968DC"/>
    <w:rsid w:val="00296CFD"/>
    <w:rsid w:val="002B4CC3"/>
    <w:rsid w:val="002C42EB"/>
    <w:rsid w:val="002E680A"/>
    <w:rsid w:val="002E686E"/>
    <w:rsid w:val="002E7166"/>
    <w:rsid w:val="00307156"/>
    <w:rsid w:val="00307623"/>
    <w:rsid w:val="00312C03"/>
    <w:rsid w:val="003227B0"/>
    <w:rsid w:val="0032331D"/>
    <w:rsid w:val="003335F1"/>
    <w:rsid w:val="00351148"/>
    <w:rsid w:val="0036101C"/>
    <w:rsid w:val="00361204"/>
    <w:rsid w:val="003645A7"/>
    <w:rsid w:val="00372457"/>
    <w:rsid w:val="003857D2"/>
    <w:rsid w:val="003A0450"/>
    <w:rsid w:val="003A6AD8"/>
    <w:rsid w:val="003B4173"/>
    <w:rsid w:val="003B5E44"/>
    <w:rsid w:val="003D06A6"/>
    <w:rsid w:val="003D76B1"/>
    <w:rsid w:val="003E1567"/>
    <w:rsid w:val="003E2AD4"/>
    <w:rsid w:val="003E36B7"/>
    <w:rsid w:val="003E6D36"/>
    <w:rsid w:val="003F66E4"/>
    <w:rsid w:val="00404FEE"/>
    <w:rsid w:val="00406CD2"/>
    <w:rsid w:val="00415E1A"/>
    <w:rsid w:val="004219F7"/>
    <w:rsid w:val="004341CF"/>
    <w:rsid w:val="0044533E"/>
    <w:rsid w:val="00450731"/>
    <w:rsid w:val="00450FA4"/>
    <w:rsid w:val="0045271A"/>
    <w:rsid w:val="0046020C"/>
    <w:rsid w:val="00460B3C"/>
    <w:rsid w:val="00466FF0"/>
    <w:rsid w:val="004673B6"/>
    <w:rsid w:val="00471E17"/>
    <w:rsid w:val="0047357F"/>
    <w:rsid w:val="00473DB1"/>
    <w:rsid w:val="00483694"/>
    <w:rsid w:val="00484F52"/>
    <w:rsid w:val="004873A9"/>
    <w:rsid w:val="00490A3F"/>
    <w:rsid w:val="00496483"/>
    <w:rsid w:val="004A584C"/>
    <w:rsid w:val="004A5C59"/>
    <w:rsid w:val="004B0E27"/>
    <w:rsid w:val="004B5AAE"/>
    <w:rsid w:val="00511D7E"/>
    <w:rsid w:val="00540E55"/>
    <w:rsid w:val="00557F3A"/>
    <w:rsid w:val="00573C3D"/>
    <w:rsid w:val="00577BDB"/>
    <w:rsid w:val="00580482"/>
    <w:rsid w:val="00590CCE"/>
    <w:rsid w:val="00591C7D"/>
    <w:rsid w:val="00595B05"/>
    <w:rsid w:val="005A13AE"/>
    <w:rsid w:val="005A57AB"/>
    <w:rsid w:val="005B415D"/>
    <w:rsid w:val="005B6F5B"/>
    <w:rsid w:val="005D170D"/>
    <w:rsid w:val="005D3FCB"/>
    <w:rsid w:val="005D65BC"/>
    <w:rsid w:val="006005C3"/>
    <w:rsid w:val="006050EA"/>
    <w:rsid w:val="00612E22"/>
    <w:rsid w:val="006231D9"/>
    <w:rsid w:val="00623A4D"/>
    <w:rsid w:val="00625178"/>
    <w:rsid w:val="00636960"/>
    <w:rsid w:val="00641EB3"/>
    <w:rsid w:val="0064379B"/>
    <w:rsid w:val="00646846"/>
    <w:rsid w:val="006578A7"/>
    <w:rsid w:val="00663361"/>
    <w:rsid w:val="00674B7C"/>
    <w:rsid w:val="00683795"/>
    <w:rsid w:val="00686B3B"/>
    <w:rsid w:val="00693533"/>
    <w:rsid w:val="00694CE9"/>
    <w:rsid w:val="006A2490"/>
    <w:rsid w:val="006A4208"/>
    <w:rsid w:val="006A5B0E"/>
    <w:rsid w:val="006B1F3A"/>
    <w:rsid w:val="006C05D7"/>
    <w:rsid w:val="006D050A"/>
    <w:rsid w:val="006D3ECC"/>
    <w:rsid w:val="006E2904"/>
    <w:rsid w:val="006E5152"/>
    <w:rsid w:val="006F0CCD"/>
    <w:rsid w:val="006F4DB3"/>
    <w:rsid w:val="007006CE"/>
    <w:rsid w:val="007064C5"/>
    <w:rsid w:val="00711C0D"/>
    <w:rsid w:val="0072596E"/>
    <w:rsid w:val="007301AC"/>
    <w:rsid w:val="00730C2E"/>
    <w:rsid w:val="00732EFB"/>
    <w:rsid w:val="00734886"/>
    <w:rsid w:val="00734ED9"/>
    <w:rsid w:val="00736058"/>
    <w:rsid w:val="00754D66"/>
    <w:rsid w:val="0076189B"/>
    <w:rsid w:val="00767F44"/>
    <w:rsid w:val="0077224C"/>
    <w:rsid w:val="00784FAF"/>
    <w:rsid w:val="00792CB7"/>
    <w:rsid w:val="00795FFC"/>
    <w:rsid w:val="00797792"/>
    <w:rsid w:val="007A047F"/>
    <w:rsid w:val="007A3B52"/>
    <w:rsid w:val="007B7592"/>
    <w:rsid w:val="007C1FDD"/>
    <w:rsid w:val="007D0F8F"/>
    <w:rsid w:val="007E2178"/>
    <w:rsid w:val="007E7636"/>
    <w:rsid w:val="007F6828"/>
    <w:rsid w:val="00800436"/>
    <w:rsid w:val="00807083"/>
    <w:rsid w:val="00812BC7"/>
    <w:rsid w:val="00815132"/>
    <w:rsid w:val="00822575"/>
    <w:rsid w:val="0082375A"/>
    <w:rsid w:val="00824E01"/>
    <w:rsid w:val="00825DA9"/>
    <w:rsid w:val="0082742B"/>
    <w:rsid w:val="00833084"/>
    <w:rsid w:val="00841DDB"/>
    <w:rsid w:val="00843900"/>
    <w:rsid w:val="008504F4"/>
    <w:rsid w:val="00851433"/>
    <w:rsid w:val="0086230F"/>
    <w:rsid w:val="00867ABD"/>
    <w:rsid w:val="0087056A"/>
    <w:rsid w:val="00874E88"/>
    <w:rsid w:val="008848F8"/>
    <w:rsid w:val="00885DE2"/>
    <w:rsid w:val="00895B8C"/>
    <w:rsid w:val="008978A3"/>
    <w:rsid w:val="008A1B27"/>
    <w:rsid w:val="008A233E"/>
    <w:rsid w:val="008C0D11"/>
    <w:rsid w:val="008C2F47"/>
    <w:rsid w:val="008D606F"/>
    <w:rsid w:val="008D6197"/>
    <w:rsid w:val="008D6AA2"/>
    <w:rsid w:val="008E0A53"/>
    <w:rsid w:val="008E1116"/>
    <w:rsid w:val="008E3447"/>
    <w:rsid w:val="008E373C"/>
    <w:rsid w:val="008F06FB"/>
    <w:rsid w:val="008F103B"/>
    <w:rsid w:val="008F434C"/>
    <w:rsid w:val="00903C10"/>
    <w:rsid w:val="00903E44"/>
    <w:rsid w:val="0090799B"/>
    <w:rsid w:val="0091433E"/>
    <w:rsid w:val="0091745E"/>
    <w:rsid w:val="0093467C"/>
    <w:rsid w:val="00941AB9"/>
    <w:rsid w:val="00950B74"/>
    <w:rsid w:val="009515F0"/>
    <w:rsid w:val="00952F93"/>
    <w:rsid w:val="00952FDF"/>
    <w:rsid w:val="00954CA1"/>
    <w:rsid w:val="00957160"/>
    <w:rsid w:val="00962B17"/>
    <w:rsid w:val="00967B7E"/>
    <w:rsid w:val="0098421D"/>
    <w:rsid w:val="00985AB8"/>
    <w:rsid w:val="009A0A72"/>
    <w:rsid w:val="009A73D0"/>
    <w:rsid w:val="009C1872"/>
    <w:rsid w:val="009C2D1A"/>
    <w:rsid w:val="009C3D33"/>
    <w:rsid w:val="009E46BA"/>
    <w:rsid w:val="009E70AA"/>
    <w:rsid w:val="009F1707"/>
    <w:rsid w:val="009F270F"/>
    <w:rsid w:val="009F3471"/>
    <w:rsid w:val="00A01E25"/>
    <w:rsid w:val="00A02CBD"/>
    <w:rsid w:val="00A0670B"/>
    <w:rsid w:val="00A10288"/>
    <w:rsid w:val="00A152D7"/>
    <w:rsid w:val="00A204CC"/>
    <w:rsid w:val="00A241D3"/>
    <w:rsid w:val="00A25FF9"/>
    <w:rsid w:val="00A275F4"/>
    <w:rsid w:val="00A42817"/>
    <w:rsid w:val="00A4486A"/>
    <w:rsid w:val="00A47B51"/>
    <w:rsid w:val="00A55A4F"/>
    <w:rsid w:val="00A56269"/>
    <w:rsid w:val="00A665EC"/>
    <w:rsid w:val="00A7209D"/>
    <w:rsid w:val="00A77D63"/>
    <w:rsid w:val="00A943F1"/>
    <w:rsid w:val="00AA41C1"/>
    <w:rsid w:val="00AC301A"/>
    <w:rsid w:val="00AC7F34"/>
    <w:rsid w:val="00AF0EFD"/>
    <w:rsid w:val="00AF2237"/>
    <w:rsid w:val="00B04ECF"/>
    <w:rsid w:val="00B14767"/>
    <w:rsid w:val="00B1586A"/>
    <w:rsid w:val="00B158A8"/>
    <w:rsid w:val="00B17318"/>
    <w:rsid w:val="00B210DA"/>
    <w:rsid w:val="00B2604C"/>
    <w:rsid w:val="00B270B4"/>
    <w:rsid w:val="00B27727"/>
    <w:rsid w:val="00B301CD"/>
    <w:rsid w:val="00B41699"/>
    <w:rsid w:val="00B44DF7"/>
    <w:rsid w:val="00B52298"/>
    <w:rsid w:val="00B60F65"/>
    <w:rsid w:val="00B66760"/>
    <w:rsid w:val="00B67EDA"/>
    <w:rsid w:val="00B80FF4"/>
    <w:rsid w:val="00B82A64"/>
    <w:rsid w:val="00B82E88"/>
    <w:rsid w:val="00B83857"/>
    <w:rsid w:val="00B962A0"/>
    <w:rsid w:val="00B97504"/>
    <w:rsid w:val="00B97932"/>
    <w:rsid w:val="00BA0889"/>
    <w:rsid w:val="00BA1CBF"/>
    <w:rsid w:val="00BA7F61"/>
    <w:rsid w:val="00BB1DFF"/>
    <w:rsid w:val="00BB317E"/>
    <w:rsid w:val="00BB6356"/>
    <w:rsid w:val="00BB6763"/>
    <w:rsid w:val="00BD0C11"/>
    <w:rsid w:val="00BD6F72"/>
    <w:rsid w:val="00BD72E8"/>
    <w:rsid w:val="00BE0196"/>
    <w:rsid w:val="00BE38D1"/>
    <w:rsid w:val="00BE584B"/>
    <w:rsid w:val="00BF2372"/>
    <w:rsid w:val="00C041C0"/>
    <w:rsid w:val="00C11FAE"/>
    <w:rsid w:val="00C14C37"/>
    <w:rsid w:val="00C26407"/>
    <w:rsid w:val="00C306FC"/>
    <w:rsid w:val="00C325AC"/>
    <w:rsid w:val="00C36BF6"/>
    <w:rsid w:val="00C41C73"/>
    <w:rsid w:val="00C41FE9"/>
    <w:rsid w:val="00C45836"/>
    <w:rsid w:val="00C4704C"/>
    <w:rsid w:val="00C635A1"/>
    <w:rsid w:val="00C651B4"/>
    <w:rsid w:val="00CB4A8F"/>
    <w:rsid w:val="00CC3E1A"/>
    <w:rsid w:val="00CC4524"/>
    <w:rsid w:val="00CC4B1D"/>
    <w:rsid w:val="00CD4FF6"/>
    <w:rsid w:val="00CF5A05"/>
    <w:rsid w:val="00D00BC1"/>
    <w:rsid w:val="00D07FE8"/>
    <w:rsid w:val="00D10820"/>
    <w:rsid w:val="00D1467B"/>
    <w:rsid w:val="00D231FB"/>
    <w:rsid w:val="00D27456"/>
    <w:rsid w:val="00D378D2"/>
    <w:rsid w:val="00D37FBA"/>
    <w:rsid w:val="00D4276E"/>
    <w:rsid w:val="00D47694"/>
    <w:rsid w:val="00D47D49"/>
    <w:rsid w:val="00D55558"/>
    <w:rsid w:val="00D571E8"/>
    <w:rsid w:val="00D579B1"/>
    <w:rsid w:val="00D647E0"/>
    <w:rsid w:val="00D67A3A"/>
    <w:rsid w:val="00D7015E"/>
    <w:rsid w:val="00D72E7E"/>
    <w:rsid w:val="00D746BA"/>
    <w:rsid w:val="00D74C88"/>
    <w:rsid w:val="00D92407"/>
    <w:rsid w:val="00DA532D"/>
    <w:rsid w:val="00DC638C"/>
    <w:rsid w:val="00DD0CBE"/>
    <w:rsid w:val="00DE5565"/>
    <w:rsid w:val="00DF1D2E"/>
    <w:rsid w:val="00DF47D4"/>
    <w:rsid w:val="00DF7062"/>
    <w:rsid w:val="00DF7E0E"/>
    <w:rsid w:val="00E0152B"/>
    <w:rsid w:val="00E06B26"/>
    <w:rsid w:val="00E076E4"/>
    <w:rsid w:val="00E172CD"/>
    <w:rsid w:val="00E3005A"/>
    <w:rsid w:val="00E31741"/>
    <w:rsid w:val="00E33192"/>
    <w:rsid w:val="00E341A5"/>
    <w:rsid w:val="00E37E0E"/>
    <w:rsid w:val="00E56C01"/>
    <w:rsid w:val="00E63BFF"/>
    <w:rsid w:val="00E6505E"/>
    <w:rsid w:val="00E71CE1"/>
    <w:rsid w:val="00E74D7D"/>
    <w:rsid w:val="00E81313"/>
    <w:rsid w:val="00E848FD"/>
    <w:rsid w:val="00E873AF"/>
    <w:rsid w:val="00EC7558"/>
    <w:rsid w:val="00ED1F88"/>
    <w:rsid w:val="00ED5246"/>
    <w:rsid w:val="00EE1293"/>
    <w:rsid w:val="00EE3BBD"/>
    <w:rsid w:val="00EE6D47"/>
    <w:rsid w:val="00EF41ED"/>
    <w:rsid w:val="00F008F5"/>
    <w:rsid w:val="00F05690"/>
    <w:rsid w:val="00F43E56"/>
    <w:rsid w:val="00F4627A"/>
    <w:rsid w:val="00F52EF2"/>
    <w:rsid w:val="00F5430D"/>
    <w:rsid w:val="00F55D79"/>
    <w:rsid w:val="00F66DDB"/>
    <w:rsid w:val="00F73DAF"/>
    <w:rsid w:val="00F773A2"/>
    <w:rsid w:val="00F80F93"/>
    <w:rsid w:val="00F90989"/>
    <w:rsid w:val="00F91903"/>
    <w:rsid w:val="00F925C4"/>
    <w:rsid w:val="00F95266"/>
    <w:rsid w:val="00F95B4C"/>
    <w:rsid w:val="00FA2276"/>
    <w:rsid w:val="00FB7258"/>
    <w:rsid w:val="00FC2085"/>
    <w:rsid w:val="00FC57FB"/>
    <w:rsid w:val="00FD308A"/>
    <w:rsid w:val="00FD4D03"/>
    <w:rsid w:val="00FE6D1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8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1"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C9C"/>
    <w:pPr>
      <w:spacing w:after="0" w:line="240" w:lineRule="auto"/>
      <w:jc w:val="both"/>
    </w:pPr>
    <w:rPr>
      <w:rFonts w:ascii="Arial" w:hAnsi="Arial"/>
      <w:sz w:val="24"/>
    </w:rPr>
  </w:style>
  <w:style w:type="paragraph" w:styleId="Nadpis2">
    <w:name w:val="heading 2"/>
    <w:basedOn w:val="Normln"/>
    <w:link w:val="Nadpis2Char"/>
    <w:uiPriority w:val="9"/>
    <w:qFormat/>
    <w:rsid w:val="00FD308A"/>
    <w:pPr>
      <w:spacing w:before="100" w:beforeAutospacing="1" w:after="100" w:afterAutospacing="1"/>
      <w:jc w:val="left"/>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D308A"/>
    <w:pPr>
      <w:spacing w:before="100" w:beforeAutospacing="1" w:after="100" w:afterAutospacing="1"/>
      <w:jc w:val="left"/>
      <w:outlineLvl w:val="3"/>
    </w:pPr>
    <w:rPr>
      <w:rFonts w:ascii="Times New Roman" w:eastAsia="Times New Roman" w:hAnsi="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874E88"/>
    <w:pPr>
      <w:ind w:left="720"/>
      <w:contextualSpacing/>
    </w:pPr>
  </w:style>
  <w:style w:type="paragraph" w:customStyle="1" w:styleId="bodytext">
    <w:name w:val="bodytext"/>
    <w:basedOn w:val="Normln"/>
    <w:rsid w:val="00952FDF"/>
    <w:pPr>
      <w:spacing w:before="100" w:beforeAutospacing="1" w:after="100" w:afterAutospacing="1"/>
      <w:jc w:val="left"/>
    </w:pPr>
    <w:rPr>
      <w:rFonts w:ascii="Times New Roman" w:eastAsia="Times New Roman" w:hAnsi="Times New Roman" w:cs="Times New Roman"/>
      <w:szCs w:val="24"/>
      <w:lang w:eastAsia="cs-CZ"/>
    </w:rPr>
  </w:style>
  <w:style w:type="character" w:styleId="Hypertextovodkaz">
    <w:name w:val="Hyperlink"/>
    <w:basedOn w:val="Standardnpsmoodstavce"/>
    <w:uiPriority w:val="99"/>
    <w:semiHidden/>
    <w:unhideWhenUsed/>
    <w:rsid w:val="00952FDF"/>
    <w:rPr>
      <w:color w:val="0000FF"/>
      <w:u w:val="single"/>
    </w:rPr>
  </w:style>
  <w:style w:type="character" w:customStyle="1" w:styleId="Nadpis2Char">
    <w:name w:val="Nadpis 2 Char"/>
    <w:basedOn w:val="Standardnpsmoodstavce"/>
    <w:link w:val="Nadpis2"/>
    <w:uiPriority w:val="9"/>
    <w:rsid w:val="00FD308A"/>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FD308A"/>
    <w:rPr>
      <w:rFonts w:ascii="Times New Roman" w:eastAsia="Times New Roman" w:hAnsi="Times New Roman" w:cs="Times New Roman"/>
      <w:b/>
      <w:bCs/>
      <w:sz w:val="24"/>
      <w:szCs w:val="24"/>
      <w:lang w:eastAsia="cs-CZ"/>
    </w:rPr>
  </w:style>
  <w:style w:type="paragraph" w:customStyle="1" w:styleId="csc-linktotop">
    <w:name w:val="csc-linktotop"/>
    <w:basedOn w:val="Normln"/>
    <w:rsid w:val="00FD308A"/>
    <w:pPr>
      <w:spacing w:before="100" w:beforeAutospacing="1" w:after="100" w:afterAutospacing="1"/>
      <w:jc w:val="left"/>
    </w:pPr>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FD308A"/>
    <w:rPr>
      <w:rFonts w:ascii="Tahoma" w:hAnsi="Tahoma" w:cs="Tahoma"/>
      <w:sz w:val="16"/>
      <w:szCs w:val="16"/>
    </w:rPr>
  </w:style>
  <w:style w:type="character" w:customStyle="1" w:styleId="TextbublinyChar">
    <w:name w:val="Text bubliny Char"/>
    <w:basedOn w:val="Standardnpsmoodstavce"/>
    <w:link w:val="Textbubliny"/>
    <w:uiPriority w:val="99"/>
    <w:semiHidden/>
    <w:rsid w:val="00FD308A"/>
    <w:rPr>
      <w:rFonts w:ascii="Tahoma" w:hAnsi="Tahoma" w:cs="Tahoma"/>
      <w:sz w:val="16"/>
      <w:szCs w:val="16"/>
    </w:rPr>
  </w:style>
  <w:style w:type="table" w:styleId="Mkatabulky">
    <w:name w:val="Table Grid"/>
    <w:basedOn w:val="Normlntabulka"/>
    <w:uiPriority w:val="59"/>
    <w:rsid w:val="00361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B317E"/>
    <w:pPr>
      <w:tabs>
        <w:tab w:val="center" w:pos="4536"/>
        <w:tab w:val="right" w:pos="9072"/>
      </w:tabs>
    </w:pPr>
  </w:style>
  <w:style w:type="character" w:customStyle="1" w:styleId="ZhlavChar">
    <w:name w:val="Záhlaví Char"/>
    <w:basedOn w:val="Standardnpsmoodstavce"/>
    <w:link w:val="Zhlav"/>
    <w:uiPriority w:val="99"/>
    <w:rsid w:val="00BB317E"/>
    <w:rPr>
      <w:rFonts w:ascii="Arial" w:hAnsi="Arial"/>
      <w:sz w:val="24"/>
    </w:rPr>
  </w:style>
  <w:style w:type="paragraph" w:styleId="Zpat">
    <w:name w:val="footer"/>
    <w:basedOn w:val="Normln"/>
    <w:link w:val="ZpatChar"/>
    <w:uiPriority w:val="1"/>
    <w:unhideWhenUsed/>
    <w:qFormat/>
    <w:rsid w:val="00BB317E"/>
    <w:pPr>
      <w:tabs>
        <w:tab w:val="center" w:pos="4536"/>
        <w:tab w:val="right" w:pos="9072"/>
      </w:tabs>
    </w:pPr>
  </w:style>
  <w:style w:type="character" w:customStyle="1" w:styleId="ZpatChar">
    <w:name w:val="Zápatí Char"/>
    <w:basedOn w:val="Standardnpsmoodstavce"/>
    <w:link w:val="Zpat"/>
    <w:uiPriority w:val="1"/>
    <w:rsid w:val="00BB317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1"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C9C"/>
    <w:pPr>
      <w:spacing w:after="0" w:line="240" w:lineRule="auto"/>
      <w:jc w:val="both"/>
    </w:pPr>
    <w:rPr>
      <w:rFonts w:ascii="Arial" w:hAnsi="Arial"/>
      <w:sz w:val="24"/>
    </w:rPr>
  </w:style>
  <w:style w:type="paragraph" w:styleId="Nadpis2">
    <w:name w:val="heading 2"/>
    <w:basedOn w:val="Normln"/>
    <w:link w:val="Nadpis2Char"/>
    <w:uiPriority w:val="9"/>
    <w:qFormat/>
    <w:rsid w:val="00FD308A"/>
    <w:pPr>
      <w:spacing w:before="100" w:beforeAutospacing="1" w:after="100" w:afterAutospacing="1"/>
      <w:jc w:val="left"/>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D308A"/>
    <w:pPr>
      <w:spacing w:before="100" w:beforeAutospacing="1" w:after="100" w:afterAutospacing="1"/>
      <w:jc w:val="left"/>
      <w:outlineLvl w:val="3"/>
    </w:pPr>
    <w:rPr>
      <w:rFonts w:ascii="Times New Roman" w:eastAsia="Times New Roman" w:hAnsi="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874E88"/>
    <w:pPr>
      <w:ind w:left="720"/>
      <w:contextualSpacing/>
    </w:pPr>
  </w:style>
  <w:style w:type="paragraph" w:customStyle="1" w:styleId="bodytext">
    <w:name w:val="bodytext"/>
    <w:basedOn w:val="Normln"/>
    <w:rsid w:val="00952FDF"/>
    <w:pPr>
      <w:spacing w:before="100" w:beforeAutospacing="1" w:after="100" w:afterAutospacing="1"/>
      <w:jc w:val="left"/>
    </w:pPr>
    <w:rPr>
      <w:rFonts w:ascii="Times New Roman" w:eastAsia="Times New Roman" w:hAnsi="Times New Roman" w:cs="Times New Roman"/>
      <w:szCs w:val="24"/>
      <w:lang w:eastAsia="cs-CZ"/>
    </w:rPr>
  </w:style>
  <w:style w:type="character" w:styleId="Hypertextovodkaz">
    <w:name w:val="Hyperlink"/>
    <w:basedOn w:val="Standardnpsmoodstavce"/>
    <w:uiPriority w:val="99"/>
    <w:semiHidden/>
    <w:unhideWhenUsed/>
    <w:rsid w:val="00952FDF"/>
    <w:rPr>
      <w:color w:val="0000FF"/>
      <w:u w:val="single"/>
    </w:rPr>
  </w:style>
  <w:style w:type="character" w:customStyle="1" w:styleId="Nadpis2Char">
    <w:name w:val="Nadpis 2 Char"/>
    <w:basedOn w:val="Standardnpsmoodstavce"/>
    <w:link w:val="Nadpis2"/>
    <w:uiPriority w:val="9"/>
    <w:rsid w:val="00FD308A"/>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FD308A"/>
    <w:rPr>
      <w:rFonts w:ascii="Times New Roman" w:eastAsia="Times New Roman" w:hAnsi="Times New Roman" w:cs="Times New Roman"/>
      <w:b/>
      <w:bCs/>
      <w:sz w:val="24"/>
      <w:szCs w:val="24"/>
      <w:lang w:eastAsia="cs-CZ"/>
    </w:rPr>
  </w:style>
  <w:style w:type="paragraph" w:customStyle="1" w:styleId="csc-linktotop">
    <w:name w:val="csc-linktotop"/>
    <w:basedOn w:val="Normln"/>
    <w:rsid w:val="00FD308A"/>
    <w:pPr>
      <w:spacing w:before="100" w:beforeAutospacing="1" w:after="100" w:afterAutospacing="1"/>
      <w:jc w:val="left"/>
    </w:pPr>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FD308A"/>
    <w:rPr>
      <w:rFonts w:ascii="Tahoma" w:hAnsi="Tahoma" w:cs="Tahoma"/>
      <w:sz w:val="16"/>
      <w:szCs w:val="16"/>
    </w:rPr>
  </w:style>
  <w:style w:type="character" w:customStyle="1" w:styleId="TextbublinyChar">
    <w:name w:val="Text bubliny Char"/>
    <w:basedOn w:val="Standardnpsmoodstavce"/>
    <w:link w:val="Textbubliny"/>
    <w:uiPriority w:val="99"/>
    <w:semiHidden/>
    <w:rsid w:val="00FD308A"/>
    <w:rPr>
      <w:rFonts w:ascii="Tahoma" w:hAnsi="Tahoma" w:cs="Tahoma"/>
      <w:sz w:val="16"/>
      <w:szCs w:val="16"/>
    </w:rPr>
  </w:style>
  <w:style w:type="table" w:styleId="Mkatabulky">
    <w:name w:val="Table Grid"/>
    <w:basedOn w:val="Normlntabulka"/>
    <w:uiPriority w:val="59"/>
    <w:rsid w:val="00361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B317E"/>
    <w:pPr>
      <w:tabs>
        <w:tab w:val="center" w:pos="4536"/>
        <w:tab w:val="right" w:pos="9072"/>
      </w:tabs>
    </w:pPr>
  </w:style>
  <w:style w:type="character" w:customStyle="1" w:styleId="ZhlavChar">
    <w:name w:val="Záhlaví Char"/>
    <w:basedOn w:val="Standardnpsmoodstavce"/>
    <w:link w:val="Zhlav"/>
    <w:uiPriority w:val="99"/>
    <w:rsid w:val="00BB317E"/>
    <w:rPr>
      <w:rFonts w:ascii="Arial" w:hAnsi="Arial"/>
      <w:sz w:val="24"/>
    </w:rPr>
  </w:style>
  <w:style w:type="paragraph" w:styleId="Zpat">
    <w:name w:val="footer"/>
    <w:basedOn w:val="Normln"/>
    <w:link w:val="ZpatChar"/>
    <w:uiPriority w:val="1"/>
    <w:unhideWhenUsed/>
    <w:qFormat/>
    <w:rsid w:val="00BB317E"/>
    <w:pPr>
      <w:tabs>
        <w:tab w:val="center" w:pos="4536"/>
        <w:tab w:val="right" w:pos="9072"/>
      </w:tabs>
    </w:pPr>
  </w:style>
  <w:style w:type="character" w:customStyle="1" w:styleId="ZpatChar">
    <w:name w:val="Zápatí Char"/>
    <w:basedOn w:val="Standardnpsmoodstavce"/>
    <w:link w:val="Zpat"/>
    <w:uiPriority w:val="1"/>
    <w:rsid w:val="00BB317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471">
      <w:bodyDiv w:val="1"/>
      <w:marLeft w:val="0"/>
      <w:marRight w:val="0"/>
      <w:marTop w:val="0"/>
      <w:marBottom w:val="0"/>
      <w:divBdr>
        <w:top w:val="none" w:sz="0" w:space="0" w:color="auto"/>
        <w:left w:val="none" w:sz="0" w:space="0" w:color="auto"/>
        <w:bottom w:val="none" w:sz="0" w:space="0" w:color="auto"/>
        <w:right w:val="none" w:sz="0" w:space="0" w:color="auto"/>
      </w:divBdr>
    </w:div>
    <w:div w:id="227959461">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sChild>
        <w:div w:id="2118867799">
          <w:marLeft w:val="0"/>
          <w:marRight w:val="0"/>
          <w:marTop w:val="0"/>
          <w:marBottom w:val="0"/>
          <w:divBdr>
            <w:top w:val="none" w:sz="0" w:space="0" w:color="auto"/>
            <w:left w:val="none" w:sz="0" w:space="0" w:color="auto"/>
            <w:bottom w:val="none" w:sz="0" w:space="0" w:color="auto"/>
            <w:right w:val="none" w:sz="0" w:space="0" w:color="auto"/>
          </w:divBdr>
          <w:divsChild>
            <w:div w:id="1452482422">
              <w:marLeft w:val="0"/>
              <w:marRight w:val="0"/>
              <w:marTop w:val="0"/>
              <w:marBottom w:val="0"/>
              <w:divBdr>
                <w:top w:val="none" w:sz="0" w:space="0" w:color="auto"/>
                <w:left w:val="none" w:sz="0" w:space="0" w:color="auto"/>
                <w:bottom w:val="none" w:sz="0" w:space="0" w:color="auto"/>
                <w:right w:val="none" w:sz="0" w:space="0" w:color="auto"/>
              </w:divBdr>
            </w:div>
          </w:divsChild>
        </w:div>
        <w:div w:id="699939875">
          <w:marLeft w:val="0"/>
          <w:marRight w:val="0"/>
          <w:marTop w:val="0"/>
          <w:marBottom w:val="0"/>
          <w:divBdr>
            <w:top w:val="none" w:sz="0" w:space="0" w:color="auto"/>
            <w:left w:val="none" w:sz="0" w:space="0" w:color="auto"/>
            <w:bottom w:val="none" w:sz="0" w:space="0" w:color="auto"/>
            <w:right w:val="none" w:sz="0" w:space="0" w:color="auto"/>
          </w:divBdr>
          <w:divsChild>
            <w:div w:id="7011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6017">
      <w:bodyDiv w:val="1"/>
      <w:marLeft w:val="0"/>
      <w:marRight w:val="0"/>
      <w:marTop w:val="0"/>
      <w:marBottom w:val="0"/>
      <w:divBdr>
        <w:top w:val="none" w:sz="0" w:space="0" w:color="auto"/>
        <w:left w:val="none" w:sz="0" w:space="0" w:color="auto"/>
        <w:bottom w:val="none" w:sz="0" w:space="0" w:color="auto"/>
        <w:right w:val="none" w:sz="0" w:space="0" w:color="auto"/>
      </w:divBdr>
    </w:div>
    <w:div w:id="1022123657">
      <w:bodyDiv w:val="1"/>
      <w:marLeft w:val="0"/>
      <w:marRight w:val="0"/>
      <w:marTop w:val="0"/>
      <w:marBottom w:val="0"/>
      <w:divBdr>
        <w:top w:val="none" w:sz="0" w:space="0" w:color="auto"/>
        <w:left w:val="none" w:sz="0" w:space="0" w:color="auto"/>
        <w:bottom w:val="none" w:sz="0" w:space="0" w:color="auto"/>
        <w:right w:val="none" w:sz="0" w:space="0" w:color="auto"/>
      </w:divBdr>
    </w:div>
    <w:div w:id="1622690617">
      <w:bodyDiv w:val="1"/>
      <w:marLeft w:val="0"/>
      <w:marRight w:val="0"/>
      <w:marTop w:val="0"/>
      <w:marBottom w:val="0"/>
      <w:divBdr>
        <w:top w:val="none" w:sz="0" w:space="0" w:color="auto"/>
        <w:left w:val="none" w:sz="0" w:space="0" w:color="auto"/>
        <w:bottom w:val="none" w:sz="0" w:space="0" w:color="auto"/>
        <w:right w:val="none" w:sz="0" w:space="0" w:color="auto"/>
      </w:divBdr>
    </w:div>
    <w:div w:id="17736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hlaska.upol.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15</Pages>
  <Words>5784</Words>
  <Characters>34132</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Mazal</dc:creator>
  <cp:lastModifiedBy>Mgr. Jiří Mazal</cp:lastModifiedBy>
  <cp:revision>277</cp:revision>
  <cp:lastPrinted>2017-05-23T07:10:00Z</cp:lastPrinted>
  <dcterms:created xsi:type="dcterms:W3CDTF">2016-03-14T13:59:00Z</dcterms:created>
  <dcterms:modified xsi:type="dcterms:W3CDTF">2019-05-03T12:09:00Z</dcterms:modified>
</cp:coreProperties>
</file>