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76EEA" w14:textId="29BA4ED2" w:rsidR="006E12BB" w:rsidRP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6E12BB">
        <w:rPr>
          <w:rFonts w:asciiTheme="minorHAnsi" w:hAnsiTheme="minorHAnsi"/>
          <w:b/>
          <w:sz w:val="28"/>
          <w:szCs w:val="28"/>
        </w:rPr>
        <w:t>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="006939D3"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28F6E1BF" w14:textId="77777777" w:rsidR="006939D3" w:rsidRPr="006E12BB" w:rsidRDefault="006939D3" w:rsidP="006E12BB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pro projednání Pedagogickou komisí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14:paraId="6DDF42F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223F34F4" w14:textId="77777777"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14:paraId="68529CC6" w14:textId="77777777" w:rsidTr="009C0FE5">
        <w:tc>
          <w:tcPr>
            <w:tcW w:w="8210" w:type="dxa"/>
            <w:vAlign w:val="center"/>
          </w:tcPr>
          <w:p w14:paraId="2917EA46" w14:textId="1FD52DD1" w:rsidR="00BB2843" w:rsidRDefault="00F73119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14:paraId="1583474A" w14:textId="77777777" w:rsidR="00D202E4" w:rsidRPr="006E12BB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17CFB149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44554F4A" w14:textId="77777777" w:rsidR="00BB2843" w:rsidRPr="006E12BB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6E12BB">
              <w:rPr>
                <w:rFonts w:asciiTheme="minorHAnsi" w:hAnsiTheme="minorHAnsi"/>
                <w:b/>
                <w:sz w:val="22"/>
              </w:rPr>
              <w:t xml:space="preserve"> okruh</w:t>
            </w:r>
            <w:r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6E12BB" w14:paraId="7793AAE9" w14:textId="77777777" w:rsidTr="009C0FE5">
        <w:tc>
          <w:tcPr>
            <w:tcW w:w="8210" w:type="dxa"/>
            <w:vAlign w:val="center"/>
          </w:tcPr>
          <w:p w14:paraId="0F8B8C57" w14:textId="62FA2EF9" w:rsidR="00D202E4" w:rsidRPr="006E12BB" w:rsidRDefault="009A005E" w:rsidP="00015631">
            <w:pPr>
              <w:spacing w:line="240" w:lineRule="auto"/>
              <w:contextualSpacing w:val="0"/>
              <w:rPr>
                <w:rFonts w:asciiTheme="minorHAnsi" w:hAnsiTheme="minorHAnsi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systematická botanika a fytogeografie, fytocenologie a ekologie rostlin, konzervační biologie rostlin, algologie, fytopatologie a mykologie, genetika rostlin, biotechnologie rostlin, anatomie rostlin</w:t>
            </w:r>
          </w:p>
        </w:tc>
      </w:tr>
      <w:tr w:rsidR="00BB2843" w:rsidRPr="006E12BB" w14:paraId="55DDB157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710AD8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6E12BB" w14:paraId="140AB713" w14:textId="77777777" w:rsidTr="009C0FE5">
        <w:tc>
          <w:tcPr>
            <w:tcW w:w="8210" w:type="dxa"/>
            <w:vAlign w:val="center"/>
          </w:tcPr>
          <w:p w14:paraId="4A3DBCF8" w14:textId="77777777" w:rsidR="00B10617" w:rsidRDefault="00FE6E27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Botanika</w:t>
            </w:r>
            <w:r w:rsidR="009F2A53">
              <w:rPr>
                <w:rFonts w:asciiTheme="minorHAnsi" w:hAnsiTheme="minorHAnsi" w:cs="Cambria"/>
                <w:sz w:val="22"/>
              </w:rPr>
              <w:t xml:space="preserve"> / Botany</w:t>
            </w:r>
          </w:p>
          <w:p w14:paraId="7116D588" w14:textId="37EBA719" w:rsidR="00D202E4" w:rsidRPr="006E12BB" w:rsidRDefault="003319D2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(</w:t>
            </w:r>
            <w:r w:rsidR="00B10617">
              <w:rPr>
                <w:rFonts w:asciiTheme="minorHAnsi" w:hAnsiTheme="minorHAnsi" w:cs="Cambria"/>
                <w:sz w:val="22"/>
              </w:rPr>
              <w:t xml:space="preserve">doktorský </w:t>
            </w:r>
            <w:r w:rsidR="00F73119" w:rsidRPr="00F73119">
              <w:rPr>
                <w:rFonts w:asciiTheme="minorHAnsi" w:hAnsiTheme="minorHAnsi" w:cs="Cambria"/>
                <w:sz w:val="22"/>
              </w:rPr>
              <w:t>studi</w:t>
            </w:r>
            <w:r w:rsidR="00B10617">
              <w:rPr>
                <w:rFonts w:asciiTheme="minorHAnsi" w:hAnsiTheme="minorHAnsi" w:cs="Cambria"/>
                <w:sz w:val="22"/>
              </w:rPr>
              <w:t>jní program</w:t>
            </w:r>
            <w:r>
              <w:rPr>
                <w:rFonts w:asciiTheme="minorHAnsi" w:hAnsiTheme="minorHAnsi" w:cs="Cambria"/>
                <w:sz w:val="22"/>
              </w:rPr>
              <w:t>)</w:t>
            </w:r>
            <w:bookmarkStart w:id="0" w:name="_GoBack"/>
            <w:bookmarkEnd w:id="0"/>
          </w:p>
        </w:tc>
      </w:tr>
      <w:tr w:rsidR="00BB2843" w:rsidRPr="006E12BB" w14:paraId="6BFFB210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A1E0055" w14:textId="77777777"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14:paraId="2D642713" w14:textId="77777777" w:rsidTr="009C0FE5">
        <w:tc>
          <w:tcPr>
            <w:tcW w:w="8210" w:type="dxa"/>
            <w:vAlign w:val="center"/>
          </w:tcPr>
          <w:p w14:paraId="4B5F1350" w14:textId="5AB2E59A" w:rsidR="006E12BB" w:rsidRDefault="00F73119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 xml:space="preserve">prof. RNDr. </w:t>
            </w:r>
            <w:r w:rsidR="00FE6E27">
              <w:rPr>
                <w:rFonts w:asciiTheme="minorHAnsi" w:hAnsiTheme="minorHAnsi"/>
                <w:sz w:val="22"/>
              </w:rPr>
              <w:t>Aloisie Poulíčková, CSc.</w:t>
            </w:r>
          </w:p>
          <w:p w14:paraId="1974B583" w14:textId="77777777" w:rsidR="00D202E4" w:rsidRPr="006E12BB" w:rsidRDefault="00D202E4" w:rsidP="00D202E4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14:paraId="71D35266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763BDE7D" w14:textId="77777777"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14:paraId="66771260" w14:textId="77777777" w:rsidTr="009C0FE5">
        <w:tc>
          <w:tcPr>
            <w:tcW w:w="8210" w:type="dxa"/>
            <w:vAlign w:val="center"/>
          </w:tcPr>
          <w:p w14:paraId="7DAF6432" w14:textId="77777777" w:rsidR="009E5648" w:rsidRPr="008A5119" w:rsidRDefault="009E5648" w:rsidP="009E5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A511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Absolventi studia mají široké možnosti uplatnění na vysokých školách, vědeckých a výzkumných ústavech v ČR a zahraničí, jež jsou orientovány na biologickou problematiku. Velmi dobře se mohou uplatnit ve státních i soukromých organizacích jako jsou např.: referáty životního prostředí, ochrana přírody, ekologické organizace, muzea, správy chráněných území a národních parků, hygienická služba, zemědělské a šlechtitelské organizace, firmy orientované na ekologickou problematiku a hodnocení stavu životního prostředí. </w:t>
            </w:r>
            <w:r w:rsidRPr="008A511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 </w:t>
            </w:r>
          </w:p>
          <w:p w14:paraId="372A226A" w14:textId="3AFAE5D4" w:rsidR="00F73119" w:rsidRPr="006E12BB" w:rsidRDefault="00F73119" w:rsidP="00754137">
            <w:pPr>
              <w:pStyle w:val="ListParagraph"/>
              <w:spacing w:before="12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6E12BB" w14:paraId="49A7E18C" w14:textId="77777777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14:paraId="0108CCDD" w14:textId="77777777"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7C0EF391" w14:textId="77777777" w:rsidTr="009C0FE5">
        <w:tc>
          <w:tcPr>
            <w:tcW w:w="8210" w:type="dxa"/>
            <w:vAlign w:val="center"/>
          </w:tcPr>
          <w:p w14:paraId="79D28427" w14:textId="1D641CB6" w:rsidR="009E5648" w:rsidRPr="008A5119" w:rsidRDefault="009E5648" w:rsidP="009E56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A511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Cílem studia doktorského studijního programu (dále jen DSP) „Botanika“ je výchova přírodovědně, biologicky a zemědělsky orientovaných absolventů k samostatné vědecké tvůrčí práci ve vědních oborech interdisciplinárně pokrývajících v širším slova smyslu rostlinné vědy, tzv. „Plant Sciences“. Jedná se zejména o následující disciplíny: morfologie a anatomie rostlin, systematická botanika a fytogeografie, fytocenologie a ekologie rostlin, konzervační biologie rostlin, algologie, fytopatologie a mykologie, fyziologie a biochemie rostlin, tkáňové kultury rostlin a rostlinné biotechnologie, cytologie a cytotaxonomie rostlin, a genomika rostlin. Cílem takto zaměřeného studia je snaha o hlubší </w:t>
            </w:r>
            <w:r w:rsidRPr="008A511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 xml:space="preserve">pochopení funkce rostlin na různých úrovních biologické organizace a integrace těchto poznatků. Z hlediska metodického se jedná o aplikaci klasických přístupů, ale i nejmodernějších metod v oblasti anatomie, cytologie, fyziologie a biochemie rostlin, včetně metod využívaných v rostlinných biotechnologiích, při studiu struktury a funkce rostlinného genomu. Předmětem studia i metodickými přístupy zasahuje takto koncipovaný DSP do většiny vědních </w:t>
            </w:r>
            <w:r w:rsidR="009827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oblastí obecné biologie rostlin</w:t>
            </w:r>
            <w:r w:rsidRPr="008A511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ale má výrazný vliv i na aplikační sféru v ekologii a ochraně přírody, zemědělství a lesnictví, rostlinolékařství, uchovávání gen</w:t>
            </w:r>
            <w:r w:rsidR="0098279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ových zdrojů, biotechnologiích</w:t>
            </w:r>
            <w:r w:rsidRPr="008A511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</w:p>
          <w:p w14:paraId="21DED144" w14:textId="416E8D0E" w:rsidR="00D202E4" w:rsidRPr="006E12BB" w:rsidRDefault="00D202E4" w:rsidP="009E5648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</w:p>
        </w:tc>
      </w:tr>
    </w:tbl>
    <w:p w14:paraId="64A30805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41815" w14:textId="77777777" w:rsidR="00015D17" w:rsidRDefault="00015D17" w:rsidP="00F15613">
      <w:pPr>
        <w:spacing w:line="240" w:lineRule="auto"/>
      </w:pPr>
      <w:r>
        <w:separator/>
      </w:r>
    </w:p>
  </w:endnote>
  <w:endnote w:type="continuationSeparator" w:id="0">
    <w:p w14:paraId="539602E4" w14:textId="77777777" w:rsidR="00015D17" w:rsidRDefault="00015D17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61C31" w14:textId="77777777" w:rsidR="00B833E0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745BFD" w14:textId="77777777" w:rsidR="00B833E0" w:rsidRPr="00B53059" w:rsidRDefault="00B833E0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51F9F118" w14:textId="77777777" w:rsidR="00B833E0" w:rsidRPr="00B53059" w:rsidRDefault="00B833E0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F15A2" w14:textId="77777777" w:rsidR="00F11270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D3DBDA6" w14:textId="77777777" w:rsidR="00F11270" w:rsidRPr="00B53059" w:rsidRDefault="00F11270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</w:t>
    </w:r>
    <w:r w:rsidR="00035CAF">
      <w:rPr>
        <w:rFonts w:cs="Arial"/>
      </w:rPr>
      <w:t xml:space="preserve"> </w:t>
    </w:r>
    <w:r>
      <w:rPr>
        <w:rFonts w:cs="Arial"/>
      </w:rPr>
      <w:t>1192/12 | 771 46 Olomouc | T: 585 634 060</w:t>
    </w:r>
  </w:p>
  <w:p w14:paraId="64A13BF4" w14:textId="77777777" w:rsidR="00F11270" w:rsidRPr="00B53059" w:rsidRDefault="00F11270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41443" w14:textId="77777777" w:rsidR="00015D17" w:rsidRDefault="00015D17" w:rsidP="00F15613">
      <w:pPr>
        <w:spacing w:line="240" w:lineRule="auto"/>
      </w:pPr>
      <w:r>
        <w:separator/>
      </w:r>
    </w:p>
  </w:footnote>
  <w:footnote w:type="continuationSeparator" w:id="0">
    <w:p w14:paraId="0579011F" w14:textId="77777777" w:rsidR="00015D17" w:rsidRDefault="00015D17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84B58" w14:textId="77777777" w:rsidR="00F15613" w:rsidRDefault="00F0078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19603947" wp14:editId="1B8224EC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6ACF3A30" wp14:editId="2AF8361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126EB"/>
    <w:rsid w:val="00015631"/>
    <w:rsid w:val="00015D17"/>
    <w:rsid w:val="00027F8C"/>
    <w:rsid w:val="00035CAF"/>
    <w:rsid w:val="0005456A"/>
    <w:rsid w:val="0007026C"/>
    <w:rsid w:val="000727F5"/>
    <w:rsid w:val="00095EAE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1B4DA4"/>
    <w:rsid w:val="002004C5"/>
    <w:rsid w:val="00276D6B"/>
    <w:rsid w:val="002A297C"/>
    <w:rsid w:val="002B1AED"/>
    <w:rsid w:val="002E3612"/>
    <w:rsid w:val="002E79F9"/>
    <w:rsid w:val="00306E43"/>
    <w:rsid w:val="003137B3"/>
    <w:rsid w:val="00315556"/>
    <w:rsid w:val="003319D2"/>
    <w:rsid w:val="00331D95"/>
    <w:rsid w:val="00382F6E"/>
    <w:rsid w:val="003D7427"/>
    <w:rsid w:val="003F151B"/>
    <w:rsid w:val="003F66AF"/>
    <w:rsid w:val="00421CD5"/>
    <w:rsid w:val="00430F25"/>
    <w:rsid w:val="00450376"/>
    <w:rsid w:val="00486300"/>
    <w:rsid w:val="004A4A6C"/>
    <w:rsid w:val="004A745A"/>
    <w:rsid w:val="004D171B"/>
    <w:rsid w:val="004F4E67"/>
    <w:rsid w:val="005029E3"/>
    <w:rsid w:val="00502BEF"/>
    <w:rsid w:val="00510B17"/>
    <w:rsid w:val="005156C8"/>
    <w:rsid w:val="00540537"/>
    <w:rsid w:val="00560CE7"/>
    <w:rsid w:val="005B6853"/>
    <w:rsid w:val="005C2BD0"/>
    <w:rsid w:val="005E387A"/>
    <w:rsid w:val="005E5D69"/>
    <w:rsid w:val="005F1316"/>
    <w:rsid w:val="005F71B7"/>
    <w:rsid w:val="00680944"/>
    <w:rsid w:val="006939D3"/>
    <w:rsid w:val="006B22CE"/>
    <w:rsid w:val="006B583D"/>
    <w:rsid w:val="006E12BB"/>
    <w:rsid w:val="006E3956"/>
    <w:rsid w:val="006F3083"/>
    <w:rsid w:val="00702C0D"/>
    <w:rsid w:val="0073624D"/>
    <w:rsid w:val="00754137"/>
    <w:rsid w:val="00756793"/>
    <w:rsid w:val="007818D5"/>
    <w:rsid w:val="0079761B"/>
    <w:rsid w:val="007D6883"/>
    <w:rsid w:val="007E4276"/>
    <w:rsid w:val="007F53AB"/>
    <w:rsid w:val="007F6FCC"/>
    <w:rsid w:val="0081047F"/>
    <w:rsid w:val="0083165C"/>
    <w:rsid w:val="00862C56"/>
    <w:rsid w:val="00886C7D"/>
    <w:rsid w:val="008A2544"/>
    <w:rsid w:val="008C2DB1"/>
    <w:rsid w:val="008E27A7"/>
    <w:rsid w:val="009500DB"/>
    <w:rsid w:val="00953349"/>
    <w:rsid w:val="009554FB"/>
    <w:rsid w:val="00977899"/>
    <w:rsid w:val="0098279A"/>
    <w:rsid w:val="00984D58"/>
    <w:rsid w:val="00987B5D"/>
    <w:rsid w:val="00990090"/>
    <w:rsid w:val="009A005E"/>
    <w:rsid w:val="009E5648"/>
    <w:rsid w:val="009E629B"/>
    <w:rsid w:val="009F1133"/>
    <w:rsid w:val="009F2A53"/>
    <w:rsid w:val="009F3F9F"/>
    <w:rsid w:val="00A0152E"/>
    <w:rsid w:val="00A04911"/>
    <w:rsid w:val="00A1351A"/>
    <w:rsid w:val="00A5561A"/>
    <w:rsid w:val="00A81641"/>
    <w:rsid w:val="00A83D8F"/>
    <w:rsid w:val="00AB643C"/>
    <w:rsid w:val="00AC7827"/>
    <w:rsid w:val="00B028C4"/>
    <w:rsid w:val="00B10617"/>
    <w:rsid w:val="00B15CD8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91B3A"/>
    <w:rsid w:val="00CB508B"/>
    <w:rsid w:val="00CC7B56"/>
    <w:rsid w:val="00CF3303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566F7"/>
    <w:rsid w:val="00E924F1"/>
    <w:rsid w:val="00E97744"/>
    <w:rsid w:val="00F0078F"/>
    <w:rsid w:val="00F11270"/>
    <w:rsid w:val="00F15613"/>
    <w:rsid w:val="00F539C7"/>
    <w:rsid w:val="00F71096"/>
    <w:rsid w:val="00F73119"/>
    <w:rsid w:val="00F7601C"/>
    <w:rsid w:val="00F81C25"/>
    <w:rsid w:val="00FA5E73"/>
    <w:rsid w:val="00FB21A4"/>
    <w:rsid w:val="00FB4911"/>
    <w:rsid w:val="00FC623F"/>
    <w:rsid w:val="00FE4C38"/>
    <w:rsid w:val="00FE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4A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3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02E11-C907-E54A-B5EB-E67EDA2FA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0</TotalTime>
  <Pages>2</Pages>
  <Words>365</Words>
  <Characters>2083</Characters>
  <Application>Microsoft Macintosh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Eduard Bartl</cp:lastModifiedBy>
  <cp:revision>5</cp:revision>
  <cp:lastPrinted>2016-06-17T08:05:00Z</cp:lastPrinted>
  <dcterms:created xsi:type="dcterms:W3CDTF">2018-06-29T08:10:00Z</dcterms:created>
  <dcterms:modified xsi:type="dcterms:W3CDTF">2018-09-12T12:27:00Z</dcterms:modified>
</cp:coreProperties>
</file>