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5D4" w:rsidRDefault="008B55D4" w:rsidP="0030590D">
      <w:pPr>
        <w:pStyle w:val="Nadpis1"/>
        <w:jc w:val="center"/>
      </w:pPr>
      <w:r>
        <w:t>T</w:t>
      </w:r>
      <w:r w:rsidR="00815495">
        <w:t>echnické dohody</w:t>
      </w:r>
      <w:r>
        <w:t xml:space="preserve"> ke zřízení vysokoškolského ústavu</w:t>
      </w:r>
    </w:p>
    <w:p w:rsidR="00815495" w:rsidRDefault="008B55D4" w:rsidP="0030590D">
      <w:pPr>
        <w:pStyle w:val="Nadpis1"/>
        <w:jc w:val="center"/>
      </w:pPr>
      <w:r>
        <w:t xml:space="preserve"> – důvodová zpráva </w:t>
      </w:r>
    </w:p>
    <w:p w:rsidR="00815495" w:rsidRDefault="00815495"/>
    <w:p w:rsidR="00F0265D" w:rsidRDefault="00F0265D">
      <w:r>
        <w:t>Usnesení AS UP  (Zápis č. 17/2019 ze zasedání Akademického senátu Univerzity Palackého v Olomouci dne 16. října 2019</w:t>
      </w:r>
      <w:r w:rsidR="00F63B67">
        <w:t xml:space="preserve">): </w:t>
      </w:r>
    </w:p>
    <w:p w:rsidR="00F0265D" w:rsidRDefault="00F0265D">
      <w:r>
        <w:rPr>
          <w:noProof/>
          <w:lang w:eastAsia="cs-CZ"/>
        </w:rPr>
        <w:drawing>
          <wp:inline distT="0" distB="0" distL="0" distR="0">
            <wp:extent cx="5448300" cy="14382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65D" w:rsidRDefault="00F0265D"/>
    <w:p w:rsidR="00815495" w:rsidRDefault="00F63B67" w:rsidP="00A70B8A">
      <w:pPr>
        <w:jc w:val="both"/>
      </w:pPr>
      <w:r>
        <w:t>Rekt</w:t>
      </w:r>
      <w:r w:rsidR="0030590D">
        <w:t>or Univerzity Palackého</w:t>
      </w:r>
      <w:r>
        <w:t xml:space="preserve"> předkládá na základě</w:t>
      </w:r>
      <w:r w:rsidR="00A70B8A">
        <w:t xml:space="preserve"> výše uvedeného</w:t>
      </w:r>
      <w:r>
        <w:t xml:space="preserve"> usnesení AS UP ze dne 16. 10. 2019 návrh vypořádání technických dohod </w:t>
      </w:r>
      <w:r w:rsidR="00DA0FE0">
        <w:t xml:space="preserve">a postupuje AS UP </w:t>
      </w:r>
      <w:r>
        <w:t xml:space="preserve">následující dokumenty: </w:t>
      </w:r>
    </w:p>
    <w:p w:rsidR="00A70B8A" w:rsidRDefault="00A70B8A" w:rsidP="00A70B8A">
      <w:pPr>
        <w:jc w:val="both"/>
      </w:pPr>
    </w:p>
    <w:p w:rsidR="00F63B67" w:rsidRDefault="00F63B67" w:rsidP="00F63B67">
      <w:pPr>
        <w:pStyle w:val="Odstavecseseznamem"/>
        <w:numPr>
          <w:ilvl w:val="0"/>
          <w:numId w:val="1"/>
        </w:numPr>
        <w:rPr>
          <w:b/>
        </w:rPr>
      </w:pPr>
      <w:r w:rsidRPr="00DA0FE0">
        <w:rPr>
          <w:b/>
        </w:rPr>
        <w:t>Technická dohoda</w:t>
      </w:r>
      <w:r w:rsidR="00A70B8A" w:rsidRPr="00DA0FE0">
        <w:rPr>
          <w:b/>
        </w:rPr>
        <w:t xml:space="preserve"> RUP</w:t>
      </w:r>
      <w:r w:rsidRPr="00DA0FE0">
        <w:rPr>
          <w:b/>
        </w:rPr>
        <w:t xml:space="preserve"> s LF UP </w:t>
      </w:r>
    </w:p>
    <w:p w:rsidR="00CE5787" w:rsidRDefault="00CE5787" w:rsidP="00CE5787">
      <w:pPr>
        <w:rPr>
          <w:b/>
        </w:rPr>
      </w:pPr>
      <w:r>
        <w:rPr>
          <w:b/>
        </w:rPr>
        <w:t xml:space="preserve">Předkládáno: </w:t>
      </w:r>
    </w:p>
    <w:p w:rsidR="00CE5787" w:rsidRDefault="00CE5787" w:rsidP="00CE5787">
      <w:pPr>
        <w:pStyle w:val="Odstavecseseznamem"/>
        <w:numPr>
          <w:ilvl w:val="0"/>
          <w:numId w:val="4"/>
        </w:numPr>
        <w:rPr>
          <w:color w:val="1F4E79" w:themeColor="accent1" w:themeShade="80"/>
        </w:rPr>
      </w:pPr>
      <w:r w:rsidRPr="00CE5787">
        <w:rPr>
          <w:color w:val="1F4E79" w:themeColor="accent1" w:themeShade="80"/>
        </w:rPr>
        <w:t>Podepsaná Technická dohoda RUP s LF UP</w:t>
      </w:r>
      <w:r>
        <w:rPr>
          <w:color w:val="1F4E79" w:themeColor="accent1" w:themeShade="80"/>
        </w:rPr>
        <w:t xml:space="preserve"> ze dne 9. 10. 2019 </w:t>
      </w:r>
    </w:p>
    <w:p w:rsidR="00CE5787" w:rsidRPr="00CE5787" w:rsidRDefault="00CE5787" w:rsidP="00CE5787">
      <w:pPr>
        <w:pStyle w:val="Odstavecseseznamem"/>
        <w:numPr>
          <w:ilvl w:val="0"/>
          <w:numId w:val="4"/>
        </w:numPr>
        <w:tabs>
          <w:tab w:val="left" w:pos="3119"/>
          <w:tab w:val="left" w:pos="3402"/>
        </w:tabs>
        <w:spacing w:line="276" w:lineRule="auto"/>
        <w:jc w:val="both"/>
        <w:rPr>
          <w:rFonts w:cs="Times New Roman"/>
          <w:color w:val="1F4E79" w:themeColor="accent1" w:themeShade="80"/>
        </w:rPr>
      </w:pPr>
      <w:r w:rsidRPr="00CE5787">
        <w:rPr>
          <w:color w:val="1F4E79" w:themeColor="accent1" w:themeShade="80"/>
        </w:rPr>
        <w:t xml:space="preserve">Příloha č. 1 – </w:t>
      </w:r>
      <w:r w:rsidRPr="00CE5787">
        <w:rPr>
          <w:rFonts w:cs="Times New Roman"/>
          <w:color w:val="1F4E79" w:themeColor="accent1" w:themeShade="80"/>
        </w:rPr>
        <w:t xml:space="preserve">Usnesení AS LF UP ze dne 1. 10. 2019 </w:t>
      </w:r>
    </w:p>
    <w:p w:rsidR="00CE5787" w:rsidRPr="00CE5787" w:rsidRDefault="00CE5787" w:rsidP="00CE5787">
      <w:pPr>
        <w:pStyle w:val="Odstavecseseznamem"/>
        <w:numPr>
          <w:ilvl w:val="0"/>
          <w:numId w:val="4"/>
        </w:numPr>
        <w:tabs>
          <w:tab w:val="left" w:pos="3119"/>
          <w:tab w:val="left" w:pos="3402"/>
        </w:tabs>
        <w:spacing w:line="276" w:lineRule="auto"/>
        <w:jc w:val="both"/>
        <w:rPr>
          <w:color w:val="1F4E79" w:themeColor="accent1" w:themeShade="80"/>
        </w:rPr>
      </w:pPr>
      <w:r w:rsidRPr="00CE5787">
        <w:rPr>
          <w:rFonts w:cs="Times New Roman"/>
          <w:color w:val="1F4E79" w:themeColor="accent1" w:themeShade="80"/>
        </w:rPr>
        <w:t xml:space="preserve">Příloha č. 2 – Potvrzení o projednání s </w:t>
      </w:r>
      <w:r w:rsidRPr="00CE5787">
        <w:rPr>
          <w:color w:val="1F4E79" w:themeColor="accent1" w:themeShade="80"/>
        </w:rPr>
        <w:t>Místní organizací Odborového svazu zdravotnictví a sociální péče České republiky Fakultní nemocnice Olomouc a Lékařské fakulty Univerzity Palackého v Olomouci, IČO: 41033701, se sídlem: I. P. Pavlova 185/6, 779 00, Olomouc ze dne 30. 10. 2019“</w:t>
      </w:r>
    </w:p>
    <w:p w:rsidR="00CE5787" w:rsidRPr="00CE5787" w:rsidRDefault="00CE5787" w:rsidP="00CE5787">
      <w:pPr>
        <w:pStyle w:val="Odstavecseseznamem"/>
        <w:numPr>
          <w:ilvl w:val="0"/>
          <w:numId w:val="4"/>
        </w:numPr>
        <w:tabs>
          <w:tab w:val="left" w:pos="3119"/>
          <w:tab w:val="left" w:pos="3402"/>
        </w:tabs>
        <w:spacing w:line="276" w:lineRule="auto"/>
        <w:jc w:val="both"/>
        <w:rPr>
          <w:color w:val="1F4E79" w:themeColor="accent1" w:themeShade="80"/>
        </w:rPr>
      </w:pPr>
      <w:r w:rsidRPr="00CE5787">
        <w:rPr>
          <w:rFonts w:cs="Times New Roman"/>
          <w:color w:val="1F4E79" w:themeColor="accent1" w:themeShade="80"/>
        </w:rPr>
        <w:t xml:space="preserve">Dodatek č. 1 k Technické dohodě ze dne 9. 10. 2019 </w:t>
      </w:r>
    </w:p>
    <w:p w:rsidR="00A70B8A" w:rsidRDefault="00F63B67" w:rsidP="00A70B8A">
      <w:pPr>
        <w:tabs>
          <w:tab w:val="left" w:pos="3119"/>
          <w:tab w:val="left" w:pos="3402"/>
        </w:tabs>
        <w:spacing w:line="276" w:lineRule="auto"/>
        <w:jc w:val="both"/>
      </w:pPr>
      <w:r>
        <w:t xml:space="preserve">Technická dohoda </w:t>
      </w:r>
      <w:r w:rsidR="00DA0FE0">
        <w:t xml:space="preserve">RUP </w:t>
      </w:r>
      <w:r>
        <w:t xml:space="preserve">s LF UP vznikla na základě jednání mezi RUP a vedením LF UP. </w:t>
      </w:r>
      <w:r w:rsidR="00A70B8A">
        <w:t>LF UP zformulovala své požadavky do doku</w:t>
      </w:r>
      <w:r w:rsidR="00DA0FE0">
        <w:t>mentu, který byl projednán AS L</w:t>
      </w:r>
      <w:r w:rsidR="00A70B8A">
        <w:t xml:space="preserve">F UP dne </w:t>
      </w:r>
      <w:r w:rsidR="00A70B8A" w:rsidRPr="00F1144C">
        <w:rPr>
          <w:b/>
        </w:rPr>
        <w:t>1. 10. 2019</w:t>
      </w:r>
      <w:r w:rsidR="00A70B8A">
        <w:t xml:space="preserve">. Tyto </w:t>
      </w:r>
      <w:r w:rsidR="00DA0FE0">
        <w:t xml:space="preserve">AS LF UP </w:t>
      </w:r>
      <w:r w:rsidR="00A70B8A">
        <w:t xml:space="preserve">projednané požadavky byly následně projednány na osobním jednání mezi rektorem UP, </w:t>
      </w:r>
      <w:proofErr w:type="spellStart"/>
      <w:r w:rsidR="00F1144C">
        <w:t>pror</w:t>
      </w:r>
      <w:proofErr w:type="spellEnd"/>
      <w:r w:rsidR="00F1144C">
        <w:t xml:space="preserve">. Lachem, </w:t>
      </w:r>
      <w:proofErr w:type="spellStart"/>
      <w:r w:rsidR="00F1144C">
        <w:t>pror</w:t>
      </w:r>
      <w:proofErr w:type="spellEnd"/>
      <w:r w:rsidR="00F1144C">
        <w:t xml:space="preserve">. Marešovou, </w:t>
      </w:r>
      <w:r w:rsidR="00A70B8A">
        <w:t>děkanem LF UP</w:t>
      </w:r>
      <w:r w:rsidR="00F1144C">
        <w:t>, prof. Zadražilem</w:t>
      </w:r>
      <w:r w:rsidR="00F47627">
        <w:t>,</w:t>
      </w:r>
      <w:r w:rsidR="00A70B8A">
        <w:t xml:space="preserve"> a ředitelem</w:t>
      </w:r>
      <w:r w:rsidR="00F1144C">
        <w:t xml:space="preserve"> dotčeného organizačního útvaru, </w:t>
      </w:r>
      <w:r w:rsidR="00A70B8A">
        <w:t xml:space="preserve">ÚMTM, doc. </w:t>
      </w:r>
      <w:proofErr w:type="spellStart"/>
      <w:r w:rsidR="00A70B8A">
        <w:t>H</w:t>
      </w:r>
      <w:r w:rsidR="00F47627">
        <w:t>ajdú</w:t>
      </w:r>
      <w:r w:rsidR="00A70B8A">
        <w:t>chem</w:t>
      </w:r>
      <w:proofErr w:type="spellEnd"/>
      <w:r w:rsidR="00A70B8A">
        <w:t xml:space="preserve">. Na základě výsledků jednání byla zpracována finální podoba technické dohody, která byla </w:t>
      </w:r>
      <w:r w:rsidR="00DA0FE0">
        <w:t xml:space="preserve">oboustranně </w:t>
      </w:r>
      <w:r w:rsidR="00A70B8A">
        <w:t>podepsána</w:t>
      </w:r>
      <w:r w:rsidR="00DA0FE0">
        <w:t>,</w:t>
      </w:r>
      <w:r w:rsidR="00A70B8A">
        <w:t xml:space="preserve"> ze strany LF UP dne </w:t>
      </w:r>
      <w:r w:rsidR="00A70B8A" w:rsidRPr="00F1144C">
        <w:rPr>
          <w:b/>
        </w:rPr>
        <w:t>9. 10. 2019.</w:t>
      </w:r>
      <w:r w:rsidR="00A70B8A">
        <w:t xml:space="preserve"> Dokument byl také projednán odborovými organizacemi LF UP a FNOL, které předaly </w:t>
      </w:r>
      <w:r w:rsidR="00C25A19">
        <w:t xml:space="preserve">vedení LF UP </w:t>
      </w:r>
      <w:r w:rsidR="00A70B8A">
        <w:t xml:space="preserve">své společné vyjádření dne </w:t>
      </w:r>
      <w:r w:rsidR="00A70B8A" w:rsidRPr="00F1144C">
        <w:rPr>
          <w:b/>
        </w:rPr>
        <w:t>30. 10. 2019.</w:t>
      </w:r>
    </w:p>
    <w:p w:rsidR="00A70B8A" w:rsidRDefault="00A70B8A" w:rsidP="00A70B8A">
      <w:pPr>
        <w:tabs>
          <w:tab w:val="left" w:pos="3119"/>
          <w:tab w:val="left" w:pos="3402"/>
        </w:tabs>
        <w:spacing w:line="276" w:lineRule="auto"/>
        <w:jc w:val="both"/>
      </w:pPr>
      <w:r>
        <w:t xml:space="preserve">Pro doložení </w:t>
      </w:r>
      <w:r w:rsidR="00C25A19">
        <w:t>výše uvedených</w:t>
      </w:r>
      <w:r>
        <w:t xml:space="preserve"> skutečností je nedílnou součástí technické dohody s LF UP </w:t>
      </w:r>
      <w:r w:rsidR="00DA0FE0">
        <w:t>rovněž:</w:t>
      </w:r>
    </w:p>
    <w:p w:rsidR="00A70B8A" w:rsidRPr="00DA0FE0" w:rsidRDefault="00A70B8A" w:rsidP="00DA0FE0">
      <w:pPr>
        <w:pStyle w:val="Odstavecseseznamem"/>
        <w:numPr>
          <w:ilvl w:val="0"/>
          <w:numId w:val="2"/>
        </w:numPr>
        <w:tabs>
          <w:tab w:val="left" w:pos="3119"/>
          <w:tab w:val="left" w:pos="3402"/>
        </w:tabs>
        <w:spacing w:line="276" w:lineRule="auto"/>
        <w:jc w:val="both"/>
        <w:rPr>
          <w:rFonts w:cs="Times New Roman"/>
        </w:rPr>
      </w:pPr>
      <w:r w:rsidRPr="00DA0FE0">
        <w:rPr>
          <w:i/>
        </w:rPr>
        <w:t xml:space="preserve">Příloha č. 1 – </w:t>
      </w:r>
      <w:r w:rsidRPr="00DA0FE0">
        <w:rPr>
          <w:rFonts w:cs="Times New Roman"/>
          <w:i/>
        </w:rPr>
        <w:t xml:space="preserve">Usnesení AS LF UP ze dne 1. 10. 2019 </w:t>
      </w:r>
    </w:p>
    <w:p w:rsidR="00A70B8A" w:rsidRPr="00DA0FE0" w:rsidRDefault="00A70B8A" w:rsidP="00DA0FE0">
      <w:pPr>
        <w:pStyle w:val="Odstavecseseznamem"/>
        <w:numPr>
          <w:ilvl w:val="0"/>
          <w:numId w:val="2"/>
        </w:numPr>
        <w:tabs>
          <w:tab w:val="left" w:pos="3119"/>
          <w:tab w:val="left" w:pos="3402"/>
        </w:tabs>
        <w:spacing w:line="276" w:lineRule="auto"/>
        <w:jc w:val="both"/>
        <w:rPr>
          <w:i/>
        </w:rPr>
      </w:pPr>
      <w:r w:rsidRPr="00DA0FE0">
        <w:rPr>
          <w:rFonts w:cs="Times New Roman"/>
          <w:i/>
        </w:rPr>
        <w:t xml:space="preserve">Příloha č. 2 – Potvrzení o projednání s </w:t>
      </w:r>
      <w:r w:rsidRPr="00DA0FE0">
        <w:rPr>
          <w:i/>
        </w:rPr>
        <w:t xml:space="preserve">Místní organizací Odborového svazu zdravotnictví a sociální péče České republiky Fakultní nemocnice Olomouc a Lékařské fakulty Univerzity </w:t>
      </w:r>
      <w:r w:rsidRPr="00DA0FE0">
        <w:rPr>
          <w:i/>
        </w:rPr>
        <w:lastRenderedPageBreak/>
        <w:t>Palackého v Olomouci, IČO: 41033701, se sídlem: I. P. Pavlova 185/6, 779 00, Olomouc ze dne 30. 10. 2019“</w:t>
      </w:r>
    </w:p>
    <w:p w:rsidR="00A70B8A" w:rsidRPr="00A70B8A" w:rsidRDefault="00A70B8A" w:rsidP="00A70B8A">
      <w:pPr>
        <w:jc w:val="both"/>
        <w:rPr>
          <w:rFonts w:cs="Times New Roman"/>
        </w:rPr>
      </w:pPr>
      <w:r>
        <w:rPr>
          <w:rFonts w:cs="Times New Roman"/>
        </w:rPr>
        <w:t xml:space="preserve">S ohledem na to, že </w:t>
      </w:r>
      <w:r w:rsidR="00F47627">
        <w:rPr>
          <w:rFonts w:cs="Times New Roman"/>
        </w:rPr>
        <w:t xml:space="preserve">s </w:t>
      </w:r>
      <w:r>
        <w:rPr>
          <w:rFonts w:cs="Times New Roman"/>
        </w:rPr>
        <w:t xml:space="preserve">odbory </w:t>
      </w:r>
      <w:r w:rsidR="00DA0FE0">
        <w:rPr>
          <w:rFonts w:cs="Times New Roman"/>
        </w:rPr>
        <w:t xml:space="preserve">LF UP a FNOL </w:t>
      </w:r>
      <w:r>
        <w:rPr>
          <w:rFonts w:cs="Times New Roman"/>
        </w:rPr>
        <w:t xml:space="preserve">byla projednávána již podepsaná technická dohoda ze dne 9. 10. 2019, bylo nutné zakotvení skutečnosti projednání odborovými organizacemi </w:t>
      </w:r>
      <w:r w:rsidR="00C25A19">
        <w:rPr>
          <w:rFonts w:cs="Times New Roman"/>
        </w:rPr>
        <w:t xml:space="preserve">promítnout prostřednictvím </w:t>
      </w:r>
      <w:r>
        <w:rPr>
          <w:rFonts w:cs="Times New Roman"/>
        </w:rPr>
        <w:t>Dodatku č. 1 k Technické dohodě</w:t>
      </w:r>
      <w:r w:rsidR="00C25A19">
        <w:rPr>
          <w:rFonts w:cs="Times New Roman"/>
        </w:rPr>
        <w:t>. Dodatek č. 1</w:t>
      </w:r>
      <w:r>
        <w:rPr>
          <w:rFonts w:cs="Times New Roman"/>
        </w:rPr>
        <w:t xml:space="preserve"> byl ze strany LF UP podepsán dne </w:t>
      </w:r>
      <w:r w:rsidRPr="00F1144C">
        <w:rPr>
          <w:rFonts w:cs="Times New Roman"/>
          <w:b/>
        </w:rPr>
        <w:t>11. 11.</w:t>
      </w:r>
      <w:r w:rsidR="00DA0FE0" w:rsidRPr="00F1144C">
        <w:rPr>
          <w:rFonts w:cs="Times New Roman"/>
          <w:b/>
        </w:rPr>
        <w:t xml:space="preserve"> 2019</w:t>
      </w:r>
      <w:r w:rsidR="00DA0FE0">
        <w:rPr>
          <w:rFonts w:cs="Times New Roman"/>
        </w:rPr>
        <w:t xml:space="preserve"> a je předkládán spolu s technickou dohodou RUP s LF UP. </w:t>
      </w:r>
    </w:p>
    <w:p w:rsidR="00A70B8A" w:rsidRDefault="00A70B8A" w:rsidP="00A70B8A">
      <w:pPr>
        <w:jc w:val="both"/>
      </w:pPr>
    </w:p>
    <w:p w:rsidR="00DA0FE0" w:rsidRDefault="00DA0FE0" w:rsidP="00DA0FE0">
      <w:pPr>
        <w:pStyle w:val="Odstavecseseznamem"/>
        <w:numPr>
          <w:ilvl w:val="0"/>
          <w:numId w:val="1"/>
        </w:numPr>
        <w:rPr>
          <w:b/>
        </w:rPr>
      </w:pPr>
      <w:r w:rsidRPr="00DA0FE0">
        <w:rPr>
          <w:b/>
        </w:rPr>
        <w:t>Technická dohoda RUP s </w:t>
      </w:r>
      <w:proofErr w:type="spellStart"/>
      <w:r>
        <w:rPr>
          <w:b/>
        </w:rPr>
        <w:t>Př</w:t>
      </w:r>
      <w:r w:rsidRPr="00DA0FE0">
        <w:rPr>
          <w:b/>
        </w:rPr>
        <w:t>F</w:t>
      </w:r>
      <w:proofErr w:type="spellEnd"/>
      <w:r w:rsidRPr="00DA0FE0">
        <w:rPr>
          <w:b/>
        </w:rPr>
        <w:t xml:space="preserve"> UP </w:t>
      </w:r>
    </w:p>
    <w:p w:rsidR="00CE5787" w:rsidRDefault="00CE5787" w:rsidP="00CE5787">
      <w:pPr>
        <w:rPr>
          <w:b/>
        </w:rPr>
      </w:pPr>
      <w:r>
        <w:rPr>
          <w:b/>
        </w:rPr>
        <w:t xml:space="preserve">Předkládáno: </w:t>
      </w:r>
    </w:p>
    <w:p w:rsidR="00CE5787" w:rsidRPr="00CE5787" w:rsidRDefault="00CE5787" w:rsidP="00CE5787">
      <w:pPr>
        <w:pStyle w:val="Odstavecseseznamem"/>
        <w:numPr>
          <w:ilvl w:val="0"/>
          <w:numId w:val="5"/>
        </w:numPr>
        <w:rPr>
          <w:color w:val="1F4E79" w:themeColor="accent1" w:themeShade="80"/>
        </w:rPr>
      </w:pPr>
      <w:r w:rsidRPr="00CE5787">
        <w:rPr>
          <w:color w:val="1F4E79" w:themeColor="accent1" w:themeShade="80"/>
        </w:rPr>
        <w:t>Technická dohoda RUP s </w:t>
      </w:r>
      <w:proofErr w:type="spellStart"/>
      <w:r w:rsidRPr="00CE5787">
        <w:rPr>
          <w:color w:val="1F4E79" w:themeColor="accent1" w:themeShade="80"/>
        </w:rPr>
        <w:t>PřF</w:t>
      </w:r>
      <w:proofErr w:type="spellEnd"/>
      <w:r w:rsidRPr="00CE5787">
        <w:rPr>
          <w:color w:val="1F4E79" w:themeColor="accent1" w:themeShade="80"/>
        </w:rPr>
        <w:t xml:space="preserve"> UP – ve znění</w:t>
      </w:r>
      <w:r w:rsidR="008159FC">
        <w:rPr>
          <w:color w:val="1F4E79" w:themeColor="accent1" w:themeShade="80"/>
        </w:rPr>
        <w:t xml:space="preserve"> navrženém</w:t>
      </w:r>
      <w:r w:rsidRPr="00CE5787">
        <w:rPr>
          <w:color w:val="1F4E79" w:themeColor="accent1" w:themeShade="80"/>
        </w:rPr>
        <w:t xml:space="preserve"> stranami dohody na jednání </w:t>
      </w:r>
      <w:proofErr w:type="gramStart"/>
      <w:r w:rsidRPr="00CE5787">
        <w:rPr>
          <w:color w:val="1F4E79" w:themeColor="accent1" w:themeShade="80"/>
        </w:rPr>
        <w:t>dne  7. 11</w:t>
      </w:r>
      <w:proofErr w:type="gramEnd"/>
      <w:r w:rsidRPr="00CE5787">
        <w:rPr>
          <w:color w:val="1F4E79" w:themeColor="accent1" w:themeShade="80"/>
        </w:rPr>
        <w:t xml:space="preserve">. 2019. </w:t>
      </w:r>
    </w:p>
    <w:p w:rsidR="00CE5787" w:rsidRPr="00CE5787" w:rsidRDefault="00CE5787" w:rsidP="00CE5787">
      <w:pPr>
        <w:pStyle w:val="Odstavecseseznamem"/>
        <w:numPr>
          <w:ilvl w:val="0"/>
          <w:numId w:val="5"/>
        </w:numPr>
        <w:tabs>
          <w:tab w:val="left" w:pos="3119"/>
          <w:tab w:val="left" w:pos="3402"/>
        </w:tabs>
        <w:spacing w:line="276" w:lineRule="auto"/>
        <w:rPr>
          <w:rFonts w:cs="Times New Roman"/>
          <w:color w:val="1F4E79" w:themeColor="accent1" w:themeShade="80"/>
        </w:rPr>
      </w:pPr>
      <w:r w:rsidRPr="00CE5787">
        <w:rPr>
          <w:color w:val="1F4E79" w:themeColor="accent1" w:themeShade="80"/>
        </w:rPr>
        <w:t xml:space="preserve">Příloha č. 1 – </w:t>
      </w:r>
      <w:r w:rsidRPr="00CE5787">
        <w:rPr>
          <w:rFonts w:cs="Times New Roman"/>
          <w:color w:val="1F4E79" w:themeColor="accent1" w:themeShade="80"/>
        </w:rPr>
        <w:t xml:space="preserve">Usnesení AS </w:t>
      </w:r>
      <w:proofErr w:type="spellStart"/>
      <w:r w:rsidRPr="00CE5787">
        <w:rPr>
          <w:rFonts w:cs="Times New Roman"/>
          <w:color w:val="1F4E79" w:themeColor="accent1" w:themeShade="80"/>
        </w:rPr>
        <w:t>PřF</w:t>
      </w:r>
      <w:proofErr w:type="spellEnd"/>
      <w:r w:rsidRPr="00CE5787">
        <w:rPr>
          <w:rFonts w:cs="Times New Roman"/>
          <w:color w:val="1F4E79" w:themeColor="accent1" w:themeShade="80"/>
        </w:rPr>
        <w:t xml:space="preserve"> UP </w:t>
      </w:r>
      <w:r>
        <w:rPr>
          <w:rFonts w:cs="Times New Roman"/>
          <w:color w:val="1F4E79" w:themeColor="accent1" w:themeShade="80"/>
        </w:rPr>
        <w:t>ze dne 18</w:t>
      </w:r>
      <w:r w:rsidRPr="00CE5787">
        <w:rPr>
          <w:rFonts w:cs="Times New Roman"/>
          <w:color w:val="1F4E79" w:themeColor="accent1" w:themeShade="80"/>
        </w:rPr>
        <w:t xml:space="preserve">. </w:t>
      </w:r>
      <w:r>
        <w:rPr>
          <w:rFonts w:cs="Times New Roman"/>
          <w:color w:val="1F4E79" w:themeColor="accent1" w:themeShade="80"/>
        </w:rPr>
        <w:t>9</w:t>
      </w:r>
      <w:r w:rsidRPr="00CE5787">
        <w:rPr>
          <w:rFonts w:cs="Times New Roman"/>
          <w:color w:val="1F4E79" w:themeColor="accent1" w:themeShade="80"/>
        </w:rPr>
        <w:t>. 2019</w:t>
      </w:r>
    </w:p>
    <w:p w:rsidR="00CE5787" w:rsidRPr="00CE5787" w:rsidRDefault="00CE5787" w:rsidP="00CE5787">
      <w:pPr>
        <w:pStyle w:val="Odstavecseseznamem"/>
        <w:numPr>
          <w:ilvl w:val="0"/>
          <w:numId w:val="5"/>
        </w:numPr>
        <w:tabs>
          <w:tab w:val="left" w:pos="3119"/>
          <w:tab w:val="left" w:pos="3402"/>
        </w:tabs>
        <w:spacing w:line="276" w:lineRule="auto"/>
        <w:rPr>
          <w:rFonts w:cs="Times New Roman"/>
          <w:color w:val="1F4E79" w:themeColor="accent1" w:themeShade="80"/>
        </w:rPr>
      </w:pPr>
      <w:r w:rsidRPr="00CE5787">
        <w:rPr>
          <w:rFonts w:cs="Times New Roman"/>
          <w:color w:val="1F4E79" w:themeColor="accent1" w:themeShade="80"/>
        </w:rPr>
        <w:t xml:space="preserve">Příloha č. 2 – Prohlášení odborů </w:t>
      </w:r>
      <w:proofErr w:type="spellStart"/>
      <w:r w:rsidRPr="00CE5787">
        <w:rPr>
          <w:rFonts w:cs="Times New Roman"/>
          <w:color w:val="1F4E79" w:themeColor="accent1" w:themeShade="80"/>
        </w:rPr>
        <w:t>PřF</w:t>
      </w:r>
      <w:proofErr w:type="spellEnd"/>
      <w:r w:rsidRPr="00CE5787">
        <w:rPr>
          <w:rFonts w:cs="Times New Roman"/>
          <w:color w:val="1F4E79" w:themeColor="accent1" w:themeShade="80"/>
        </w:rPr>
        <w:t xml:space="preserve"> UP </w:t>
      </w:r>
      <w:r w:rsidR="007940F9">
        <w:rPr>
          <w:rFonts w:cs="Times New Roman"/>
          <w:color w:val="1F4E79" w:themeColor="accent1" w:themeShade="80"/>
        </w:rPr>
        <w:t xml:space="preserve">ze dne </w:t>
      </w:r>
      <w:r w:rsidR="00F47627">
        <w:rPr>
          <w:rFonts w:cs="Times New Roman"/>
          <w:color w:val="1F4E79" w:themeColor="accent1" w:themeShade="80"/>
        </w:rPr>
        <w:t>1. 10. 2019</w:t>
      </w:r>
    </w:p>
    <w:p w:rsidR="00CE5787" w:rsidRPr="00CE5787" w:rsidRDefault="00CE5787" w:rsidP="00CE5787">
      <w:pPr>
        <w:pStyle w:val="Odstavecseseznamem"/>
        <w:numPr>
          <w:ilvl w:val="0"/>
          <w:numId w:val="5"/>
        </w:numPr>
        <w:tabs>
          <w:tab w:val="left" w:pos="3119"/>
          <w:tab w:val="left" w:pos="3402"/>
        </w:tabs>
        <w:spacing w:line="276" w:lineRule="auto"/>
        <w:rPr>
          <w:color w:val="1F4E79" w:themeColor="accent1" w:themeShade="80"/>
        </w:rPr>
      </w:pPr>
      <w:r w:rsidRPr="00CE5787">
        <w:rPr>
          <w:rFonts w:cs="Times New Roman"/>
          <w:color w:val="1F4E79" w:themeColor="accent1" w:themeShade="80"/>
        </w:rPr>
        <w:t xml:space="preserve">Příloha č. 3 – Prohlášení členů odborů </w:t>
      </w:r>
      <w:r w:rsidR="001166EE">
        <w:rPr>
          <w:rFonts w:cs="Times New Roman"/>
          <w:color w:val="1F4E79" w:themeColor="accent1" w:themeShade="80"/>
        </w:rPr>
        <w:t>zaměstnanců center</w:t>
      </w:r>
      <w:r w:rsidRPr="00CE5787">
        <w:rPr>
          <w:rFonts w:cs="Times New Roman"/>
          <w:color w:val="1F4E79" w:themeColor="accent1" w:themeShade="80"/>
        </w:rPr>
        <w:t xml:space="preserve"> ze dne </w:t>
      </w:r>
      <w:r>
        <w:rPr>
          <w:rFonts w:cs="Times New Roman"/>
          <w:color w:val="1F4E79" w:themeColor="accent1" w:themeShade="80"/>
        </w:rPr>
        <w:t xml:space="preserve">31. 10. </w:t>
      </w:r>
      <w:r w:rsidRPr="00CE5787">
        <w:rPr>
          <w:rFonts w:cs="Times New Roman"/>
          <w:color w:val="1F4E79" w:themeColor="accent1" w:themeShade="80"/>
        </w:rPr>
        <w:t>2019</w:t>
      </w:r>
    </w:p>
    <w:p w:rsidR="00CE5787" w:rsidRPr="00CE5787" w:rsidRDefault="00CE5787" w:rsidP="00CE5787">
      <w:pPr>
        <w:rPr>
          <w:b/>
        </w:rPr>
      </w:pPr>
    </w:p>
    <w:p w:rsidR="008B55D4" w:rsidRPr="008B55D4" w:rsidRDefault="00DA0FE0" w:rsidP="002A3D40">
      <w:pPr>
        <w:jc w:val="both"/>
      </w:pPr>
      <w:r w:rsidRPr="008B55D4">
        <w:t>Technická dohoda RUP s </w:t>
      </w:r>
      <w:proofErr w:type="spellStart"/>
      <w:r w:rsidR="002A3D40" w:rsidRPr="008B55D4">
        <w:t>Př</w:t>
      </w:r>
      <w:r w:rsidRPr="008B55D4">
        <w:t>F</w:t>
      </w:r>
      <w:proofErr w:type="spellEnd"/>
      <w:r w:rsidRPr="008B55D4">
        <w:t xml:space="preserve"> UP </w:t>
      </w:r>
      <w:r w:rsidR="002A3D40" w:rsidRPr="008B55D4">
        <w:t>byla připravována</w:t>
      </w:r>
      <w:r w:rsidRPr="008B55D4">
        <w:t xml:space="preserve"> na zákla</w:t>
      </w:r>
      <w:r w:rsidR="002A3D40" w:rsidRPr="008B55D4">
        <w:t xml:space="preserve">dě jednání mezi RUP a vedením </w:t>
      </w:r>
      <w:proofErr w:type="spellStart"/>
      <w:r w:rsidR="002A3D40" w:rsidRPr="008B55D4">
        <w:t>PřF</w:t>
      </w:r>
      <w:proofErr w:type="spellEnd"/>
      <w:r w:rsidRPr="008B55D4">
        <w:t xml:space="preserve"> UP. </w:t>
      </w:r>
      <w:proofErr w:type="spellStart"/>
      <w:r w:rsidR="002A3D40" w:rsidRPr="008B55D4">
        <w:t>Př</w:t>
      </w:r>
      <w:r w:rsidRPr="008B55D4">
        <w:t>F</w:t>
      </w:r>
      <w:proofErr w:type="spellEnd"/>
      <w:r w:rsidRPr="008B55D4">
        <w:t xml:space="preserve"> UP zformulovala své požadavky do doku</w:t>
      </w:r>
      <w:r w:rsidR="002A3D40" w:rsidRPr="008B55D4">
        <w:t>mentu</w:t>
      </w:r>
      <w:r w:rsidR="00F1144C">
        <w:t xml:space="preserve"> „</w:t>
      </w:r>
      <w:r w:rsidR="00F1144C" w:rsidRPr="00F47627">
        <w:rPr>
          <w:i/>
        </w:rPr>
        <w:t xml:space="preserve">Minimální </w:t>
      </w:r>
      <w:proofErr w:type="spellStart"/>
      <w:r w:rsidR="00F1144C" w:rsidRPr="00F47627">
        <w:rPr>
          <w:i/>
        </w:rPr>
        <w:t>nepodkročitelné</w:t>
      </w:r>
      <w:proofErr w:type="spellEnd"/>
      <w:r w:rsidR="00F1144C" w:rsidRPr="00F47627">
        <w:rPr>
          <w:i/>
        </w:rPr>
        <w:t xml:space="preserve"> požadavky </w:t>
      </w:r>
      <w:proofErr w:type="spellStart"/>
      <w:r w:rsidR="00F1144C" w:rsidRPr="00F47627">
        <w:rPr>
          <w:i/>
        </w:rPr>
        <w:t>PřF</w:t>
      </w:r>
      <w:proofErr w:type="spellEnd"/>
      <w:r w:rsidR="00F1144C" w:rsidRPr="00F47627">
        <w:rPr>
          <w:i/>
        </w:rPr>
        <w:t xml:space="preserve"> UP pro technickou dohodu o vzniku VŠ ústavu</w:t>
      </w:r>
      <w:r w:rsidR="00F1144C">
        <w:t>“</w:t>
      </w:r>
      <w:r w:rsidR="002A3D40" w:rsidRPr="008B55D4">
        <w:t xml:space="preserve">, který byl </w:t>
      </w:r>
      <w:r w:rsidR="00F1144C">
        <w:t>schválen</w:t>
      </w:r>
      <w:r w:rsidR="002A3D40" w:rsidRPr="008B55D4">
        <w:t xml:space="preserve"> AS </w:t>
      </w:r>
      <w:proofErr w:type="spellStart"/>
      <w:r w:rsidR="002A3D40" w:rsidRPr="008B55D4">
        <w:t>Př</w:t>
      </w:r>
      <w:r w:rsidRPr="008B55D4">
        <w:t>F</w:t>
      </w:r>
      <w:proofErr w:type="spellEnd"/>
      <w:r w:rsidRPr="008B55D4">
        <w:t xml:space="preserve"> UP dne </w:t>
      </w:r>
      <w:r w:rsidRPr="00F1144C">
        <w:rPr>
          <w:b/>
        </w:rPr>
        <w:t>1</w:t>
      </w:r>
      <w:r w:rsidR="008B55D4" w:rsidRPr="00F1144C">
        <w:rPr>
          <w:b/>
        </w:rPr>
        <w:t>8. 9. 2019</w:t>
      </w:r>
      <w:r w:rsidR="008B55D4" w:rsidRPr="008B55D4">
        <w:t xml:space="preserve">. </w:t>
      </w:r>
      <w:r w:rsidR="00F47627">
        <w:t xml:space="preserve">V návaznosti na to </w:t>
      </w:r>
      <w:r w:rsidR="008B55D4" w:rsidRPr="008B55D4">
        <w:t xml:space="preserve">vyhlásil AS </w:t>
      </w:r>
      <w:proofErr w:type="spellStart"/>
      <w:r w:rsidR="008B55D4" w:rsidRPr="008B55D4">
        <w:t>PřF</w:t>
      </w:r>
      <w:proofErr w:type="spellEnd"/>
      <w:r w:rsidR="008B55D4" w:rsidRPr="008B55D4">
        <w:t xml:space="preserve"> UP </w:t>
      </w:r>
      <w:r w:rsidR="00F47627">
        <w:t xml:space="preserve">dne 30. 9. 2019 </w:t>
      </w:r>
      <w:r w:rsidR="008B55D4" w:rsidRPr="008B55D4">
        <w:t>k dokumentu „</w:t>
      </w:r>
      <w:r w:rsidR="00F47627">
        <w:rPr>
          <w:i/>
        </w:rPr>
        <w:t xml:space="preserve">Minimální </w:t>
      </w:r>
      <w:proofErr w:type="spellStart"/>
      <w:r w:rsidR="008B55D4" w:rsidRPr="00F47627">
        <w:rPr>
          <w:i/>
        </w:rPr>
        <w:t>n</w:t>
      </w:r>
      <w:r w:rsidR="00F1144C" w:rsidRPr="00F47627">
        <w:rPr>
          <w:i/>
        </w:rPr>
        <w:t>epodkročitel</w:t>
      </w:r>
      <w:r w:rsidR="00F47627">
        <w:rPr>
          <w:i/>
        </w:rPr>
        <w:t>né</w:t>
      </w:r>
      <w:proofErr w:type="spellEnd"/>
      <w:r w:rsidR="00F47627">
        <w:rPr>
          <w:i/>
        </w:rPr>
        <w:t xml:space="preserve"> požadavky </w:t>
      </w:r>
      <w:proofErr w:type="spellStart"/>
      <w:r w:rsidR="008B55D4" w:rsidRPr="00F47627">
        <w:rPr>
          <w:i/>
        </w:rPr>
        <w:t>PřF</w:t>
      </w:r>
      <w:proofErr w:type="spellEnd"/>
      <w:r w:rsidR="008B55D4" w:rsidRPr="00F47627">
        <w:rPr>
          <w:i/>
        </w:rPr>
        <w:t xml:space="preserve"> UP pro </w:t>
      </w:r>
      <w:bookmarkStart w:id="0" w:name="_GoBack"/>
      <w:bookmarkEnd w:id="0"/>
      <w:r w:rsidR="008B55D4" w:rsidRPr="00F47627">
        <w:rPr>
          <w:i/>
        </w:rPr>
        <w:t>technickou dohodu o vzniku VŠ ústavu</w:t>
      </w:r>
      <w:r w:rsidR="008B55D4" w:rsidRPr="008B55D4">
        <w:t xml:space="preserve">“ hlasování per </w:t>
      </w:r>
      <w:proofErr w:type="spellStart"/>
      <w:r w:rsidR="008B55D4" w:rsidRPr="008B55D4">
        <w:t>rollam</w:t>
      </w:r>
      <w:proofErr w:type="spellEnd"/>
      <w:r w:rsidR="008B55D4" w:rsidRPr="008B55D4">
        <w:t>, které bylo ukončeno</w:t>
      </w:r>
      <w:r w:rsidR="009E7906">
        <w:t xml:space="preserve"> na </w:t>
      </w:r>
      <w:proofErr w:type="spellStart"/>
      <w:r w:rsidR="009E7906">
        <w:t>PřF</w:t>
      </w:r>
      <w:proofErr w:type="spellEnd"/>
      <w:r w:rsidR="009E7906">
        <w:t xml:space="preserve"> UP dne</w:t>
      </w:r>
      <w:r w:rsidR="008B55D4" w:rsidRPr="008B55D4">
        <w:t xml:space="preserve"> </w:t>
      </w:r>
      <w:r w:rsidR="008B55D4" w:rsidRPr="00F1144C">
        <w:rPr>
          <w:b/>
        </w:rPr>
        <w:t>5. 10. 2019</w:t>
      </w:r>
      <w:r w:rsidR="008B55D4" w:rsidRPr="008B55D4">
        <w:t xml:space="preserve"> s následujícím usnesením:  </w:t>
      </w:r>
    </w:p>
    <w:p w:rsidR="008B55D4" w:rsidRPr="008B55D4" w:rsidRDefault="008B55D4" w:rsidP="008B55D4">
      <w:pPr>
        <w:pStyle w:val="Normlnweb"/>
        <w:shd w:val="clear" w:color="auto" w:fill="FFFFFF"/>
        <w:spacing w:before="0" w:beforeAutospacing="0" w:after="165" w:afterAutospacing="0"/>
        <w:jc w:val="both"/>
        <w:rPr>
          <w:rFonts w:ascii="Arial" w:hAnsi="Arial" w:cs="Arial"/>
          <w:i/>
          <w:color w:val="000000" w:themeColor="text1"/>
          <w:spacing w:val="5"/>
          <w:sz w:val="22"/>
          <w:szCs w:val="22"/>
        </w:rPr>
      </w:pPr>
      <w:r w:rsidRPr="008B55D4">
        <w:rPr>
          <w:rFonts w:ascii="Calibri" w:hAnsi="Calibri" w:cs="Arial"/>
          <w:i/>
          <w:color w:val="000000" w:themeColor="text1"/>
          <w:spacing w:val="5"/>
          <w:sz w:val="22"/>
          <w:szCs w:val="22"/>
        </w:rPr>
        <w:t xml:space="preserve">Akademický senát </w:t>
      </w:r>
      <w:proofErr w:type="spellStart"/>
      <w:r w:rsidRPr="008B55D4">
        <w:rPr>
          <w:rFonts w:ascii="Calibri" w:hAnsi="Calibri" w:cs="Arial"/>
          <w:i/>
          <w:color w:val="000000" w:themeColor="text1"/>
          <w:spacing w:val="5"/>
          <w:sz w:val="22"/>
          <w:szCs w:val="22"/>
        </w:rPr>
        <w:t>PřF</w:t>
      </w:r>
      <w:proofErr w:type="spellEnd"/>
      <w:r w:rsidRPr="008B55D4">
        <w:rPr>
          <w:rFonts w:ascii="Calibri" w:hAnsi="Calibri" w:cs="Arial"/>
          <w:i/>
          <w:color w:val="000000" w:themeColor="text1"/>
          <w:spacing w:val="5"/>
          <w:sz w:val="22"/>
          <w:szCs w:val="22"/>
        </w:rPr>
        <w:t xml:space="preserve"> UP požaduje, aby jednoznačný závazek naplnění „Minimálních </w:t>
      </w:r>
      <w:proofErr w:type="spellStart"/>
      <w:r w:rsidRPr="008B55D4">
        <w:rPr>
          <w:rFonts w:ascii="Calibri" w:hAnsi="Calibri" w:cs="Arial"/>
          <w:i/>
          <w:color w:val="000000" w:themeColor="text1"/>
          <w:spacing w:val="5"/>
          <w:sz w:val="22"/>
          <w:szCs w:val="22"/>
        </w:rPr>
        <w:t>nepodkročitelných</w:t>
      </w:r>
      <w:proofErr w:type="spellEnd"/>
      <w:r w:rsidRPr="008B55D4">
        <w:rPr>
          <w:rFonts w:ascii="Calibri" w:hAnsi="Calibri" w:cs="Arial"/>
          <w:i/>
          <w:color w:val="000000" w:themeColor="text1"/>
          <w:spacing w:val="5"/>
          <w:sz w:val="22"/>
          <w:szCs w:val="22"/>
        </w:rPr>
        <w:t xml:space="preserve"> požadavků </w:t>
      </w:r>
      <w:proofErr w:type="spellStart"/>
      <w:r w:rsidRPr="008B55D4">
        <w:rPr>
          <w:rFonts w:ascii="Calibri" w:hAnsi="Calibri" w:cs="Arial"/>
          <w:i/>
          <w:color w:val="000000" w:themeColor="text1"/>
          <w:spacing w:val="5"/>
          <w:sz w:val="22"/>
          <w:szCs w:val="22"/>
        </w:rPr>
        <w:t>PřF</w:t>
      </w:r>
      <w:proofErr w:type="spellEnd"/>
      <w:r w:rsidRPr="008B55D4">
        <w:rPr>
          <w:rFonts w:ascii="Calibri" w:hAnsi="Calibri" w:cs="Arial"/>
          <w:i/>
          <w:color w:val="000000" w:themeColor="text1"/>
          <w:spacing w:val="5"/>
          <w:sz w:val="22"/>
          <w:szCs w:val="22"/>
        </w:rPr>
        <w:t xml:space="preserve"> UP pro  technickou dohodu o vzniku VŠ ústavu“ schválených Akademickým senátem </w:t>
      </w:r>
      <w:proofErr w:type="spellStart"/>
      <w:r w:rsidRPr="008B55D4">
        <w:rPr>
          <w:rFonts w:ascii="Calibri" w:hAnsi="Calibri" w:cs="Arial"/>
          <w:i/>
          <w:color w:val="000000" w:themeColor="text1"/>
          <w:spacing w:val="5"/>
          <w:sz w:val="22"/>
          <w:szCs w:val="22"/>
        </w:rPr>
        <w:t>PřF</w:t>
      </w:r>
      <w:proofErr w:type="spellEnd"/>
      <w:r w:rsidRPr="008B55D4">
        <w:rPr>
          <w:rFonts w:ascii="Calibri" w:hAnsi="Calibri" w:cs="Arial"/>
          <w:i/>
          <w:color w:val="000000" w:themeColor="text1"/>
          <w:spacing w:val="5"/>
          <w:sz w:val="22"/>
          <w:szCs w:val="22"/>
        </w:rPr>
        <w:t xml:space="preserve"> UP dne 18. 9. 2019 byl podle své povahy zahrnut do  Věcného záměru změny Statutu UP, Věcného záměru Statutu vysokoškolského ústavu či do Návrhu organizační změny - zřízení  vysokoškolského ústavu.</w:t>
      </w:r>
    </w:p>
    <w:p w:rsidR="008B55D4" w:rsidRPr="008B55D4" w:rsidRDefault="008B55D4" w:rsidP="008B55D4">
      <w:pPr>
        <w:pStyle w:val="Normlnweb"/>
        <w:shd w:val="clear" w:color="auto" w:fill="FFFFFF"/>
        <w:spacing w:before="0" w:beforeAutospacing="0" w:after="165" w:afterAutospacing="0"/>
        <w:jc w:val="both"/>
        <w:rPr>
          <w:rFonts w:ascii="Arial" w:hAnsi="Arial" w:cs="Arial"/>
          <w:i/>
          <w:color w:val="000000" w:themeColor="text1"/>
          <w:spacing w:val="5"/>
          <w:sz w:val="22"/>
          <w:szCs w:val="22"/>
        </w:rPr>
      </w:pPr>
      <w:r w:rsidRPr="008B55D4">
        <w:rPr>
          <w:rFonts w:ascii="Calibri" w:hAnsi="Calibri" w:cs="Arial"/>
          <w:i/>
          <w:color w:val="000000" w:themeColor="text1"/>
          <w:spacing w:val="5"/>
          <w:sz w:val="22"/>
          <w:szCs w:val="22"/>
        </w:rPr>
        <w:t xml:space="preserve">Akademický senát </w:t>
      </w:r>
      <w:proofErr w:type="spellStart"/>
      <w:r w:rsidRPr="008B55D4">
        <w:rPr>
          <w:rFonts w:ascii="Calibri" w:hAnsi="Calibri" w:cs="Arial"/>
          <w:i/>
          <w:color w:val="000000" w:themeColor="text1"/>
          <w:spacing w:val="5"/>
          <w:sz w:val="22"/>
          <w:szCs w:val="22"/>
        </w:rPr>
        <w:t>PřF</w:t>
      </w:r>
      <w:proofErr w:type="spellEnd"/>
      <w:r w:rsidRPr="008B55D4">
        <w:rPr>
          <w:rFonts w:ascii="Calibri" w:hAnsi="Calibri" w:cs="Arial"/>
          <w:i/>
          <w:color w:val="000000" w:themeColor="text1"/>
          <w:spacing w:val="5"/>
          <w:sz w:val="22"/>
          <w:szCs w:val="22"/>
        </w:rPr>
        <w:t xml:space="preserve"> UP požaduje, aby technická dohoda naplňující „Minimální </w:t>
      </w:r>
      <w:proofErr w:type="spellStart"/>
      <w:r w:rsidRPr="008B55D4">
        <w:rPr>
          <w:rFonts w:ascii="Calibri" w:hAnsi="Calibri" w:cs="Arial"/>
          <w:i/>
          <w:color w:val="000000" w:themeColor="text1"/>
          <w:spacing w:val="5"/>
          <w:sz w:val="22"/>
          <w:szCs w:val="22"/>
        </w:rPr>
        <w:t>nepodkročitelné</w:t>
      </w:r>
      <w:proofErr w:type="spellEnd"/>
      <w:r w:rsidRPr="008B55D4">
        <w:rPr>
          <w:rFonts w:ascii="Calibri" w:hAnsi="Calibri" w:cs="Arial"/>
          <w:i/>
          <w:color w:val="000000" w:themeColor="text1"/>
          <w:spacing w:val="5"/>
          <w:sz w:val="22"/>
          <w:szCs w:val="22"/>
        </w:rPr>
        <w:t xml:space="preserve"> požadavky </w:t>
      </w:r>
      <w:proofErr w:type="spellStart"/>
      <w:r w:rsidRPr="008B55D4">
        <w:rPr>
          <w:rFonts w:ascii="Calibri" w:hAnsi="Calibri" w:cs="Arial"/>
          <w:i/>
          <w:color w:val="000000" w:themeColor="text1"/>
          <w:spacing w:val="5"/>
          <w:sz w:val="22"/>
          <w:szCs w:val="22"/>
        </w:rPr>
        <w:t>PřF</w:t>
      </w:r>
      <w:proofErr w:type="spellEnd"/>
      <w:r w:rsidRPr="008B55D4">
        <w:rPr>
          <w:rFonts w:ascii="Calibri" w:hAnsi="Calibri" w:cs="Arial"/>
          <w:i/>
          <w:color w:val="000000" w:themeColor="text1"/>
          <w:spacing w:val="5"/>
          <w:sz w:val="22"/>
          <w:szCs w:val="22"/>
        </w:rPr>
        <w:t xml:space="preserve"> UPOL pro  technickou  dohodu o vzniku VŠ ústavu“ byla uzavřena mezi rektorem a děkany dotčených fakult ještě před schválením organizační  změny zřízení vysokoškolského ústavu.</w:t>
      </w:r>
    </w:p>
    <w:p w:rsidR="007C0314" w:rsidRDefault="008B55D4" w:rsidP="002A3D40">
      <w:pPr>
        <w:jc w:val="both"/>
      </w:pPr>
      <w:r>
        <w:t>V návaznosti na výše uvedená jednání byl dokument</w:t>
      </w:r>
      <w:r w:rsidR="00F47627">
        <w:t xml:space="preserve"> požadavků</w:t>
      </w:r>
      <w:r>
        <w:t xml:space="preserve"> AS </w:t>
      </w:r>
      <w:proofErr w:type="spellStart"/>
      <w:r>
        <w:t>PřF</w:t>
      </w:r>
      <w:proofErr w:type="spellEnd"/>
      <w:r>
        <w:t xml:space="preserve"> UP ve znění, ve kterém byl na </w:t>
      </w:r>
      <w:proofErr w:type="spellStart"/>
      <w:r>
        <w:t>PřF</w:t>
      </w:r>
      <w:proofErr w:type="spellEnd"/>
      <w:r>
        <w:t xml:space="preserve"> UP schválen, zapracován do návrhu Technické dohody RUP s </w:t>
      </w:r>
      <w:proofErr w:type="spellStart"/>
      <w:r>
        <w:t>PřF</w:t>
      </w:r>
      <w:proofErr w:type="spellEnd"/>
      <w:r>
        <w:t xml:space="preserve"> UP a proběhla</w:t>
      </w:r>
      <w:r w:rsidR="00C25A19">
        <w:t xml:space="preserve"> následně níže podrobněji popsaná </w:t>
      </w:r>
      <w:r>
        <w:t xml:space="preserve">jednání RUP (v zastoupení </w:t>
      </w:r>
      <w:proofErr w:type="spellStart"/>
      <w:r>
        <w:t>pror</w:t>
      </w:r>
      <w:proofErr w:type="spellEnd"/>
      <w:r>
        <w:t xml:space="preserve">. Marešovou) a </w:t>
      </w:r>
      <w:proofErr w:type="spellStart"/>
      <w:r>
        <w:t>PřF</w:t>
      </w:r>
      <w:proofErr w:type="spellEnd"/>
      <w:r>
        <w:t xml:space="preserve"> UP (v zastoupení děkanem </w:t>
      </w:r>
      <w:proofErr w:type="spellStart"/>
      <w:r>
        <w:t>PřF</w:t>
      </w:r>
      <w:proofErr w:type="spellEnd"/>
      <w:r>
        <w:t xml:space="preserve">, doc. Kubalou, vedoucím již dříve rektorem UP zřízené komise pro přípravu technické dohody, prof. </w:t>
      </w:r>
      <w:proofErr w:type="spellStart"/>
      <w:r w:rsidR="009E7906">
        <w:t>Bábkem</w:t>
      </w:r>
      <w:proofErr w:type="spellEnd"/>
      <w:r w:rsidR="00F47627">
        <w:t>)</w:t>
      </w:r>
      <w:r w:rsidR="009E7906">
        <w:t xml:space="preserve"> a dotčenými</w:t>
      </w:r>
      <w:r>
        <w:t xml:space="preserve"> organizačními útvary </w:t>
      </w:r>
      <w:proofErr w:type="spellStart"/>
      <w:r>
        <w:t>PřF</w:t>
      </w:r>
      <w:proofErr w:type="spellEnd"/>
      <w:r>
        <w:t xml:space="preserve"> UP</w:t>
      </w:r>
      <w:r w:rsidR="00F1144C">
        <w:t xml:space="preserve"> (</w:t>
      </w:r>
      <w:r>
        <w:t>CR</w:t>
      </w:r>
      <w:r w:rsidR="00F1144C">
        <w:t xml:space="preserve">H </w:t>
      </w:r>
      <w:r>
        <w:t>v zastoupení ředitelem CRH</w:t>
      </w:r>
      <w:r w:rsidR="002A3D40">
        <w:t xml:space="preserve">, prof. </w:t>
      </w:r>
      <w:proofErr w:type="spellStart"/>
      <w:r w:rsidR="002A3D40">
        <w:t>Frébortem</w:t>
      </w:r>
      <w:proofErr w:type="spellEnd"/>
      <w:r w:rsidR="00F1144C">
        <w:t>, a</w:t>
      </w:r>
      <w:r>
        <w:t xml:space="preserve"> RCPTM v </w:t>
      </w:r>
      <w:r w:rsidR="0006474A">
        <w:t>zastoupení</w:t>
      </w:r>
      <w:r w:rsidR="002A3D40">
        <w:t xml:space="preserve"> zastupujícím ř</w:t>
      </w:r>
      <w:r w:rsidR="0006474A">
        <w:t xml:space="preserve">editelem RCPTM, prof. </w:t>
      </w:r>
      <w:proofErr w:type="spellStart"/>
      <w:r w:rsidR="0006474A">
        <w:t>Otyepkou</w:t>
      </w:r>
      <w:proofErr w:type="spellEnd"/>
      <w:r w:rsidR="0006474A">
        <w:t xml:space="preserve">). </w:t>
      </w:r>
    </w:p>
    <w:p w:rsidR="00C25A19" w:rsidRDefault="00F1144C" w:rsidP="002A3D40">
      <w:pPr>
        <w:jc w:val="both"/>
      </w:pPr>
      <w:r>
        <w:t xml:space="preserve">V rámci prvního jednání výše uvedených stran dohody, které proběhlo dne </w:t>
      </w:r>
      <w:r w:rsidRPr="00F1144C">
        <w:rPr>
          <w:b/>
        </w:rPr>
        <w:t>24. 10. 2019</w:t>
      </w:r>
      <w:r>
        <w:t xml:space="preserve">, byly </w:t>
      </w:r>
      <w:r w:rsidR="009E7906">
        <w:t>oboustranně diskutovány</w:t>
      </w:r>
      <w:r>
        <w:t xml:space="preserve"> všechny navržené body technické dohody a naformulováno znění bodů tak, aby </w:t>
      </w:r>
      <w:r w:rsidR="009E7906">
        <w:t xml:space="preserve">znění </w:t>
      </w:r>
      <w:r>
        <w:t>vyhovovalo oběma stranám dohody. V některých bodech nedošlo ke konsensu obou stran dohody, pro</w:t>
      </w:r>
      <w:r w:rsidR="009E7906">
        <w:t>to bylo</w:t>
      </w:r>
      <w:r>
        <w:t xml:space="preserve"> svoláno další jednání dne </w:t>
      </w:r>
      <w:r w:rsidRPr="00F1144C">
        <w:rPr>
          <w:b/>
        </w:rPr>
        <w:t>4. 11. 2019</w:t>
      </w:r>
      <w:r>
        <w:t xml:space="preserve">, ve složení </w:t>
      </w:r>
      <w:proofErr w:type="spellStart"/>
      <w:r>
        <w:t>pror</w:t>
      </w:r>
      <w:proofErr w:type="spellEnd"/>
      <w:r>
        <w:t xml:space="preserve">. Marešová, děkan Kubala, prof. </w:t>
      </w:r>
      <w:proofErr w:type="spellStart"/>
      <w:r>
        <w:t>Bábek</w:t>
      </w:r>
      <w:proofErr w:type="spellEnd"/>
      <w:r>
        <w:t xml:space="preserve">, prof. </w:t>
      </w:r>
      <w:proofErr w:type="spellStart"/>
      <w:r>
        <w:t>Frébort</w:t>
      </w:r>
      <w:proofErr w:type="spellEnd"/>
      <w:r>
        <w:t xml:space="preserve">, prof. </w:t>
      </w:r>
      <w:proofErr w:type="spellStart"/>
      <w:r>
        <w:t>Otyepka</w:t>
      </w:r>
      <w:proofErr w:type="spellEnd"/>
      <w:r>
        <w:t>, na kterém byly diskutovány zbývající sporné body dohody.</w:t>
      </w:r>
      <w:r w:rsidR="00596B04">
        <w:t xml:space="preserve"> V rámci tohoto jednání se podařilo najít společnou formulaci pro znění téměř všech bodů, z </w:t>
      </w:r>
      <w:r w:rsidR="009E7906">
        <w:t xml:space="preserve">tohoto </w:t>
      </w:r>
      <w:r w:rsidR="009E7906">
        <w:lastRenderedPageBreak/>
        <w:t>jednání vzešel jeden sporný bod</w:t>
      </w:r>
      <w:r w:rsidR="007C0314">
        <w:t xml:space="preserve">, týkající se odvodů RVO za zaměstnance </w:t>
      </w:r>
      <w:proofErr w:type="spellStart"/>
      <w:r w:rsidR="007C0314">
        <w:t>PřF</w:t>
      </w:r>
      <w:proofErr w:type="spellEnd"/>
      <w:r w:rsidR="007C0314">
        <w:t xml:space="preserve"> UP,</w:t>
      </w:r>
      <w:r w:rsidR="00596B04">
        <w:t xml:space="preserve"> kteří ukončili pracovní poměr na </w:t>
      </w:r>
      <w:proofErr w:type="spellStart"/>
      <w:r w:rsidR="00596B04">
        <w:t>PřF</w:t>
      </w:r>
      <w:proofErr w:type="spellEnd"/>
      <w:r w:rsidR="00596B04">
        <w:t xml:space="preserve"> UP,</w:t>
      </w:r>
      <w:r w:rsidR="007C0314">
        <w:t xml:space="preserve"> u kterého nedošlo ke konsensu obou stran dohody</w:t>
      </w:r>
      <w:r w:rsidR="00596B04">
        <w:t xml:space="preserve">, </w:t>
      </w:r>
      <w:r w:rsidR="009E7906">
        <w:t xml:space="preserve">a </w:t>
      </w:r>
      <w:r w:rsidR="007C0314">
        <w:t xml:space="preserve">dále </w:t>
      </w:r>
      <w:r w:rsidR="00596B04">
        <w:t xml:space="preserve">byla deklarována </w:t>
      </w:r>
      <w:r w:rsidR="009E7906">
        <w:t>potřeba finálně odsouhlasit formulace znění všech ostatních navržených bodů</w:t>
      </w:r>
      <w:r w:rsidR="007C0314">
        <w:t xml:space="preserve">. </w:t>
      </w:r>
    </w:p>
    <w:p w:rsidR="0043728A" w:rsidRDefault="007C0314" w:rsidP="002A3D40">
      <w:pPr>
        <w:jc w:val="both"/>
      </w:pPr>
      <w:r>
        <w:t>Proto bylo navrženo další jednání, přičemž o</w:t>
      </w:r>
      <w:r w:rsidR="009E7906">
        <w:t xml:space="preserve">bě strany </w:t>
      </w:r>
      <w:r>
        <w:t xml:space="preserve">dohody </w:t>
      </w:r>
      <w:r w:rsidR="009E7906">
        <w:t xml:space="preserve">také dostaly možnost přizvat si </w:t>
      </w:r>
      <w:r w:rsidR="0043728A">
        <w:t xml:space="preserve">dle svého uvážení </w:t>
      </w:r>
      <w:r w:rsidR="009E7906">
        <w:t xml:space="preserve">na další jednání </w:t>
      </w:r>
      <w:r>
        <w:t>i</w:t>
      </w:r>
      <w:r w:rsidR="009E7906">
        <w:t xml:space="preserve"> zástupce </w:t>
      </w:r>
      <w:r w:rsidR="0043728A">
        <w:t>z řad senátorů</w:t>
      </w:r>
      <w:r>
        <w:t xml:space="preserve"> tak, aby senátoři </w:t>
      </w:r>
      <w:proofErr w:type="spellStart"/>
      <w:r>
        <w:t>PřF</w:t>
      </w:r>
      <w:proofErr w:type="spellEnd"/>
      <w:r>
        <w:t xml:space="preserve"> UP i AS UP byli podrobněji informováni o aktuálním vývoji </w:t>
      </w:r>
      <w:r w:rsidR="00C25A19">
        <w:t>vyjednávání</w:t>
      </w:r>
      <w:r>
        <w:t xml:space="preserve">. </w:t>
      </w:r>
    </w:p>
    <w:p w:rsidR="007C0314" w:rsidRDefault="0043728A" w:rsidP="002A3D40">
      <w:pPr>
        <w:jc w:val="both"/>
      </w:pPr>
      <w:r>
        <w:t xml:space="preserve">Třetí </w:t>
      </w:r>
      <w:r w:rsidR="007C0314">
        <w:t xml:space="preserve">jednání proběhlo dne </w:t>
      </w:r>
      <w:r w:rsidR="007C0314">
        <w:rPr>
          <w:b/>
        </w:rPr>
        <w:t xml:space="preserve">7. 11. 2019 </w:t>
      </w:r>
      <w:r w:rsidR="007C0314">
        <w:t xml:space="preserve">za přítomnosti </w:t>
      </w:r>
      <w:proofErr w:type="spellStart"/>
      <w:r w:rsidR="007C0314">
        <w:t>pror</w:t>
      </w:r>
      <w:proofErr w:type="spellEnd"/>
      <w:r w:rsidR="007C0314">
        <w:t xml:space="preserve">. Marešové, prof. </w:t>
      </w:r>
      <w:proofErr w:type="spellStart"/>
      <w:r w:rsidR="007C0314">
        <w:t>Lemra</w:t>
      </w:r>
      <w:proofErr w:type="spellEnd"/>
      <w:r w:rsidR="007C0314">
        <w:t xml:space="preserve">, prof. </w:t>
      </w:r>
      <w:proofErr w:type="spellStart"/>
      <w:r w:rsidR="007C0314">
        <w:t>Bábka</w:t>
      </w:r>
      <w:proofErr w:type="spellEnd"/>
      <w:r w:rsidR="007C0314">
        <w:t xml:space="preserve">, prof. </w:t>
      </w:r>
      <w:proofErr w:type="spellStart"/>
      <w:r w:rsidR="007C0314">
        <w:t>Fréborta</w:t>
      </w:r>
      <w:proofErr w:type="spellEnd"/>
      <w:r w:rsidR="007C0314">
        <w:t xml:space="preserve">, prof. </w:t>
      </w:r>
      <w:proofErr w:type="spellStart"/>
      <w:r w:rsidR="007C0314">
        <w:t>Otyepky</w:t>
      </w:r>
      <w:proofErr w:type="spellEnd"/>
      <w:r w:rsidR="007C0314">
        <w:t xml:space="preserve">, dr. Malacky a doc. Smolové. </w:t>
      </w:r>
      <w:r w:rsidR="00C232AD">
        <w:t xml:space="preserve">Na tomto jednání byly znovu prodiskutovány všechny body dohody tak, aby obě strany měly znovu možnost vyjádřit svůj </w:t>
      </w:r>
      <w:r w:rsidR="00E97146">
        <w:t xml:space="preserve">postoj k jednotlivým formulacím, přičemž s výjimkou jednoho bodu bylo potvrzeno aktuální znění jednotlivých formulací. </w:t>
      </w:r>
    </w:p>
    <w:p w:rsidR="00336731" w:rsidRDefault="007C0314" w:rsidP="002A3D40">
      <w:pPr>
        <w:jc w:val="both"/>
      </w:pPr>
      <w:r>
        <w:t>Ani toto jednání nepřineslo dohodu v posledním sporném bodě</w:t>
      </w:r>
      <w:r w:rsidR="00336731">
        <w:t xml:space="preserve"> týkajícím se odvodů RVO za zaměstnance </w:t>
      </w:r>
      <w:proofErr w:type="spellStart"/>
      <w:r w:rsidR="00336731">
        <w:t>PřF</w:t>
      </w:r>
      <w:proofErr w:type="spellEnd"/>
      <w:r w:rsidR="00336731">
        <w:t xml:space="preserve"> UP</w:t>
      </w:r>
      <w:r>
        <w:t>,</w:t>
      </w:r>
      <w:r w:rsidR="00C25A19">
        <w:t xml:space="preserve"> kteří ukončili pracovní poměr na </w:t>
      </w:r>
      <w:proofErr w:type="spellStart"/>
      <w:r w:rsidR="00C25A19">
        <w:t>PřF</w:t>
      </w:r>
      <w:proofErr w:type="spellEnd"/>
      <w:r w:rsidR="00C25A19">
        <w:t>,</w:t>
      </w:r>
      <w:r>
        <w:t xml:space="preserve"> proto je v předkládaném dokumentu (tento bod označen žlutě)</w:t>
      </w:r>
      <w:r w:rsidR="00336731">
        <w:t xml:space="preserve"> </w:t>
      </w:r>
      <w:r>
        <w:t xml:space="preserve">navrhováno zatím obojí znění (návrh </w:t>
      </w:r>
      <w:proofErr w:type="spellStart"/>
      <w:r>
        <w:t>PřF</w:t>
      </w:r>
      <w:proofErr w:type="spellEnd"/>
      <w:r>
        <w:t xml:space="preserve"> UP i návrh RUP). </w:t>
      </w:r>
    </w:p>
    <w:p w:rsidR="00E97146" w:rsidRPr="00E97146" w:rsidRDefault="00E97146" w:rsidP="002A3D40">
      <w:pPr>
        <w:jc w:val="both"/>
      </w:pPr>
      <w:r>
        <w:t xml:space="preserve">V návaznosti na to bylo proto stranami domluveno poslední písemné připomínkování zaslané výsledné podoby před odevzdáním AS UP, a to s termínem do </w:t>
      </w:r>
      <w:r w:rsidRPr="00E97146">
        <w:rPr>
          <w:b/>
        </w:rPr>
        <w:t>11. 11. 2019</w:t>
      </w:r>
      <w:r>
        <w:rPr>
          <w:b/>
        </w:rPr>
        <w:t xml:space="preserve"> </w:t>
      </w:r>
      <w:r w:rsidRPr="00E97146">
        <w:t>do 11. hod.</w:t>
      </w:r>
      <w:r>
        <w:rPr>
          <w:b/>
        </w:rPr>
        <w:t xml:space="preserve"> </w:t>
      </w:r>
      <w:r>
        <w:t xml:space="preserve">Zaslané připomínky do tohoto termínu jsou zohledněny v komentářích k navržené technické dohodě. </w:t>
      </w:r>
    </w:p>
    <w:p w:rsidR="00F47627" w:rsidRDefault="007C0314" w:rsidP="00336731">
      <w:pPr>
        <w:jc w:val="both"/>
      </w:pPr>
      <w:r>
        <w:t xml:space="preserve">Vzhledem k tomu, že RUP je vázán </w:t>
      </w:r>
      <w:r w:rsidR="00C25A19">
        <w:t xml:space="preserve">Jednacím řádem AS UP a </w:t>
      </w:r>
      <w:r>
        <w:t xml:space="preserve">dohodou s AS UP ve smyslu dodržení termínu předložení </w:t>
      </w:r>
      <w:r w:rsidR="00336731">
        <w:t xml:space="preserve">dokumentů k </w:t>
      </w:r>
      <w:r>
        <w:t xml:space="preserve">vypořádání technických dohod </w:t>
      </w:r>
      <w:r w:rsidR="00F47627">
        <w:t xml:space="preserve">předsedovi AS UP </w:t>
      </w:r>
      <w:r>
        <w:t xml:space="preserve">dne </w:t>
      </w:r>
      <w:r w:rsidRPr="00336731">
        <w:rPr>
          <w:b/>
        </w:rPr>
        <w:t>11. 11. 2019</w:t>
      </w:r>
      <w:r w:rsidR="00F47627">
        <w:t xml:space="preserve"> tak, aby mohly být projednány zasedání AS UP</w:t>
      </w:r>
      <w:r w:rsidR="00E97146">
        <w:t xml:space="preserve"> dne 11. 12. 2019</w:t>
      </w:r>
      <w:r w:rsidR="00F47627">
        <w:t xml:space="preserve">, </w:t>
      </w:r>
      <w:r>
        <w:t xml:space="preserve">je tento dokument senátorům předkládán i s tímto </w:t>
      </w:r>
      <w:r w:rsidR="00E97146">
        <w:t xml:space="preserve">nevypořádaným </w:t>
      </w:r>
      <w:r>
        <w:t xml:space="preserve">jedním bodem, na </w:t>
      </w:r>
      <w:r w:rsidR="00C25A19">
        <w:t xml:space="preserve">jehož znění se nepodařilo najít konsensus. </w:t>
      </w:r>
      <w:r>
        <w:t xml:space="preserve"> </w:t>
      </w:r>
    </w:p>
    <w:p w:rsidR="00F47627" w:rsidRDefault="007C0314" w:rsidP="00336731">
      <w:pPr>
        <w:jc w:val="both"/>
      </w:pPr>
      <w:r>
        <w:t>Vzhledem k tomu, že d</w:t>
      </w:r>
      <w:r w:rsidR="00F47627">
        <w:t xml:space="preserve">okument Technické dohody </w:t>
      </w:r>
      <w:r>
        <w:t xml:space="preserve">bude dle domluvy děkan </w:t>
      </w:r>
      <w:proofErr w:type="spellStart"/>
      <w:r>
        <w:t>PřF</w:t>
      </w:r>
      <w:proofErr w:type="spellEnd"/>
      <w:r>
        <w:t xml:space="preserve"> UP předkládat AS </w:t>
      </w:r>
      <w:proofErr w:type="spellStart"/>
      <w:r>
        <w:t>PřF</w:t>
      </w:r>
      <w:proofErr w:type="spellEnd"/>
      <w:r>
        <w:t xml:space="preserve"> UP k projednání na AS </w:t>
      </w:r>
      <w:proofErr w:type="spellStart"/>
      <w:r>
        <w:t>PřF</w:t>
      </w:r>
      <w:proofErr w:type="spellEnd"/>
      <w:r>
        <w:t xml:space="preserve"> UP dne 4. 12.</w:t>
      </w:r>
      <w:r w:rsidR="00336731">
        <w:t xml:space="preserve"> 2019</w:t>
      </w:r>
      <w:r>
        <w:t>, počítá se s tím, že</w:t>
      </w:r>
      <w:r w:rsidR="00F47627">
        <w:t xml:space="preserve"> v době mezi pře</w:t>
      </w:r>
      <w:r w:rsidR="00DF2F85">
        <w:t xml:space="preserve">dložením návrhu dokumentu AS UP </w:t>
      </w:r>
      <w:r w:rsidR="00F47627">
        <w:t xml:space="preserve">a vlastním jednáním AS UP zůstává prostor pro diskuzi sporného bodu mezi RUP a </w:t>
      </w:r>
      <w:proofErr w:type="spellStart"/>
      <w:r w:rsidR="00F47627">
        <w:t>PřF</w:t>
      </w:r>
      <w:proofErr w:type="spellEnd"/>
      <w:r w:rsidR="00F47627">
        <w:t xml:space="preserve"> UP a že může dokument také v návaznosti na jeho projednávání na AS </w:t>
      </w:r>
      <w:proofErr w:type="spellStart"/>
      <w:r w:rsidR="00F47627">
        <w:t>PřF</w:t>
      </w:r>
      <w:proofErr w:type="spellEnd"/>
      <w:r w:rsidR="00F47627">
        <w:t xml:space="preserve"> UP dne 4. 12. 2019 doznat jistých změn v uvedeném sporném bodě</w:t>
      </w:r>
      <w:r w:rsidR="00DF2F85">
        <w:t>, příp. stylistických úprav ostatních bodů</w:t>
      </w:r>
      <w:r w:rsidR="00F47627">
        <w:t xml:space="preserve">. Případné změny v dokumentu </w:t>
      </w:r>
      <w:r w:rsidR="0066692D">
        <w:t xml:space="preserve">TD </w:t>
      </w:r>
      <w:proofErr w:type="spellStart"/>
      <w:r w:rsidR="0066692D">
        <w:t>PřF</w:t>
      </w:r>
      <w:proofErr w:type="spellEnd"/>
      <w:r w:rsidR="0066692D">
        <w:t xml:space="preserve"> </w:t>
      </w:r>
      <w:r w:rsidR="00F47627">
        <w:t xml:space="preserve">oproti verzi </w:t>
      </w:r>
      <w:r w:rsidR="0066692D">
        <w:t xml:space="preserve">dodané AS UP </w:t>
      </w:r>
      <w:r w:rsidR="00F47627">
        <w:t xml:space="preserve">dne 11. 11. 2019 budou AS UP </w:t>
      </w:r>
      <w:r w:rsidR="0066692D">
        <w:t xml:space="preserve">neprodleně </w:t>
      </w:r>
      <w:r w:rsidR="00F47627">
        <w:t>zaslány a tyto změny explicitně vyznačeny a okomentovány</w:t>
      </w:r>
      <w:r w:rsidR="00C25A19">
        <w:t xml:space="preserve"> do doby před jednáním AS UP dne 11. 12. 2019</w:t>
      </w:r>
      <w:r w:rsidR="00F47627">
        <w:t xml:space="preserve">. </w:t>
      </w:r>
    </w:p>
    <w:sectPr w:rsidR="00F4762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33C" w:rsidRDefault="002C033C" w:rsidP="008B55D4">
      <w:pPr>
        <w:spacing w:after="0" w:line="240" w:lineRule="auto"/>
      </w:pPr>
      <w:r>
        <w:separator/>
      </w:r>
    </w:p>
  </w:endnote>
  <w:endnote w:type="continuationSeparator" w:id="0">
    <w:p w:rsidR="002C033C" w:rsidRDefault="002C033C" w:rsidP="008B5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253472"/>
      <w:docPartObj>
        <w:docPartGallery w:val="Page Numbers (Bottom of Page)"/>
        <w:docPartUnique/>
      </w:docPartObj>
    </w:sdtPr>
    <w:sdtEndPr/>
    <w:sdtContent>
      <w:p w:rsidR="008B55D4" w:rsidRDefault="008B55D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7192">
          <w:rPr>
            <w:noProof/>
          </w:rPr>
          <w:t>3</w:t>
        </w:r>
        <w:r>
          <w:fldChar w:fldCharType="end"/>
        </w:r>
      </w:p>
    </w:sdtContent>
  </w:sdt>
  <w:p w:rsidR="008B55D4" w:rsidRDefault="008B55D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33C" w:rsidRDefault="002C033C" w:rsidP="008B55D4">
      <w:pPr>
        <w:spacing w:after="0" w:line="240" w:lineRule="auto"/>
      </w:pPr>
      <w:r>
        <w:separator/>
      </w:r>
    </w:p>
  </w:footnote>
  <w:footnote w:type="continuationSeparator" w:id="0">
    <w:p w:rsidR="002C033C" w:rsidRDefault="002C033C" w:rsidP="008B55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35687"/>
    <w:multiLevelType w:val="hybridMultilevel"/>
    <w:tmpl w:val="F3A6C7A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E7F75"/>
    <w:multiLevelType w:val="hybridMultilevel"/>
    <w:tmpl w:val="ED7082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8A09A9"/>
    <w:multiLevelType w:val="hybridMultilevel"/>
    <w:tmpl w:val="80ACD2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1B5EFE"/>
    <w:multiLevelType w:val="hybridMultilevel"/>
    <w:tmpl w:val="F3A6C7A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D62A03"/>
    <w:multiLevelType w:val="hybridMultilevel"/>
    <w:tmpl w:val="ED7082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2BC"/>
    <w:rsid w:val="0006474A"/>
    <w:rsid w:val="001166EE"/>
    <w:rsid w:val="00147192"/>
    <w:rsid w:val="001970EA"/>
    <w:rsid w:val="002A1D79"/>
    <w:rsid w:val="002A3D40"/>
    <w:rsid w:val="002C033C"/>
    <w:rsid w:val="0030590D"/>
    <w:rsid w:val="00336731"/>
    <w:rsid w:val="0043728A"/>
    <w:rsid w:val="0055173B"/>
    <w:rsid w:val="00596B04"/>
    <w:rsid w:val="005F0D70"/>
    <w:rsid w:val="0066692D"/>
    <w:rsid w:val="007940F9"/>
    <w:rsid w:val="007C0314"/>
    <w:rsid w:val="007E102D"/>
    <w:rsid w:val="00815495"/>
    <w:rsid w:val="008159FC"/>
    <w:rsid w:val="008B55D4"/>
    <w:rsid w:val="008C20C5"/>
    <w:rsid w:val="009E7906"/>
    <w:rsid w:val="009F02BC"/>
    <w:rsid w:val="00A250D3"/>
    <w:rsid w:val="00A359FB"/>
    <w:rsid w:val="00A70B8A"/>
    <w:rsid w:val="00A801EB"/>
    <w:rsid w:val="00AD6CBF"/>
    <w:rsid w:val="00B96218"/>
    <w:rsid w:val="00C02BBA"/>
    <w:rsid w:val="00C232AD"/>
    <w:rsid w:val="00C25A19"/>
    <w:rsid w:val="00C72BE3"/>
    <w:rsid w:val="00CE5787"/>
    <w:rsid w:val="00DA0FE0"/>
    <w:rsid w:val="00DF2F85"/>
    <w:rsid w:val="00E9139C"/>
    <w:rsid w:val="00E9238B"/>
    <w:rsid w:val="00E97146"/>
    <w:rsid w:val="00F0265D"/>
    <w:rsid w:val="00F1144C"/>
    <w:rsid w:val="00F47627"/>
    <w:rsid w:val="00F63B67"/>
    <w:rsid w:val="00FF1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11A008-3625-4DF9-8DEE-9D8F81A88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026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E57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026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F63B6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B55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B55D4"/>
  </w:style>
  <w:style w:type="paragraph" w:styleId="Zpat">
    <w:name w:val="footer"/>
    <w:basedOn w:val="Normln"/>
    <w:link w:val="ZpatChar"/>
    <w:uiPriority w:val="99"/>
    <w:unhideWhenUsed/>
    <w:rsid w:val="008B55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B55D4"/>
  </w:style>
  <w:style w:type="paragraph" w:styleId="Normlnweb">
    <w:name w:val="Normal (Web)"/>
    <w:basedOn w:val="Normln"/>
    <w:uiPriority w:val="99"/>
    <w:semiHidden/>
    <w:unhideWhenUsed/>
    <w:rsid w:val="008B5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E578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Odkaznakoment">
    <w:name w:val="annotation reference"/>
    <w:basedOn w:val="Standardnpsmoodstavce"/>
    <w:semiHidden/>
    <w:unhideWhenUsed/>
    <w:rsid w:val="00CE578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E5787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jc w:val="both"/>
    </w:pPr>
    <w:rPr>
      <w:rFonts w:ascii="Times New Roman" w:eastAsia="Arial Unicode MS" w:hAnsi="Arial Unicode MS" w:cs="Arial Unicode MS"/>
      <w:color w:val="000000"/>
      <w:sz w:val="20"/>
      <w:szCs w:val="20"/>
      <w:u w:color="000000"/>
      <w:bdr w:val="nil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5787"/>
    <w:rPr>
      <w:rFonts w:ascii="Times New Roman" w:eastAsia="Arial Unicode MS" w:hAnsi="Arial Unicode MS" w:cs="Arial Unicode MS"/>
      <w:color w:val="000000"/>
      <w:sz w:val="20"/>
      <w:szCs w:val="20"/>
      <w:u w:color="000000"/>
      <w:bdr w:val="n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1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102D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10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after="160"/>
      <w:jc w:val="left"/>
    </w:pPr>
    <w:rPr>
      <w:rFonts w:asciiTheme="minorHAnsi" w:eastAsiaTheme="minorHAnsi" w:hAnsiTheme="minorHAnsi" w:cstheme="minorBidi"/>
      <w:b/>
      <w:bCs/>
      <w:color w:val="auto"/>
      <w:bdr w:val="none" w:sz="0" w:space="0" w:color="auto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E102D"/>
    <w:rPr>
      <w:rFonts w:ascii="Times New Roman" w:eastAsia="Arial Unicode MS" w:hAnsi="Arial Unicode MS" w:cs="Arial Unicode MS"/>
      <w:b/>
      <w:bCs/>
      <w:color w:val="000000"/>
      <w:sz w:val="20"/>
      <w:szCs w:val="2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42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1083</Words>
  <Characters>6391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3</cp:revision>
  <cp:lastPrinted>2019-11-11T06:09:00Z</cp:lastPrinted>
  <dcterms:created xsi:type="dcterms:W3CDTF">2019-11-11T16:33:00Z</dcterms:created>
  <dcterms:modified xsi:type="dcterms:W3CDTF">2019-11-11T22:03:00Z</dcterms:modified>
</cp:coreProperties>
</file>