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BE" w:rsidRDefault="007B4CA8" w:rsidP="007B4CA8">
      <w:pPr>
        <w:rPr>
          <w:rFonts w:ascii="Calibri" w:hAnsi="Calibri" w:cs="Calibri"/>
          <w:sz w:val="20"/>
          <w:szCs w:val="20"/>
        </w:rPr>
      </w:pPr>
      <w:r w:rsidRPr="00FF5678">
        <w:rPr>
          <w:rFonts w:ascii="Calibri" w:hAnsi="Calibri" w:cs="Calibri"/>
          <w:sz w:val="20"/>
          <w:szCs w:val="20"/>
        </w:rPr>
        <w:t xml:space="preserve">Priority a pořadí nasazování: </w:t>
      </w:r>
    </w:p>
    <w:p w:rsidR="00013DBE" w:rsidRPr="00013DBE" w:rsidRDefault="00013DBE" w:rsidP="007B4CA8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b/>
          <w:color w:val="FF0000"/>
          <w:sz w:val="20"/>
          <w:szCs w:val="20"/>
        </w:rPr>
        <w:t>Priorita 1</w:t>
      </w:r>
      <w:r w:rsidRPr="00013DBE">
        <w:rPr>
          <w:rFonts w:ascii="Calibri" w:hAnsi="Calibri" w:cs="Calibri"/>
          <w:sz w:val="20"/>
          <w:szCs w:val="20"/>
        </w:rPr>
        <w:t xml:space="preserve"> nasazuje fakultní rozvrhář</w:t>
      </w:r>
    </w:p>
    <w:p w:rsidR="00013DBE" w:rsidRDefault="00013DBE" w:rsidP="00013DBE">
      <w:pPr>
        <w:pStyle w:val="Odstavecseseznamem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 xml:space="preserve">bloková výuka </w:t>
      </w:r>
      <w:r w:rsidR="00793D08">
        <w:rPr>
          <w:rFonts w:ascii="Calibri" w:hAnsi="Calibri" w:cs="Calibri"/>
          <w:sz w:val="20"/>
          <w:szCs w:val="20"/>
        </w:rPr>
        <w:t xml:space="preserve">A </w:t>
      </w:r>
      <w:r w:rsidRPr="00013DBE">
        <w:rPr>
          <w:rFonts w:ascii="Calibri" w:hAnsi="Calibri" w:cs="Calibri"/>
          <w:sz w:val="20"/>
          <w:szCs w:val="20"/>
        </w:rPr>
        <w:t xml:space="preserve">předmětů (tj. výuka pro </w:t>
      </w:r>
      <w:smartTag w:uri="urn:schemas-microsoft-com:office:smarttags" w:element="metricconverter">
        <w:smartTagPr>
          <w:attr w:name="ProductID" w:val="2 a"/>
        </w:smartTagPr>
        <w:r w:rsidRPr="00013DBE">
          <w:rPr>
            <w:rFonts w:ascii="Calibri" w:hAnsi="Calibri" w:cs="Calibri"/>
            <w:sz w:val="20"/>
            <w:szCs w:val="20"/>
          </w:rPr>
          <w:t>2 a</w:t>
        </w:r>
      </w:smartTag>
      <w:r w:rsidRPr="00013DBE">
        <w:rPr>
          <w:rFonts w:ascii="Calibri" w:hAnsi="Calibri" w:cs="Calibri"/>
          <w:sz w:val="20"/>
          <w:szCs w:val="20"/>
        </w:rPr>
        <w:t xml:space="preserve"> více studijních skupin)</w:t>
      </w:r>
    </w:p>
    <w:p w:rsidR="00013DBE" w:rsidRDefault="00013DBE" w:rsidP="00013DBE">
      <w:pPr>
        <w:pStyle w:val="Odstavecseseznamem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výuka realizovaná v prostorách mimo fakultu</w:t>
      </w:r>
    </w:p>
    <w:p w:rsidR="00013DBE" w:rsidRDefault="00013DBE" w:rsidP="00013DBE">
      <w:pPr>
        <w:pStyle w:val="Odstavecseseznamem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 xml:space="preserve">výuka </w:t>
      </w:r>
      <w:r w:rsidR="00A30DC0">
        <w:rPr>
          <w:rFonts w:ascii="Calibri" w:hAnsi="Calibri" w:cs="Calibri"/>
          <w:sz w:val="20"/>
          <w:szCs w:val="20"/>
        </w:rPr>
        <w:t xml:space="preserve">(A, A+B) </w:t>
      </w:r>
      <w:r w:rsidRPr="00013DBE">
        <w:rPr>
          <w:rFonts w:ascii="Calibri" w:hAnsi="Calibri" w:cs="Calibri"/>
          <w:sz w:val="20"/>
          <w:szCs w:val="20"/>
        </w:rPr>
        <w:t>zajišťovaná externisty</w:t>
      </w:r>
    </w:p>
    <w:p w:rsidR="00013DBE" w:rsidRDefault="00013DBE" w:rsidP="00013DBE">
      <w:pPr>
        <w:pStyle w:val="Odstavecseseznamem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pravidelná páteční výuka pro kombinované studium (APLINF)</w:t>
      </w:r>
    </w:p>
    <w:p w:rsidR="00013DBE" w:rsidRDefault="00013DBE" w:rsidP="00013DBE">
      <w:pPr>
        <w:pStyle w:val="Odstavecseseznamem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 xml:space="preserve">blokace učebny </w:t>
      </w:r>
      <w:r w:rsidR="00793D08">
        <w:rPr>
          <w:rFonts w:ascii="Calibri" w:hAnsi="Calibri" w:cs="Calibri"/>
          <w:sz w:val="20"/>
          <w:szCs w:val="20"/>
        </w:rPr>
        <w:t xml:space="preserve">ve společných prostorech </w:t>
      </w:r>
      <w:r w:rsidRPr="00013DBE">
        <w:rPr>
          <w:rFonts w:ascii="Calibri" w:hAnsi="Calibri" w:cs="Calibri"/>
          <w:sz w:val="20"/>
          <w:szCs w:val="20"/>
        </w:rPr>
        <w:t>na páteční výuku kombinovaného studia nerozvrhovaného každý týden</w:t>
      </w:r>
      <w:r>
        <w:rPr>
          <w:rFonts w:ascii="Calibri" w:hAnsi="Calibri" w:cs="Calibri"/>
          <w:sz w:val="20"/>
          <w:szCs w:val="20"/>
        </w:rPr>
        <w:t xml:space="preserve"> (kombinované studium </w:t>
      </w:r>
      <w:r w:rsidR="00793D08">
        <w:rPr>
          <w:rFonts w:ascii="Calibri" w:hAnsi="Calibri" w:cs="Calibri"/>
          <w:sz w:val="20"/>
          <w:szCs w:val="20"/>
        </w:rPr>
        <w:t>Z-X</w:t>
      </w:r>
      <w:r>
        <w:rPr>
          <w:rFonts w:ascii="Calibri" w:hAnsi="Calibri" w:cs="Calibri"/>
          <w:sz w:val="20"/>
          <w:szCs w:val="20"/>
        </w:rPr>
        <w:t>)</w:t>
      </w:r>
    </w:p>
    <w:p w:rsidR="00013DBE" w:rsidRDefault="00013DBE" w:rsidP="00013DBE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b/>
          <w:color w:val="FF0000"/>
          <w:sz w:val="20"/>
          <w:szCs w:val="20"/>
        </w:rPr>
        <w:t>Priorita 2</w:t>
      </w:r>
      <w:r>
        <w:rPr>
          <w:rFonts w:ascii="Calibri" w:hAnsi="Calibri" w:cs="Calibri"/>
          <w:sz w:val="20"/>
          <w:szCs w:val="20"/>
        </w:rPr>
        <w:t xml:space="preserve"> </w:t>
      </w:r>
      <w:r w:rsidRPr="00013DBE">
        <w:rPr>
          <w:rFonts w:ascii="Calibri" w:hAnsi="Calibri" w:cs="Calibri"/>
          <w:sz w:val="20"/>
          <w:szCs w:val="20"/>
        </w:rPr>
        <w:t>nasazují rozvrháři kateder</w:t>
      </w:r>
    </w:p>
    <w:p w:rsidR="00013DBE" w:rsidRDefault="00013DBE" w:rsidP="00013DBE">
      <w:pPr>
        <w:pStyle w:val="Odstavecseseznamem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 xml:space="preserve">výuka </w:t>
      </w:r>
      <w:r w:rsidR="00793D08">
        <w:rPr>
          <w:rFonts w:ascii="Calibri" w:hAnsi="Calibri" w:cs="Calibri"/>
          <w:sz w:val="20"/>
          <w:szCs w:val="20"/>
        </w:rPr>
        <w:t>A předmětů</w:t>
      </w:r>
      <w:r w:rsidRPr="00013DBE">
        <w:rPr>
          <w:rFonts w:ascii="Calibri" w:hAnsi="Calibri" w:cs="Calibri"/>
          <w:sz w:val="20"/>
          <w:szCs w:val="20"/>
        </w:rPr>
        <w:t xml:space="preserve">, která probíhá v blocích dlouhých </w:t>
      </w:r>
      <w:smartTag w:uri="urn:schemas-microsoft-com:office:smarttags" w:element="metricconverter">
        <w:smartTagPr>
          <w:attr w:name="ProductID" w:val="5 a"/>
        </w:smartTagPr>
        <w:r w:rsidRPr="00013DBE">
          <w:rPr>
            <w:rFonts w:ascii="Calibri" w:hAnsi="Calibri" w:cs="Calibri"/>
            <w:sz w:val="20"/>
            <w:szCs w:val="20"/>
          </w:rPr>
          <w:t>5 a</w:t>
        </w:r>
      </w:smartTag>
      <w:r w:rsidRPr="00013DBE">
        <w:rPr>
          <w:rFonts w:ascii="Calibri" w:hAnsi="Calibri" w:cs="Calibri"/>
          <w:sz w:val="20"/>
          <w:szCs w:val="20"/>
        </w:rPr>
        <w:t xml:space="preserve"> více hodin</w:t>
      </w:r>
    </w:p>
    <w:p w:rsidR="00013DBE" w:rsidRPr="00013DBE" w:rsidRDefault="00013DBE" w:rsidP="00013DBE">
      <w:pPr>
        <w:pStyle w:val="Odstavecseseznamem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výuka A předmětů s po</w:t>
      </w:r>
      <w:r w:rsidR="00F866F8">
        <w:rPr>
          <w:rFonts w:ascii="Calibri" w:hAnsi="Calibri" w:cs="Calibri"/>
          <w:sz w:val="20"/>
          <w:szCs w:val="20"/>
        </w:rPr>
        <w:t>žadavkem na velkou učebnu (nad 7</w:t>
      </w:r>
      <w:r w:rsidRPr="00013DBE">
        <w:rPr>
          <w:rFonts w:ascii="Calibri" w:hAnsi="Calibri" w:cs="Calibri"/>
          <w:sz w:val="20"/>
          <w:szCs w:val="20"/>
        </w:rPr>
        <w:t>0 studentů)</w:t>
      </w:r>
      <w:r w:rsidR="005C5C72">
        <w:rPr>
          <w:rFonts w:ascii="Calibri" w:hAnsi="Calibri" w:cs="Calibri"/>
          <w:sz w:val="20"/>
          <w:szCs w:val="20"/>
        </w:rPr>
        <w:t xml:space="preserve"> nebo na jedinou konkrétní učebnu/laboratoř</w:t>
      </w:r>
    </w:p>
    <w:p w:rsidR="00013DBE" w:rsidRDefault="00013DBE" w:rsidP="00013DBE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b/>
          <w:color w:val="FF0000"/>
          <w:sz w:val="20"/>
          <w:szCs w:val="20"/>
        </w:rPr>
        <w:t>Priorita 3</w:t>
      </w:r>
      <w:r>
        <w:rPr>
          <w:rFonts w:ascii="Calibri" w:hAnsi="Calibri" w:cs="Calibri"/>
          <w:sz w:val="20"/>
          <w:szCs w:val="20"/>
        </w:rPr>
        <w:t xml:space="preserve"> </w:t>
      </w:r>
      <w:r w:rsidRPr="00013DBE">
        <w:rPr>
          <w:rFonts w:ascii="Calibri" w:hAnsi="Calibri" w:cs="Calibri"/>
          <w:sz w:val="20"/>
          <w:szCs w:val="20"/>
        </w:rPr>
        <w:t>nasazují rozvrháři kateder</w:t>
      </w:r>
    </w:p>
    <w:p w:rsidR="00013DBE" w:rsidRPr="00013DBE" w:rsidRDefault="008964FA" w:rsidP="00013DBE">
      <w:pPr>
        <w:pStyle w:val="Odstavecseseznamem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výuka ostatních A předmětů</w:t>
      </w:r>
    </w:p>
    <w:p w:rsidR="00013DBE" w:rsidRDefault="00013DBE" w:rsidP="00013DBE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b/>
          <w:color w:val="FF0000"/>
          <w:sz w:val="20"/>
          <w:szCs w:val="20"/>
        </w:rPr>
        <w:t>Priorita 4</w:t>
      </w:r>
      <w:r>
        <w:rPr>
          <w:rFonts w:ascii="Calibri" w:hAnsi="Calibri" w:cs="Calibri"/>
          <w:sz w:val="20"/>
          <w:szCs w:val="20"/>
        </w:rPr>
        <w:t xml:space="preserve"> </w:t>
      </w:r>
      <w:r w:rsidRPr="00013DBE">
        <w:rPr>
          <w:rFonts w:ascii="Calibri" w:hAnsi="Calibri" w:cs="Calibri"/>
          <w:sz w:val="20"/>
          <w:szCs w:val="20"/>
        </w:rPr>
        <w:t>nasazují rozvrháři kateder</w:t>
      </w:r>
    </w:p>
    <w:p w:rsidR="00013DBE" w:rsidRPr="00013DBE" w:rsidRDefault="00013DBE" w:rsidP="00013DBE">
      <w:pPr>
        <w:pStyle w:val="Odstavecseseznamem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jazyková výuka zaměstnanců</w:t>
      </w:r>
    </w:p>
    <w:p w:rsidR="00013DBE" w:rsidRDefault="00013DBE" w:rsidP="00013DBE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b/>
          <w:color w:val="FF0000"/>
          <w:sz w:val="20"/>
          <w:szCs w:val="20"/>
        </w:rPr>
        <w:t>Priorita 5</w:t>
      </w:r>
      <w:r>
        <w:rPr>
          <w:rFonts w:ascii="Calibri" w:hAnsi="Calibri" w:cs="Calibri"/>
          <w:sz w:val="20"/>
          <w:szCs w:val="20"/>
        </w:rPr>
        <w:t xml:space="preserve"> </w:t>
      </w:r>
      <w:r w:rsidRPr="00013DBE">
        <w:rPr>
          <w:rFonts w:ascii="Calibri" w:hAnsi="Calibri" w:cs="Calibri"/>
          <w:sz w:val="20"/>
          <w:szCs w:val="20"/>
        </w:rPr>
        <w:t>nasazují rozvrháři kateder</w:t>
      </w:r>
    </w:p>
    <w:p w:rsidR="00013DBE" w:rsidRPr="00013DBE" w:rsidRDefault="00013DBE" w:rsidP="00013DBE">
      <w:pPr>
        <w:pStyle w:val="Odstavecseseznamem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výuka B předmětů</w:t>
      </w:r>
    </w:p>
    <w:p w:rsidR="00013DBE" w:rsidRDefault="00013DBE" w:rsidP="00013DBE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b/>
          <w:color w:val="FF0000"/>
          <w:sz w:val="20"/>
          <w:szCs w:val="20"/>
        </w:rPr>
        <w:t>Priorita 6</w:t>
      </w:r>
      <w:r>
        <w:rPr>
          <w:rFonts w:ascii="Calibri" w:hAnsi="Calibri" w:cs="Calibri"/>
          <w:sz w:val="20"/>
          <w:szCs w:val="20"/>
        </w:rPr>
        <w:t xml:space="preserve"> </w:t>
      </w:r>
      <w:r w:rsidRPr="00013DBE">
        <w:rPr>
          <w:rFonts w:ascii="Calibri" w:hAnsi="Calibri" w:cs="Calibri"/>
          <w:sz w:val="20"/>
          <w:szCs w:val="20"/>
        </w:rPr>
        <w:t>nasazují rozvrháři kateder</w:t>
      </w:r>
    </w:p>
    <w:p w:rsidR="00013DBE" w:rsidRPr="00013DBE" w:rsidRDefault="00013DBE" w:rsidP="00013DBE">
      <w:pPr>
        <w:pStyle w:val="Odstavecseseznamem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výuka C předmětů</w:t>
      </w:r>
    </w:p>
    <w:p w:rsidR="00013DBE" w:rsidRPr="00013DBE" w:rsidRDefault="00013DBE" w:rsidP="00013DBE">
      <w:pPr>
        <w:rPr>
          <w:rFonts w:ascii="Calibri" w:hAnsi="Calibri" w:cs="Calibri"/>
          <w:sz w:val="20"/>
          <w:szCs w:val="20"/>
        </w:rPr>
      </w:pPr>
    </w:p>
    <w:p w:rsidR="00827B8C" w:rsidRPr="00013DBE" w:rsidRDefault="00827B8C" w:rsidP="00827B8C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U 1. ročníků Bc studia jsou počty uvedené takto</w:t>
      </w:r>
      <w:r w:rsidR="00513BB7">
        <w:rPr>
          <w:rFonts w:ascii="Calibri" w:hAnsi="Calibri" w:cs="Calibri"/>
          <w:sz w:val="20"/>
          <w:szCs w:val="20"/>
        </w:rPr>
        <w:t xml:space="preserve"> (počty jsou ze </w:t>
      </w:r>
      <w:proofErr w:type="spellStart"/>
      <w:r w:rsidR="00513BB7">
        <w:rPr>
          <w:rFonts w:ascii="Calibri" w:hAnsi="Calibri" w:cs="Calibri"/>
          <w:sz w:val="20"/>
          <w:szCs w:val="20"/>
        </w:rPr>
        <w:t>STAGu</w:t>
      </w:r>
      <w:proofErr w:type="spellEnd"/>
      <w:r w:rsidR="00513BB7">
        <w:rPr>
          <w:rFonts w:ascii="Calibri" w:hAnsi="Calibri" w:cs="Calibri"/>
          <w:sz w:val="20"/>
          <w:szCs w:val="20"/>
        </w:rPr>
        <w:t xml:space="preserve"> ke dni </w:t>
      </w:r>
      <w:r w:rsidR="009A4219">
        <w:rPr>
          <w:rFonts w:ascii="Calibri" w:hAnsi="Calibri" w:cs="Calibri"/>
          <w:b/>
          <w:sz w:val="20"/>
          <w:szCs w:val="20"/>
        </w:rPr>
        <w:t>30. 4. 2018</w:t>
      </w:r>
      <w:r w:rsidR="00513BB7">
        <w:rPr>
          <w:rFonts w:ascii="Calibri" w:hAnsi="Calibri" w:cs="Calibri"/>
          <w:sz w:val="20"/>
          <w:szCs w:val="20"/>
        </w:rPr>
        <w:t>)</w:t>
      </w:r>
    </w:p>
    <w:p w:rsidR="00827B8C" w:rsidRPr="00013DBE" w:rsidRDefault="00827B8C" w:rsidP="00827B8C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color w:val="FF0000"/>
          <w:sz w:val="20"/>
          <w:szCs w:val="20"/>
        </w:rPr>
        <w:t>loni X</w:t>
      </w:r>
      <w:r w:rsidRPr="00013DBE">
        <w:rPr>
          <w:rFonts w:ascii="Calibri" w:hAnsi="Calibri" w:cs="Calibri"/>
          <w:sz w:val="20"/>
          <w:szCs w:val="20"/>
        </w:rPr>
        <w:t xml:space="preserve"> – neznáme počet přihlášek do prvního kola nebo počet přihlášených několikanásobně převyšuje počet přijímaných nebo (u oborů bez PZ) v předchozích letech skutečně nastoupil studium podstatně menší počet studentů, než bylo přijatých</w:t>
      </w:r>
    </w:p>
    <w:p w:rsidR="00827B8C" w:rsidRPr="00013DBE" w:rsidRDefault="00827B8C" w:rsidP="00827B8C">
      <w:pPr>
        <w:pStyle w:val="Odstavecseseznamem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 xml:space="preserve"> </w:t>
      </w:r>
      <w:r w:rsidRPr="00013DBE">
        <w:rPr>
          <w:rFonts w:ascii="Calibri" w:hAnsi="Calibri" w:cs="Calibri"/>
          <w:color w:val="FF0000"/>
          <w:sz w:val="20"/>
          <w:szCs w:val="20"/>
        </w:rPr>
        <w:t xml:space="preserve">X </w:t>
      </w:r>
      <w:proofErr w:type="spellStart"/>
      <w:r w:rsidRPr="00013DBE">
        <w:rPr>
          <w:rFonts w:ascii="Calibri" w:hAnsi="Calibri" w:cs="Calibri"/>
          <w:color w:val="FF0000"/>
          <w:sz w:val="20"/>
          <w:szCs w:val="20"/>
        </w:rPr>
        <w:t>přihl</w:t>
      </w:r>
      <w:proofErr w:type="spellEnd"/>
      <w:r w:rsidRPr="00013DBE">
        <w:rPr>
          <w:rFonts w:ascii="Calibri" w:hAnsi="Calibri" w:cs="Calibri"/>
          <w:color w:val="FF0000"/>
          <w:sz w:val="20"/>
          <w:szCs w:val="20"/>
        </w:rPr>
        <w:t xml:space="preserve">. </w:t>
      </w:r>
      <w:r w:rsidRPr="00013DBE">
        <w:rPr>
          <w:rFonts w:ascii="Calibri" w:hAnsi="Calibri" w:cs="Calibri"/>
          <w:sz w:val="20"/>
          <w:szCs w:val="20"/>
        </w:rPr>
        <w:t>– počet přihlášek podaných v 1. kole</w:t>
      </w:r>
    </w:p>
    <w:p w:rsidR="00827B8C" w:rsidRPr="00013DBE" w:rsidRDefault="00827B8C" w:rsidP="00827B8C">
      <w:pPr>
        <w:rPr>
          <w:rFonts w:ascii="Calibri" w:hAnsi="Calibri" w:cs="Calibri"/>
          <w:sz w:val="20"/>
          <w:szCs w:val="20"/>
        </w:rPr>
      </w:pPr>
    </w:p>
    <w:p w:rsidR="00827B8C" w:rsidRPr="00013DBE" w:rsidRDefault="00827B8C" w:rsidP="00827B8C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 xml:space="preserve">U 1. ročníků </w:t>
      </w:r>
      <w:proofErr w:type="spellStart"/>
      <w:r w:rsidRPr="00013DBE">
        <w:rPr>
          <w:rFonts w:ascii="Calibri" w:hAnsi="Calibri" w:cs="Calibri"/>
          <w:sz w:val="20"/>
          <w:szCs w:val="20"/>
        </w:rPr>
        <w:t>NMgr</w:t>
      </w:r>
      <w:proofErr w:type="spellEnd"/>
      <w:r w:rsidRPr="00013DBE">
        <w:rPr>
          <w:rFonts w:ascii="Calibri" w:hAnsi="Calibri" w:cs="Calibri"/>
          <w:sz w:val="20"/>
          <w:szCs w:val="20"/>
        </w:rPr>
        <w:t>. studia je uvedeno počet přihlášek podaných v 1. kole</w:t>
      </w:r>
    </w:p>
    <w:p w:rsidR="00827B8C" w:rsidRPr="00013DBE" w:rsidRDefault="00827B8C" w:rsidP="00827B8C">
      <w:pPr>
        <w:rPr>
          <w:rFonts w:ascii="Calibri" w:hAnsi="Calibri" w:cs="Calibri"/>
          <w:sz w:val="20"/>
          <w:szCs w:val="20"/>
        </w:rPr>
      </w:pPr>
    </w:p>
    <w:p w:rsidR="00827B8C" w:rsidRDefault="00827B8C" w:rsidP="00827B8C">
      <w:pPr>
        <w:rPr>
          <w:rFonts w:ascii="Calibri" w:hAnsi="Calibri" w:cs="Calibri"/>
          <w:sz w:val="20"/>
          <w:szCs w:val="20"/>
        </w:rPr>
      </w:pPr>
      <w:r w:rsidRPr="00013DBE">
        <w:rPr>
          <w:rFonts w:ascii="Calibri" w:hAnsi="Calibri" w:cs="Calibri"/>
          <w:sz w:val="20"/>
          <w:szCs w:val="20"/>
        </w:rPr>
        <w:t>Kde není uveden ročník, je X+Y+Z, resp.  X+Y, počet studentů 1.roč+2.roč.+3.roč., resp. 1N roč.+2N roč.</w:t>
      </w:r>
    </w:p>
    <w:p w:rsidR="00A10292" w:rsidRPr="00013DBE" w:rsidRDefault="00A10292" w:rsidP="00A1029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Verze a čísla studijních plánů u učitelských kombinací viz přehled v souboru </w:t>
      </w:r>
      <w:hyperlink r:id="rId6" w:history="1">
        <w:r w:rsidRPr="00EF5A8C">
          <w:rPr>
            <w:rStyle w:val="Hypertextovodkaz"/>
            <w:rFonts w:ascii="Calibri" w:hAnsi="Calibri" w:cs="Calibri"/>
            <w:sz w:val="20"/>
            <w:szCs w:val="20"/>
          </w:rPr>
          <w:t>kombinace.pdf</w:t>
        </w:r>
      </w:hyperlink>
      <w:r w:rsidR="00FD08C2">
        <w:rPr>
          <w:rStyle w:val="Hypertextovodkaz"/>
          <w:rFonts w:ascii="Calibri" w:hAnsi="Calibri" w:cs="Calibri"/>
          <w:sz w:val="20"/>
          <w:szCs w:val="20"/>
        </w:rPr>
        <w:t xml:space="preserve"> </w:t>
      </w:r>
      <w:r w:rsidR="00FD08C2" w:rsidRPr="00061290">
        <w:rPr>
          <w:rFonts w:ascii="Calibri" w:hAnsi="Calibri" w:cs="Calibri"/>
          <w:color w:val="984806" w:themeColor="accent6" w:themeShade="80"/>
          <w:sz w:val="20"/>
          <w:szCs w:val="20"/>
        </w:rPr>
        <w:t>*</w:t>
      </w:r>
    </w:p>
    <w:p w:rsidR="00A10292" w:rsidRPr="00013DBE" w:rsidRDefault="00A10292" w:rsidP="00827B8C">
      <w:pPr>
        <w:rPr>
          <w:rFonts w:ascii="Calibri" w:hAnsi="Calibri" w:cs="Calibri"/>
          <w:sz w:val="20"/>
          <w:szCs w:val="20"/>
        </w:rPr>
      </w:pPr>
    </w:p>
    <w:p w:rsidR="00827B8C" w:rsidRPr="00A327B6" w:rsidRDefault="00827B8C" w:rsidP="00827B8C">
      <w:pPr>
        <w:rPr>
          <w:rFonts w:ascii="Calibri" w:hAnsi="Calibri" w:cs="Calibri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540"/>
        <w:gridCol w:w="900"/>
        <w:gridCol w:w="4079"/>
        <w:gridCol w:w="1134"/>
        <w:gridCol w:w="425"/>
        <w:gridCol w:w="426"/>
        <w:gridCol w:w="708"/>
        <w:gridCol w:w="426"/>
        <w:gridCol w:w="425"/>
        <w:gridCol w:w="425"/>
        <w:gridCol w:w="425"/>
        <w:gridCol w:w="1701"/>
        <w:gridCol w:w="1560"/>
        <w:gridCol w:w="1701"/>
      </w:tblGrid>
      <w:tr w:rsidR="007F3F5E" w:rsidRPr="00D53AB5" w:rsidTr="007F3F5E">
        <w:trPr>
          <w:cantSplit/>
          <w:trHeight w:val="1339"/>
        </w:trPr>
        <w:tc>
          <w:tcPr>
            <w:tcW w:w="293" w:type="dxa"/>
            <w:shd w:val="clear" w:color="auto" w:fill="CCFFCC"/>
            <w:textDirection w:val="btLr"/>
            <w:vAlign w:val="cente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Priorita</w:t>
            </w:r>
          </w:p>
        </w:tc>
        <w:tc>
          <w:tcPr>
            <w:tcW w:w="540" w:type="dxa"/>
            <w:shd w:val="clear" w:color="auto" w:fill="CCFFCC"/>
            <w:noWrap/>
            <w:vAlign w:val="center"/>
          </w:tcPr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Zkratka</w:t>
            </w:r>
          </w:p>
        </w:tc>
        <w:tc>
          <w:tcPr>
            <w:tcW w:w="4079" w:type="dxa"/>
            <w:shd w:val="clear" w:color="auto" w:fill="CCFFCC"/>
            <w:noWrap/>
            <w:vAlign w:val="center"/>
          </w:tcPr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Předmět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Obor</w:t>
            </w:r>
          </w:p>
        </w:tc>
        <w:tc>
          <w:tcPr>
            <w:tcW w:w="425" w:type="dxa"/>
            <w:shd w:val="clear" w:color="auto" w:fill="CCFFCC"/>
            <w:noWrap/>
            <w:textDirection w:val="btLr"/>
            <w:vAlign w:val="cente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ročník</w:t>
            </w:r>
          </w:p>
        </w:tc>
        <w:tc>
          <w:tcPr>
            <w:tcW w:w="426" w:type="dxa"/>
            <w:shd w:val="clear" w:color="auto" w:fill="CCFFCC"/>
            <w:textDirection w:val="btL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Bc./</w:t>
            </w:r>
            <w:proofErr w:type="spellStart"/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NMgr</w:t>
            </w:r>
            <w:proofErr w:type="spellEnd"/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verze</w:t>
            </w:r>
          </w:p>
        </w:tc>
        <w:tc>
          <w:tcPr>
            <w:tcW w:w="426" w:type="dxa"/>
            <w:shd w:val="clear" w:color="auto" w:fill="CCFFCC"/>
            <w:noWrap/>
            <w:textDirection w:val="btLr"/>
            <w:vAlign w:val="cente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přednášky</w:t>
            </w:r>
          </w:p>
        </w:tc>
        <w:tc>
          <w:tcPr>
            <w:tcW w:w="425" w:type="dxa"/>
            <w:shd w:val="clear" w:color="auto" w:fill="CCFFCC"/>
            <w:noWrap/>
            <w:textDirection w:val="btLr"/>
            <w:vAlign w:val="cente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cvičení</w:t>
            </w:r>
          </w:p>
        </w:tc>
        <w:tc>
          <w:tcPr>
            <w:tcW w:w="425" w:type="dxa"/>
            <w:shd w:val="clear" w:color="auto" w:fill="CCFFCC"/>
            <w:noWrap/>
            <w:textDirection w:val="btLr"/>
            <w:vAlign w:val="cente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semináře</w:t>
            </w:r>
          </w:p>
        </w:tc>
        <w:tc>
          <w:tcPr>
            <w:tcW w:w="425" w:type="dxa"/>
            <w:shd w:val="clear" w:color="auto" w:fill="CCFFCC"/>
            <w:textDirection w:val="btLr"/>
            <w:vAlign w:val="center"/>
          </w:tcPr>
          <w:p w:rsidR="00510818" w:rsidRPr="00D53AB5" w:rsidRDefault="00510818" w:rsidP="007B4CA8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typ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Vyučující</w:t>
            </w:r>
          </w:p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V TOMTO SLOUPCI NESPOJUJTE BUŇKY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Kapacita</w:t>
            </w:r>
          </w:p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color w:val="00B050"/>
                <w:sz w:val="12"/>
                <w:szCs w:val="12"/>
              </w:rPr>
            </w:pPr>
            <w:r w:rsidRPr="00D53AB5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 xml:space="preserve">počty podle </w:t>
            </w:r>
            <w:proofErr w:type="spellStart"/>
            <w:r w:rsidRPr="00D53AB5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STAGu</w:t>
            </w:r>
            <w:proofErr w:type="spellEnd"/>
            <w:r w:rsidRPr="00D53AB5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, OPRAVTE na reálnou hodnotu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sz w:val="16"/>
                <w:szCs w:val="16"/>
              </w:rPr>
              <w:t>Poznámka</w:t>
            </w:r>
          </w:p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510818" w:rsidRPr="00D53AB5" w:rsidRDefault="00510818" w:rsidP="007B4CA8">
            <w:pPr>
              <w:jc w:val="center"/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</w:pPr>
            <w:r w:rsidRPr="00D53AB5">
              <w:rPr>
                <w:rFonts w:asciiTheme="minorHAnsi" w:hAnsiTheme="minorHAnsi" w:cs="Calibri"/>
                <w:b/>
                <w:color w:val="00B050"/>
                <w:sz w:val="16"/>
                <w:szCs w:val="16"/>
              </w:rPr>
              <w:t>OPRAVTE, DOPLŇTE</w:t>
            </w:r>
          </w:p>
        </w:tc>
      </w:tr>
      <w:tr w:rsidR="00387EF1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387EF1" w:rsidRPr="00D53AB5" w:rsidRDefault="001931A8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87EF1" w:rsidRDefault="0085648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87EF1" w:rsidRDefault="0085648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RPX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387EF1" w:rsidRDefault="001931A8">
            <w:pPr>
              <w:rPr>
                <w:rFonts w:ascii="Calibri" w:hAnsi="Calibri" w:cs="Arial CE"/>
                <w:sz w:val="20"/>
                <w:szCs w:val="20"/>
              </w:rPr>
            </w:pPr>
            <w:r w:rsidRPr="001931A8">
              <w:rPr>
                <w:rFonts w:ascii="Calibri" w:hAnsi="Calibri" w:cs="Arial CE"/>
                <w:sz w:val="20"/>
                <w:szCs w:val="20"/>
              </w:rPr>
              <w:t>Reflexe praxí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7EF1" w:rsidRDefault="001931A8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CH–X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87EF1" w:rsidRDefault="001931A8" w:rsidP="001931A8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387EF1" w:rsidRDefault="001931A8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387EF1" w:rsidRDefault="001931A8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387EF1" w:rsidRDefault="001931A8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87EF1" w:rsidRDefault="001931A8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87EF1" w:rsidRDefault="001931A8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7EF1" w:rsidRDefault="001931A8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387EF1" w:rsidRPr="00D53AB5" w:rsidRDefault="00755DEA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387EF1" w:rsidRPr="00D53AB5" w:rsidRDefault="009724AD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99"/>
          </w:tcPr>
          <w:p w:rsidR="00387EF1" w:rsidRPr="00D53AB5" w:rsidRDefault="00387EF1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755DEA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Šindelář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755DEA" w:rsidRPr="00D53AB5" w:rsidRDefault="00755DEA" w:rsidP="00755DE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Pouze ve dnech út., st., čt.</w:t>
            </w: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Šindelář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D74480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BIOCH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Šindelář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929E1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929E1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929E1" w:rsidRDefault="00B929E1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929E1" w:rsidRDefault="00B929E1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929E1" w:rsidRDefault="00B929E1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929E1" w:rsidRDefault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929E1" w:rsidRDefault="00B929E1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929E1" w:rsidRDefault="00B929E1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929E1" w:rsidRDefault="00B929E1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929E1" w:rsidRDefault="00B929E1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929E1" w:rsidRDefault="00B929E1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929E1" w:rsidRDefault="00B929E1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929E1" w:rsidRDefault="00B929E1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929E1" w:rsidRPr="00D53AB5" w:rsidRDefault="00755DEA" w:rsidP="005B612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B929E1" w:rsidRDefault="00B929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B929E1" w:rsidRPr="00D53AB5" w:rsidRDefault="00B929E1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755DEA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755DEA" w:rsidRDefault="00755DEA" w:rsidP="00755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CH-BI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755DEA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AGC3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Vybrané kapitoly z anorganické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755DEA" w:rsidRPr="00D53AB5" w:rsidRDefault="00755DEA" w:rsidP="00755DE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45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755DEA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Úterý</w:t>
            </w:r>
          </w:p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8:00, 2004</w:t>
            </w: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5B6124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55DEA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PAGCU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BEV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55DEA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PAGCU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55DEA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PAGCU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55DEA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PAGCU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55DEA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PAGCU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55DEA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755DEA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504CB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AGX1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APLCH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E45A5B" w:rsidRDefault="00B56EBD" w:rsidP="007B4CA8">
            <w:pPr>
              <w:rPr>
                <w:rFonts w:asciiTheme="minorHAnsi" w:hAnsiTheme="minorHAnsi" w:cs="Calibri"/>
                <w:strike/>
              </w:rPr>
            </w:pPr>
            <w:proofErr w:type="spellStart"/>
            <w:r>
              <w:rPr>
                <w:rFonts w:asciiTheme="minorHAnsi" w:hAnsiTheme="minorHAnsi" w:cs="Calibri"/>
              </w:rPr>
              <w:t>Klanicová</w:t>
            </w:r>
            <w:r w:rsidR="00755DEA" w:rsidRPr="00E45A5B">
              <w:rPr>
                <w:rFonts w:asciiTheme="minorHAnsi" w:hAnsiTheme="minorHAnsi" w:cs="Calibri"/>
                <w:strike/>
              </w:rPr>
              <w:t>Štarha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755DEA" w:rsidRPr="00D53AB5" w:rsidRDefault="00755DEA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755DEA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755DEA" w:rsidRDefault="00755DEA" w:rsidP="00755DE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35</w:t>
            </w:r>
          </w:p>
          <w:p w:rsidR="00755DEA" w:rsidRPr="00D53AB5" w:rsidRDefault="00755DEA" w:rsidP="00755DE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7B4C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7B4C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7B4C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7B4C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Default="00755DEA" w:rsidP="007B4CA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755DEA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Anorganické polymery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755DEA" w:rsidRDefault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55DEA" w:rsidRDefault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55DEA" w:rsidRDefault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755DEA" w:rsidRPr="00D53AB5" w:rsidRDefault="00755DEA" w:rsidP="00755DE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755DEA" w:rsidRPr="00D53AB5" w:rsidRDefault="00755DEA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755DEA" w:rsidRPr="00D53AB5" w:rsidRDefault="00755DEA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B05E39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AOCSB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NAN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B05E39" w:rsidRPr="00D53AB5" w:rsidRDefault="00B05E39" w:rsidP="00B05E3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75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B05E39" w:rsidRPr="00D53AB5" w:rsidRDefault="00B05E39" w:rsidP="0054094B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AOCSB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CHEMG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Chemie pro geology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ENGE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OACB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 pro biology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BGI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755DEA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755DEA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Pr="00D53AB5" w:rsidRDefault="00B05E39" w:rsidP="00755DEA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AOCSB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NAN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B56EBD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Bártová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B05E39" w:rsidRPr="00B56EBD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1x za 14 dnů 4 hod.</w:t>
            </w: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AOCSB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B05E39" w:rsidRPr="00B56EBD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Bártová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B05E39" w:rsidRPr="00B56EBD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1x za 14 dnů 4 hod.</w:t>
            </w: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AOCSB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Kotrle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1x za 14 dnů 4 hod.</w:t>
            </w: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BACH2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Bioanorganická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chemie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56EBD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Drahoš </w:t>
            </w:r>
            <w:proofErr w:type="spellStart"/>
            <w:r w:rsidR="00B05E39" w:rsidRPr="00B56EBD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BPR1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Bakalářská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VBP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B05E39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B05E39" w:rsidRDefault="00B05E39" w:rsidP="00B05E3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B05E39" w:rsidRPr="00D53AB5" w:rsidRDefault="00B05E39" w:rsidP="0054094B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Čtvrtek 10:15 h., 3003; 3h P + 1h S</w:t>
            </w: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 w:val="restart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B05E39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B05E39" w:rsidRDefault="00B05E39" w:rsidP="00B05E3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DPU1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DPU1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DPU1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DPU1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DPU1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DPU3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DPU3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DPX1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DPX3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DPX3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Diplomová práce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B05E39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FCHM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Fyzikálně-chemické metody studia látek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E45A5B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B05E39" w:rsidRPr="00E45A5B">
              <w:rPr>
                <w:rFonts w:asciiTheme="minorHAnsi" w:hAnsiTheme="minorHAnsi" w:cs="Calibri"/>
                <w:strike/>
              </w:rPr>
              <w:t>Štarha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B05E39" w:rsidRPr="00D53AB5" w:rsidRDefault="00B05E39" w:rsidP="00B05E3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KACHX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Vybrané kapitoly z anorganické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E45A5B" w:rsidRDefault="00B56EBD" w:rsidP="005B6124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B05E39" w:rsidRPr="00E45A5B">
              <w:rPr>
                <w:rFonts w:asciiTheme="minorHAnsi" w:hAnsiTheme="minorHAnsi" w:cs="Calibri"/>
                <w:strike/>
              </w:rPr>
              <w:t>Štarha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KACHX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Vybrané kapitoly z anorganické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E45A5B" w:rsidRDefault="00B56EBD" w:rsidP="005B6124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B05E39" w:rsidRPr="00E45A5B">
              <w:rPr>
                <w:rFonts w:asciiTheme="minorHAnsi" w:hAnsiTheme="minorHAnsi" w:cs="Calibri"/>
                <w:strike/>
              </w:rPr>
              <w:t>Štarha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MSKS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Metody studia komplexních sloučenin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E45A5B" w:rsidRDefault="00B56EBD" w:rsidP="005B6124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B05E39" w:rsidRPr="00E45A5B">
              <w:rPr>
                <w:rFonts w:asciiTheme="minorHAnsi" w:hAnsiTheme="minorHAnsi" w:cs="Calibri"/>
                <w:strike/>
              </w:rPr>
              <w:t>Štarha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E45A5B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B05E39" w:rsidRPr="00E45A5B">
              <w:rPr>
                <w:rFonts w:asciiTheme="minorHAnsi" w:hAnsiTheme="minorHAnsi" w:cs="Calibri"/>
                <w:strike/>
              </w:rPr>
              <w:t>Štarha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přihl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loni 16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B05E39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Rezerva</w:t>
            </w:r>
          </w:p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BIOCH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loni 28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BIOCH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loni 12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B05E39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CHN1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Chemické názvosloví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B05E39" w:rsidRDefault="00B05E39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05E39" w:rsidRDefault="00B05E39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05E39" w:rsidRDefault="00B05E39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540EAC" w:rsidP="007B4CA8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B05E39" w:rsidRPr="00D53AB5" w:rsidRDefault="00B05E39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přihl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99"/>
          </w:tcPr>
          <w:p w:rsidR="00B05E39" w:rsidRPr="00D53AB5" w:rsidRDefault="00B05E39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40EAC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CHVPP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Chemie vybraných přechodných prvků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540EAC" w:rsidRPr="00D53AB5" w:rsidRDefault="00540EAC" w:rsidP="00540EA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CHVPP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Chemie vybraných přechodných prvků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540EAC" w:rsidRPr="00D53AB5" w:rsidRDefault="00540EAC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CHVPP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Chemie vybraných přechodných prvků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540EAC" w:rsidRPr="00D53AB5" w:rsidRDefault="00540EAC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CHVPP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Chemie vybraných přechodných prvků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 w:val="restart"/>
            <w:shd w:val="clear" w:color="auto" w:fill="FFFF99"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CHVPP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Chemie vybraných přechodných prvků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Herchel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40EAC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KOC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Kapitoly z obecné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BINF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540EAC" w:rsidRPr="00D53AB5" w:rsidRDefault="00540EAC" w:rsidP="00540EA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540EAC" w:rsidRPr="00D53AB5" w:rsidRDefault="00540EAC" w:rsidP="00540EAC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Středa 9:45 hod., 3003, projektor</w:t>
            </w: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04CB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540EAC" w:rsidRPr="00D53AB5" w:rsidRDefault="00540EAC" w:rsidP="00504CBF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KOC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Kapitoly z obecné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BINF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Nemec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Pr="00D53AB5" w:rsidRDefault="00540EAC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přihl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40EAC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KSRD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Krystalová struktura a rentgen. difrakce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E45A5B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540EAC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540EAC" w:rsidRPr="00D53AB5" w:rsidRDefault="00540EAC" w:rsidP="00540EA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Čtvrtek, 8:00 hod., 3051</w:t>
            </w: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KSRD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Krystalová struktura a rentgen. difrakce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E45A5B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540EAC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540EAC" w:rsidRPr="00D53AB5" w:rsidRDefault="00540EAC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KSRD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Krystalová struktura a rentgen. difrakce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540EAC" w:rsidRPr="00E45A5B" w:rsidRDefault="00B56EBD" w:rsidP="00253654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540EAC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540EAC" w:rsidRPr="00D53AB5" w:rsidRDefault="00540EAC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KSRD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Krystalová struktura a rentgen. difrakce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MCHA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540EAC" w:rsidRPr="00E45A5B" w:rsidRDefault="00B56EBD" w:rsidP="00253654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540EAC" w:rsidRPr="00E45A5B">
              <w:rPr>
                <w:rFonts w:asciiTheme="minorHAnsi" w:hAnsiTheme="minorHAnsi" w:cs="Calibri"/>
                <w:strike/>
              </w:rPr>
              <w:t>Trávníček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540EAC" w:rsidRPr="00D53AB5" w:rsidRDefault="00540EAC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Pr="00D53AB5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Zoufalý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Pr="00D53AB5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Zoufalý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7B4CA8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Kotrle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7B4CA8">
            <w:pPr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540EAC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540EAC" w:rsidRPr="00D53AB5" w:rsidRDefault="00F274E6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R</w:t>
            </w:r>
            <w:r w:rsidR="00253654">
              <w:rPr>
                <w:rFonts w:asciiTheme="minorHAnsi" w:hAnsiTheme="minorHAnsi" w:cs="Calibri"/>
                <w:color w:val="FF0000"/>
                <w:sz w:val="16"/>
                <w:szCs w:val="16"/>
              </w:rPr>
              <w:t>ezerva</w:t>
            </w: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253654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253654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253654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253654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540EAC" w:rsidRPr="00D53AB5" w:rsidRDefault="00253654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Rezerva</w:t>
            </w:r>
          </w:p>
        </w:tc>
      </w:tr>
      <w:tr w:rsidR="00540EAC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40EAC" w:rsidRDefault="00540EAC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40EAC" w:rsidRDefault="00540EAC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540EAC" w:rsidRPr="00D53AB5" w:rsidRDefault="00540EAC" w:rsidP="005B6124">
            <w:pPr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540EAC" w:rsidRDefault="00540EAC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540EAC" w:rsidRPr="00D53AB5" w:rsidRDefault="00F274E6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R</w:t>
            </w:r>
            <w:r w:rsidR="00253654">
              <w:rPr>
                <w:rFonts w:asciiTheme="minorHAnsi" w:hAnsiTheme="minorHAnsi" w:cs="Calibri"/>
                <w:color w:val="FF0000"/>
                <w:sz w:val="16"/>
                <w:szCs w:val="16"/>
              </w:rPr>
              <w:t>ezerva</w:t>
            </w: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 w:val="restart"/>
            <w:shd w:val="clear" w:color="auto" w:fill="FFFF99"/>
            <w:vAlign w:val="bottom"/>
          </w:tcPr>
          <w:p w:rsidR="00253654" w:rsidRDefault="00253654" w:rsidP="0025365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25365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25365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25365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253654" w:rsidRDefault="00253654" w:rsidP="0025365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2536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vMerge w:val="restart"/>
            <w:shd w:val="clear" w:color="auto" w:fill="FFFF99"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E73749" w:rsidRDefault="00E73749" w:rsidP="00E73749">
            <w:pPr>
              <w:rPr>
                <w:rFonts w:asciiTheme="minorHAnsi" w:hAnsiTheme="minorHAnsi" w:cs="Calibri"/>
                <w:strike/>
              </w:rPr>
            </w:pPr>
            <w:r w:rsidRPr="00E73749">
              <w:rPr>
                <w:rFonts w:asciiTheme="minorHAnsi" w:hAnsiTheme="minorHAnsi" w:cs="Calibri"/>
              </w:rPr>
              <w:t>Zoufal</w:t>
            </w:r>
            <w:r>
              <w:rPr>
                <w:rFonts w:asciiTheme="minorHAnsi" w:hAnsiTheme="minorHAnsi" w:cs="Calibri"/>
              </w:rPr>
              <w:t>ý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253654" w:rsidRPr="00E73749">
              <w:rPr>
                <w:rFonts w:asciiTheme="minorHAnsi" w:hAnsiTheme="minorHAnsi" w:cs="Calibri"/>
                <w:strike/>
              </w:rPr>
              <w:t>Gottwaldová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Pr="00D53AB5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E73749" w:rsidRDefault="00E73749" w:rsidP="007B4CA8">
            <w:pPr>
              <w:rPr>
                <w:rFonts w:asciiTheme="minorHAnsi" w:hAnsiTheme="minorHAnsi" w:cs="Calibri"/>
                <w:strike/>
              </w:rPr>
            </w:pPr>
            <w:r w:rsidRPr="00E73749">
              <w:rPr>
                <w:rFonts w:asciiTheme="minorHAnsi" w:hAnsiTheme="minorHAnsi" w:cs="Calibri"/>
              </w:rPr>
              <w:t>Zoufal</w:t>
            </w:r>
            <w:r>
              <w:rPr>
                <w:rFonts w:asciiTheme="minorHAnsi" w:hAnsiTheme="minorHAnsi" w:cs="Calibri"/>
              </w:rPr>
              <w:t>ý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253654" w:rsidRPr="00E73749">
              <w:rPr>
                <w:rFonts w:asciiTheme="minorHAnsi" w:hAnsiTheme="minorHAnsi" w:cs="Calibri"/>
                <w:strike/>
              </w:rPr>
              <w:t>Gottwaldová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53654" w:rsidRPr="00D53AB5" w:rsidRDefault="00F274E6" w:rsidP="0025365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R</w:t>
            </w:r>
            <w:r w:rsidR="00253654">
              <w:rPr>
                <w:rFonts w:asciiTheme="minorHAnsi" w:hAnsiTheme="minorHAnsi" w:cs="Calibri"/>
                <w:color w:val="FF0000"/>
                <w:sz w:val="16"/>
                <w:szCs w:val="16"/>
              </w:rPr>
              <w:t>ezerva</w:t>
            </w: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F274E6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Pavelek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Pr="00D53AB5" w:rsidRDefault="00F274E6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F274E6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Pavelek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Default="00F274E6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Laboratorní technika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B56EBD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Bártová </w:t>
            </w:r>
            <w:r w:rsidR="00F274E6" w:rsidRPr="00B56EBD">
              <w:rPr>
                <w:rFonts w:asciiTheme="minorHAnsi" w:hAnsiTheme="minorHAnsi" w:cs="Calibri"/>
                <w:strike/>
              </w:rPr>
              <w:t>Štarha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253654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253654" w:rsidRPr="00D53AB5" w:rsidRDefault="00F274E6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53654" w:rsidRDefault="00253654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53654" w:rsidRDefault="00253654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253654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53654" w:rsidRPr="00D53AB5" w:rsidRDefault="00253654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53654" w:rsidRPr="00D53AB5" w:rsidRDefault="00253654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F274E6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F274E6" w:rsidRPr="00D53AB5" w:rsidRDefault="00F274E6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F274E6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 w:val="restart"/>
            <w:shd w:val="clear" w:color="auto" w:fill="FFFF99"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:rsidR="00F274E6" w:rsidRPr="00D53AB5" w:rsidRDefault="00F274E6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F274E6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F274E6" w:rsidRPr="00D53AB5" w:rsidRDefault="00F274E6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F274E6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F274E6" w:rsidRPr="00D53AB5" w:rsidRDefault="00F274E6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F274E6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F274E6" w:rsidRPr="00D53AB5" w:rsidRDefault="00F274E6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74E6" w:rsidRDefault="00F274E6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F274E6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F274E6" w:rsidRDefault="00F274E6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F274E6" w:rsidRPr="00D53AB5" w:rsidRDefault="00F274E6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Návykové látky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Antal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F274E6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OACB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 pro biology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MBB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Pr="00D53AB5" w:rsidRDefault="000E7B9F" w:rsidP="00F274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Čtvrtek 8:45 hod., 3003; projektor</w:t>
            </w: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OACB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a anorganická chemie pro biology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MBF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loni 16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BCHB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Rezerva</w:t>
            </w:r>
          </w:p>
        </w:tc>
      </w:tr>
      <w:tr w:rsidR="000E7B9F" w:rsidRPr="00D53AB5" w:rsidTr="00824937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Default="000E7B9F" w:rsidP="0082493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100</w:t>
            </w:r>
          </w:p>
          <w:p w:rsidR="000E7B9F" w:rsidRPr="00D53AB5" w:rsidRDefault="000E7B9F" w:rsidP="0082493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BIOCH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824937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824937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824937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824937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824937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Default="000E7B9F" w:rsidP="008249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  <w:p w:rsidR="000E7B9F" w:rsidRDefault="000E7B9F" w:rsidP="008249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Rozdělit:</w:t>
            </w:r>
          </w:p>
          <w:p w:rsidR="000E7B9F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Úterý 8:00 h. -2 h.,</w:t>
            </w:r>
          </w:p>
          <w:p w:rsidR="000E7B9F" w:rsidRPr="00D53AB5" w:rsidRDefault="000E7B9F" w:rsidP="00824937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Úterý 13:15 h. - 1 hod., 3003; projektor</w:t>
            </w: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Pastorek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5C6E8C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Bártová </w:t>
            </w:r>
            <w:r w:rsidR="000E7B9F" w:rsidRPr="005C6E8C">
              <w:rPr>
                <w:rFonts w:asciiTheme="minorHAnsi" w:hAnsiTheme="minorHAnsi" w:cs="Calibri"/>
                <w:strike/>
              </w:rPr>
              <w:t>Štarha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přihl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BIOCH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loni 28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BIOCH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04CB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04CBF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loni 12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04CB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Bártová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04CBF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04CBF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04CBF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přihl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loni 21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 w:val="restart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přihl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přihl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přihl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přihl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OBS1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Oborový seminář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5C6E8C" w:rsidRDefault="005C6E8C" w:rsidP="005C6E8C">
            <w:pPr>
              <w:rPr>
                <w:rFonts w:asciiTheme="minorHAnsi" w:hAnsiTheme="minorHAnsi" w:cs="Calibri"/>
                <w:strike/>
              </w:rPr>
            </w:pPr>
            <w:proofErr w:type="spellStart"/>
            <w:r w:rsidRPr="005C6E8C">
              <w:rPr>
                <w:rFonts w:asciiTheme="minorHAnsi" w:hAnsiTheme="minorHAnsi" w:cs="Calibri"/>
              </w:rPr>
              <w:t>Klanicová</w:t>
            </w:r>
            <w:r w:rsidR="000E7B9F" w:rsidRPr="005C6E8C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přihl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OBS3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Oborový seminář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8249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Herchel 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OBS5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Oborový seminář 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VBP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824937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ORK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Organokovy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824937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0E7B9F" w:rsidRPr="00E45A5B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Pr="00D53AB5" w:rsidRDefault="000E7B9F" w:rsidP="0082493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ORK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Organokovy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5B6124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0E7B9F" w:rsidRPr="00E45A5B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ORK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Organokovy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824937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0E7B9F" w:rsidRPr="00E45A5B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ORK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Organokovy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824937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0E7B9F" w:rsidRPr="00E45A5B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ORK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Organokovy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824937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0E7B9F" w:rsidRPr="00E45A5B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ORK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Organokovy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824937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0E7B9F" w:rsidRPr="00E45A5B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ORK1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Organokovy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7B4CA8">
            <w:pPr>
              <w:rPr>
                <w:rFonts w:asciiTheme="minorHAnsi" w:hAnsiTheme="minorHAnsi" w:cs="Calibri"/>
                <w:strike/>
              </w:rPr>
            </w:pPr>
            <w:r w:rsidRPr="00B56EBD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proofErr w:type="spellStart"/>
            <w:r w:rsidR="000E7B9F" w:rsidRPr="00E45A5B">
              <w:rPr>
                <w:rFonts w:asciiTheme="minorHAnsi" w:hAnsiTheme="minorHAnsi" w:cs="Calibri"/>
                <w:strike/>
              </w:rPr>
              <w:t>Vančo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E45A5B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OS1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Oborový seminář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E45A5B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OS3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Oborový seminář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E45A5B" w:rsidRDefault="00B56EBD" w:rsidP="00B56EBD">
            <w:pPr>
              <w:rPr>
                <w:rFonts w:asciiTheme="minorHAnsi" w:hAnsiTheme="minorHAnsi" w:cs="Calibri"/>
                <w:strike/>
              </w:rPr>
            </w:pPr>
            <w:proofErr w:type="spellStart"/>
            <w:r w:rsidRPr="00B56EBD">
              <w:rPr>
                <w:rFonts w:asciiTheme="minorHAnsi" w:hAnsiTheme="minorHAnsi" w:cs="Calibri"/>
              </w:rPr>
              <w:t>Klanicová</w:t>
            </w:r>
            <w:r>
              <w:rPr>
                <w:rFonts w:asciiTheme="minorHAnsi" w:hAnsiTheme="minorHAnsi" w:cs="Calibri"/>
                <w:strike/>
              </w:rPr>
              <w:t>V</w:t>
            </w:r>
            <w:r w:rsidR="000E7B9F" w:rsidRPr="00E45A5B">
              <w:rPr>
                <w:rFonts w:asciiTheme="minorHAnsi" w:hAnsiTheme="minorHAnsi" w:cs="Calibri"/>
                <w:strike/>
              </w:rPr>
              <w:t>ančo</w:t>
            </w:r>
            <w:proofErr w:type="spellEnd"/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OSE1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Oborový seminář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OSE3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Oborový seminář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PAGC1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chemie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VDP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PCAGC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Pokročilé cvičení z anorganické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04CB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VBP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04CBF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Průmyslové havárie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Šindelář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BC3972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Pouze  út</w:t>
            </w:r>
            <w:proofErr w:type="gramEnd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., st., čt.</w:t>
            </w: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Průmyslové havárie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Šindelář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Pouze  út</w:t>
            </w:r>
            <w:proofErr w:type="gramEnd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., st., čt.</w:t>
            </w:r>
          </w:p>
        </w:tc>
      </w:tr>
      <w:tr w:rsidR="000E7B9F" w:rsidRPr="00D53AB5" w:rsidTr="00BC3972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Pr="00D53AB5" w:rsidRDefault="000E7B9F" w:rsidP="00BC397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CH–jiná f.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CHEMIE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Průmyslová 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NMCH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PRSC2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Pedagogická praxe z chemie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PRSC2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Pedagogická praxe z chemie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PVCH1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Praktická výuka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PVCH1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Praktická výuka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PVCH1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Praktická výuka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PVCH1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Praktická výuka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PVCH1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Praktická výuka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PVCH1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Praktická výuka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PVCH1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Praktická výuka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RSCH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Repetitorium středoškolské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 w:val="restart"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RSCH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Repetitorium středoškolské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RSCH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Repetitorium středoškolské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RSCH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Repetitorium středoškolské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E45A5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Klanicová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BC3972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RTGAX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7B4CA8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Pr="00D53AB5" w:rsidRDefault="000E7B9F" w:rsidP="00BC397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RTGAX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OCH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7B4CA8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RTGAX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E45A5B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RTGAX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E45A5B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RTGAX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FCH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E45A5B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RTGAX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MCH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E45A5B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RTGAX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MCHA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7B4CA8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Antal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bookmarkStart w:id="0" w:name="_GoBack"/>
            <w:bookmarkEnd w:id="0"/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BC3972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SKPC1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Školní pokusy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CH–BEV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Default="000E7B9F" w:rsidP="00BC3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SKPC1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Školní pokusy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SKPC1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Školní pokusy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–</w:t>
            </w:r>
            <w:proofErr w:type="gramStart"/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BI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04CB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04CB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Klečková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BC3972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SKPC1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Školní pokusy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Default="000E7B9F" w:rsidP="00BC397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SKPC1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Školní pokusy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CH–M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BC3972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SKPC1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Školní pokusy 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CH–Z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Čajan</w:t>
            </w:r>
            <w:proofErr w:type="spellEnd"/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BC3972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SMVL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Spektrální a magnetické vlastnosti látek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4B7233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Pr="00D53AB5" w:rsidRDefault="000E7B9F" w:rsidP="00BC397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SMVL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Spektrální a magnetické vlastnosti látek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FCH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7B4CA8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7B4CA8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SMVL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Spektrální a magnetické vlastnosti látek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E45A5B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SMVL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Spektrální a magnetické vlastnosti látek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4B7233" w:rsidRDefault="004B7233" w:rsidP="00E45A5B">
            <w:pPr>
              <w:rPr>
                <w:rFonts w:asciiTheme="minorHAnsi" w:hAnsiTheme="minorHAnsi" w:cs="Calibri"/>
                <w:strike/>
              </w:rPr>
            </w:pPr>
            <w:r w:rsidRPr="004B7233">
              <w:rPr>
                <w:rFonts w:asciiTheme="minorHAnsi" w:hAnsiTheme="minorHAnsi" w:cs="Calibri"/>
              </w:rPr>
              <w:t>Drahoš</w:t>
            </w:r>
            <w:r>
              <w:rPr>
                <w:rFonts w:asciiTheme="minorHAnsi" w:hAnsiTheme="minorHAnsi" w:cs="Calibri"/>
                <w:strike/>
              </w:rPr>
              <w:t xml:space="preserve"> </w:t>
            </w:r>
            <w:r w:rsidR="000E7B9F" w:rsidRPr="004B7233">
              <w:rPr>
                <w:rFonts w:asciiTheme="minorHAnsi" w:hAnsiTheme="minorHAnsi" w:cs="Calibri"/>
                <w:strike/>
              </w:rPr>
              <w:t>Nemec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BC3972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ZCHI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Zdroje chemických informací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0E7B9F" w:rsidRPr="00D53AB5" w:rsidRDefault="000E7B9F" w:rsidP="00BC397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ZCHI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Zdroje chemických informací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ZCHI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Zdroje chemických informací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CH–BI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ZCHI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Zdroje chemických informací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CH–F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Drahoš</w:t>
            </w:r>
          </w:p>
        </w:tc>
        <w:tc>
          <w:tcPr>
            <w:tcW w:w="1560" w:type="dxa"/>
            <w:vMerge/>
            <w:shd w:val="clear" w:color="auto" w:fill="FFFF99"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ZZED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Základy zpracování experimentálních dat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 w:rsidP="005B6124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Šindelář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5B6124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Pouze  út</w:t>
            </w:r>
            <w:proofErr w:type="gramEnd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., st., čt.</w:t>
            </w:r>
          </w:p>
        </w:tc>
      </w:tr>
      <w:tr w:rsidR="000E7B9F" w:rsidRPr="00D53AB5" w:rsidTr="005B6124">
        <w:trPr>
          <w:trHeight w:val="255"/>
        </w:trPr>
        <w:tc>
          <w:tcPr>
            <w:tcW w:w="293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ZZED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Základy zpracování experimentálních dat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708" w:type="dxa"/>
            <w:vAlign w:val="bottom"/>
          </w:tcPr>
          <w:p w:rsidR="000E7B9F" w:rsidRDefault="000E7B9F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E7B9F" w:rsidRDefault="000E7B9F" w:rsidP="005B6124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0E7B9F" w:rsidRDefault="000E7B9F">
            <w:pPr>
              <w:jc w:val="right"/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E7B9F" w:rsidRDefault="000E7B9F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Šindelář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0E7B9F" w:rsidRPr="00D53AB5" w:rsidRDefault="000E7B9F" w:rsidP="005B612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99"/>
          </w:tcPr>
          <w:p w:rsidR="000E7B9F" w:rsidRPr="00D53AB5" w:rsidRDefault="000E7B9F" w:rsidP="007B4CA8">
            <w:pPr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Pouze  út</w:t>
            </w:r>
            <w:proofErr w:type="gramEnd"/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t>., st., čt.</w:t>
            </w:r>
          </w:p>
        </w:tc>
      </w:tr>
    </w:tbl>
    <w:p w:rsidR="00D446B5" w:rsidRDefault="00D446B5">
      <w:pPr>
        <w:rPr>
          <w:rFonts w:asciiTheme="minorHAnsi" w:hAnsiTheme="minorHAnsi"/>
        </w:rPr>
      </w:pPr>
    </w:p>
    <w:p w:rsidR="00BC3972" w:rsidRDefault="00BC3972" w:rsidP="000E6014">
      <w:pPr>
        <w:rPr>
          <w:rFonts w:asciiTheme="minorHAnsi" w:hAnsiTheme="minorHAnsi"/>
          <w:b/>
          <w:bCs/>
        </w:rPr>
      </w:pPr>
    </w:p>
    <w:p w:rsidR="0095323E" w:rsidRPr="00B56EBD" w:rsidRDefault="0095323E" w:rsidP="0095323E">
      <w:pPr>
        <w:rPr>
          <w:rFonts w:asciiTheme="minorHAnsi" w:hAnsiTheme="minorHAnsi" w:cs="Arial"/>
          <w:strike/>
        </w:rPr>
      </w:pPr>
      <w:r w:rsidRPr="00B56EBD">
        <w:rPr>
          <w:rFonts w:asciiTheme="minorHAnsi" w:hAnsiTheme="minorHAnsi" w:cs="Arial"/>
          <w:b/>
          <w:strike/>
        </w:rPr>
        <w:t>prof. Trávníček</w:t>
      </w:r>
      <w:r w:rsidRPr="00B56EBD">
        <w:rPr>
          <w:rFonts w:asciiTheme="minorHAnsi" w:hAnsiTheme="minorHAnsi" w:cs="Arial"/>
          <w:strike/>
        </w:rPr>
        <w:t>:</w:t>
      </w:r>
    </w:p>
    <w:p w:rsidR="0095323E" w:rsidRDefault="0095323E" w:rsidP="00953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PAGC, PAGCU, AGC3 - Pokročilá </w:t>
      </w:r>
      <w:proofErr w:type="spellStart"/>
      <w:r>
        <w:rPr>
          <w:rFonts w:ascii="Arial" w:hAnsi="Arial" w:cs="Arial"/>
          <w:sz w:val="20"/>
          <w:szCs w:val="20"/>
        </w:rPr>
        <w:t>anorg</w:t>
      </w:r>
      <w:proofErr w:type="spellEnd"/>
      <w:r>
        <w:rPr>
          <w:rFonts w:ascii="Arial" w:hAnsi="Arial" w:cs="Arial"/>
          <w:sz w:val="20"/>
          <w:szCs w:val="20"/>
        </w:rPr>
        <w:t>. chemie, Vybrané kapitoly z </w:t>
      </w:r>
      <w:proofErr w:type="spellStart"/>
      <w:r>
        <w:rPr>
          <w:rFonts w:ascii="Arial" w:hAnsi="Arial" w:cs="Arial"/>
          <w:sz w:val="20"/>
          <w:szCs w:val="20"/>
        </w:rPr>
        <w:t>anorg</w:t>
      </w:r>
      <w:proofErr w:type="spellEnd"/>
      <w:r>
        <w:rPr>
          <w:rFonts w:ascii="Arial" w:hAnsi="Arial" w:cs="Arial"/>
          <w:sz w:val="20"/>
          <w:szCs w:val="20"/>
        </w:rPr>
        <w:t>. chemie – úterý 8:00 hod., 2004 (2 hod.)</w:t>
      </w:r>
    </w:p>
    <w:p w:rsidR="0095323E" w:rsidRDefault="0095323E" w:rsidP="009532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KSRD- </w:t>
      </w:r>
      <w:proofErr w:type="spellStart"/>
      <w:r>
        <w:rPr>
          <w:rFonts w:ascii="Arial" w:hAnsi="Arial" w:cs="Arial"/>
          <w:sz w:val="20"/>
          <w:szCs w:val="20"/>
        </w:rPr>
        <w:t>Kryst</w:t>
      </w:r>
      <w:proofErr w:type="spellEnd"/>
      <w:r>
        <w:rPr>
          <w:rFonts w:ascii="Arial" w:hAnsi="Arial" w:cs="Arial"/>
          <w:sz w:val="20"/>
          <w:szCs w:val="20"/>
        </w:rPr>
        <w:t xml:space="preserve">. struktura a </w:t>
      </w:r>
      <w:proofErr w:type="spellStart"/>
      <w:r>
        <w:rPr>
          <w:rFonts w:ascii="Arial" w:hAnsi="Arial" w:cs="Arial"/>
          <w:sz w:val="20"/>
          <w:szCs w:val="20"/>
        </w:rPr>
        <w:t>rtg</w:t>
      </w:r>
      <w:proofErr w:type="spellEnd"/>
      <w:r>
        <w:rPr>
          <w:rFonts w:ascii="Arial" w:hAnsi="Arial" w:cs="Arial"/>
          <w:sz w:val="20"/>
          <w:szCs w:val="20"/>
        </w:rPr>
        <w:t xml:space="preserve"> difrakce – čtvrtek 8:0 hod., 3051 (2 hod.)</w:t>
      </w:r>
    </w:p>
    <w:p w:rsidR="0095323E" w:rsidRDefault="0095323E" w:rsidP="000E6014">
      <w:pPr>
        <w:rPr>
          <w:rFonts w:asciiTheme="minorHAnsi" w:hAnsiTheme="minorHAnsi"/>
          <w:b/>
          <w:bCs/>
        </w:rPr>
      </w:pP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  <w:b/>
          <w:bCs/>
        </w:rPr>
        <w:t>prof. Pastorek</w:t>
      </w:r>
      <w:r w:rsidRPr="000E6014">
        <w:rPr>
          <w:rFonts w:asciiTheme="minorHAnsi" w:hAnsiTheme="minorHAnsi"/>
        </w:rPr>
        <w:t>: </w:t>
      </w: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</w:rPr>
        <w:t>AFC/OBC1 (přednáška) - úterý 8:00-9:30 (3.003) + 3:15-14:00 (3.003) - učebna se zpětným projektorem</w:t>
      </w: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</w:rPr>
        <w:t>AFC/OBC, AFC/KOC (přednáška) - středa 9:45-11:15 (3.003) - učebna se zpětným projektorem</w:t>
      </w: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</w:rPr>
        <w:t>AFC/AOCSB (přednáška) - čtvrtek 8:45-10:15 (3.003) - učebna se zpětným projektorem</w:t>
      </w:r>
    </w:p>
    <w:p w:rsidR="000E6014" w:rsidRPr="000E6014" w:rsidRDefault="000E6014" w:rsidP="000E6014">
      <w:pPr>
        <w:rPr>
          <w:rFonts w:asciiTheme="minorHAnsi" w:hAnsiTheme="minorHAnsi"/>
        </w:rPr>
      </w:pP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  <w:b/>
          <w:bCs/>
        </w:rPr>
        <w:t>doc. Klečková</w:t>
      </w:r>
      <w:r w:rsidRPr="000E6014">
        <w:rPr>
          <w:rFonts w:asciiTheme="minorHAnsi" w:hAnsiTheme="minorHAnsi"/>
        </w:rPr>
        <w:t>:</w:t>
      </w: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</w:rPr>
        <w:t>AFC/DICH - čtvrtek 9:45-12:45 (seminář + 3 h. přednášky) - 3.003 </w:t>
      </w: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</w:rPr>
        <w:t>AFC/SKPC1 - čtvrtek 13:30-16:30 (3.056)</w:t>
      </w:r>
    </w:p>
    <w:p w:rsidR="000E6014" w:rsidRPr="000E6014" w:rsidRDefault="000E6014" w:rsidP="000E6014">
      <w:pPr>
        <w:rPr>
          <w:rFonts w:asciiTheme="minorHAnsi" w:hAnsiTheme="minorHAnsi"/>
        </w:rPr>
      </w:pP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  <w:b/>
          <w:bCs/>
        </w:rPr>
        <w:t>doc. Šindelář</w:t>
      </w:r>
      <w:r w:rsidRPr="000E6014">
        <w:rPr>
          <w:rFonts w:asciiTheme="minorHAnsi" w:hAnsiTheme="minorHAnsi"/>
        </w:rPr>
        <w:t>:</w:t>
      </w:r>
    </w:p>
    <w:p w:rsidR="000E6014" w:rsidRPr="000E6014" w:rsidRDefault="000E6014" w:rsidP="000E6014">
      <w:pPr>
        <w:rPr>
          <w:rFonts w:asciiTheme="minorHAnsi" w:hAnsiTheme="minorHAnsi"/>
        </w:rPr>
      </w:pPr>
      <w:r w:rsidRPr="000E6014">
        <w:rPr>
          <w:rFonts w:asciiTheme="minorHAnsi" w:hAnsiTheme="minorHAnsi"/>
        </w:rPr>
        <w:t>výuku nasazovat úterý, středa, čtvrtek mezi 8:00 a 16:30</w:t>
      </w:r>
    </w:p>
    <w:p w:rsidR="000E6014" w:rsidRDefault="000E6014">
      <w:pPr>
        <w:rPr>
          <w:rFonts w:asciiTheme="minorHAnsi" w:hAnsiTheme="minorHAnsi"/>
        </w:rPr>
      </w:pPr>
    </w:p>
    <w:p w:rsidR="0095323E" w:rsidRDefault="0095323E">
      <w:pPr>
        <w:rPr>
          <w:rFonts w:asciiTheme="minorHAnsi" w:hAnsiTheme="minorHAnsi"/>
        </w:rPr>
      </w:pPr>
      <w:r w:rsidRPr="0095323E">
        <w:rPr>
          <w:rFonts w:asciiTheme="minorHAnsi" w:hAnsiTheme="minorHAnsi"/>
          <w:b/>
        </w:rPr>
        <w:t>Ing. Nemec</w:t>
      </w:r>
      <w:r>
        <w:rPr>
          <w:rFonts w:asciiTheme="minorHAnsi" w:hAnsiTheme="minorHAnsi"/>
        </w:rPr>
        <w:t>:</w:t>
      </w:r>
    </w:p>
    <w:p w:rsidR="0095323E" w:rsidRPr="00D53AB5" w:rsidRDefault="0095323E">
      <w:pPr>
        <w:rPr>
          <w:rFonts w:asciiTheme="minorHAnsi" w:hAnsiTheme="minorHAnsi"/>
        </w:rPr>
      </w:pPr>
      <w:r>
        <w:rPr>
          <w:rFonts w:asciiTheme="minorHAnsi" w:hAnsiTheme="minorHAnsi"/>
        </w:rPr>
        <w:t>Všechnu výuku stáhnout do jednoho dne (kromě středy)</w:t>
      </w:r>
    </w:p>
    <w:p w:rsidR="006762E8" w:rsidRDefault="006762E8" w:rsidP="006762E8">
      <w:pPr>
        <w:rPr>
          <w:rFonts w:asciiTheme="minorHAnsi" w:hAnsiTheme="minorHAnsi"/>
        </w:rPr>
      </w:pPr>
    </w:p>
    <w:p w:rsidR="006762E8" w:rsidRPr="00D53AB5" w:rsidRDefault="00207976" w:rsidP="006762E8">
      <w:pPr>
        <w:rPr>
          <w:rFonts w:asciiTheme="minorHAnsi" w:hAnsiTheme="minorHAnsi"/>
        </w:rPr>
      </w:pPr>
      <w:r>
        <w:rPr>
          <w:rFonts w:asciiTheme="minorHAnsi" w:hAnsiTheme="minorHAnsi"/>
        </w:rPr>
        <w:t>Státní závěrečné zkoušky</w:t>
      </w:r>
    </w:p>
    <w:p w:rsidR="006762E8" w:rsidRPr="00D53AB5" w:rsidRDefault="006762E8" w:rsidP="006762E8">
      <w:pPr>
        <w:rPr>
          <w:rFonts w:asciiTheme="minorHAnsi" w:hAnsiTheme="minorHAnsi"/>
        </w:rPr>
      </w:pPr>
    </w:p>
    <w:tbl>
      <w:tblPr>
        <w:tblW w:w="83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4079"/>
        <w:gridCol w:w="1134"/>
        <w:gridCol w:w="425"/>
        <w:gridCol w:w="426"/>
        <w:gridCol w:w="887"/>
      </w:tblGrid>
      <w:tr w:rsidR="009724AD" w:rsidRPr="00B02E33" w:rsidTr="009724AD">
        <w:trPr>
          <w:cantSplit/>
          <w:trHeight w:val="1339"/>
        </w:trPr>
        <w:tc>
          <w:tcPr>
            <w:tcW w:w="540" w:type="dxa"/>
            <w:shd w:val="clear" w:color="auto" w:fill="CCFFCC"/>
            <w:noWrap/>
            <w:vAlign w:val="center"/>
          </w:tcPr>
          <w:p w:rsidR="009724AD" w:rsidRPr="00B02E33" w:rsidRDefault="009724AD" w:rsidP="00E17199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9724AD" w:rsidRPr="00B02E33" w:rsidRDefault="009724AD" w:rsidP="00E17199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Zkratka</w:t>
            </w:r>
          </w:p>
        </w:tc>
        <w:tc>
          <w:tcPr>
            <w:tcW w:w="4079" w:type="dxa"/>
            <w:shd w:val="clear" w:color="auto" w:fill="CCFFCC"/>
            <w:noWrap/>
            <w:vAlign w:val="center"/>
          </w:tcPr>
          <w:p w:rsidR="009724AD" w:rsidRPr="00B02E33" w:rsidRDefault="009724AD" w:rsidP="00E17199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Předmět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9724AD" w:rsidRPr="00B02E33" w:rsidRDefault="009724AD" w:rsidP="00E17199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Obor</w:t>
            </w:r>
          </w:p>
        </w:tc>
        <w:tc>
          <w:tcPr>
            <w:tcW w:w="425" w:type="dxa"/>
            <w:shd w:val="clear" w:color="auto" w:fill="CCFFCC"/>
            <w:noWrap/>
            <w:textDirection w:val="btLr"/>
            <w:vAlign w:val="center"/>
          </w:tcPr>
          <w:p w:rsidR="009724AD" w:rsidRPr="00B02E33" w:rsidRDefault="009724AD" w:rsidP="00E17199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ročník</w:t>
            </w:r>
          </w:p>
        </w:tc>
        <w:tc>
          <w:tcPr>
            <w:tcW w:w="426" w:type="dxa"/>
            <w:shd w:val="clear" w:color="auto" w:fill="CCFFCC"/>
            <w:textDirection w:val="btLr"/>
          </w:tcPr>
          <w:p w:rsidR="009724AD" w:rsidRPr="00B02E33" w:rsidRDefault="009724AD" w:rsidP="00E17199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Bc./</w:t>
            </w:r>
            <w:proofErr w:type="spellStart"/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NMgr</w:t>
            </w:r>
            <w:proofErr w:type="spellEnd"/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887" w:type="dxa"/>
            <w:shd w:val="clear" w:color="auto" w:fill="CCFFCC"/>
            <w:textDirection w:val="btLr"/>
          </w:tcPr>
          <w:p w:rsidR="009724AD" w:rsidRPr="00D53AB5" w:rsidRDefault="009724AD" w:rsidP="00E17199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verze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OBHDP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Obhajoba diplomové práce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SZZAC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Analytická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SZZAG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SZZFC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Fyzikální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SZZOC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2015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OBHBP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Obhajoba bakalářské práce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SZZ11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 xml:space="preserve">Anorganická a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bioanorganická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SZZ12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Fyzikální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SZZ13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Základy biochemie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lastRenderedPageBreak/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OBHDP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Obhajoba diplomové práce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SZZ21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Bioanorganická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SZZ22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Fyzikálně-chemické metody studia látek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SZZ23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Biochemie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SZZ24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SZZ25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SZZ26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Fyzikální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SZZ27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Molekulární biologie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OBHDP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Obhajoba diplomové práce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CH–X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CH–X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Didaktika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CH–X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</w:t>
            </w:r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SZZ14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Analytická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SZZ15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Organická chemie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BAGCH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1</w:t>
            </w:r>
          </w:p>
        </w:tc>
      </w:tr>
      <w:tr w:rsidR="009724AD" w:rsidRPr="00B02E33" w:rsidTr="005B6124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OBHBP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Obhajoba bakalářské práce</w:t>
            </w:r>
          </w:p>
        </w:tc>
        <w:tc>
          <w:tcPr>
            <w:tcW w:w="1134" w:type="dxa"/>
            <w:shd w:val="clear" w:color="auto" w:fill="auto"/>
            <w:noWrap/>
          </w:tcPr>
          <w:p w:rsidR="009724AD" w:rsidRDefault="009724AD">
            <w:r w:rsidRPr="00552F54"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CH–X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</w:tr>
      <w:tr w:rsidR="009724AD" w:rsidRPr="00B02E33" w:rsidTr="005B6124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SZZAF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Analytická a fyzikální chemie</w:t>
            </w:r>
          </w:p>
        </w:tc>
        <w:tc>
          <w:tcPr>
            <w:tcW w:w="1134" w:type="dxa"/>
            <w:shd w:val="clear" w:color="auto" w:fill="auto"/>
            <w:noWrap/>
          </w:tcPr>
          <w:p w:rsidR="009724AD" w:rsidRDefault="009724AD">
            <w:r w:rsidRPr="00552F54"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CH–X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</w:tr>
      <w:tr w:rsidR="009724AD" w:rsidRPr="00B02E33" w:rsidTr="005B6124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SZZOA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Obecná, anorganická a organická chemie</w:t>
            </w:r>
          </w:p>
        </w:tc>
        <w:tc>
          <w:tcPr>
            <w:tcW w:w="1134" w:type="dxa"/>
            <w:shd w:val="clear" w:color="auto" w:fill="auto"/>
            <w:noWrap/>
          </w:tcPr>
          <w:p w:rsidR="009724AD" w:rsidRDefault="009724AD">
            <w:r w:rsidRPr="00552F54">
              <w:rPr>
                <w:rFonts w:ascii="Calibri" w:hAnsi="Calibri" w:cs="Arial CE"/>
                <w:b/>
                <w:bCs/>
                <w:color w:val="C00000"/>
                <w:sz w:val="20"/>
                <w:szCs w:val="20"/>
              </w:rPr>
              <w:t>CH–X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887" w:type="dxa"/>
            <w:vAlign w:val="bottom"/>
          </w:tcPr>
          <w:p w:rsidR="009724AD" w:rsidRDefault="009724AD">
            <w:pPr>
              <w:rPr>
                <w:rFonts w:ascii="Calibri" w:hAnsi="Calibri" w:cs="Arial CE"/>
                <w:color w:val="974706"/>
                <w:sz w:val="20"/>
                <w:szCs w:val="20"/>
              </w:rPr>
            </w:pPr>
            <w:r>
              <w:rPr>
                <w:rFonts w:ascii="Calibri" w:hAnsi="Calibri" w:cs="Arial CE"/>
                <w:color w:val="974706"/>
                <w:sz w:val="20"/>
                <w:szCs w:val="20"/>
              </w:rPr>
              <w:t>*</w:t>
            </w:r>
          </w:p>
        </w:tc>
      </w:tr>
    </w:tbl>
    <w:p w:rsidR="006762E8" w:rsidRDefault="006762E8">
      <w:pPr>
        <w:rPr>
          <w:rFonts w:asciiTheme="minorHAnsi" w:hAnsiTheme="minorHAnsi"/>
        </w:rPr>
      </w:pPr>
    </w:p>
    <w:p w:rsidR="005C1205" w:rsidRDefault="005C1205">
      <w:pPr>
        <w:rPr>
          <w:rFonts w:asciiTheme="minorHAnsi" w:hAnsiTheme="minorHAnsi"/>
        </w:rPr>
      </w:pPr>
    </w:p>
    <w:p w:rsidR="00207976" w:rsidRDefault="002079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Doktorské studium </w:t>
      </w:r>
    </w:p>
    <w:p w:rsidR="00207976" w:rsidRDefault="00207976">
      <w:pPr>
        <w:rPr>
          <w:rFonts w:asciiTheme="minorHAnsi" w:hAnsiTheme="minorHAnsi"/>
        </w:rPr>
      </w:pPr>
    </w:p>
    <w:tbl>
      <w:tblPr>
        <w:tblW w:w="55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4079"/>
      </w:tblGrid>
      <w:tr w:rsidR="009724AD" w:rsidRPr="00B02E33" w:rsidTr="009724AD">
        <w:trPr>
          <w:trHeight w:val="1339"/>
        </w:trPr>
        <w:tc>
          <w:tcPr>
            <w:tcW w:w="540" w:type="dxa"/>
            <w:shd w:val="clear" w:color="auto" w:fill="CCFFCC"/>
            <w:noWrap/>
            <w:vAlign w:val="center"/>
          </w:tcPr>
          <w:p w:rsidR="009724AD" w:rsidRPr="00B02E33" w:rsidRDefault="009724AD" w:rsidP="005B6124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9724AD" w:rsidRPr="00B02E33" w:rsidRDefault="009724AD" w:rsidP="005B6124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Zkratka</w:t>
            </w:r>
          </w:p>
        </w:tc>
        <w:tc>
          <w:tcPr>
            <w:tcW w:w="4079" w:type="dxa"/>
            <w:shd w:val="clear" w:color="auto" w:fill="CCFFCC"/>
            <w:noWrap/>
            <w:vAlign w:val="center"/>
          </w:tcPr>
          <w:p w:rsidR="009724AD" w:rsidRPr="00B02E33" w:rsidRDefault="009724AD" w:rsidP="005B6124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B02E33">
              <w:rPr>
                <w:rFonts w:asciiTheme="minorHAnsi" w:hAnsiTheme="minorHAnsi" w:cs="Calibri"/>
                <w:b/>
                <w:sz w:val="16"/>
                <w:szCs w:val="16"/>
              </w:rPr>
              <w:t>Předmět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PGS2D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 xml:space="preserve">Hlavní autor didaktické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publ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. v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rec.čas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>.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PGS2F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Spoluautorství v časopise s IF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PGS2I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Hlavní autor publikace v časopise s IF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PGS2S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Spoluautorství v časopise s IF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PGS3K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Prezentace na konferenci (poster)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PGS3S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Výuka odborného předmětu na ZŠ, SŠ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PGS3T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Teze k dizertační práci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PGS3U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 xml:space="preserve">Ústní prezentace na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mezinár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>. konferenci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PGS3V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Výuka odborného předmětu na UP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PGSBC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Bioanorganická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chemie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PGSC1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Vedení bakalářských a diplomových prací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PGSC2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Oponování závěrečných prací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PGSC3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Seminář na pracovišti UP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lastRenderedPageBreak/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PGSC4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Popularizační aktivity na UP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PGSC5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Ostatní populárně-vědecké publikace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PGSCE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 xml:space="preserve">Počítačem podporované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chem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>. experimenty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PGSDC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Moderní trendy v didaktice chemie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PGSFL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Fyzikálně-chemické metody studia látek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PGSFS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Fyz.chem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. metody studia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koord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>. sloučenin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PGSCH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anorganická a organická chemie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PGSKS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Koord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. chemie; syntéza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komplex.sloučenin</w:t>
            </w:r>
            <w:proofErr w:type="spellEnd"/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PGSMC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Pokročilá magnetochemie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PGSMF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Metalofarmaka</w:t>
            </w:r>
            <w:proofErr w:type="spellEnd"/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PGSMS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Mössbauerova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spektroskopie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PGSNM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Nanomateriály</w:t>
            </w:r>
            <w:proofErr w:type="spellEnd"/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PGSNR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NMR spektroskopie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PGSPE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Teoret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>. problémy chemických experimentů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PGSTV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 xml:space="preserve">Teoretické výpočty v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komlexní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chemii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PGSUC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Teorie a praxe tvorby učebnice chemie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PGSVT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 xml:space="preserve">Moderní výuk. technologie ve výuce </w:t>
            </w: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chem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>.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PGSXR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CE"/>
                <w:sz w:val="20"/>
                <w:szCs w:val="20"/>
              </w:rPr>
              <w:t>Rentgenostrukturní</w:t>
            </w:r>
            <w:proofErr w:type="spellEnd"/>
            <w:r>
              <w:rPr>
                <w:rFonts w:ascii="Calibri" w:hAnsi="Calibri" w:cs="Arial CE"/>
                <w:sz w:val="20"/>
                <w:szCs w:val="20"/>
              </w:rPr>
              <w:t xml:space="preserve"> analýza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PGSZD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Státní doktorská zkouška</w:t>
            </w:r>
          </w:p>
        </w:tc>
      </w:tr>
      <w:tr w:rsidR="009724AD" w:rsidRPr="00B02E33" w:rsidTr="009724AD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AFC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PGSZZ</w:t>
            </w:r>
          </w:p>
        </w:tc>
        <w:tc>
          <w:tcPr>
            <w:tcW w:w="4079" w:type="dxa"/>
            <w:shd w:val="clear" w:color="auto" w:fill="auto"/>
            <w:noWrap/>
            <w:vAlign w:val="bottom"/>
          </w:tcPr>
          <w:p w:rsidR="009724AD" w:rsidRDefault="009724AD">
            <w:pPr>
              <w:rPr>
                <w:rFonts w:ascii="Calibri" w:hAnsi="Calibri" w:cs="Arial CE"/>
                <w:sz w:val="20"/>
                <w:szCs w:val="20"/>
              </w:rPr>
            </w:pPr>
            <w:r>
              <w:rPr>
                <w:rFonts w:ascii="Calibri" w:hAnsi="Calibri" w:cs="Arial CE"/>
                <w:sz w:val="20"/>
                <w:szCs w:val="20"/>
              </w:rPr>
              <w:t>Státní doktorská zkouška</w:t>
            </w:r>
          </w:p>
        </w:tc>
      </w:tr>
    </w:tbl>
    <w:p w:rsidR="00207976" w:rsidRPr="00D53AB5" w:rsidRDefault="00207976">
      <w:pPr>
        <w:rPr>
          <w:rFonts w:asciiTheme="minorHAnsi" w:hAnsiTheme="minorHAnsi"/>
        </w:rPr>
      </w:pPr>
    </w:p>
    <w:sectPr w:rsidR="00207976" w:rsidRPr="00D53AB5" w:rsidSect="00F32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813"/>
    <w:multiLevelType w:val="multilevel"/>
    <w:tmpl w:val="C99C1AEC"/>
    <w:numStyleLink w:val="priority"/>
  </w:abstractNum>
  <w:abstractNum w:abstractNumId="1">
    <w:nsid w:val="130D130D"/>
    <w:multiLevelType w:val="hybridMultilevel"/>
    <w:tmpl w:val="8948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2F19"/>
    <w:multiLevelType w:val="multilevel"/>
    <w:tmpl w:val="C99C1AEC"/>
    <w:numStyleLink w:val="priority"/>
  </w:abstractNum>
  <w:abstractNum w:abstractNumId="3">
    <w:nsid w:val="29D50E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9B710CD"/>
    <w:multiLevelType w:val="hybridMultilevel"/>
    <w:tmpl w:val="7D6AE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52805"/>
    <w:multiLevelType w:val="multilevel"/>
    <w:tmpl w:val="B03A5278"/>
    <w:styleLink w:val="Sty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A70BF"/>
    <w:multiLevelType w:val="multilevel"/>
    <w:tmpl w:val="C99C1AEC"/>
    <w:styleLink w:val="priority"/>
    <w:lvl w:ilvl="0">
      <w:start w:val="1"/>
      <w:numFmt w:val="decimal"/>
      <w:lvlText w:val="Priorita %1"/>
      <w:lvlJc w:val="left"/>
      <w:pPr>
        <w:ind w:left="1364" w:hanging="284"/>
      </w:pPr>
      <w:rPr>
        <w:rFonts w:asciiTheme="minorHAnsi" w:hAnsiTheme="minorHAnsi" w:hint="default"/>
        <w:b/>
        <w:color w:val="FF0000"/>
        <w:sz w:val="24"/>
      </w:rPr>
    </w:lvl>
    <w:lvl w:ilvl="1">
      <w:start w:val="1"/>
      <w:numFmt w:val="lowerLetter"/>
      <w:lvlText w:val="%2)"/>
      <w:lvlJc w:val="left"/>
      <w:pPr>
        <w:ind w:left="1418" w:hanging="284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>
    <w:nsid w:val="765B5B3C"/>
    <w:multiLevelType w:val="hybridMultilevel"/>
    <w:tmpl w:val="B03A5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870E4"/>
    <w:multiLevelType w:val="hybridMultilevel"/>
    <w:tmpl w:val="94A647F8"/>
    <w:lvl w:ilvl="0" w:tplc="3E8872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51CF4"/>
    <w:multiLevelType w:val="multilevel"/>
    <w:tmpl w:val="B03A5278"/>
    <w:numStyleLink w:val="Styl1"/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A8"/>
    <w:rsid w:val="00013DBE"/>
    <w:rsid w:val="000923C9"/>
    <w:rsid w:val="000C5747"/>
    <w:rsid w:val="000E6014"/>
    <w:rsid w:val="000E7B9F"/>
    <w:rsid w:val="00136B63"/>
    <w:rsid w:val="001931A8"/>
    <w:rsid w:val="001959C3"/>
    <w:rsid w:val="00207976"/>
    <w:rsid w:val="00253654"/>
    <w:rsid w:val="003301E9"/>
    <w:rsid w:val="00387EF1"/>
    <w:rsid w:val="003E2B68"/>
    <w:rsid w:val="004B7233"/>
    <w:rsid w:val="004F6704"/>
    <w:rsid w:val="004F748D"/>
    <w:rsid w:val="00502897"/>
    <w:rsid w:val="00504CBF"/>
    <w:rsid w:val="00510818"/>
    <w:rsid w:val="00513BB7"/>
    <w:rsid w:val="0054094B"/>
    <w:rsid w:val="00540EAC"/>
    <w:rsid w:val="0058555E"/>
    <w:rsid w:val="005B6124"/>
    <w:rsid w:val="005B7C7A"/>
    <w:rsid w:val="005C1205"/>
    <w:rsid w:val="005C5C72"/>
    <w:rsid w:val="005C6E8C"/>
    <w:rsid w:val="005D1C86"/>
    <w:rsid w:val="006012C1"/>
    <w:rsid w:val="00625A4C"/>
    <w:rsid w:val="006762E8"/>
    <w:rsid w:val="0069374E"/>
    <w:rsid w:val="006C0D41"/>
    <w:rsid w:val="00755DEA"/>
    <w:rsid w:val="007636E0"/>
    <w:rsid w:val="00793D08"/>
    <w:rsid w:val="007B4CA8"/>
    <w:rsid w:val="007C2CBD"/>
    <w:rsid w:val="007F3F5E"/>
    <w:rsid w:val="00824937"/>
    <w:rsid w:val="00827B8C"/>
    <w:rsid w:val="00843347"/>
    <w:rsid w:val="0085648C"/>
    <w:rsid w:val="008964FA"/>
    <w:rsid w:val="0094087A"/>
    <w:rsid w:val="0095323E"/>
    <w:rsid w:val="009724AD"/>
    <w:rsid w:val="009A4219"/>
    <w:rsid w:val="009D6E17"/>
    <w:rsid w:val="00A10292"/>
    <w:rsid w:val="00A21436"/>
    <w:rsid w:val="00A30DC0"/>
    <w:rsid w:val="00A327B6"/>
    <w:rsid w:val="00B05E39"/>
    <w:rsid w:val="00B254D4"/>
    <w:rsid w:val="00B4787D"/>
    <w:rsid w:val="00B56EBD"/>
    <w:rsid w:val="00B929E1"/>
    <w:rsid w:val="00BC3972"/>
    <w:rsid w:val="00C86880"/>
    <w:rsid w:val="00CB793A"/>
    <w:rsid w:val="00D446B5"/>
    <w:rsid w:val="00D46A3B"/>
    <w:rsid w:val="00D53AB5"/>
    <w:rsid w:val="00D74480"/>
    <w:rsid w:val="00DB345D"/>
    <w:rsid w:val="00DD72A6"/>
    <w:rsid w:val="00E03DF3"/>
    <w:rsid w:val="00E047D4"/>
    <w:rsid w:val="00E17199"/>
    <w:rsid w:val="00E45A5B"/>
    <w:rsid w:val="00E618CD"/>
    <w:rsid w:val="00E703D5"/>
    <w:rsid w:val="00E73749"/>
    <w:rsid w:val="00EC39F0"/>
    <w:rsid w:val="00EC6D2C"/>
    <w:rsid w:val="00ED62ED"/>
    <w:rsid w:val="00EE03B0"/>
    <w:rsid w:val="00F274E6"/>
    <w:rsid w:val="00F329A0"/>
    <w:rsid w:val="00F866F8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CA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3D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329A0"/>
    <w:pPr>
      <w:ind w:left="720"/>
      <w:contextualSpacing/>
    </w:pPr>
  </w:style>
  <w:style w:type="numbering" w:customStyle="1" w:styleId="priority">
    <w:name w:val="priority"/>
    <w:uiPriority w:val="99"/>
    <w:rsid w:val="00A21436"/>
    <w:pPr>
      <w:numPr>
        <w:numId w:val="3"/>
      </w:numPr>
    </w:pPr>
  </w:style>
  <w:style w:type="numbering" w:customStyle="1" w:styleId="Styl1">
    <w:name w:val="Styl1"/>
    <w:uiPriority w:val="99"/>
    <w:rsid w:val="00013DBE"/>
    <w:pPr>
      <w:numPr>
        <w:numId w:val="7"/>
      </w:numPr>
    </w:pPr>
  </w:style>
  <w:style w:type="character" w:styleId="Hypertextovodkaz">
    <w:name w:val="Hyperlink"/>
    <w:basedOn w:val="Standardnpsmoodstavce"/>
    <w:uiPriority w:val="99"/>
    <w:unhideWhenUsed/>
    <w:rsid w:val="00A102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CA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3D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329A0"/>
    <w:pPr>
      <w:ind w:left="720"/>
      <w:contextualSpacing/>
    </w:pPr>
  </w:style>
  <w:style w:type="numbering" w:customStyle="1" w:styleId="priority">
    <w:name w:val="priority"/>
    <w:uiPriority w:val="99"/>
    <w:rsid w:val="00A21436"/>
    <w:pPr>
      <w:numPr>
        <w:numId w:val="3"/>
      </w:numPr>
    </w:pPr>
  </w:style>
  <w:style w:type="numbering" w:customStyle="1" w:styleId="Styl1">
    <w:name w:val="Styl1"/>
    <w:uiPriority w:val="99"/>
    <w:rsid w:val="00013DBE"/>
    <w:pPr>
      <w:numPr>
        <w:numId w:val="7"/>
      </w:numPr>
    </w:pPr>
  </w:style>
  <w:style w:type="character" w:styleId="Hypertextovodkaz">
    <w:name w:val="Hyperlink"/>
    <w:basedOn w:val="Standardnpsmoodstavce"/>
    <w:uiPriority w:val="99"/>
    <w:unhideWhenUsed/>
    <w:rsid w:val="00A102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g.upol.cz/data/upload/16/Rozvrh/kombinac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2833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Prof. RNDr. Zdeněk Trávníček, Ph.D.</cp:lastModifiedBy>
  <cp:revision>4</cp:revision>
  <cp:lastPrinted>2018-05-15T07:41:00Z</cp:lastPrinted>
  <dcterms:created xsi:type="dcterms:W3CDTF">2018-06-04T06:07:00Z</dcterms:created>
  <dcterms:modified xsi:type="dcterms:W3CDTF">2018-06-04T10:57:00Z</dcterms:modified>
</cp:coreProperties>
</file>