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S ohledem na skutečnost, že na senátu UP v Olomouci i senátu PřF UP v Olomouci jsou řešeny opakovaně otázky související s VŠÚ a způsobu přechodu z jiných součástí UP v Olomouci a existuje platné znění Statutu Českého institutu výzkumu a pokročilých technologií UP v Olomouci, kde čl. 1 odst. 3 záležitost přechodu zaměstnanců a na zasedání bude schvalována novel č. 1, kde je znění následující:</w:t>
      </w:r>
    </w:p>
    <w:p>
      <w:pPr>
        <w:pStyle w:val="Normal"/>
        <w:rPr/>
      </w:pPr>
      <w:r>
        <w:rPr/>
        <w:t xml:space="preserve">Čl. 1 odst 3: </w:t>
      </w:r>
      <w:sdt>
        <w:sdtPr>
          <w:id w:val="794402714"/>
        </w:sdtPr>
        <w:sdtContent>
          <w:r>
            <w:rPr>
              <w:color w:val="000000"/>
            </w:rPr>
            <w:t>Do</w:t>
          </w:r>
          <w:r>
            <w:rPr>
              <w:color w:val="000000"/>
            </w:rPr>
            <w:t xml:space="preserve"> ústavu mohou přistoupit další vědecko-výzkumné týmy, a to po předchozí dohodě mezi děkanem příslušné fakulty UP a ředitelem ústavu (dále jen „ředitel“). Děkanem příslušné fakulty UP a ředitelem odsouhlasený návrh na přistoupení vědecko-výzkumného týmu předloží ředitel k projednání v kolegiu ředitele (dále jen „kolegium“).  Přistoupení externího partnera mimo UP schvaluje  </w:t>
          </w:r>
          <w:r>
            <w:rPr/>
            <w:t>dozorčí rada</w:t>
          </w:r>
          <w:r>
            <w:rPr>
              <w:color w:val="000000"/>
            </w:rPr>
            <w:t xml:space="preserve"> ústavu (dále jen „dozorčí rada“).</w:t>
          </w:r>
        </w:sdtContent>
      </w:sdt>
      <w:r>
        <w:rPr>
          <w:color w:val="000000"/>
        </w:rPr>
        <w:t xml:space="preserve"> </w:t>
      </w:r>
      <w:r>
        <w:rPr>
          <w:color w:val="000000"/>
        </w:rPr>
        <w:t>V případě záměru přestoupení vědecko-výzkumného týmu na jinou součást UP, je postupováno obdobně podle věty první a druhé tohoto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LK na svém zasedání ve středu znění nezměnila, proto doporučuji přijmout v zájmu ochrany práv </w:t>
      </w:r>
      <w:bookmarkStart w:id="0" w:name="_GoBack"/>
      <w:bookmarkEnd w:id="0"/>
      <w:r>
        <w:rPr/>
        <w:t>všech zaměstnanců usnesení: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Návrh usnesení</w:t>
      </w:r>
    </w:p>
    <w:p>
      <w:pPr>
        <w:pStyle w:val="Normal"/>
        <w:rPr>
          <w:b/>
          <w:b/>
        </w:rPr>
      </w:pPr>
      <w:r>
        <w:rPr>
          <w:b/>
        </w:rPr>
        <w:t>AS PřF UP v Olomouci upozorňuje rektora UP v Olomouci na účinné znění čl. 1 odst. 3 Statutu Českého institutu výzkumu a pokročilých technologií UP v Olomouci a žádá, aby byl aplikován při převodech zaměstnanců a řádně a v plném rozsahu dodržován. Současně AS PřF UP v Olomouci upozorňuje, že jen postup podle čl. 1 odst. 3 umožní všem dotčeným zaměstnancům co nejširší ochran</w:t>
      </w:r>
      <w:r>
        <w:rPr>
          <w:b/>
        </w:rPr>
        <w:t>u</w:t>
      </w:r>
      <w:r>
        <w:rPr>
          <w:b/>
        </w:rPr>
        <w:t xml:space="preserve"> jej</w:t>
      </w:r>
      <w:r>
        <w:rPr>
          <w:b/>
        </w:rPr>
        <w:t>i</w:t>
      </w:r>
      <w:r>
        <w:rPr>
          <w:b/>
        </w:rPr>
        <w:t>ch práv a právem chráněných zájmů, zejména přístup na pracoviště a využití odpovídajícího přístrojového vybavení, a umožní proces přípravy a realizace dílčích dohod.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LibreOffice/5.1.6.2$Linux_X86_64 LibreOffice_project/10m0$Build-2</Application>
  <Pages>1</Pages>
  <Words>254</Words>
  <Characters>1391</Characters>
  <CharactersWithSpaces>1642</CharactersWithSpaces>
  <Paragraphs>5</Paragraphs>
  <Company>Univerzita Palackého v Olomouci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2020-12-11T09:56:00Z</dcterms:created>
  <dc:creator>doc. RNDr. IRENA Smolová, Ph.D.</dc:creator>
  <dc:description/>
  <dc:language>en-US</dc:language>
  <cp:lastModifiedBy/>
  <dcterms:modified xsi:type="dcterms:W3CDTF">2020-12-11T12:32:30Z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Univerzita Palackého v Olomouci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