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5C474" w14:textId="77777777" w:rsidR="00A76FBF" w:rsidRPr="00D44039" w:rsidRDefault="00A76FBF" w:rsidP="00A76FBF">
      <w:pPr>
        <w:spacing w:after="0" w:line="240" w:lineRule="auto"/>
        <w:contextualSpacing w:val="0"/>
        <w:jc w:val="center"/>
        <w:rPr>
          <w:rFonts w:ascii="Georgia" w:hAnsi="Georgia"/>
          <w:b/>
          <w:sz w:val="44"/>
        </w:rPr>
      </w:pPr>
    </w:p>
    <w:p w14:paraId="11536A13" w14:textId="4DF99942" w:rsidR="00533A88" w:rsidRPr="00D44039" w:rsidRDefault="00533A88" w:rsidP="00533A88">
      <w:pPr>
        <w:rPr>
          <w:b/>
        </w:rPr>
      </w:pPr>
    </w:p>
    <w:p w14:paraId="48191618" w14:textId="77777777" w:rsidR="00533A88" w:rsidRPr="00D44039" w:rsidRDefault="00533A88" w:rsidP="00533A88">
      <w:pPr>
        <w:widowControl w:val="0"/>
        <w:autoSpaceDE w:val="0"/>
        <w:autoSpaceDN w:val="0"/>
        <w:adjustRightInd w:val="0"/>
      </w:pPr>
    </w:p>
    <w:p w14:paraId="50E8B9F8" w14:textId="4C316516" w:rsidR="00533A88" w:rsidRPr="00D44039" w:rsidRDefault="00533A88" w:rsidP="00071903">
      <w:pPr>
        <w:tabs>
          <w:tab w:val="left" w:pos="3994"/>
        </w:tabs>
        <w:autoSpaceDE w:val="0"/>
        <w:autoSpaceDN w:val="0"/>
        <w:adjustRightInd w:val="0"/>
        <w:spacing w:before="10" w:line="240" w:lineRule="atLeast"/>
        <w:jc w:val="center"/>
      </w:pPr>
      <w:r w:rsidRPr="00D44039">
        <w:rPr>
          <w:noProof/>
          <w:lang w:eastAsia="cs-CZ"/>
        </w:rPr>
        <mc:AlternateContent>
          <mc:Choice Requires="wps">
            <w:drawing>
              <wp:anchor distT="0" distB="0" distL="114300" distR="114300" simplePos="0" relativeHeight="251655680" behindDoc="1" locked="0" layoutInCell="0" allowOverlap="1" wp14:anchorId="25593D60" wp14:editId="6B945228">
                <wp:simplePos x="0" y="0"/>
                <wp:positionH relativeFrom="page">
                  <wp:posOffset>3415030</wp:posOffset>
                </wp:positionH>
                <wp:positionV relativeFrom="page">
                  <wp:posOffset>1391285</wp:posOffset>
                </wp:positionV>
                <wp:extent cx="720090" cy="12700"/>
                <wp:effectExtent l="0" t="0" r="22860" b="6350"/>
                <wp:wrapNone/>
                <wp:docPr id="22" name="Volný tvar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polyline w14:anchorId="551123DB" id="Volný tvar 2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09.55pt,325.55pt,109.5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" o:allowincell="f" filled="f" strokecolor="#231f20" strokeweight=".28539mm">
                <v:path arrowok="t" o:connecttype="custom" o:connectlocs="0,0;719455,0" o:connectangles="0,0"/>
                <w10:wrap anchorx="page" anchory="page"/>
              </v:polyline>
            </w:pict>
          </mc:Fallback>
        </mc:AlternateContent>
      </w:r>
      <w:r w:rsidRPr="00D44039">
        <w:rPr>
          <w:noProof/>
          <w:lang w:eastAsia="cs-CZ"/>
        </w:rPr>
        <mc:AlternateContent>
          <mc:Choice Requires="wpg">
            <w:drawing>
              <wp:anchor distT="0" distB="0" distL="114300" distR="114300" simplePos="0" relativeHeight="251658752" behindDoc="1" locked="0" layoutInCell="0" allowOverlap="1" wp14:anchorId="3420B0E8" wp14:editId="652F8F2B">
                <wp:simplePos x="0" y="0"/>
                <wp:positionH relativeFrom="page">
                  <wp:posOffset>3567430</wp:posOffset>
                </wp:positionH>
                <wp:positionV relativeFrom="page">
                  <wp:posOffset>727075</wp:posOffset>
                </wp:positionV>
                <wp:extent cx="434975" cy="448310"/>
                <wp:effectExtent l="0" t="0" r="3175" b="8890"/>
                <wp:wrapNone/>
                <wp:docPr id="14" name="Skupin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15"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3C82DC85" id="Skupina 14" o:spid="_x0000_s1026" style="position:absolute;margin-left:280.9pt;margin-top:57.25pt;width:34.25pt;height:35.3pt;z-index:-25165772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seKwhEAAAJ8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r w:rsidR="00071903" w:rsidRPr="00D44039">
        <w:rPr>
          <w:noProof/>
          <w:lang w:eastAsia="cs-CZ"/>
        </w:rPr>
        <w:drawing>
          <wp:inline distT="0" distB="0" distL="0" distR="0" wp14:anchorId="4893EA13" wp14:editId="3EC2A499">
            <wp:extent cx="1499870" cy="323215"/>
            <wp:effectExtent l="0" t="0" r="508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9870" cy="323215"/>
                    </a:xfrm>
                    <a:prstGeom prst="rect">
                      <a:avLst/>
                    </a:prstGeom>
                    <a:noFill/>
                  </pic:spPr>
                </pic:pic>
              </a:graphicData>
            </a:graphic>
          </wp:inline>
        </w:drawing>
      </w:r>
    </w:p>
    <w:p w14:paraId="0B334C0B" w14:textId="77777777" w:rsidR="00533A88" w:rsidRPr="00D44039" w:rsidRDefault="00533A88" w:rsidP="00533A88">
      <w:pPr>
        <w:autoSpaceDE w:val="0"/>
        <w:autoSpaceDN w:val="0"/>
        <w:adjustRightInd w:val="0"/>
        <w:spacing w:line="200" w:lineRule="exact"/>
      </w:pPr>
    </w:p>
    <w:p w14:paraId="62FAD1B4" w14:textId="77777777" w:rsidR="00914C97" w:rsidRPr="00D44039" w:rsidRDefault="00914C97" w:rsidP="00533A88">
      <w:pPr>
        <w:autoSpaceDE w:val="0"/>
        <w:autoSpaceDN w:val="0"/>
        <w:adjustRightInd w:val="0"/>
        <w:spacing w:before="33" w:line="266" w:lineRule="exact"/>
        <w:ind w:right="-20"/>
        <w:jc w:val="center"/>
        <w:rPr>
          <w:rFonts w:ascii="Georgia" w:hAnsi="Georgia" w:cs="Georgia"/>
          <w:b/>
          <w:bCs/>
          <w:spacing w:val="36"/>
          <w:position w:val="-1"/>
        </w:rPr>
      </w:pPr>
    </w:p>
    <w:p w14:paraId="4B4BC7A6" w14:textId="77777777" w:rsidR="00914C97" w:rsidRPr="00D44039" w:rsidRDefault="00914C97" w:rsidP="00533A88">
      <w:pPr>
        <w:autoSpaceDE w:val="0"/>
        <w:autoSpaceDN w:val="0"/>
        <w:adjustRightInd w:val="0"/>
        <w:spacing w:before="33" w:line="266" w:lineRule="exact"/>
        <w:ind w:right="-20"/>
        <w:jc w:val="center"/>
        <w:rPr>
          <w:rFonts w:ascii="Georgia" w:hAnsi="Georgia" w:cs="Georgia"/>
          <w:b/>
          <w:bCs/>
          <w:spacing w:val="36"/>
          <w:position w:val="-1"/>
        </w:rPr>
      </w:pPr>
    </w:p>
    <w:p w14:paraId="3536FC4E" w14:textId="77777777" w:rsidR="00914C97" w:rsidRPr="00D44039" w:rsidRDefault="00914C97" w:rsidP="00533A88">
      <w:pPr>
        <w:autoSpaceDE w:val="0"/>
        <w:autoSpaceDN w:val="0"/>
        <w:adjustRightInd w:val="0"/>
        <w:spacing w:before="33" w:line="266" w:lineRule="exact"/>
        <w:ind w:right="-20"/>
        <w:jc w:val="center"/>
        <w:rPr>
          <w:rFonts w:ascii="Georgia" w:hAnsi="Georgia" w:cs="Georgia"/>
          <w:b/>
          <w:bCs/>
          <w:spacing w:val="36"/>
          <w:position w:val="-1"/>
        </w:rPr>
      </w:pPr>
    </w:p>
    <w:p w14:paraId="49F8F985" w14:textId="77777777" w:rsidR="00533A88" w:rsidRPr="00D44039" w:rsidRDefault="00533A88" w:rsidP="00533A88">
      <w:pPr>
        <w:autoSpaceDE w:val="0"/>
        <w:autoSpaceDN w:val="0"/>
        <w:adjustRightInd w:val="0"/>
        <w:spacing w:before="33" w:line="266" w:lineRule="exact"/>
        <w:ind w:right="-20"/>
        <w:jc w:val="center"/>
        <w:rPr>
          <w:rFonts w:ascii="Georgia" w:hAnsi="Georgia" w:cs="Georgia"/>
          <w:b/>
          <w:bCs/>
          <w:spacing w:val="36"/>
          <w:position w:val="-1"/>
        </w:rPr>
      </w:pPr>
      <w:r w:rsidRPr="00D44039">
        <w:rPr>
          <w:rFonts w:ascii="Georgia" w:hAnsi="Georgia" w:cs="Georgia"/>
          <w:b/>
          <w:bCs/>
          <w:spacing w:val="36"/>
          <w:position w:val="-1"/>
        </w:rPr>
        <w:t xml:space="preserve">VNITŘNÍ PŘEDPIS UP </w:t>
      </w:r>
    </w:p>
    <w:p w14:paraId="3A4D62E7" w14:textId="77777777" w:rsidR="00533A88" w:rsidRPr="00D44039" w:rsidRDefault="00533A88" w:rsidP="00533A88">
      <w:pPr>
        <w:autoSpaceDE w:val="0"/>
        <w:autoSpaceDN w:val="0"/>
        <w:adjustRightInd w:val="0"/>
        <w:spacing w:before="33" w:line="266" w:lineRule="exact"/>
        <w:ind w:right="-20"/>
        <w:jc w:val="center"/>
        <w:rPr>
          <w:rFonts w:ascii="Georgia" w:hAnsi="Georgia" w:cs="Georgia"/>
        </w:rPr>
      </w:pPr>
    </w:p>
    <w:p w14:paraId="1DF4BA7F" w14:textId="77777777" w:rsidR="00B2240E" w:rsidRPr="00D44039" w:rsidRDefault="00B2240E" w:rsidP="00533A88">
      <w:pPr>
        <w:autoSpaceDE w:val="0"/>
        <w:autoSpaceDN w:val="0"/>
        <w:adjustRightInd w:val="0"/>
        <w:spacing w:before="33" w:line="266" w:lineRule="exact"/>
        <w:ind w:right="-20"/>
        <w:jc w:val="center"/>
        <w:rPr>
          <w:rFonts w:ascii="Georgia" w:hAnsi="Georgia" w:cs="Georgia"/>
        </w:rPr>
      </w:pPr>
    </w:p>
    <w:p w14:paraId="797AEBB6" w14:textId="43127D73" w:rsidR="00533A88" w:rsidRPr="00D44039" w:rsidRDefault="00D70EC3" w:rsidP="00533A88">
      <w:pPr>
        <w:autoSpaceDE w:val="0"/>
        <w:autoSpaceDN w:val="0"/>
        <w:adjustRightInd w:val="0"/>
        <w:spacing w:before="33" w:line="266" w:lineRule="exact"/>
        <w:ind w:right="-20"/>
        <w:jc w:val="center"/>
        <w:rPr>
          <w:rFonts w:ascii="Georgia" w:hAnsi="Georgia" w:cs="Georgia"/>
          <w:sz w:val="40"/>
          <w:szCs w:val="40"/>
        </w:rPr>
      </w:pPr>
      <w:r w:rsidRPr="00D44039">
        <w:rPr>
          <w:noProof/>
          <w:sz w:val="40"/>
          <w:szCs w:val="40"/>
          <w:lang w:eastAsia="cs-CZ"/>
        </w:rPr>
        <mc:AlternateContent>
          <mc:Choice Requires="wps">
            <w:drawing>
              <wp:anchor distT="0" distB="0" distL="114300" distR="114300" simplePos="0" relativeHeight="251665408" behindDoc="1" locked="0" layoutInCell="0" allowOverlap="1" wp14:anchorId="3CDC9D1F" wp14:editId="7E952A51">
                <wp:simplePos x="0" y="0"/>
                <wp:positionH relativeFrom="page">
                  <wp:posOffset>2156604</wp:posOffset>
                </wp:positionH>
                <wp:positionV relativeFrom="paragraph">
                  <wp:posOffset>112491</wp:posOffset>
                </wp:positionV>
                <wp:extent cx="3239770" cy="595222"/>
                <wp:effectExtent l="0" t="0" r="17780" b="14605"/>
                <wp:wrapNone/>
                <wp:docPr id="13"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5222"/>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703400C" id="Obdélník 13" o:spid="_x0000_s1026" style="position:absolute;margin-left:169.8pt;margin-top:8.85pt;width:255.1pt;height:46.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" o:allowincell="f" filled="f" strokecolor="#231f20" strokeweight="1pt">
                <v:path arrowok="t"/>
                <w10:wrap anchorx="page"/>
              </v:rect>
            </w:pict>
          </mc:Fallback>
        </mc:AlternateContent>
      </w:r>
    </w:p>
    <w:p w14:paraId="60B460E6" w14:textId="268B81CB" w:rsidR="00533A88" w:rsidRPr="00D44039" w:rsidRDefault="00B2240E" w:rsidP="00B2240E">
      <w:pPr>
        <w:spacing w:before="240" w:after="0" w:line="276" w:lineRule="auto"/>
        <w:contextualSpacing w:val="0"/>
        <w:jc w:val="center"/>
        <w:rPr>
          <w:rFonts w:ascii="Georgia" w:eastAsiaTheme="minorHAnsi" w:hAnsi="Georgia" w:cstheme="minorBidi"/>
          <w:b/>
          <w:sz w:val="40"/>
        </w:rPr>
      </w:pPr>
      <w:r w:rsidRPr="00D44039">
        <w:rPr>
          <w:rFonts w:ascii="Georgia" w:eastAsiaTheme="minorHAnsi" w:hAnsi="Georgia" w:cstheme="minorBidi"/>
          <w:b/>
          <w:sz w:val="40"/>
        </w:rPr>
        <w:t>A-1/2015-ÚZ01</w:t>
      </w:r>
    </w:p>
    <w:p w14:paraId="7CA8F3F8" w14:textId="04B67B30" w:rsidR="00533A88" w:rsidRPr="00D44039" w:rsidRDefault="00533A88" w:rsidP="00533A88">
      <w:pPr>
        <w:autoSpaceDE w:val="0"/>
        <w:autoSpaceDN w:val="0"/>
        <w:adjustRightInd w:val="0"/>
        <w:spacing w:before="16" w:line="444" w:lineRule="exact"/>
        <w:ind w:right="3116"/>
        <w:rPr>
          <w:rFonts w:ascii="Georgia" w:hAnsi="Georgia" w:cs="Georgia"/>
          <w:position w:val="-1"/>
          <w:sz w:val="40"/>
          <w:szCs w:val="40"/>
        </w:rPr>
      </w:pPr>
      <w:r w:rsidRPr="00D44039">
        <w:rPr>
          <w:rFonts w:ascii="Georgia" w:hAnsi="Georgia" w:cs="Georgia"/>
          <w:position w:val="-1"/>
          <w:sz w:val="40"/>
          <w:szCs w:val="40"/>
        </w:rPr>
        <w:t xml:space="preserve">                                  </w:t>
      </w:r>
    </w:p>
    <w:p w14:paraId="78A479FC" w14:textId="77777777" w:rsidR="00533A88" w:rsidRPr="00D44039" w:rsidRDefault="00533A88" w:rsidP="00533A88">
      <w:pPr>
        <w:autoSpaceDE w:val="0"/>
        <w:autoSpaceDN w:val="0"/>
        <w:adjustRightInd w:val="0"/>
        <w:spacing w:before="19" w:line="240" w:lineRule="exact"/>
        <w:rPr>
          <w:rFonts w:ascii="Georgia" w:hAnsi="Georgia" w:cs="Georgia"/>
        </w:rPr>
      </w:pPr>
    </w:p>
    <w:p w14:paraId="58E8B35A" w14:textId="46DDB917" w:rsidR="00533A88" w:rsidRPr="00D44039" w:rsidRDefault="00533A88" w:rsidP="00533A88">
      <w:pPr>
        <w:widowControl w:val="0"/>
        <w:autoSpaceDE w:val="0"/>
        <w:autoSpaceDN w:val="0"/>
        <w:adjustRightInd w:val="0"/>
        <w:spacing w:before="8" w:line="250" w:lineRule="auto"/>
        <w:ind w:right="2436"/>
        <w:rPr>
          <w:b/>
          <w:bCs/>
          <w:spacing w:val="-6"/>
          <w:sz w:val="36"/>
          <w:szCs w:val="36"/>
        </w:rPr>
      </w:pPr>
      <w:r w:rsidRPr="00D44039">
        <w:rPr>
          <w:rFonts w:ascii="Palatino Linotype" w:hAnsi="Palatino Linotype" w:cs="Palatino Linotype"/>
          <w:sz w:val="36"/>
          <w:szCs w:val="36"/>
        </w:rPr>
        <w:t xml:space="preserve"> </w:t>
      </w:r>
      <w:r w:rsidRPr="00D44039">
        <w:rPr>
          <w:b/>
          <w:sz w:val="36"/>
          <w:szCs w:val="32"/>
        </w:rPr>
        <w:t xml:space="preserve"> </w:t>
      </w:r>
      <w:r w:rsidRPr="00D44039">
        <w:rPr>
          <w:b/>
          <w:bCs/>
          <w:spacing w:val="-3"/>
          <w:w w:val="95"/>
          <w:sz w:val="44"/>
          <w:szCs w:val="44"/>
        </w:rPr>
        <w:t xml:space="preserve">       </w:t>
      </w:r>
      <w:r w:rsidRPr="00D44039">
        <w:rPr>
          <w:b/>
          <w:bCs/>
          <w:spacing w:val="-6"/>
          <w:sz w:val="36"/>
          <w:szCs w:val="36"/>
        </w:rPr>
        <w:t xml:space="preserve">            </w:t>
      </w:r>
    </w:p>
    <w:p w14:paraId="3B8572F7" w14:textId="77777777" w:rsidR="00D70EC3" w:rsidRPr="00D44039" w:rsidRDefault="00D70EC3" w:rsidP="00533A88">
      <w:pPr>
        <w:widowControl w:val="0"/>
        <w:autoSpaceDE w:val="0"/>
        <w:autoSpaceDN w:val="0"/>
        <w:adjustRightInd w:val="0"/>
        <w:spacing w:before="8" w:line="250" w:lineRule="auto"/>
        <w:ind w:right="2436"/>
        <w:rPr>
          <w:b/>
          <w:bCs/>
          <w:spacing w:val="-6"/>
          <w:sz w:val="36"/>
          <w:szCs w:val="36"/>
        </w:rPr>
      </w:pPr>
    </w:p>
    <w:p w14:paraId="21DEDCD7" w14:textId="77777777" w:rsidR="001E227F" w:rsidRDefault="001E227F" w:rsidP="001E227F">
      <w:pPr>
        <w:spacing w:after="0" w:line="240" w:lineRule="auto"/>
        <w:contextualSpacing w:val="0"/>
        <w:jc w:val="center"/>
        <w:rPr>
          <w:rFonts w:ascii="Georgia" w:hAnsi="Georgia"/>
          <w:b/>
          <w:sz w:val="40"/>
          <w:szCs w:val="40"/>
        </w:rPr>
      </w:pPr>
      <w:r w:rsidRPr="00270EE5">
        <w:rPr>
          <w:rFonts w:ascii="Georgia" w:hAnsi="Georgia"/>
          <w:b/>
          <w:sz w:val="40"/>
          <w:szCs w:val="40"/>
        </w:rPr>
        <w:t xml:space="preserve">Pravidla užívání počítačových sítí a provozování programového vybavení Univerzity Palackého v Olomouci </w:t>
      </w:r>
    </w:p>
    <w:p w14:paraId="66C8ECE0" w14:textId="7DCAE896" w:rsidR="00D70EC3" w:rsidRPr="001E227F" w:rsidRDefault="001E227F" w:rsidP="001E227F">
      <w:pPr>
        <w:spacing w:after="0" w:line="240" w:lineRule="auto"/>
        <w:contextualSpacing w:val="0"/>
        <w:jc w:val="center"/>
        <w:rPr>
          <w:rFonts w:ascii="Georgia" w:hAnsi="Georgia"/>
          <w:b/>
          <w:sz w:val="40"/>
          <w:szCs w:val="40"/>
        </w:rPr>
      </w:pPr>
      <w:r w:rsidRPr="001E227F">
        <w:rPr>
          <w:rFonts w:ascii="Georgia" w:hAnsi="Georgia"/>
          <w:b/>
          <w:sz w:val="40"/>
          <w:szCs w:val="40"/>
        </w:rPr>
        <w:t xml:space="preserve"> </w:t>
      </w:r>
      <w:r w:rsidR="00FA231C" w:rsidRPr="001E227F">
        <w:rPr>
          <w:rFonts w:ascii="Georgia" w:hAnsi="Georgia"/>
          <w:b/>
          <w:sz w:val="40"/>
          <w:szCs w:val="40"/>
        </w:rPr>
        <w:t>(</w:t>
      </w:r>
      <w:r w:rsidR="0059275D" w:rsidRPr="001E227F">
        <w:rPr>
          <w:rFonts w:ascii="Georgia" w:hAnsi="Georgia"/>
          <w:b/>
          <w:sz w:val="40"/>
          <w:szCs w:val="40"/>
        </w:rPr>
        <w:t>I</w:t>
      </w:r>
      <w:r w:rsidR="00FA231C" w:rsidRPr="001E227F">
        <w:rPr>
          <w:rFonts w:ascii="Georgia" w:hAnsi="Georgia"/>
          <w:b/>
          <w:sz w:val="40"/>
          <w:szCs w:val="40"/>
        </w:rPr>
        <w:t xml:space="preserve">. </w:t>
      </w:r>
      <w:r w:rsidRPr="001E227F">
        <w:rPr>
          <w:rFonts w:ascii="Georgia" w:hAnsi="Georgia"/>
          <w:b/>
          <w:sz w:val="40"/>
          <w:szCs w:val="40"/>
        </w:rPr>
        <w:t xml:space="preserve">Úplné </w:t>
      </w:r>
      <w:r w:rsidR="00D70EC3" w:rsidRPr="001E227F">
        <w:rPr>
          <w:rFonts w:ascii="Georgia" w:hAnsi="Georgia"/>
          <w:b/>
          <w:sz w:val="40"/>
          <w:szCs w:val="40"/>
        </w:rPr>
        <w:t>znění)</w:t>
      </w:r>
    </w:p>
    <w:p w14:paraId="69CC9393"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68465C3F"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bookmarkStart w:id="0" w:name="_GoBack"/>
      <w:bookmarkEnd w:id="0"/>
    </w:p>
    <w:p w14:paraId="6E4DC1AA"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380B7C5D"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2BAEBAF4"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6946DAD6"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5E46266C"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443CDF8A"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6E5896F5"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57A42F70"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50BCADE2"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71679AE7" w14:textId="77777777" w:rsidR="00D70EC3" w:rsidRPr="00D44039" w:rsidRDefault="00D70EC3" w:rsidP="00533A88">
      <w:pPr>
        <w:autoSpaceDE w:val="0"/>
        <w:autoSpaceDN w:val="0"/>
        <w:adjustRightInd w:val="0"/>
        <w:spacing w:before="7" w:line="280" w:lineRule="exact"/>
        <w:rPr>
          <w:rFonts w:ascii="Georgia" w:hAnsi="Georgia" w:cs="Georgia"/>
          <w:sz w:val="28"/>
          <w:szCs w:val="28"/>
        </w:rPr>
      </w:pPr>
    </w:p>
    <w:p w14:paraId="16F94ADC" w14:textId="50BE1D43" w:rsidR="00533A88" w:rsidRPr="00D44039" w:rsidRDefault="00533A88"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 xml:space="preserve">Obsah:       </w:t>
      </w:r>
      <w:r w:rsidR="00FA231C" w:rsidRPr="00D44039">
        <w:rPr>
          <w:rFonts w:ascii="Georgia" w:eastAsiaTheme="minorHAnsi" w:hAnsi="Georgia" w:cs="Georgia"/>
          <w:sz w:val="24"/>
        </w:rPr>
        <w:t xml:space="preserve">   </w:t>
      </w:r>
      <w:r w:rsidR="00D44039" w:rsidRPr="00D44039">
        <w:rPr>
          <w:rFonts w:ascii="Georgia" w:eastAsiaTheme="minorHAnsi" w:hAnsi="Georgia" w:cs="Georgia"/>
          <w:sz w:val="24"/>
        </w:rPr>
        <w:tab/>
      </w:r>
      <w:r w:rsidR="006F19C1" w:rsidRPr="00D44039">
        <w:rPr>
          <w:rFonts w:ascii="Georgia" w:eastAsiaTheme="minorHAnsi" w:hAnsi="Georgia" w:cs="Georgia"/>
          <w:sz w:val="24"/>
        </w:rPr>
        <w:t>Tento vnitřní předpis upravuje pravidl</w:t>
      </w:r>
      <w:r w:rsidR="00D44039" w:rsidRPr="00D44039">
        <w:rPr>
          <w:rFonts w:ascii="Georgia" w:eastAsiaTheme="minorHAnsi" w:hAnsi="Georgia" w:cs="Georgia"/>
          <w:sz w:val="24"/>
        </w:rPr>
        <w:t xml:space="preserve">a užívání počítačových sítí UP, </w:t>
      </w:r>
      <w:r w:rsidR="006F19C1" w:rsidRPr="00D44039">
        <w:rPr>
          <w:rFonts w:ascii="Georgia" w:eastAsiaTheme="minorHAnsi" w:hAnsi="Georgia" w:cs="Georgia"/>
          <w:sz w:val="24"/>
        </w:rPr>
        <w:t xml:space="preserve">stanoví práva a povinnosti uživatelů, pravidla pro připojování zařízení a </w:t>
      </w:r>
      <w:r w:rsidR="00D44039" w:rsidRPr="00D44039">
        <w:rPr>
          <w:rFonts w:ascii="Georgia" w:eastAsiaTheme="minorHAnsi" w:hAnsi="Georgia" w:cs="Georgia"/>
          <w:sz w:val="24"/>
        </w:rPr>
        <w:t>pravidla pro provozování programového vybavení</w:t>
      </w:r>
      <w:r w:rsidR="009C6D99">
        <w:rPr>
          <w:rFonts w:ascii="Georgia" w:eastAsiaTheme="minorHAnsi" w:hAnsi="Georgia" w:cs="Georgia"/>
          <w:sz w:val="24"/>
        </w:rPr>
        <w:t>.</w:t>
      </w:r>
    </w:p>
    <w:p w14:paraId="5183CCDC" w14:textId="0D3CB09E" w:rsidR="00533A88" w:rsidRPr="00D44039" w:rsidRDefault="00533A88"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 xml:space="preserve">Garant: </w:t>
      </w:r>
      <w:r w:rsidRPr="00D44039">
        <w:rPr>
          <w:rFonts w:ascii="Georgia" w:eastAsiaTheme="minorHAnsi" w:hAnsi="Georgia" w:cs="Georgia"/>
          <w:sz w:val="24"/>
        </w:rPr>
        <w:tab/>
      </w:r>
      <w:r w:rsidR="00A730EB">
        <w:rPr>
          <w:rFonts w:ascii="Georgia" w:eastAsiaTheme="minorHAnsi" w:hAnsi="Georgia" w:cs="Georgia"/>
          <w:sz w:val="24"/>
        </w:rPr>
        <w:t>prorektor pro organizaci a rozvoj</w:t>
      </w:r>
      <w:r w:rsidRPr="00D44039">
        <w:rPr>
          <w:rFonts w:ascii="Georgia" w:eastAsiaTheme="minorHAnsi" w:hAnsi="Georgia" w:cs="Georgia"/>
          <w:sz w:val="24"/>
        </w:rPr>
        <w:t xml:space="preserve"> </w:t>
      </w:r>
    </w:p>
    <w:p w14:paraId="4856EE0F" w14:textId="08111BF9" w:rsidR="00533A88" w:rsidRPr="00D44039" w:rsidRDefault="00533A88"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Platnost:</w:t>
      </w:r>
      <w:r w:rsidRPr="00D44039">
        <w:rPr>
          <w:rFonts w:ascii="Georgia" w:eastAsiaTheme="minorHAnsi" w:hAnsi="Georgia" w:cs="Georgia"/>
          <w:sz w:val="24"/>
        </w:rPr>
        <w:tab/>
      </w:r>
      <w:r w:rsidR="0059275D" w:rsidRPr="00D44039">
        <w:rPr>
          <w:rFonts w:ascii="Georgia" w:eastAsiaTheme="minorHAnsi" w:hAnsi="Georgia" w:cs="Georgia"/>
          <w:sz w:val="24"/>
          <w:highlight w:val="yellow"/>
        </w:rPr>
        <w:t>………</w:t>
      </w:r>
      <w:proofErr w:type="gramStart"/>
      <w:r w:rsidR="0059275D" w:rsidRPr="00D44039">
        <w:rPr>
          <w:rFonts w:ascii="Georgia" w:eastAsiaTheme="minorHAnsi" w:hAnsi="Georgia" w:cs="Georgia"/>
          <w:sz w:val="24"/>
          <w:highlight w:val="yellow"/>
        </w:rPr>
        <w:t>…...</w:t>
      </w:r>
      <w:proofErr w:type="gramEnd"/>
      <w:r w:rsidRPr="00D44039">
        <w:rPr>
          <w:rFonts w:ascii="Georgia" w:eastAsiaTheme="minorHAnsi" w:hAnsi="Georgia" w:cs="Georgia"/>
          <w:sz w:val="24"/>
        </w:rPr>
        <w:t xml:space="preserve"> </w:t>
      </w:r>
    </w:p>
    <w:p w14:paraId="49F7A2FE" w14:textId="7C4A09D5" w:rsidR="00533A88" w:rsidRPr="00D44039" w:rsidRDefault="00533A88"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pPr>
      <w:r w:rsidRPr="00D44039">
        <w:rPr>
          <w:rFonts w:ascii="Georgia" w:eastAsiaTheme="minorHAnsi" w:hAnsi="Georgia" w:cs="Georgia"/>
          <w:sz w:val="24"/>
        </w:rPr>
        <w:t xml:space="preserve">Účinnost: </w:t>
      </w:r>
      <w:r w:rsidRPr="00D44039">
        <w:rPr>
          <w:rFonts w:ascii="Georgia" w:eastAsiaTheme="minorHAnsi" w:hAnsi="Georgia" w:cs="Georgia"/>
          <w:sz w:val="24"/>
        </w:rPr>
        <w:tab/>
      </w:r>
      <w:r w:rsidR="00E41928">
        <w:rPr>
          <w:rFonts w:ascii="Georgia" w:eastAsiaTheme="minorHAnsi" w:hAnsi="Georgia" w:cs="Georgia"/>
          <w:sz w:val="24"/>
        </w:rPr>
        <w:t>1. 4. 2020</w:t>
      </w:r>
    </w:p>
    <w:p w14:paraId="08D59E87" w14:textId="77777777" w:rsidR="00FA231C" w:rsidRPr="00D44039" w:rsidRDefault="00FA231C" w:rsidP="00D44039">
      <w:pPr>
        <w:widowControl w:val="0"/>
        <w:tabs>
          <w:tab w:val="left" w:pos="2080"/>
        </w:tabs>
        <w:autoSpaceDE w:val="0"/>
        <w:autoSpaceDN w:val="0"/>
        <w:adjustRightInd w:val="0"/>
        <w:spacing w:before="33" w:after="200" w:line="240" w:lineRule="auto"/>
        <w:ind w:left="2098" w:right="125" w:hanging="2098"/>
        <w:contextualSpacing w:val="0"/>
        <w:rPr>
          <w:rFonts w:ascii="Georgia" w:eastAsiaTheme="minorHAnsi" w:hAnsi="Georgia" w:cs="Georgia"/>
          <w:sz w:val="24"/>
        </w:rPr>
        <w:sectPr w:rsidR="00FA231C" w:rsidRPr="00D44039" w:rsidSect="000928D5">
          <w:footerReference w:type="default" r:id="rId13"/>
          <w:headerReference w:type="first" r:id="rId14"/>
          <w:pgSz w:w="11906" w:h="16838" w:code="9"/>
          <w:pgMar w:top="1417" w:right="1417" w:bottom="1417" w:left="1417" w:header="709" w:footer="851" w:gutter="0"/>
          <w:cols w:space="708"/>
          <w:docGrid w:linePitch="360"/>
        </w:sectPr>
      </w:pPr>
    </w:p>
    <w:p w14:paraId="3C34D98B" w14:textId="5A4E4C65" w:rsidR="00533A88" w:rsidRPr="00D44039" w:rsidRDefault="00533A88" w:rsidP="00533A88">
      <w:pPr>
        <w:autoSpaceDE w:val="0"/>
        <w:autoSpaceDN w:val="0"/>
        <w:adjustRightInd w:val="0"/>
        <w:spacing w:line="281" w:lineRule="auto"/>
        <w:ind w:left="1276" w:right="44" w:hanging="1276"/>
        <w:rPr>
          <w:rFonts w:ascii="Georgia" w:hAnsi="Georgia" w:cs="Georgia"/>
        </w:rPr>
      </w:pPr>
    </w:p>
    <w:p w14:paraId="528A7938" w14:textId="77777777" w:rsidR="00533A88" w:rsidRPr="00D44039" w:rsidRDefault="00533A88" w:rsidP="00533A88"/>
    <w:p w14:paraId="2AA79AD1" w14:textId="3736731F" w:rsidR="00A76FBF" w:rsidRPr="00270EE5" w:rsidRDefault="00270EE5" w:rsidP="00270EE5">
      <w:pPr>
        <w:pStyle w:val="Odstavecseseznamem"/>
        <w:spacing w:line="240" w:lineRule="auto"/>
        <w:ind w:left="0"/>
        <w:contextualSpacing w:val="0"/>
        <w:jc w:val="center"/>
        <w:rPr>
          <w:rFonts w:ascii="Georgia" w:hAnsi="Georgia"/>
          <w:b/>
          <w:sz w:val="40"/>
          <w:szCs w:val="40"/>
        </w:rPr>
      </w:pPr>
      <w:r>
        <w:rPr>
          <w:rFonts w:ascii="Georgia" w:hAnsi="Georgia"/>
          <w:b/>
          <w:sz w:val="40"/>
          <w:szCs w:val="40"/>
        </w:rPr>
        <w:t xml:space="preserve">I. </w:t>
      </w:r>
      <w:r w:rsidR="00C93357" w:rsidRPr="00270EE5">
        <w:rPr>
          <w:rFonts w:ascii="Georgia" w:hAnsi="Georgia"/>
          <w:b/>
          <w:sz w:val="40"/>
          <w:szCs w:val="40"/>
        </w:rPr>
        <w:t>ú</w:t>
      </w:r>
      <w:r w:rsidR="00A76FBF" w:rsidRPr="00270EE5">
        <w:rPr>
          <w:rFonts w:ascii="Georgia" w:hAnsi="Georgia"/>
          <w:b/>
          <w:sz w:val="40"/>
          <w:szCs w:val="40"/>
        </w:rPr>
        <w:t>plné znění</w:t>
      </w:r>
    </w:p>
    <w:p w14:paraId="1065F123" w14:textId="11DA826B" w:rsidR="00A76FBF" w:rsidRPr="00270EE5" w:rsidRDefault="00D44039" w:rsidP="00270EE5">
      <w:pPr>
        <w:spacing w:after="0" w:line="240" w:lineRule="auto"/>
        <w:contextualSpacing w:val="0"/>
        <w:jc w:val="center"/>
        <w:rPr>
          <w:rFonts w:ascii="Georgia" w:hAnsi="Georgia"/>
          <w:b/>
          <w:sz w:val="40"/>
          <w:szCs w:val="40"/>
        </w:rPr>
      </w:pPr>
      <w:r w:rsidRPr="00270EE5">
        <w:rPr>
          <w:rFonts w:ascii="Georgia" w:hAnsi="Georgia"/>
          <w:b/>
          <w:sz w:val="40"/>
          <w:szCs w:val="40"/>
        </w:rPr>
        <w:t xml:space="preserve">Pravidla užívání počítačových sítí a provozování programového vybavení Univerzity Palackého v Olomouci </w:t>
      </w:r>
    </w:p>
    <w:p w14:paraId="31E08795" w14:textId="77777777" w:rsidR="00A76FBF" w:rsidRPr="00D44039" w:rsidRDefault="00A76FBF" w:rsidP="00533A88">
      <w:pPr>
        <w:rPr>
          <w:rFonts w:ascii="Georgia" w:hAnsi="Georgia"/>
          <w:b/>
          <w:sz w:val="44"/>
        </w:rPr>
      </w:pPr>
    </w:p>
    <w:p w14:paraId="0DBE3DFE" w14:textId="77777777" w:rsidR="00A76FBF" w:rsidRPr="00D44039" w:rsidRDefault="00A76FBF" w:rsidP="00533A88">
      <w:pPr>
        <w:rPr>
          <w:rFonts w:ascii="Georgia" w:hAnsi="Georgia"/>
          <w:b/>
          <w:sz w:val="44"/>
        </w:rPr>
      </w:pPr>
    </w:p>
    <w:p w14:paraId="2A5EB750" w14:textId="6F956BB1" w:rsidR="00D44039" w:rsidRPr="00D44039" w:rsidRDefault="00D44039" w:rsidP="00D44039">
      <w:pPr>
        <w:autoSpaceDE w:val="0"/>
        <w:autoSpaceDN w:val="0"/>
        <w:adjustRightInd w:val="0"/>
        <w:spacing w:after="0" w:line="240" w:lineRule="auto"/>
        <w:ind w:left="284" w:hanging="284"/>
        <w:contextualSpacing w:val="0"/>
        <w:jc w:val="center"/>
        <w:rPr>
          <w:rFonts w:ascii="Georgia" w:eastAsia="Times New Roman" w:hAnsi="Georgia"/>
          <w:i/>
          <w:iCs/>
          <w:sz w:val="22"/>
          <w:lang w:eastAsia="cs-CZ"/>
        </w:rPr>
      </w:pPr>
      <w:r w:rsidRPr="00D44039">
        <w:rPr>
          <w:rFonts w:ascii="Georgia" w:eastAsia="Times New Roman" w:hAnsi="Georgia"/>
          <w:i/>
          <w:iCs/>
          <w:sz w:val="22"/>
          <w:lang w:eastAsia="cs-CZ"/>
        </w:rPr>
        <w:t>Akademický senát Univerzity Palackého v Olomouci se podle § 9 odst. 1 písm. b) a podle § 17 odst. 1 písm. k) zákona č. 111/1998 Sb., o vysokých školách a o změně a doplnění dalších zákonů (zákon o vysokých školách), ve znění pozdějších předpisů,</w:t>
      </w:r>
      <w:r w:rsidR="000F32D7">
        <w:rPr>
          <w:rFonts w:ascii="Georgia" w:eastAsia="Times New Roman" w:hAnsi="Georgia"/>
          <w:i/>
          <w:iCs/>
          <w:sz w:val="22"/>
          <w:lang w:eastAsia="cs-CZ"/>
        </w:rPr>
        <w:t xml:space="preserve"> </w:t>
      </w:r>
      <w:r w:rsidRPr="00D44039">
        <w:rPr>
          <w:rFonts w:ascii="Georgia" w:eastAsia="Times New Roman" w:hAnsi="Georgia"/>
          <w:i/>
          <w:iCs/>
          <w:sz w:val="22"/>
          <w:lang w:eastAsia="cs-CZ"/>
        </w:rPr>
        <w:t>usnesl na tomto vnitřním předpisu s názvem Pravidla užívání počítačových sítí a provozování programového vybavení</w:t>
      </w:r>
      <w:r w:rsidR="000F32D7">
        <w:rPr>
          <w:rFonts w:ascii="Georgia" w:eastAsia="Times New Roman" w:hAnsi="Georgia"/>
          <w:i/>
          <w:iCs/>
          <w:sz w:val="22"/>
          <w:lang w:eastAsia="cs-CZ"/>
        </w:rPr>
        <w:t xml:space="preserve"> </w:t>
      </w:r>
      <w:r w:rsidRPr="00D44039">
        <w:rPr>
          <w:rFonts w:ascii="Georgia" w:eastAsia="Times New Roman" w:hAnsi="Georgia"/>
          <w:i/>
          <w:iCs/>
          <w:sz w:val="22"/>
          <w:lang w:eastAsia="cs-CZ"/>
        </w:rPr>
        <w:t>Univerzity Palackého v Olomouci:</w:t>
      </w:r>
    </w:p>
    <w:p w14:paraId="0EAB411F" w14:textId="77777777" w:rsidR="00D44039" w:rsidRPr="00D44039" w:rsidRDefault="00D44039" w:rsidP="00D44039">
      <w:pPr>
        <w:tabs>
          <w:tab w:val="left" w:pos="426"/>
        </w:tabs>
        <w:autoSpaceDE w:val="0"/>
        <w:spacing w:after="0" w:line="240" w:lineRule="auto"/>
        <w:ind w:left="426" w:hanging="426"/>
        <w:contextualSpacing w:val="0"/>
        <w:jc w:val="center"/>
        <w:rPr>
          <w:rFonts w:ascii="Georgia" w:eastAsia="Times New Roman" w:hAnsi="Georgia"/>
          <w:i/>
          <w:iCs/>
          <w:sz w:val="22"/>
          <w:szCs w:val="20"/>
          <w:lang w:eastAsia="cs-CZ"/>
        </w:rPr>
      </w:pPr>
    </w:p>
    <w:p w14:paraId="5AEDF98F" w14:textId="77777777" w:rsidR="00D44039" w:rsidRPr="00D44039" w:rsidRDefault="00D44039" w:rsidP="00D44039">
      <w:pPr>
        <w:tabs>
          <w:tab w:val="left" w:pos="426"/>
        </w:tabs>
        <w:autoSpaceDE w:val="0"/>
        <w:spacing w:after="0" w:line="240" w:lineRule="auto"/>
        <w:ind w:left="426" w:hanging="426"/>
        <w:contextualSpacing w:val="0"/>
        <w:jc w:val="center"/>
        <w:rPr>
          <w:rFonts w:ascii="Georgia" w:eastAsia="Times New Roman" w:hAnsi="Georgia"/>
          <w:b/>
          <w:bCs/>
          <w:sz w:val="22"/>
          <w:szCs w:val="20"/>
          <w:lang w:eastAsia="cs-CZ"/>
        </w:rPr>
      </w:pPr>
    </w:p>
    <w:p w14:paraId="768BBEBC" w14:textId="77777777" w:rsidR="00D44039" w:rsidRPr="00D44039" w:rsidRDefault="00D44039" w:rsidP="00A1219C">
      <w:pPr>
        <w:pStyle w:val="Nadpisylnk"/>
      </w:pPr>
      <w:r w:rsidRPr="00D44039">
        <w:t>Článek 1</w:t>
      </w:r>
    </w:p>
    <w:p w14:paraId="6A211FB1" w14:textId="77777777" w:rsidR="00D44039" w:rsidRPr="00D44039" w:rsidRDefault="00D44039" w:rsidP="00A1219C">
      <w:pPr>
        <w:pStyle w:val="Nadpisylnk"/>
      </w:pPr>
      <w:r w:rsidRPr="00D44039">
        <w:t>Úvodní ustanovení</w:t>
      </w:r>
    </w:p>
    <w:p w14:paraId="13C9AAA3" w14:textId="77777777" w:rsidR="00D44039" w:rsidRPr="00D44039" w:rsidRDefault="00D44039" w:rsidP="00A1219C">
      <w:pPr>
        <w:tabs>
          <w:tab w:val="left" w:pos="426"/>
        </w:tabs>
        <w:autoSpaceDE w:val="0"/>
        <w:spacing w:after="0" w:line="240" w:lineRule="auto"/>
        <w:ind w:left="426" w:hanging="426"/>
        <w:contextualSpacing w:val="0"/>
        <w:rPr>
          <w:rFonts w:ascii="Georgia" w:eastAsia="Times New Roman" w:hAnsi="Georgia"/>
          <w:sz w:val="22"/>
          <w:szCs w:val="20"/>
          <w:lang w:eastAsia="cs-CZ"/>
        </w:rPr>
      </w:pPr>
    </w:p>
    <w:p w14:paraId="3AA3E0D1" w14:textId="77777777" w:rsidR="00D44039" w:rsidRPr="00D44039" w:rsidRDefault="00D44039" w:rsidP="00A1219C">
      <w:pPr>
        <w:numPr>
          <w:ilvl w:val="0"/>
          <w:numId w:val="39"/>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Univerzita Palackého v Olomouci (dále jen „UP“) provozuje vnitřní počítačovou síť pro zabezpečení svých elektronických komunikačních potřeb (dále jen „počítačová síť UP“). </w:t>
      </w:r>
    </w:p>
    <w:p w14:paraId="3BF49535" w14:textId="77777777" w:rsidR="00D44039" w:rsidRPr="00D44039" w:rsidRDefault="00D44039" w:rsidP="00A1219C">
      <w:pPr>
        <w:numPr>
          <w:ilvl w:val="0"/>
          <w:numId w:val="39"/>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Počítačová síť UP je ve vlastnictví UP a je provozována pro podporu vzdělávací, vědecké, výzkumné, vývojové, inovační, umělecké nebo další tvůrčí činnosti, a dále pro zajištění provozu a správy UP, v souladu s činností UP danou zákonem č. 111/1998 Sb., o vysokých školách a o změně a doplnění dalších zákonů (zákon o vysokých školách), ve znění pozdějších předpisů, a vnitřními předpisy a normami UP. Účelem počítačové sítě UP je datové propojení areálů a budov UP a zajištění připojení koncových uživatelů za účelem přístupu k elektronickým komunikačním službám a digitálním datovým zdrojům. </w:t>
      </w:r>
    </w:p>
    <w:p w14:paraId="310CDF95" w14:textId="77777777" w:rsidR="00D44039" w:rsidRPr="00D44039" w:rsidRDefault="00D44039" w:rsidP="00A1219C">
      <w:pPr>
        <w:numPr>
          <w:ilvl w:val="0"/>
          <w:numId w:val="39"/>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Počítačová síť UP je připojena k Velké infrastruktuře CESNET, která je dále napojena na podobné mezinárodní infrastruktury a je národní částí evropských infrastruktur GÉANT a EGI. Prostřednictvím Velké infrastruktury CESNET je UP připojena i k celosvětové síti Internet. Z tohoto důvodu musí UP dodržovat „Zásady pro přístup do Velké </w:t>
      </w:r>
      <w:r w:rsidRPr="00D44039">
        <w:rPr>
          <w:rFonts w:ascii="Georgia" w:eastAsia="Times New Roman" w:hAnsi="Georgia" w:cs="Arial"/>
          <w:sz w:val="22"/>
          <w:lang w:eastAsia="cs-CZ"/>
        </w:rPr>
        <w:lastRenderedPageBreak/>
        <w:t xml:space="preserve">infrastruktury CESNET (Access </w:t>
      </w:r>
      <w:proofErr w:type="spellStart"/>
      <w:r w:rsidRPr="00D44039">
        <w:rPr>
          <w:rFonts w:ascii="Georgia" w:eastAsia="Times New Roman" w:hAnsi="Georgia" w:cs="Arial"/>
          <w:sz w:val="22"/>
          <w:lang w:eastAsia="cs-CZ"/>
        </w:rPr>
        <w:t>Policy</w:t>
      </w:r>
      <w:proofErr w:type="spellEnd"/>
      <w:r w:rsidRPr="00D44039">
        <w:rPr>
          <w:rFonts w:ascii="Georgia" w:eastAsia="Times New Roman" w:hAnsi="Georgia" w:cs="Arial"/>
          <w:sz w:val="22"/>
          <w:lang w:eastAsia="cs-CZ"/>
        </w:rPr>
        <w:t>)“, které jsou dostupné na webové stránce</w:t>
      </w:r>
      <w:r w:rsidRPr="00D44039">
        <w:rPr>
          <w:rFonts w:ascii="Georgia" w:eastAsia="Times New Roman" w:hAnsi="Georgia" w:cs="Arial"/>
          <w:color w:val="FF0000"/>
          <w:sz w:val="22"/>
          <w:lang w:eastAsia="cs-CZ"/>
        </w:rPr>
        <w:t xml:space="preserve"> </w:t>
      </w:r>
      <w:hyperlink r:id="rId15" w:history="1">
        <w:r w:rsidRPr="00D44039">
          <w:rPr>
            <w:rFonts w:ascii="Georgia" w:eastAsia="Times New Roman" w:hAnsi="Georgia" w:cs="Arial"/>
            <w:sz w:val="22"/>
            <w:lang w:eastAsia="cs-CZ"/>
          </w:rPr>
          <w:t>http://net.upol.cz</w:t>
        </w:r>
      </w:hyperlink>
      <w:r w:rsidRPr="00D44039">
        <w:rPr>
          <w:rFonts w:ascii="Georgia" w:eastAsia="Times New Roman" w:hAnsi="Georgia" w:cs="Arial"/>
          <w:sz w:val="22"/>
          <w:lang w:eastAsia="cs-CZ"/>
        </w:rPr>
        <w:t>.</w:t>
      </w:r>
    </w:p>
    <w:p w14:paraId="55EA1BFD" w14:textId="77777777" w:rsidR="00D44039" w:rsidRPr="00D44039" w:rsidRDefault="00D44039" w:rsidP="00A1219C">
      <w:pPr>
        <w:numPr>
          <w:ilvl w:val="0"/>
          <w:numId w:val="39"/>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Tento vnitřní předpis stanovuje základní pravidla provozu počítačové sítě UP pro zajištění jejího efektivního a bezpečného využívání a stanovuje práva a povinnosti uživatelů této sítě UP.</w:t>
      </w:r>
    </w:p>
    <w:p w14:paraId="11408FFB" w14:textId="77777777" w:rsidR="00D44039" w:rsidRPr="00D44039" w:rsidRDefault="00D44039" w:rsidP="00A1219C">
      <w:pPr>
        <w:numPr>
          <w:ilvl w:val="0"/>
          <w:numId w:val="39"/>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Provozní technické pokyny pro užívání počítačové sítě UP a provozování programového vybavení UP jsou umístěny na webové stránce http://net.upol.cz a jsou ze strany Centra výpočetní techniky UP (dále jen „CVT“) průběžně aktualizovány.</w:t>
      </w:r>
    </w:p>
    <w:p w14:paraId="74E04634" w14:textId="77777777" w:rsidR="00D44039" w:rsidRPr="00D44039" w:rsidRDefault="00D44039" w:rsidP="00A1219C">
      <w:pPr>
        <w:keepNext/>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5AF237AB" w14:textId="77777777" w:rsidR="00D44039" w:rsidRPr="00D44039" w:rsidRDefault="00D44039" w:rsidP="00A1219C">
      <w:pPr>
        <w:pStyle w:val="Nadpisylnk"/>
      </w:pPr>
      <w:r w:rsidRPr="00D44039">
        <w:t>Článek 2</w:t>
      </w:r>
    </w:p>
    <w:p w14:paraId="194E81DA" w14:textId="77777777" w:rsidR="00D44039" w:rsidRPr="00D44039" w:rsidRDefault="00D44039" w:rsidP="00A1219C">
      <w:pPr>
        <w:pStyle w:val="Nadpisylnk"/>
      </w:pPr>
      <w:r w:rsidRPr="00D44039">
        <w:t>Základní pojmy</w:t>
      </w:r>
    </w:p>
    <w:p w14:paraId="73D83CCB" w14:textId="77777777" w:rsidR="00D44039" w:rsidRPr="00D44039" w:rsidRDefault="00D44039" w:rsidP="00A1219C">
      <w:pPr>
        <w:keepNext/>
        <w:tabs>
          <w:tab w:val="left" w:pos="426"/>
        </w:tabs>
        <w:autoSpaceDE w:val="0"/>
        <w:spacing w:after="0" w:line="240" w:lineRule="auto"/>
        <w:ind w:left="426" w:hanging="426"/>
        <w:contextualSpacing w:val="0"/>
        <w:rPr>
          <w:rFonts w:ascii="Georgia" w:eastAsia="Times New Roman" w:hAnsi="Georgia" w:cs="Arial"/>
          <w:sz w:val="22"/>
          <w:lang w:eastAsia="cs-CZ"/>
        </w:rPr>
      </w:pPr>
    </w:p>
    <w:p w14:paraId="49A12537"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Pod pojmem </w:t>
      </w:r>
      <w:r w:rsidRPr="00D44039">
        <w:rPr>
          <w:rFonts w:ascii="Georgia" w:eastAsia="Times New Roman" w:hAnsi="Georgia" w:cs="Arial"/>
          <w:iCs/>
          <w:sz w:val="22"/>
          <w:lang w:eastAsia="cs-CZ"/>
        </w:rPr>
        <w:t>počítačová síť UP</w:t>
      </w:r>
      <w:r w:rsidRPr="00D44039">
        <w:rPr>
          <w:rFonts w:ascii="Georgia" w:eastAsia="Times New Roman" w:hAnsi="Georgia" w:cs="Arial"/>
          <w:sz w:val="22"/>
          <w:lang w:eastAsia="cs-CZ"/>
        </w:rPr>
        <w:t xml:space="preserve"> se rozumí veškeré technické a programové prostředky tvořící jeden celek, které umožňují zpracování a přenos digitálních elektronických dat. Součástí počítačové sítě UP jsou i všechna technická zařízení umožňující zpracování digitálních dat, která jsou k tomuto celku připojena buďto přímo s využitím pevných přípojek, nebo nepřímo prostřednictvím veřejného telekomunikačního operátora či jiných prostředků (dále jen „koncová zařízení“). Počítačová síť UP zahrnuje páteřní počítačovou síť a l</w:t>
      </w:r>
      <w:r w:rsidRPr="00D44039">
        <w:rPr>
          <w:rFonts w:ascii="Georgia" w:eastAsia="Times New Roman" w:hAnsi="Georgia" w:cs="Arial"/>
          <w:iCs/>
          <w:sz w:val="22"/>
          <w:lang w:eastAsia="cs-CZ"/>
        </w:rPr>
        <w:t>okální počítačové sítě (dále jen „LAN“)</w:t>
      </w:r>
      <w:r w:rsidRPr="00D44039">
        <w:rPr>
          <w:rFonts w:ascii="Georgia" w:eastAsia="Times New Roman" w:hAnsi="Georgia" w:cs="Arial"/>
          <w:sz w:val="22"/>
          <w:lang w:eastAsia="cs-CZ"/>
        </w:rPr>
        <w:t>.</w:t>
      </w:r>
    </w:p>
    <w:p w14:paraId="461D975B"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Páteřní počítačová síť je tvořena pevnými nebo bezdrátovými spoji propojujícími v rámci počítačové sítě UP areály a budovy UP (dále jen „metropolitní páteřní síť“) a páteřními sítěmi budov, které propojují lokální počítačové sítě a napojují je na metropolitní páteřní síť. Součástí páteřní počítačové sítě jsou i technická zařízení zabezpečující elektronickou komunikaci na spojích (aktivní prvky).</w:t>
      </w:r>
    </w:p>
    <w:p w14:paraId="784458DE"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LAN je tvořena vnitřní datovou kabeláží v budovách UP a je vybavena aktivními prvky pro řízení. LAN je ukončena datovými přípojkami v prostorách budov UP.</w:t>
      </w:r>
    </w:p>
    <w:p w14:paraId="7112428B"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Přímým připojením k počítačové síti UP se rozumí připojení zařízení prostřednictvím odpovídajícího kabelu k datové přípojce sítě LAN.</w:t>
      </w:r>
    </w:p>
    <w:p w14:paraId="648FBF1D"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Bezdrátovým přístupovým bodem se rozumí radiokomunikační anténa s koncentrátorem s přímým připojením k počítačové síti UP, umožňující připojení koncových zařízení bezdrátovými pojítky (dále jen „Wi-Fi“).</w:t>
      </w:r>
    </w:p>
    <w:p w14:paraId="79A395AC"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Nepřímým připojením k počítačové síti UP se rozumí připojení prostřednictvím bezdrátového přístupového bodu nebo veřejného telekomunikačního operátora. Serverem počítačové sítě UP se rozumí počítač nebo zařízení připojené k počítačové síti UP, jehož služeb využívá více uživatelů. Servery mohou poskytovat adresářové, souborové nebo další síťové služby a síťové aplikace. Serverem se rozumí také každý osobní počítač, z něhož uživatel tyto služby umožní.</w:t>
      </w:r>
    </w:p>
    <w:p w14:paraId="13B1D508"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Správcem počítačové sítě UP (dále též jako „správce“) je osoba odpovědná za řádný a bezpečný provoz počítačové sítě UP nebo její části, včetně koncových zařízení nebo serverů, dle svého pracovního zařazení.</w:t>
      </w:r>
    </w:p>
    <w:p w14:paraId="28465CF7" w14:textId="77777777" w:rsidR="00D44039" w:rsidRPr="00D44039" w:rsidRDefault="00D44039" w:rsidP="00A1219C">
      <w:pPr>
        <w:numPr>
          <w:ilvl w:val="0"/>
          <w:numId w:val="43"/>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Uživatelem počítačové sítě UP (dále též „uživatel“ nebo „koncový uživatel“) je každý, kdo užívá počítače nebo jiná koncová zařízení, včetně programového vybavení, přímo nebo nepřímo připojené k počítačové síti UP.</w:t>
      </w:r>
    </w:p>
    <w:p w14:paraId="2E692707" w14:textId="77777777" w:rsidR="00D44039" w:rsidRPr="00D44039" w:rsidRDefault="00D44039" w:rsidP="00A1219C">
      <w:pPr>
        <w:keepNext/>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130B1355" w14:textId="77777777" w:rsidR="00D44039" w:rsidRPr="00D44039" w:rsidRDefault="00D44039" w:rsidP="00A1219C">
      <w:pPr>
        <w:pStyle w:val="Nadpisylnk"/>
      </w:pPr>
      <w:r w:rsidRPr="00D44039">
        <w:t>Článek 3</w:t>
      </w:r>
    </w:p>
    <w:p w14:paraId="2AF16AEA" w14:textId="77777777" w:rsidR="00D44039" w:rsidRPr="00A1219C" w:rsidRDefault="00D44039" w:rsidP="00A1219C">
      <w:pPr>
        <w:pStyle w:val="Nadpisylnk"/>
      </w:pPr>
      <w:r w:rsidRPr="00D44039">
        <w:t>Organizační struktura počítačové sítě UP a její správa</w:t>
      </w:r>
    </w:p>
    <w:p w14:paraId="78048340" w14:textId="77777777" w:rsidR="00A1219C" w:rsidRPr="00D44039" w:rsidRDefault="00A1219C" w:rsidP="00A1219C">
      <w:pPr>
        <w:keepNext/>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1C7F47CA"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Počítačová síť UP má hierarchickou strukturu a je tvořena páteřní počítačovou sítí a k ní připojenými lokálními počítačovými sítěmi.</w:t>
      </w:r>
    </w:p>
    <w:p w14:paraId="59F1CD4C"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lastRenderedPageBreak/>
        <w:t xml:space="preserve">K počítačové síti UP jsou připojeny servery a koncová uživatelská zařízení (počítače, tiskárny, mobilní zařízení a další elektronická zařízení). </w:t>
      </w:r>
    </w:p>
    <w:p w14:paraId="2C5DD04D"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Připojením k síti, pro účely tohoto vnitřního předpisu, se rozumí přímé i nepřímé připojení uživatelského zařízení k počítačové síti UP. </w:t>
      </w:r>
    </w:p>
    <w:p w14:paraId="260CDED5"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Každému připojenému uživatelskému zařízení je přidělena jedinečná síťová adresa (dále jen „IP adresa“), a to buď z </w:t>
      </w:r>
      <w:proofErr w:type="gramStart"/>
      <w:r w:rsidRPr="00D44039">
        <w:rPr>
          <w:rFonts w:ascii="Georgia" w:eastAsia="Times New Roman" w:hAnsi="Georgia" w:cs="Arial"/>
          <w:sz w:val="22"/>
          <w:lang w:eastAsia="cs-CZ"/>
        </w:rPr>
        <w:t>veřejného nebo</w:t>
      </w:r>
      <w:proofErr w:type="gramEnd"/>
      <w:r w:rsidRPr="00D44039">
        <w:rPr>
          <w:rFonts w:ascii="Georgia" w:eastAsia="Times New Roman" w:hAnsi="Georgia" w:cs="Arial"/>
          <w:sz w:val="22"/>
          <w:lang w:eastAsia="cs-CZ"/>
        </w:rPr>
        <w:t xml:space="preserve"> z neveřejného rozsahu.</w:t>
      </w:r>
    </w:p>
    <w:p w14:paraId="56CD6872"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Správu a rozvoj služeb páteřní počítačové sítě a správu centrálních serverů, umístěných v datových centrech UP, zajišťuje CVT.</w:t>
      </w:r>
    </w:p>
    <w:p w14:paraId="212CB9CE"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Správu LAN a správu serverů určených pro řízení vybraných síťových aplikací a služeb zajišťují správci, kteří jsou, pokud není stanoveno jinak, organizačně zařazeni v CVT. Každá fakulta</w:t>
      </w:r>
      <w:r w:rsidRPr="00D44039">
        <w:rPr>
          <w:rFonts w:ascii="Georgia" w:eastAsia="Times New Roman" w:hAnsi="Georgia" w:cs="Arial"/>
          <w:color w:val="FF0000"/>
          <w:sz w:val="22"/>
          <w:lang w:eastAsia="cs-CZ"/>
        </w:rPr>
        <w:t>, vysokoškolský ústav</w:t>
      </w:r>
      <w:r w:rsidRPr="00D44039">
        <w:rPr>
          <w:rFonts w:ascii="Georgia" w:eastAsia="Times New Roman" w:hAnsi="Georgia" w:cs="Arial"/>
          <w:sz w:val="22"/>
          <w:lang w:eastAsia="cs-CZ"/>
        </w:rPr>
        <w:t xml:space="preserve"> a rektorát UP disponují alespoň jedním správcem, který je metodicky řízen vedoucím zaměstnancem CVT.</w:t>
      </w:r>
    </w:p>
    <w:p w14:paraId="4BE0C5E3"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Součásti UP si mohou zajišťovat další zaměstnance podle svých potřeb, zejména na správu serverů určených pro vlastní aplikace podporující hlavní a doplňkovou činnost, které nejsou zařazeny ve struktuře Univerzitního informačního systému (dále jen „UIS“).  Tito zaměstnanci koordinují svou činnost se správcem nebo přímo s CVT.</w:t>
      </w:r>
    </w:p>
    <w:p w14:paraId="09147C32" w14:textId="77777777" w:rsidR="00D44039" w:rsidRPr="00D44039" w:rsidRDefault="00D44039" w:rsidP="00A1219C">
      <w:pPr>
        <w:numPr>
          <w:ilvl w:val="0"/>
          <w:numId w:val="42"/>
        </w:numPr>
        <w:tabs>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V případě poruchy na počítačové síti UP má správce právo odpojit segment sítě, který způsobuje problémy, na nezbytně nutnou dobu, aby byla zachována funkčnost zbylé části sítě.</w:t>
      </w:r>
    </w:p>
    <w:p w14:paraId="71ED3EC3" w14:textId="77777777" w:rsidR="00D44039" w:rsidRPr="00D44039" w:rsidRDefault="00D44039" w:rsidP="00A1219C">
      <w:pPr>
        <w:tabs>
          <w:tab w:val="left" w:pos="426"/>
        </w:tabs>
        <w:autoSpaceDE w:val="0"/>
        <w:spacing w:after="0" w:line="240" w:lineRule="auto"/>
        <w:ind w:left="426" w:hanging="426"/>
        <w:contextualSpacing w:val="0"/>
        <w:rPr>
          <w:rFonts w:ascii="Georgia" w:eastAsia="Times New Roman" w:hAnsi="Georgia" w:cs="Arial"/>
          <w:sz w:val="22"/>
          <w:lang w:eastAsia="cs-CZ"/>
        </w:rPr>
      </w:pPr>
    </w:p>
    <w:p w14:paraId="358DAC50" w14:textId="77777777" w:rsidR="00D44039" w:rsidRPr="00D44039" w:rsidRDefault="00D44039" w:rsidP="00A1219C">
      <w:pPr>
        <w:pStyle w:val="Nadpisylnk"/>
      </w:pPr>
      <w:r w:rsidRPr="00D44039">
        <w:t>Článek 4</w:t>
      </w:r>
    </w:p>
    <w:p w14:paraId="17183B14" w14:textId="77777777" w:rsidR="00D44039" w:rsidRPr="00D44039" w:rsidRDefault="00D44039" w:rsidP="00A1219C">
      <w:pPr>
        <w:pStyle w:val="Nadpisylnk"/>
      </w:pPr>
      <w:r w:rsidRPr="00D44039">
        <w:t>Programové vybavení</w:t>
      </w:r>
    </w:p>
    <w:p w14:paraId="179F22B8" w14:textId="77777777" w:rsidR="00D44039" w:rsidRPr="00D44039" w:rsidRDefault="00D44039" w:rsidP="00A1219C">
      <w:pPr>
        <w:keepNext/>
        <w:tabs>
          <w:tab w:val="left" w:pos="426"/>
        </w:tabs>
        <w:autoSpaceDE w:val="0"/>
        <w:spacing w:after="0" w:line="240" w:lineRule="auto"/>
        <w:ind w:left="426" w:hanging="426"/>
        <w:contextualSpacing w:val="0"/>
        <w:rPr>
          <w:rFonts w:ascii="Georgia" w:eastAsia="Times New Roman" w:hAnsi="Georgia" w:cs="Arial"/>
          <w:b/>
          <w:bCs/>
          <w:sz w:val="22"/>
          <w:lang w:eastAsia="cs-CZ"/>
        </w:rPr>
      </w:pPr>
    </w:p>
    <w:p w14:paraId="4F03A603"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Základní operační systémy a uživatelské rozšíření programového vybavení, pořízené formou multilicencí, spravuje CVT. </w:t>
      </w:r>
    </w:p>
    <w:p w14:paraId="5A04B1A2"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Programové vybavení pořízené pro součásti UP si spravují a evidují příslušné součásti UP.</w:t>
      </w:r>
    </w:p>
    <w:p w14:paraId="011F66F4"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 má právo používat pouze legálně nabyté programové vybavení, respektive programové vybavení, k němuž má UP oprávnění k užití, či programové vybavení uživatelem vytvořené. Kopírovat programy lze pouze při dodržení zákona č. 121/2000 Sb., o právu autorském, o právech souvisejících s právem autorským a o změně některých zákonů (autorský zákon), ve znění pozdějších předpisů (dále jen „autorský zákon“), a licenčních podmínek. Při používání vlastních programů uživatel sám odpovídá za případné škody, které těmito programy způsobí.</w:t>
      </w:r>
    </w:p>
    <w:p w14:paraId="2CBD3C9D"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Za instalaci operačního systému, základního síťového programového vybavení a dalšího programového vybavení pořízeného formou multilicencí na počítači v majetku UP a/nebo připojeného k počítačové síti UP odpovídá správce nebo správcem pověřený uživatel.</w:t>
      </w:r>
    </w:p>
    <w:p w14:paraId="72CB1FAF"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Uživatel není oprávněn bez souhlasu správce instalovat programové vybavení na zařízení v majetku UP, které je připojené k počítačové síti UP v učebnách a v jiných výukových a veřejně přístupných prostorách a v laboratořích. V ostatních případech za instalaci a činnost programového vybavení, jehož instalace proběhla bez účasti správce, odpovídá uživatel. </w:t>
      </w:r>
    </w:p>
    <w:p w14:paraId="758B814F" w14:textId="77777777" w:rsidR="00D44039" w:rsidRPr="00D44039" w:rsidRDefault="00D44039" w:rsidP="00A1219C">
      <w:pPr>
        <w:numPr>
          <w:ilvl w:val="0"/>
          <w:numId w:val="37"/>
        </w:numPr>
        <w:tabs>
          <w:tab w:val="left" w:pos="426"/>
        </w:tabs>
        <w:suppressAutoHyphens/>
        <w:autoSpaceDE w:val="0"/>
        <w:spacing w:line="240" w:lineRule="auto"/>
        <w:ind w:left="425" w:hanging="425"/>
        <w:contextualSpacing w:val="0"/>
        <w:rPr>
          <w:rFonts w:ascii="Georgia" w:eastAsia="Times New Roman" w:hAnsi="Georgia" w:cs="Arial"/>
          <w:bCs/>
          <w:sz w:val="22"/>
          <w:lang w:eastAsia="cs-CZ"/>
        </w:rPr>
      </w:pPr>
      <w:r w:rsidRPr="00D44039">
        <w:rPr>
          <w:rFonts w:ascii="Georgia" w:eastAsia="Times New Roman" w:hAnsi="Georgia" w:cs="Arial"/>
          <w:sz w:val="22"/>
          <w:lang w:eastAsia="cs-CZ"/>
        </w:rPr>
        <w:t>Uživatel nesmí provést změnu konfigurace počítače nebo jakéhokoli jiného koncového zařízení, která by vedla k nežádoucímu chování zařízení, zejména takovému chování, které by ohrožovalo řádné a bezpečné fungování zařízení a/nebo počítačové sítě UP. V případě nedodržení tohoto pravidla má správce právo odpojit nežádoucí zařízení či část sítě. Za zvláště hrubé porušení pravidel se považuje takový vědomý zásah do počítače nebo jiného zařízení, nebo jejich programových vybavení, který vede k jeho zhroucení, poruše či nežádoucímu chování.</w:t>
      </w:r>
    </w:p>
    <w:p w14:paraId="03EC982F" w14:textId="77777777" w:rsidR="00D44039" w:rsidRPr="00D44039" w:rsidRDefault="00D44039" w:rsidP="00A1219C">
      <w:pPr>
        <w:tabs>
          <w:tab w:val="left" w:pos="426"/>
        </w:tabs>
        <w:autoSpaceDE w:val="0"/>
        <w:spacing w:after="0" w:line="240" w:lineRule="auto"/>
        <w:ind w:left="426" w:hanging="284"/>
        <w:contextualSpacing w:val="0"/>
        <w:rPr>
          <w:rFonts w:ascii="Georgia" w:eastAsia="Times New Roman" w:hAnsi="Georgia" w:cs="Arial"/>
          <w:bCs/>
          <w:sz w:val="22"/>
          <w:lang w:eastAsia="cs-CZ"/>
        </w:rPr>
      </w:pPr>
    </w:p>
    <w:p w14:paraId="2696E684" w14:textId="77777777" w:rsidR="00D44039" w:rsidRPr="00D44039" w:rsidRDefault="00D44039" w:rsidP="00A1219C">
      <w:pPr>
        <w:pStyle w:val="Nadpisylnk"/>
      </w:pPr>
      <w:r w:rsidRPr="00D44039">
        <w:t>Článek 5</w:t>
      </w:r>
    </w:p>
    <w:p w14:paraId="06162C93" w14:textId="77777777" w:rsidR="00D44039" w:rsidRDefault="00D44039" w:rsidP="00A1219C">
      <w:pPr>
        <w:pStyle w:val="Nadpisylnk"/>
      </w:pPr>
      <w:r w:rsidRPr="00D44039">
        <w:t>Práva a povinnosti uživatelů a jejich identita</w:t>
      </w:r>
    </w:p>
    <w:p w14:paraId="1C58CF3E" w14:textId="77777777" w:rsidR="00A1219C" w:rsidRPr="00A1219C" w:rsidRDefault="00A1219C" w:rsidP="00A1219C">
      <w:pPr>
        <w:keepNext/>
        <w:tabs>
          <w:tab w:val="left" w:pos="426"/>
        </w:tabs>
        <w:autoSpaceDE w:val="0"/>
        <w:spacing w:after="0" w:line="240" w:lineRule="auto"/>
        <w:contextualSpacing w:val="0"/>
        <w:rPr>
          <w:rFonts w:ascii="Georgia" w:eastAsia="Times New Roman" w:hAnsi="Georgia" w:cs="Arial"/>
          <w:sz w:val="22"/>
          <w:lang w:eastAsia="cs-CZ"/>
        </w:rPr>
      </w:pPr>
    </w:p>
    <w:p w14:paraId="182A28F7"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Zaměstnanci a studenti UP mají oprávnění stát se uživatelem počítačové sítě UP. Využívání počítačové sítě UP jinými osobami je možné pouze na základě svolení vydaného rektorem UP</w:t>
      </w:r>
      <w:r w:rsidRPr="00D44039">
        <w:rPr>
          <w:rFonts w:ascii="Georgia" w:eastAsia="Times New Roman" w:hAnsi="Georgia" w:cs="Arial"/>
          <w:b/>
          <w:color w:val="FF0000"/>
          <w:sz w:val="22"/>
          <w:lang w:eastAsia="cs-CZ"/>
        </w:rPr>
        <w:t xml:space="preserve">, </w:t>
      </w:r>
      <w:r w:rsidRPr="00D44039">
        <w:rPr>
          <w:rFonts w:ascii="Georgia" w:eastAsia="Times New Roman" w:hAnsi="Georgia" w:cs="Arial"/>
          <w:color w:val="FF0000"/>
          <w:sz w:val="22"/>
          <w:lang w:eastAsia="cs-CZ"/>
        </w:rPr>
        <w:t>ředitelem vysokoškolského ústavu</w:t>
      </w:r>
      <w:r w:rsidRPr="00D44039">
        <w:rPr>
          <w:rFonts w:ascii="Georgia" w:eastAsia="Times New Roman" w:hAnsi="Georgia" w:cs="Arial"/>
          <w:sz w:val="22"/>
          <w:lang w:eastAsia="cs-CZ"/>
        </w:rPr>
        <w:t xml:space="preserve"> nebo děkanem příslušné fakulty.</w:t>
      </w:r>
    </w:p>
    <w:p w14:paraId="247249D9"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Každý uživatel počítačové sítě UP je povinen seznámit se s pravidly obsaženými v tomto vnitřním předpisu, s pokyny obsaženými na webové stránce http://net.upol.cz, popřípadě zásadami uvedenými v dalších normách UP, s pravidly Access </w:t>
      </w:r>
      <w:proofErr w:type="spellStart"/>
      <w:r w:rsidRPr="00D44039">
        <w:rPr>
          <w:rFonts w:ascii="Georgia" w:eastAsia="Times New Roman" w:hAnsi="Georgia" w:cs="Arial"/>
          <w:sz w:val="22"/>
          <w:lang w:eastAsia="cs-CZ"/>
        </w:rPr>
        <w:t>Policy</w:t>
      </w:r>
      <w:proofErr w:type="spellEnd"/>
      <w:r w:rsidRPr="00D44039">
        <w:rPr>
          <w:rFonts w:ascii="Georgia" w:eastAsia="Times New Roman" w:hAnsi="Georgia" w:cs="Arial"/>
          <w:sz w:val="22"/>
          <w:lang w:eastAsia="cs-CZ"/>
        </w:rPr>
        <w:t xml:space="preserve">  a pravidly smluvně stanovenými v rámci licenčních smluv vztahujících se k dílčím modulům UIS a dodržovat je. Licenční smlouvy programových modulů UIS spravuje CVT. Pokud je pro přístup k počítačové síti UP vyžadována identita uživatele, je uživatel povinen používat ze strany UP přidělené uživatelské jméno. Uživatel je povinen používat pro ověření identity netriviální heslo, toto heslo udržovat v tajnosti a pravidelně je měnit tak, aby bylo zabráněno jeho zneužití.</w:t>
      </w:r>
    </w:p>
    <w:p w14:paraId="4F87D390"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Přístupová práva uživatele k počítačové síti UP a k programovým modulům UIS (dále též jako „uživatelská práva“) jsou přidělena správcem. Uživatel není oprávněn získávat jakýmikoliv prostředky přístupová práva, která mu nebyla přidělena. Pokud uživatel získá jemu nepříslušející přístupová práva, je povinen tuto skutečnost neprodleně oznámit příslušnému správci a tato práva nesmí použít.</w:t>
      </w:r>
    </w:p>
    <w:p w14:paraId="28CC0AF7" w14:textId="77777777" w:rsidR="00D44039" w:rsidRPr="00D44039" w:rsidRDefault="00D44039" w:rsidP="00A1219C">
      <w:pPr>
        <w:numPr>
          <w:ilvl w:val="0"/>
          <w:numId w:val="40"/>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Uživatelům počítačové sítě UP se zakazuje:</w:t>
      </w:r>
    </w:p>
    <w:p w14:paraId="36CD5C6E"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poskytnout své přidělené uživatelské jméno a heslo jiné osobě,</w:t>
      </w:r>
    </w:p>
    <w:p w14:paraId="7F5FB25C"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 xml:space="preserve">zneužít nedbalosti jiného uživatele (například jeho neodhlášení od koncových zařízení) k činnosti pod cizí identitou, </w:t>
      </w:r>
    </w:p>
    <w:p w14:paraId="154A81CA"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provádět jakékoli akce směřující ke zjištění hesla jiného uživatele,</w:t>
      </w:r>
    </w:p>
    <w:p w14:paraId="6661DA5A"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zneužívat počítačovou síť UP k získávání neautorizovaných přístupových práv (zejména překračujících rozsah licence) k informačním zdrojům, které jsou dostupné prostřednictvím počítačové sítě UP,</w:t>
      </w:r>
    </w:p>
    <w:p w14:paraId="5302A2D5"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poskytnout ve své působnosti ze zařízení jimi vlastněných, najatých, vypůjčených či provozovaných konektivitu a/nebo možnost zneužití informačních zdrojů počítačové sítě UP třetí osobě,</w:t>
      </w:r>
    </w:p>
    <w:p w14:paraId="272DB40D"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zasahovat do programového a technického vybavení počítačové sítě UP bez souhlasu příslušného správce; explicitně nesmí provést takové neautorizované změny konfigurace počítačů či jiných koncových zařízení, které by mohly mít vliv na provoz počítačové sítě UP,</w:t>
      </w:r>
    </w:p>
    <w:p w14:paraId="1F611511"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 xml:space="preserve">využívat počítačovou síť UP pro své soukromé komerční aktivity, </w:t>
      </w:r>
    </w:p>
    <w:p w14:paraId="6A71E572"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 xml:space="preserve">vědomě i nevědomě narušovat práci ostatních uživatelů, provoz a výkonnost počítačové sítě UP, </w:t>
      </w:r>
    </w:p>
    <w:p w14:paraId="2E7C3010"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používat služby či programové prostředky, které ohrožují činnost počítačové sítě UP nebo ji nadměrně zatěžují,</w:t>
      </w:r>
    </w:p>
    <w:p w14:paraId="6D4CB3FF" w14:textId="77777777" w:rsidR="00D44039" w:rsidRPr="00D44039" w:rsidRDefault="00D44039" w:rsidP="00A1219C">
      <w:pPr>
        <w:numPr>
          <w:ilvl w:val="0"/>
          <w:numId w:val="44"/>
        </w:numPr>
        <w:tabs>
          <w:tab w:val="left" w:pos="426"/>
        </w:tabs>
        <w:suppressAutoHyphens/>
        <w:autoSpaceDE w:val="0"/>
        <w:spacing w:line="240" w:lineRule="auto"/>
        <w:ind w:hanging="294"/>
        <w:rPr>
          <w:rFonts w:ascii="Georgia" w:eastAsia="Times New Roman" w:hAnsi="Georgia" w:cs="Arial"/>
          <w:sz w:val="22"/>
          <w:lang w:eastAsia="cs-CZ"/>
        </w:rPr>
      </w:pPr>
      <w:r w:rsidRPr="00D44039">
        <w:rPr>
          <w:rFonts w:ascii="Georgia" w:eastAsia="Times New Roman" w:hAnsi="Georgia" w:cs="Arial"/>
          <w:sz w:val="22"/>
          <w:lang w:eastAsia="cs-CZ"/>
        </w:rPr>
        <w:t xml:space="preserve">vydávat se za jiného či anonymního uživatele (vyjma služeb, které anonymitu připouštějí - např. web a </w:t>
      </w:r>
      <w:proofErr w:type="spellStart"/>
      <w:r w:rsidRPr="00D44039">
        <w:rPr>
          <w:rFonts w:ascii="Georgia" w:eastAsia="Times New Roman" w:hAnsi="Georgia" w:cs="Arial"/>
          <w:sz w:val="22"/>
          <w:lang w:eastAsia="cs-CZ"/>
        </w:rPr>
        <w:t>ftp</w:t>
      </w:r>
      <w:proofErr w:type="spellEnd"/>
      <w:r w:rsidRPr="00D44039">
        <w:rPr>
          <w:rFonts w:ascii="Georgia" w:eastAsia="Times New Roman" w:hAnsi="Georgia" w:cs="Arial"/>
          <w:sz w:val="22"/>
          <w:lang w:eastAsia="cs-CZ"/>
        </w:rPr>
        <w:t>) nebo libovolným způsobem falšovat vlastní identitu,</w:t>
      </w:r>
    </w:p>
    <w:p w14:paraId="32A223D7" w14:textId="77777777" w:rsidR="00D44039" w:rsidRPr="00D44039" w:rsidRDefault="00D44039" w:rsidP="00A1219C">
      <w:pPr>
        <w:numPr>
          <w:ilvl w:val="0"/>
          <w:numId w:val="44"/>
        </w:numPr>
        <w:tabs>
          <w:tab w:val="left" w:pos="426"/>
        </w:tabs>
        <w:suppressAutoHyphens/>
        <w:autoSpaceDE w:val="0"/>
        <w:spacing w:line="240" w:lineRule="auto"/>
        <w:ind w:hanging="294"/>
        <w:contextualSpacing w:val="0"/>
        <w:rPr>
          <w:rFonts w:ascii="Georgia" w:eastAsia="Times New Roman" w:hAnsi="Georgia" w:cs="Arial"/>
          <w:sz w:val="22"/>
          <w:lang w:eastAsia="cs-CZ"/>
        </w:rPr>
      </w:pPr>
      <w:r w:rsidRPr="00D44039">
        <w:rPr>
          <w:rFonts w:ascii="Georgia" w:eastAsia="Times New Roman" w:hAnsi="Georgia" w:cs="Arial"/>
          <w:sz w:val="22"/>
          <w:lang w:eastAsia="cs-CZ"/>
        </w:rPr>
        <w:t>vytvářet nedovolené kopie cizích dat a provádět odposlech provozu na počítačové síti UP za účelem získání cizích dat.</w:t>
      </w:r>
    </w:p>
    <w:p w14:paraId="1145BFA8"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Uživatelé jsou povinni bez prodlení uposlechnout dalších pokynů správce či jiného zaměstnance CVT a respektovat administrativní opatření regulující přístup k užívaným technickým prostředkům počítačové sítě UP.</w:t>
      </w:r>
    </w:p>
    <w:p w14:paraId="3BD64D9F"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Uživatelé jsou povinni sledovat a bezpodmínečně dodržovat veškeré provozní pokyny CVT sdělované jak přímo, tak uveřejněním na stránkách http://net.upol.cz, a to na všech koncových zařízeních, která používají.</w:t>
      </w:r>
    </w:p>
    <w:p w14:paraId="276CB271"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lastRenderedPageBreak/>
        <w:t>CVT je oprávněno dodatečně reagovat na aktuální situaci provozními pokyny, které nejsou v rozporu s těmito pravidly.</w:t>
      </w:r>
    </w:p>
    <w:p w14:paraId="10065F30"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Uživatelé jsou dále povinni v rámci svých uživatelských práv v maximální možné míře zabezpečit svá data proti zneužití třetími osobami.</w:t>
      </w:r>
    </w:p>
    <w:p w14:paraId="5F7E6883"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UP neodpovídá za ztrátu uživatelských dat (uložených mimo disková úložiště UIS či diskových úložišť spravovaných CVT) vzniklou jakýmkoliv způsobem. Za pořizování záložních kopií vlastních uživatelských dat a programů odpovídají uživatelé sami. </w:t>
      </w:r>
    </w:p>
    <w:p w14:paraId="0F7C4CA6"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 nese odpovědnost za obsah vlastních veřejně dostupných webových stránek a jiných soukromých informačních zdrojů, zejména pak za porušení autorského zákona či dalších obecně závazných právních předpisů, při využívání materiálů jiných právnických nebo fyzických osob.</w:t>
      </w:r>
    </w:p>
    <w:p w14:paraId="2E9534BA" w14:textId="77777777" w:rsidR="00D44039" w:rsidRPr="00D44039" w:rsidRDefault="00D44039" w:rsidP="00A1219C">
      <w:pPr>
        <w:numPr>
          <w:ilvl w:val="0"/>
          <w:numId w:val="40"/>
        </w:numPr>
        <w:tabs>
          <w:tab w:val="left" w:pos="426"/>
        </w:tabs>
        <w:suppressAutoHyphens/>
        <w:autoSpaceDE w:val="0"/>
        <w:spacing w:line="240" w:lineRule="auto"/>
        <w:ind w:left="426" w:hanging="426"/>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Uživatelé mají právo na ochranu osobních údajů a soukromí, a to i v případě, kdy svá soukromá data nechrání. Uživatel nesmí zneužívat cizích dat v uživatelských adresářích a systémových schránkách elektronické pošty.</w:t>
      </w:r>
    </w:p>
    <w:p w14:paraId="2D1494CB" w14:textId="77777777" w:rsidR="00D44039" w:rsidRPr="00D44039" w:rsidRDefault="00D44039" w:rsidP="00A1219C">
      <w:pPr>
        <w:tabs>
          <w:tab w:val="left" w:pos="426"/>
        </w:tabs>
        <w:autoSpaceDE w:val="0"/>
        <w:spacing w:after="0" w:line="240" w:lineRule="auto"/>
        <w:ind w:left="426" w:hanging="426"/>
        <w:contextualSpacing w:val="0"/>
        <w:jc w:val="center"/>
        <w:rPr>
          <w:rFonts w:ascii="Georgia" w:eastAsia="Times New Roman" w:hAnsi="Georgia" w:cs="Arial"/>
          <w:sz w:val="22"/>
          <w:lang w:eastAsia="cs-CZ"/>
        </w:rPr>
      </w:pPr>
    </w:p>
    <w:p w14:paraId="099D05B1" w14:textId="77777777" w:rsidR="00D44039" w:rsidRPr="00D44039" w:rsidRDefault="00D44039" w:rsidP="00A1219C">
      <w:pPr>
        <w:pStyle w:val="Nadpisylnk"/>
      </w:pPr>
      <w:r w:rsidRPr="00D44039">
        <w:t>Článek 6</w:t>
      </w:r>
    </w:p>
    <w:p w14:paraId="67F017E3" w14:textId="77777777" w:rsidR="00D44039" w:rsidRPr="00D44039" w:rsidRDefault="00D44039" w:rsidP="00A1219C">
      <w:pPr>
        <w:pStyle w:val="Nadpisylnk"/>
      </w:pPr>
      <w:r w:rsidRPr="00D44039">
        <w:t>Připojení zařízení k počítačové síti UP prostřednictvím pevných přípojek</w:t>
      </w:r>
    </w:p>
    <w:p w14:paraId="00D14F56" w14:textId="77777777" w:rsidR="00D44039" w:rsidRPr="00D44039" w:rsidRDefault="00D44039" w:rsidP="00A1219C">
      <w:pPr>
        <w:keepNext/>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78DD50FC" w14:textId="77777777" w:rsidR="00D44039" w:rsidRPr="00D44039" w:rsidRDefault="00D44039" w:rsidP="00A1219C">
      <w:pPr>
        <w:numPr>
          <w:ilvl w:val="0"/>
          <w:numId w:val="36"/>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Připojování a odpojování koncových zařízení k počítačové síti UP prostřednictvím pevných přípojek nebo změnu jejich síťové konfigurace provádí příslušný správce nebo uživatel. Pokud tuto činnost provádí uživatel, je o tomto povinen předem informovat správce. Správce je povinen registrovat připojené zařízení. Další ustanovení a způsoby registrace jsou upraveny v aktuálních provozních pokynech umístěných na webové stránce http://net.upol.cz.</w:t>
      </w:r>
      <w:hyperlink r:id="rId16" w:history="1"/>
    </w:p>
    <w:p w14:paraId="5D78BCF8" w14:textId="77777777" w:rsidR="00D44039" w:rsidRPr="00D44039" w:rsidRDefault="00D44039" w:rsidP="00A1219C">
      <w:pPr>
        <w:numPr>
          <w:ilvl w:val="0"/>
          <w:numId w:val="36"/>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Každému připojenému koncovému zařízení je přidělena IP adresa (automaticky nebo staticky). IP adresa nesmí být uživatelem měněna bez předchozího souhlasu příslušného správce.</w:t>
      </w:r>
    </w:p>
    <w:p w14:paraId="7BF67159" w14:textId="77777777" w:rsidR="00D44039" w:rsidRPr="00D44039" w:rsidRDefault="00D44039" w:rsidP="00A1219C">
      <w:pPr>
        <w:numPr>
          <w:ilvl w:val="0"/>
          <w:numId w:val="36"/>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Pro uživatele ubytované na vysokoškolských kolejích UP mohou platit další omezení pro připojení k počítačové síti UP prostřednictvím pevných přípojek. Podrobné aktuální informace jsou uvedeny na webových stránkách SKM.</w:t>
      </w:r>
    </w:p>
    <w:p w14:paraId="38675BD1" w14:textId="77777777" w:rsidR="00D44039" w:rsidRPr="00D44039" w:rsidRDefault="00D44039" w:rsidP="00A1219C">
      <w:pPr>
        <w:numPr>
          <w:ilvl w:val="0"/>
          <w:numId w:val="36"/>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Při rekonstrukci nebo stavbě nových objektů UP musí být správce nebo jiný zástupce CVT přítomen u jednání o změnách tras, přidávání tras a plánování strukturované kabeláže.</w:t>
      </w:r>
    </w:p>
    <w:p w14:paraId="703A3DC2" w14:textId="77777777" w:rsidR="00D44039" w:rsidRPr="00D44039" w:rsidRDefault="00D44039" w:rsidP="00A1219C">
      <w:pPr>
        <w:keepNext/>
        <w:tabs>
          <w:tab w:val="left" w:pos="426"/>
        </w:tabs>
        <w:autoSpaceDE w:val="0"/>
        <w:spacing w:after="0" w:line="240" w:lineRule="auto"/>
        <w:ind w:left="426" w:hanging="426"/>
        <w:contextualSpacing w:val="0"/>
        <w:jc w:val="center"/>
        <w:rPr>
          <w:rFonts w:ascii="Georgia" w:eastAsia="Times New Roman" w:hAnsi="Georgia" w:cs="Arial"/>
          <w:sz w:val="22"/>
          <w:lang w:eastAsia="cs-CZ"/>
        </w:rPr>
      </w:pPr>
    </w:p>
    <w:p w14:paraId="05603DB5" w14:textId="77777777" w:rsidR="00D44039" w:rsidRPr="00D44039" w:rsidRDefault="00D44039" w:rsidP="00A1219C">
      <w:pPr>
        <w:pStyle w:val="Nadpisylnk"/>
      </w:pPr>
      <w:r w:rsidRPr="00D44039">
        <w:t>Článek 7</w:t>
      </w:r>
    </w:p>
    <w:p w14:paraId="582BF08A" w14:textId="77777777" w:rsidR="00D44039" w:rsidRPr="00D44039" w:rsidRDefault="00D44039" w:rsidP="00A1219C">
      <w:pPr>
        <w:pStyle w:val="Nadpisylnk"/>
        <w:rPr>
          <w:i/>
          <w:iCs/>
        </w:rPr>
      </w:pPr>
      <w:r w:rsidRPr="00D44039">
        <w:t>Připojení zařízení prostřednictvím bezdrátové sítě, pevných přípojek na veřejných místech a připojení soukromými prostředky</w:t>
      </w:r>
    </w:p>
    <w:p w14:paraId="28B7C948" w14:textId="77777777" w:rsidR="00D44039" w:rsidRPr="00D44039" w:rsidRDefault="00D44039" w:rsidP="00A1219C">
      <w:pPr>
        <w:keepNext/>
        <w:tabs>
          <w:tab w:val="left" w:pos="426"/>
        </w:tabs>
        <w:autoSpaceDE w:val="0"/>
        <w:spacing w:after="0" w:line="240" w:lineRule="auto"/>
        <w:ind w:left="426" w:hanging="426"/>
        <w:contextualSpacing w:val="0"/>
        <w:rPr>
          <w:rFonts w:ascii="Georgia" w:eastAsia="Times New Roman" w:hAnsi="Georgia" w:cs="Arial"/>
          <w:i/>
          <w:iCs/>
          <w:sz w:val="22"/>
          <w:lang w:eastAsia="cs-CZ"/>
        </w:rPr>
      </w:pPr>
    </w:p>
    <w:p w14:paraId="2DB19F42"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Při připojení zařízení k počítačové síti UP prostřednictvím bezdrátové sítě, pevných přípojek na veřejných místech nebo připojení soukromými prostředky je uživatel povinen používat pro přidělení IP adresy nastavení automatického přiřazení (prostřednictvím DHCP protokolu). Nastavení statické IP adresy smí uživatel provést pouze po schválení správcem. </w:t>
      </w:r>
    </w:p>
    <w:p w14:paraId="12376120"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Přístup do některých částí počítačové sítě UP může být povolen pouze prostřednictvím virtuálních privátních sítí.</w:t>
      </w:r>
    </w:p>
    <w:p w14:paraId="7195BA4D"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Koncové zařízení připojované do počítačové sítě UP musí být odpovídajícím způsobem zabezpečeno vhodnou konfigurací systému, aplikací bezpečnostních záplat atd. V případě nedostatečně zabezpečeného nebo zavirovaného koncového zařízení může příslušný správce dočasně odejmout právo přístupu do počítačové sítě UP.</w:t>
      </w:r>
    </w:p>
    <w:p w14:paraId="18190639"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lastRenderedPageBreak/>
        <w:t xml:space="preserve">V bezdrátové síti UP je zakázáno provozovat serverové aplikace. </w:t>
      </w:r>
    </w:p>
    <w:p w14:paraId="13108211"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Veškeré bezdrátové přístupové body, pokud umožňují přístup do Internetu, musí mít zabezpečeno připojování uživatelů pomocí uživatelského jména a hesla, za což odpovídá příslušný správce. Jiná poskytovaná připojení jsou v rozporu s tímto vnitřním předpisem.</w:t>
      </w:r>
    </w:p>
    <w:p w14:paraId="7B5A72FB"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Přístupové body musí být instalovány tak, aby pokrývaly pouze vnitřní část objektů UP.</w:t>
      </w:r>
    </w:p>
    <w:p w14:paraId="57F9F8D9"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Tento vnitřní předpis se nevztahuje na provoz přístupových bodů, které nejsou začleněny do Wi-Fi sítě UP, respektive neumožňují připojení k Internetu. Tyto přístupové body mohou být provozovány s odlišnými technickými parametry a je na ně pohlíženo jako na běžnou součást počítačové sítě UP.</w:t>
      </w:r>
    </w:p>
    <w:p w14:paraId="2BCC8BCD"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Pevné veřejné přípojky musí být zabezpečeny pro připojení pomocí identity uživatele. Za jejich zabezpečení odpovídá příslušný správce.</w:t>
      </w:r>
    </w:p>
    <w:p w14:paraId="611C11AF"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Soukromé přípojky a přípojky z nemovitostí, které nejsou ve vlastnictví UP, musí splňovat podmínky určené  CVT a o jejich připojení musí být vyhotovena písemná smlouva. Každá jednotlivá přípojka má nárok pouze na jednu IP adresu z adresního prostoru UP.</w:t>
      </w:r>
    </w:p>
    <w:p w14:paraId="0CDF5B17" w14:textId="77777777" w:rsidR="00D44039" w:rsidRPr="00D44039" w:rsidRDefault="00D44039" w:rsidP="00A1219C">
      <w:pPr>
        <w:numPr>
          <w:ilvl w:val="0"/>
          <w:numId w:val="35"/>
        </w:numPr>
        <w:tabs>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Další podrobnosti provozu bezdrátové sítě UP jsou uvedeny na stránkách http://net.upol.cz.</w:t>
      </w:r>
    </w:p>
    <w:p w14:paraId="6FB64623" w14:textId="77777777" w:rsidR="00D44039" w:rsidRPr="00D44039" w:rsidRDefault="00D44039" w:rsidP="00A1219C">
      <w:pPr>
        <w:tabs>
          <w:tab w:val="left" w:pos="426"/>
        </w:tabs>
        <w:autoSpaceDE w:val="0"/>
        <w:spacing w:after="0" w:line="240" w:lineRule="auto"/>
        <w:ind w:left="426" w:hanging="426"/>
        <w:contextualSpacing w:val="0"/>
        <w:jc w:val="center"/>
        <w:rPr>
          <w:rFonts w:ascii="Georgia" w:eastAsia="Times New Roman" w:hAnsi="Georgia" w:cs="Arial"/>
          <w:sz w:val="22"/>
          <w:lang w:eastAsia="cs-CZ"/>
        </w:rPr>
      </w:pPr>
    </w:p>
    <w:p w14:paraId="3EADA32D" w14:textId="77777777" w:rsidR="00D44039" w:rsidRPr="00D44039" w:rsidRDefault="00D44039" w:rsidP="00A1219C">
      <w:pPr>
        <w:pStyle w:val="Nadpisylnk"/>
      </w:pPr>
      <w:r w:rsidRPr="00D44039">
        <w:t>Článek 8</w:t>
      </w:r>
    </w:p>
    <w:p w14:paraId="2659D5EF" w14:textId="77777777" w:rsidR="00D44039" w:rsidRPr="00D44039" w:rsidRDefault="00D44039" w:rsidP="00A1219C">
      <w:pPr>
        <w:pStyle w:val="Nadpisylnk"/>
        <w:rPr>
          <w:i/>
          <w:iCs/>
        </w:rPr>
      </w:pPr>
      <w:r w:rsidRPr="00D44039">
        <w:t>Elektronická pošta</w:t>
      </w:r>
    </w:p>
    <w:p w14:paraId="5F70EA78" w14:textId="77777777" w:rsidR="00D44039" w:rsidRPr="00D44039" w:rsidRDefault="00D44039" w:rsidP="00A1219C">
      <w:pPr>
        <w:keepNext/>
        <w:tabs>
          <w:tab w:val="left" w:pos="426"/>
        </w:tabs>
        <w:autoSpaceDE w:val="0"/>
        <w:spacing w:after="0" w:line="240" w:lineRule="auto"/>
        <w:ind w:left="426" w:hanging="426"/>
        <w:contextualSpacing w:val="0"/>
        <w:rPr>
          <w:rFonts w:ascii="Georgia" w:eastAsia="Times New Roman" w:hAnsi="Georgia" w:cs="Arial"/>
          <w:i/>
          <w:iCs/>
          <w:sz w:val="22"/>
          <w:lang w:eastAsia="cs-CZ"/>
        </w:rPr>
      </w:pPr>
    </w:p>
    <w:p w14:paraId="09DFE3BA" w14:textId="77777777" w:rsidR="00D44039" w:rsidRPr="00D44039" w:rsidRDefault="00D44039" w:rsidP="00A1219C">
      <w:pPr>
        <w:numPr>
          <w:ilvl w:val="0"/>
          <w:numId w:val="38"/>
        </w:numPr>
        <w:tabs>
          <w:tab w:val="clear" w:pos="420"/>
          <w:tab w:val="left" w:pos="426"/>
          <w:tab w:val="left" w:pos="709"/>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Elektronická pošta slouží pro výměnu krátkých sdělení a dokumentů formou elektronických zpráv.</w:t>
      </w:r>
    </w:p>
    <w:p w14:paraId="6D2FF9C9"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Pro používání elektronické pošty platí stejná pravidla jako pro používání běžné pošty dopravované provozovatelem poštovních služeb nebo přepravované jinou dopravní službou, zejména z hlediska listovního tajemství.</w:t>
      </w:r>
    </w:p>
    <w:p w14:paraId="648E7C18"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Velikost přenášených zpráv elektronické pošty může být omezena. Konkrétní limit je dán technickými možnostmi UP. </w:t>
      </w:r>
    </w:p>
    <w:p w14:paraId="493B8A19"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Kapacita elektronické poštovní schránky uživatele je omezena, omezení je dáno technickými možnostmi UP. Při překročení uživatelského limitu využívaného diskového prostoru může dojít k automatickému zablokování dalšího příjmu elektronické pošty pro daného uživatele.</w:t>
      </w:r>
    </w:p>
    <w:p w14:paraId="0C2DB1B5"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 je povinen dbát na to, aby jeho zprávy byly přesně adresované a nedocházelo k nežádoucímu obtěžování ostatních uživatelů rozesíláním zbytečných hromadných zpráv.</w:t>
      </w:r>
    </w:p>
    <w:p w14:paraId="50073150"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Elektronická pošta patří mezi služby, které vyžadují identitu uživatele dle čl. 5 odst. 3.  Uživatel je povinen při odesílání zpráv elektronické pošty používat ze strany UP přidělenou adresu elektronické pošty. Za přidělování jmen a přístupu ke službě odpovídá příslušný správce. Je zakázáno odesílání dopisů s falešnou identitou a anonymní přístup k elektronické poště. </w:t>
      </w:r>
    </w:p>
    <w:p w14:paraId="3EFBAB9F"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Uživatel je povinen vyzvedávat si doručenou poštu z přidělené adresy elektronické pošty.</w:t>
      </w:r>
    </w:p>
    <w:p w14:paraId="57F3B945"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Transport elektronické pošty zajišťují pouze oficiální poštovní servery počítačové sítě UP schválené CVT. Přenos prostřednictvím jiných než oficiálních serverů a příjem elektronické pošty ze serverů, které porušují ustanovení odst. 5 nebo 6 tohoto článku, může být blokován.</w:t>
      </w:r>
    </w:p>
    <w:p w14:paraId="3C1762FC"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Za provozování elektronické pošty jednotlivých součástí UP odpovídá správce určený ředitelem CVT pro danou součást UP. </w:t>
      </w:r>
    </w:p>
    <w:p w14:paraId="683D2BFF"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lastRenderedPageBreak/>
        <w:t>O právech rozesílat hromadnou poštu přes speciální poštovní servery na danou součást UP rozhoduje rektor UP, příslušný děkan nebo tajemník fakulty UP, příslušný vedoucí součásti UP nebo příslušný správce sítě.</w:t>
      </w:r>
    </w:p>
    <w:p w14:paraId="0DCDB64C" w14:textId="77777777" w:rsidR="00D44039" w:rsidRPr="00D44039" w:rsidRDefault="00D44039" w:rsidP="00A1219C">
      <w:pPr>
        <w:numPr>
          <w:ilvl w:val="0"/>
          <w:numId w:val="38"/>
        </w:numPr>
        <w:tabs>
          <w:tab w:val="clear" w:pos="420"/>
          <w:tab w:val="left" w:pos="426"/>
        </w:tabs>
        <w:suppressAutoHyphens/>
        <w:autoSpaceDE w:val="0"/>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 xml:space="preserve">Technické specifikace, doplňující pravidla a doporučení pro elektronickou poštu včetně hromadné pošty jsou uvedeny na stránkách http://net.upol.cz. </w:t>
      </w:r>
    </w:p>
    <w:p w14:paraId="27D7413A" w14:textId="77777777" w:rsidR="00D44039" w:rsidRPr="00D44039" w:rsidRDefault="00D44039" w:rsidP="00A1219C">
      <w:pPr>
        <w:tabs>
          <w:tab w:val="left" w:pos="426"/>
        </w:tabs>
        <w:autoSpaceDE w:val="0"/>
        <w:spacing w:after="0" w:line="240" w:lineRule="auto"/>
        <w:ind w:left="426" w:hanging="426"/>
        <w:contextualSpacing w:val="0"/>
        <w:rPr>
          <w:rFonts w:ascii="Georgia" w:eastAsia="Times New Roman" w:hAnsi="Georgia" w:cs="Arial"/>
          <w:sz w:val="22"/>
          <w:lang w:eastAsia="cs-CZ"/>
        </w:rPr>
      </w:pPr>
    </w:p>
    <w:p w14:paraId="07EE09B8" w14:textId="77777777" w:rsidR="00D44039" w:rsidRPr="00D44039" w:rsidRDefault="00D44039" w:rsidP="00A1219C">
      <w:pPr>
        <w:pStyle w:val="Nadpisylnk"/>
      </w:pPr>
      <w:r w:rsidRPr="00D44039">
        <w:t>Článek 9</w:t>
      </w:r>
    </w:p>
    <w:p w14:paraId="51F77B6F" w14:textId="77777777" w:rsidR="00D44039" w:rsidRPr="00D44039" w:rsidRDefault="00D44039" w:rsidP="00A1219C">
      <w:pPr>
        <w:pStyle w:val="Nadpisylnk"/>
      </w:pPr>
      <w:r w:rsidRPr="00D44039">
        <w:t>Sankce za nedodržení pravidel užívání počítačové sítě UP a provozování programového vybavení</w:t>
      </w:r>
    </w:p>
    <w:p w14:paraId="1E4735E1" w14:textId="77777777" w:rsidR="00D44039" w:rsidRPr="00D44039" w:rsidRDefault="00D44039" w:rsidP="00A1219C">
      <w:pPr>
        <w:keepNext/>
        <w:tabs>
          <w:tab w:val="left" w:pos="426"/>
        </w:tabs>
        <w:spacing w:after="0" w:line="240" w:lineRule="auto"/>
        <w:ind w:left="426" w:hanging="426"/>
        <w:contextualSpacing w:val="0"/>
        <w:jc w:val="center"/>
        <w:rPr>
          <w:rFonts w:ascii="Georgia" w:eastAsia="Times New Roman" w:hAnsi="Georgia" w:cs="Arial"/>
          <w:b/>
          <w:bCs/>
          <w:sz w:val="22"/>
          <w:lang w:eastAsia="cs-CZ"/>
        </w:rPr>
      </w:pPr>
    </w:p>
    <w:p w14:paraId="2CEAC970" w14:textId="77777777" w:rsidR="00D44039" w:rsidRPr="00D44039" w:rsidRDefault="00D44039" w:rsidP="00A1219C">
      <w:pPr>
        <w:numPr>
          <w:ilvl w:val="0"/>
          <w:numId w:val="41"/>
        </w:numPr>
        <w:tabs>
          <w:tab w:val="left" w:pos="426"/>
        </w:tabs>
        <w:suppressAutoHyphens/>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Poruší-li uživatel pravidla užívání počítačové sítě UP a provozování programového vybavení UP ve smyslu tohoto vnitřního předpisu</w:t>
      </w:r>
      <w:r w:rsidRPr="00D44039" w:rsidDel="00B32856">
        <w:rPr>
          <w:rFonts w:ascii="Georgia" w:eastAsia="Times New Roman" w:hAnsi="Georgia" w:cs="Arial"/>
          <w:sz w:val="22"/>
          <w:lang w:eastAsia="cs-CZ"/>
        </w:rPr>
        <w:t xml:space="preserve"> </w:t>
      </w:r>
      <w:r w:rsidRPr="00D44039">
        <w:rPr>
          <w:rFonts w:ascii="Georgia" w:eastAsia="Times New Roman" w:hAnsi="Georgia" w:cs="Arial"/>
          <w:sz w:val="22"/>
          <w:lang w:eastAsia="cs-CZ"/>
        </w:rPr>
        <w:t>způsobem, který brání bezproblémovému provozu počítačové sítě UP nebo ve využívání síťových služeb ostatním uživatelům, ztrácí dnem zjištění porušení pravidel oprávnění užívat služeb počítačové sítě UP, a to do dne, než prokazatelně zajistí nápravu a získá souhlas příslušného správce k opětovnému připojení.</w:t>
      </w:r>
    </w:p>
    <w:p w14:paraId="463E9937" w14:textId="77777777" w:rsidR="00D44039" w:rsidRPr="00D44039" w:rsidRDefault="00D44039" w:rsidP="00A1219C">
      <w:pPr>
        <w:numPr>
          <w:ilvl w:val="0"/>
          <w:numId w:val="41"/>
        </w:numPr>
        <w:tabs>
          <w:tab w:val="left" w:pos="426"/>
        </w:tabs>
        <w:suppressAutoHyphens/>
        <w:spacing w:line="240" w:lineRule="auto"/>
        <w:ind w:left="425" w:hanging="425"/>
        <w:contextualSpacing w:val="0"/>
        <w:rPr>
          <w:rFonts w:ascii="Georgia" w:eastAsia="Times New Roman" w:hAnsi="Georgia" w:cs="Arial"/>
          <w:bCs/>
          <w:sz w:val="22"/>
          <w:lang w:eastAsia="cs-CZ"/>
        </w:rPr>
      </w:pPr>
      <w:r w:rsidRPr="00D44039">
        <w:rPr>
          <w:rFonts w:ascii="Georgia" w:eastAsia="Times New Roman" w:hAnsi="Georgia" w:cs="Arial"/>
          <w:sz w:val="22"/>
          <w:lang w:eastAsia="cs-CZ"/>
        </w:rPr>
        <w:t xml:space="preserve">Porušení pravidel jakýchkoliv povinností stanovených tímto vnitřním předpisem ze strany studenta UP může být považováno za disciplinární přestupek ve smyslu příslušných ustanovení zákona o vysokých školách (§ 64 až 67). V takovém případě zaměstnanec CVT nebo správce, který se o této skutečnosti doví, informuje o nastalé situaci bez zbytečného odkladu děkana příslušné fakulty. Děkan příslušné fakulty rozhodne o sankci za disciplinární přestupek na základě návrhu disciplinární komise. Porušení pravidel užívání počítačové sítě UP ve smyslu tohoto vnitřního předpisu zaměstnancem UP se považuje za porušení pracovních povinností ve smyslu příslušných ustanovení zákona č. 262/2006 Sb., zákoník práce, ve znění pozdějších předpisů. Každý, kdo zjistí porušení tohoto vnitřního předpisu, informuje svého příslušného správce. Zaměstnanec CVT nebo správce je povinen informovat elektronickou poštou nebo osobně o nastalé situaci bez zbytečného odkladu vedoucího zaměstnance uživatele sítě (porušitele povinnosti). Vedoucí zaměstnanec následně postupuje v souladu se zákoníkem práce. </w:t>
      </w:r>
    </w:p>
    <w:p w14:paraId="6A88B06A" w14:textId="77777777" w:rsidR="00D44039" w:rsidRPr="00D44039" w:rsidRDefault="00D44039" w:rsidP="00A1219C">
      <w:pPr>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18E4BFC2" w14:textId="77777777" w:rsidR="00D44039" w:rsidRPr="00D44039" w:rsidRDefault="00D44039" w:rsidP="00A1219C">
      <w:pPr>
        <w:pStyle w:val="Nadpisylnk"/>
      </w:pPr>
      <w:r w:rsidRPr="00D44039">
        <w:t xml:space="preserve">Článek 10 </w:t>
      </w:r>
    </w:p>
    <w:p w14:paraId="1A9D2283" w14:textId="77777777" w:rsidR="00D44039" w:rsidRPr="00D44039" w:rsidRDefault="00D44039" w:rsidP="00A1219C">
      <w:pPr>
        <w:pStyle w:val="Nadpisylnk"/>
      </w:pPr>
      <w:r w:rsidRPr="00D44039">
        <w:t>Společná a závěrečná ustanovení</w:t>
      </w:r>
    </w:p>
    <w:p w14:paraId="1941B570" w14:textId="77777777" w:rsidR="00D44039" w:rsidRPr="00D44039" w:rsidRDefault="00D44039" w:rsidP="00A1219C">
      <w:pPr>
        <w:keepNext/>
        <w:tabs>
          <w:tab w:val="left" w:pos="426"/>
        </w:tabs>
        <w:autoSpaceDE w:val="0"/>
        <w:spacing w:after="0" w:line="240" w:lineRule="auto"/>
        <w:ind w:left="426" w:hanging="426"/>
        <w:contextualSpacing w:val="0"/>
        <w:jc w:val="center"/>
        <w:rPr>
          <w:rFonts w:ascii="Georgia" w:eastAsia="Times New Roman" w:hAnsi="Georgia" w:cs="Arial"/>
          <w:b/>
          <w:bCs/>
          <w:sz w:val="22"/>
          <w:lang w:eastAsia="cs-CZ"/>
        </w:rPr>
      </w:pPr>
    </w:p>
    <w:p w14:paraId="08DA45DC" w14:textId="77777777" w:rsidR="00D44039" w:rsidRPr="00D44039" w:rsidRDefault="00D44039" w:rsidP="00A1219C">
      <w:pPr>
        <w:numPr>
          <w:ilvl w:val="0"/>
          <w:numId w:val="45"/>
        </w:numPr>
        <w:tabs>
          <w:tab w:val="left" w:pos="426"/>
        </w:tabs>
        <w:suppressAutoHyphens/>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Tento vnitřní předpis UP byl schválen podle § 9 odst. 1 písm. b) zákona o vysokých školách Akademickým senátem UP dne 21. října 2015.</w:t>
      </w:r>
    </w:p>
    <w:p w14:paraId="38B6B6EE" w14:textId="77777777" w:rsidR="00D44039" w:rsidRPr="00D44039" w:rsidRDefault="00D44039" w:rsidP="00A1219C">
      <w:pPr>
        <w:numPr>
          <w:ilvl w:val="0"/>
          <w:numId w:val="45"/>
        </w:numPr>
        <w:tabs>
          <w:tab w:val="left" w:pos="426"/>
        </w:tabs>
        <w:suppressAutoHyphens/>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Tento vnitřní předpis UP nabývá podle § 36 odst. 4 zákona o vysokých školách platnosti dnem registrace Ministerstvem školství, mládeže a tělovýchovy.</w:t>
      </w:r>
    </w:p>
    <w:p w14:paraId="5494902B" w14:textId="77777777" w:rsidR="00D44039" w:rsidRPr="00D44039" w:rsidRDefault="00D44039" w:rsidP="00A1219C">
      <w:pPr>
        <w:numPr>
          <w:ilvl w:val="0"/>
          <w:numId w:val="45"/>
        </w:numPr>
        <w:tabs>
          <w:tab w:val="left" w:pos="426"/>
        </w:tabs>
        <w:suppressAutoHyphens/>
        <w:spacing w:line="240" w:lineRule="auto"/>
        <w:ind w:left="425" w:hanging="425"/>
        <w:contextualSpacing w:val="0"/>
        <w:rPr>
          <w:rFonts w:ascii="Georgia" w:eastAsia="Times New Roman" w:hAnsi="Georgia" w:cs="Arial"/>
          <w:sz w:val="22"/>
          <w:lang w:eastAsia="cs-CZ"/>
        </w:rPr>
      </w:pPr>
      <w:r w:rsidRPr="00D44039">
        <w:rPr>
          <w:rFonts w:ascii="Georgia" w:eastAsia="Times New Roman" w:hAnsi="Georgia" w:cs="Arial"/>
          <w:sz w:val="22"/>
          <w:lang w:eastAsia="cs-CZ"/>
        </w:rPr>
        <w:t>Tento vnitřní předpis UP nabývá účinnosti dnem registrace Ministerstvem školství, mládeže a tělovýchovy.</w:t>
      </w:r>
    </w:p>
    <w:p w14:paraId="706B5EE1" w14:textId="77777777" w:rsidR="005071E0" w:rsidRDefault="005071E0" w:rsidP="00A1219C">
      <w:pPr>
        <w:rPr>
          <w:rFonts w:ascii="Georgia" w:hAnsi="Georgia"/>
        </w:rPr>
      </w:pPr>
    </w:p>
    <w:p w14:paraId="1749A0A0" w14:textId="77777777" w:rsidR="00441F6F" w:rsidRPr="00D44039" w:rsidRDefault="00441F6F" w:rsidP="00A1219C">
      <w:pPr>
        <w:rPr>
          <w:rFonts w:ascii="Georgia" w:hAnsi="Georgia"/>
        </w:rPr>
      </w:pPr>
    </w:p>
    <w:p w14:paraId="0A8D9044" w14:textId="77777777" w:rsidR="00533A88" w:rsidRPr="00A1219C" w:rsidRDefault="00533A88" w:rsidP="00A1219C">
      <w:pPr>
        <w:pStyle w:val="Dl1"/>
        <w:keepNext w:val="0"/>
        <w:tabs>
          <w:tab w:val="clear" w:pos="426"/>
        </w:tabs>
        <w:spacing w:before="0" w:after="0"/>
        <w:rPr>
          <w:rFonts w:ascii="Georgia" w:hAnsi="Georgia"/>
          <w:smallCaps w:val="0"/>
          <w:snapToGrid w:val="0"/>
          <w:spacing w:val="0"/>
          <w:kern w:val="0"/>
        </w:rPr>
      </w:pPr>
      <w:r w:rsidRPr="00A1219C">
        <w:rPr>
          <w:rFonts w:ascii="Georgia" w:hAnsi="Georgia"/>
          <w:smallCaps w:val="0"/>
          <w:snapToGrid w:val="0"/>
          <w:spacing w:val="0"/>
          <w:kern w:val="0"/>
        </w:rPr>
        <w:t>***</w:t>
      </w:r>
    </w:p>
    <w:p w14:paraId="5A6C55A3" w14:textId="77777777" w:rsidR="00A1219C" w:rsidRDefault="00A1219C" w:rsidP="00A1219C">
      <w:pPr>
        <w:pStyle w:val="Dl1"/>
        <w:keepNext w:val="0"/>
        <w:tabs>
          <w:tab w:val="clear" w:pos="426"/>
        </w:tabs>
        <w:spacing w:before="0" w:after="0"/>
        <w:rPr>
          <w:rFonts w:ascii="Georgia" w:hAnsi="Georgia"/>
          <w:smallCaps w:val="0"/>
          <w:snapToGrid w:val="0"/>
          <w:spacing w:val="0"/>
          <w:kern w:val="0"/>
        </w:rPr>
      </w:pPr>
    </w:p>
    <w:p w14:paraId="7EA3D145" w14:textId="77777777" w:rsidR="00441F6F" w:rsidRPr="00A1219C" w:rsidRDefault="00441F6F" w:rsidP="00A1219C">
      <w:pPr>
        <w:pStyle w:val="Dl1"/>
        <w:keepNext w:val="0"/>
        <w:tabs>
          <w:tab w:val="clear" w:pos="426"/>
        </w:tabs>
        <w:spacing w:before="0" w:after="0"/>
        <w:rPr>
          <w:rFonts w:ascii="Georgia" w:hAnsi="Georgia"/>
          <w:smallCaps w:val="0"/>
          <w:snapToGrid w:val="0"/>
          <w:spacing w:val="0"/>
          <w:kern w:val="0"/>
        </w:rPr>
      </w:pPr>
    </w:p>
    <w:p w14:paraId="62BA058B" w14:textId="4AC2AAE5" w:rsidR="00A1219C" w:rsidRPr="00A1219C" w:rsidRDefault="00A1219C" w:rsidP="00A1219C">
      <w:pPr>
        <w:tabs>
          <w:tab w:val="left" w:pos="426"/>
        </w:tabs>
        <w:suppressAutoHyphens/>
        <w:contextualSpacing w:val="0"/>
        <w:rPr>
          <w:rFonts w:ascii="Georgia" w:hAnsi="Georgia" w:cs="Arial"/>
          <w:sz w:val="22"/>
        </w:rPr>
      </w:pPr>
      <w:r w:rsidRPr="00A1219C">
        <w:rPr>
          <w:rFonts w:ascii="Georgia" w:hAnsi="Georgia" w:cs="Arial"/>
          <w:sz w:val="22"/>
        </w:rPr>
        <w:t>Změny Pravidel užívání počítačových sítí a provozování programového vybavení Univerzity Palackého v Olomouci (novela č. 1) byly schváleny podle § 9 odst. 1 písm. b) zákona č.</w:t>
      </w:r>
      <w:r>
        <w:rPr>
          <w:rFonts w:ascii="Georgia" w:hAnsi="Georgia" w:cs="Arial"/>
          <w:sz w:val="22"/>
        </w:rPr>
        <w:t> </w:t>
      </w:r>
      <w:r w:rsidRPr="00A1219C">
        <w:rPr>
          <w:rFonts w:ascii="Georgia" w:hAnsi="Georgia" w:cs="Arial"/>
          <w:sz w:val="22"/>
        </w:rPr>
        <w:t xml:space="preserve">111/1998Sb., o vysokých školách a o změně a doplnění dalších zákonů (zákon o vysokých školách), ve znění pozdějších předpisů, Akademickým senátem Univerzity Palackého v Olomouci dne </w:t>
      </w:r>
      <w:proofErr w:type="spellStart"/>
      <w:r w:rsidRPr="00A1219C">
        <w:rPr>
          <w:rFonts w:ascii="Georgia" w:hAnsi="Georgia" w:cs="Arial"/>
          <w:sz w:val="22"/>
          <w:highlight w:val="yellow"/>
        </w:rPr>
        <w:t>xx</w:t>
      </w:r>
      <w:proofErr w:type="spellEnd"/>
      <w:r w:rsidRPr="00A1219C">
        <w:rPr>
          <w:rFonts w:ascii="Georgia" w:hAnsi="Georgia" w:cs="Arial"/>
          <w:sz w:val="22"/>
          <w:highlight w:val="yellow"/>
        </w:rPr>
        <w:t xml:space="preserve">. </w:t>
      </w:r>
      <w:proofErr w:type="spellStart"/>
      <w:r w:rsidRPr="00A1219C">
        <w:rPr>
          <w:rFonts w:ascii="Georgia" w:hAnsi="Georgia" w:cs="Arial"/>
          <w:sz w:val="22"/>
          <w:highlight w:val="yellow"/>
        </w:rPr>
        <w:t>yyyyyy</w:t>
      </w:r>
      <w:proofErr w:type="spellEnd"/>
      <w:r w:rsidRPr="00A1219C">
        <w:rPr>
          <w:rFonts w:ascii="Georgia" w:hAnsi="Georgia" w:cs="Arial"/>
          <w:sz w:val="22"/>
          <w:highlight w:val="yellow"/>
        </w:rPr>
        <w:t xml:space="preserve"> 2020</w:t>
      </w:r>
      <w:r>
        <w:rPr>
          <w:rFonts w:ascii="Georgia" w:hAnsi="Georgia" w:cs="Arial"/>
          <w:sz w:val="22"/>
        </w:rPr>
        <w:t>.</w:t>
      </w:r>
    </w:p>
    <w:p w14:paraId="15738E40" w14:textId="6EA2B346" w:rsidR="00A1219C" w:rsidRPr="00A1219C" w:rsidRDefault="00A1219C" w:rsidP="00A1219C">
      <w:pPr>
        <w:tabs>
          <w:tab w:val="left" w:pos="426"/>
        </w:tabs>
        <w:suppressAutoHyphens/>
        <w:contextualSpacing w:val="0"/>
        <w:rPr>
          <w:rFonts w:ascii="Georgia" w:hAnsi="Georgia" w:cs="Arial"/>
          <w:sz w:val="22"/>
        </w:rPr>
      </w:pPr>
      <w:r w:rsidRPr="00A1219C">
        <w:rPr>
          <w:rFonts w:ascii="Georgia" w:hAnsi="Georgia" w:cs="Arial"/>
          <w:sz w:val="22"/>
        </w:rPr>
        <w:lastRenderedPageBreak/>
        <w:t xml:space="preserve">Změny Pravidel užívání počítačových sítí a provozování programového vybavení Univerzity Palackého v Olomouci </w:t>
      </w:r>
      <w:r w:rsidR="000F32D7">
        <w:rPr>
          <w:rFonts w:ascii="Georgia" w:hAnsi="Georgia" w:cs="Arial"/>
          <w:sz w:val="22"/>
        </w:rPr>
        <w:t xml:space="preserve">(novela č. 1) </w:t>
      </w:r>
      <w:r w:rsidRPr="00A1219C">
        <w:rPr>
          <w:rFonts w:ascii="Georgia" w:hAnsi="Georgia" w:cs="Arial"/>
          <w:sz w:val="22"/>
        </w:rPr>
        <w:t xml:space="preserve">nabývají platnosti podle § 36 odst. 4 zákona o vysokých školách dnem registrace Ministerstvem </w:t>
      </w:r>
      <w:r w:rsidR="000F32D7">
        <w:rPr>
          <w:rFonts w:ascii="Georgia" w:hAnsi="Georgia" w:cs="Arial"/>
          <w:sz w:val="22"/>
        </w:rPr>
        <w:t xml:space="preserve">školství, mládeže a tělovýchovy. Novela č. 1 byla registrována dne </w:t>
      </w:r>
      <w:r w:rsidR="000F32D7" w:rsidRPr="000F32D7">
        <w:rPr>
          <w:rFonts w:ascii="Georgia" w:hAnsi="Georgia" w:cs="Arial"/>
          <w:sz w:val="22"/>
          <w:highlight w:val="yellow"/>
        </w:rPr>
        <w:t>………</w:t>
      </w:r>
      <w:proofErr w:type="gramStart"/>
      <w:r w:rsidR="000F32D7" w:rsidRPr="000F32D7">
        <w:rPr>
          <w:rFonts w:ascii="Georgia" w:hAnsi="Georgia" w:cs="Arial"/>
          <w:sz w:val="22"/>
          <w:highlight w:val="yellow"/>
        </w:rPr>
        <w:t>…..</w:t>
      </w:r>
      <w:r w:rsidR="000F32D7" w:rsidRPr="000F32D7">
        <w:rPr>
          <w:rFonts w:ascii="Georgia" w:hAnsi="Georgia" w:cs="Arial"/>
          <w:sz w:val="22"/>
        </w:rPr>
        <w:t xml:space="preserve"> pod</w:t>
      </w:r>
      <w:proofErr w:type="gramEnd"/>
      <w:r w:rsidR="000F32D7" w:rsidRPr="000F32D7">
        <w:rPr>
          <w:rFonts w:ascii="Georgia" w:hAnsi="Georgia" w:cs="Arial"/>
          <w:sz w:val="22"/>
        </w:rPr>
        <w:t xml:space="preserve"> čj. MSMT-</w:t>
      </w:r>
      <w:r w:rsidR="000F32D7" w:rsidRPr="000F32D7">
        <w:rPr>
          <w:rFonts w:ascii="Georgia" w:hAnsi="Georgia" w:cs="Arial"/>
          <w:sz w:val="22"/>
          <w:highlight w:val="yellow"/>
        </w:rPr>
        <w:t>……/……</w:t>
      </w:r>
      <w:r w:rsidR="000F32D7">
        <w:rPr>
          <w:rFonts w:ascii="Georgia" w:hAnsi="Georgia" w:cs="Arial"/>
          <w:sz w:val="22"/>
        </w:rPr>
        <w:t xml:space="preserve"> a je účinná od 1. dubna 2020.</w:t>
      </w:r>
    </w:p>
    <w:p w14:paraId="0BF1F28D" w14:textId="77777777" w:rsidR="004F0F1D" w:rsidRPr="00A1219C" w:rsidRDefault="004F0F1D" w:rsidP="000465A0">
      <w:pPr>
        <w:pStyle w:val="zkladntun"/>
        <w:spacing w:before="360" w:after="0" w:line="360" w:lineRule="auto"/>
        <w:contextualSpacing w:val="0"/>
        <w:jc w:val="left"/>
      </w:pPr>
    </w:p>
    <w:p w14:paraId="0D9CA840" w14:textId="77777777" w:rsidR="000465A0" w:rsidRPr="00A1219C" w:rsidRDefault="000465A0" w:rsidP="00534FA8">
      <w:pPr>
        <w:pStyle w:val="zkladntun"/>
        <w:spacing w:before="360" w:after="0" w:line="360" w:lineRule="auto"/>
        <w:contextualSpacing w:val="0"/>
        <w:jc w:val="right"/>
      </w:pPr>
    </w:p>
    <w:p w14:paraId="0097C827" w14:textId="41BE4C7B" w:rsidR="005E7E23" w:rsidRPr="00A1219C" w:rsidRDefault="005E7E23" w:rsidP="00534FA8">
      <w:pPr>
        <w:pStyle w:val="zkladntun"/>
        <w:spacing w:before="360" w:after="0" w:line="360" w:lineRule="auto"/>
        <w:contextualSpacing w:val="0"/>
        <w:jc w:val="right"/>
      </w:pPr>
      <w:r w:rsidRPr="00A1219C">
        <w:t xml:space="preserve">prof. Mgr. Jaroslav Miller, </w:t>
      </w:r>
      <w:proofErr w:type="gramStart"/>
      <w:r w:rsidRPr="00A1219C">
        <w:t>M.A.</w:t>
      </w:r>
      <w:proofErr w:type="gramEnd"/>
      <w:r w:rsidRPr="00A1219C">
        <w:t>, Ph.D., v. r.</w:t>
      </w:r>
    </w:p>
    <w:p w14:paraId="2FA876CF" w14:textId="64412547" w:rsidR="007E2FFF" w:rsidRPr="00A1219C" w:rsidRDefault="004D0FE1" w:rsidP="0044413C">
      <w:pPr>
        <w:pStyle w:val="zkladntun"/>
        <w:spacing w:line="360" w:lineRule="auto"/>
        <w:contextualSpacing w:val="0"/>
        <w:jc w:val="center"/>
      </w:pPr>
      <w:r w:rsidRPr="00A1219C">
        <w:t xml:space="preserve">                                                                             </w:t>
      </w:r>
      <w:r w:rsidR="005E7E23" w:rsidRPr="00A1219C">
        <w:t>rektor</w:t>
      </w:r>
      <w:r w:rsidRPr="00A1219C">
        <w:t xml:space="preserve"> UP</w:t>
      </w:r>
    </w:p>
    <w:p w14:paraId="59682C6F" w14:textId="5B53687F" w:rsidR="00DA6502" w:rsidRPr="00A1219C" w:rsidRDefault="0000132D" w:rsidP="0044413C">
      <w:pPr>
        <w:pStyle w:val="zkladntun"/>
        <w:spacing w:before="600" w:after="0" w:line="360" w:lineRule="auto"/>
        <w:contextualSpacing w:val="0"/>
        <w:jc w:val="center"/>
      </w:pPr>
      <w:r w:rsidRPr="00A1219C">
        <w:t xml:space="preserve">                                                                                           </w:t>
      </w:r>
      <w:r w:rsidR="00DA6502" w:rsidRPr="00A1219C">
        <w:t>doc. Mgr. Jiří Langer, Ph.D.</w:t>
      </w:r>
      <w:r w:rsidRPr="00A1219C">
        <w:t>, v. r.</w:t>
      </w:r>
      <w:r w:rsidR="00DA6502" w:rsidRPr="00A1219C">
        <w:t xml:space="preserve"> </w:t>
      </w:r>
    </w:p>
    <w:p w14:paraId="18E33DDC" w14:textId="71046EC4" w:rsidR="00416A92" w:rsidRPr="00A1219C" w:rsidRDefault="0000132D" w:rsidP="0044413C">
      <w:pPr>
        <w:pStyle w:val="zkladntun"/>
        <w:spacing w:line="360" w:lineRule="auto"/>
        <w:contextualSpacing w:val="0"/>
        <w:jc w:val="center"/>
      </w:pPr>
      <w:r w:rsidRPr="00A1219C">
        <w:t xml:space="preserve">                                                                                          </w:t>
      </w:r>
      <w:r w:rsidR="00DA6502" w:rsidRPr="00A1219C">
        <w:t>předseda A</w:t>
      </w:r>
      <w:r w:rsidRPr="00A1219C">
        <w:t>S</w:t>
      </w:r>
      <w:r w:rsidR="00DA6502" w:rsidRPr="00A1219C">
        <w:t xml:space="preserve"> UP</w:t>
      </w:r>
    </w:p>
    <w:p w14:paraId="521A400D" w14:textId="3364A948" w:rsidR="00416A92" w:rsidRPr="00A1219C" w:rsidRDefault="00416A92">
      <w:pPr>
        <w:spacing w:after="0" w:line="240" w:lineRule="auto"/>
        <w:contextualSpacing w:val="0"/>
        <w:jc w:val="left"/>
        <w:rPr>
          <w:rFonts w:ascii="Georgia" w:eastAsia="Times New Roman" w:hAnsi="Georgia" w:cs="Arial"/>
          <w:bCs/>
          <w:sz w:val="22"/>
          <w:szCs w:val="21"/>
          <w:lang w:eastAsia="cs-CZ"/>
        </w:rPr>
      </w:pPr>
    </w:p>
    <w:sectPr w:rsidR="00416A92" w:rsidRPr="00A1219C" w:rsidSect="00FA231C">
      <w:headerReference w:type="default" r:id="rId17"/>
      <w:pgSz w:w="11906" w:h="16838" w:code="9"/>
      <w:pgMar w:top="1417" w:right="1417" w:bottom="1417" w:left="1417" w:header="709" w:footer="85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C85FB" w16cid:durableId="1D83CDB6"/>
  <w16cid:commentId w16cid:paraId="62A50388" w16cid:durableId="1D83CDB7"/>
  <w16cid:commentId w16cid:paraId="43318B2E" w16cid:durableId="1D83CDB8"/>
  <w16cid:commentId w16cid:paraId="0B21D78D" w16cid:durableId="1D83CFC0"/>
  <w16cid:commentId w16cid:paraId="29E33A2F" w16cid:durableId="1D83CDB9"/>
  <w16cid:commentId w16cid:paraId="28EE12E4" w16cid:durableId="1D83CDBA"/>
  <w16cid:commentId w16cid:paraId="1542937E" w16cid:durableId="1D83CDBB"/>
  <w16cid:commentId w16cid:paraId="79A4A9D2" w16cid:durableId="1D83CDBC"/>
  <w16cid:commentId w16cid:paraId="46651B7B" w16cid:durableId="1D83CDBD"/>
  <w16cid:commentId w16cid:paraId="456C9E25" w16cid:durableId="1D83CDBE"/>
  <w16cid:commentId w16cid:paraId="063C6466" w16cid:durableId="1D83CDBF"/>
  <w16cid:commentId w16cid:paraId="49135378" w16cid:durableId="1D83CDC0"/>
  <w16cid:commentId w16cid:paraId="2CF31E17" w16cid:durableId="1D83CDC1"/>
  <w16cid:commentId w16cid:paraId="683ADA62" w16cid:durableId="1D83CDC2"/>
  <w16cid:commentId w16cid:paraId="771C8430" w16cid:durableId="1D83CDC3"/>
  <w16cid:commentId w16cid:paraId="11E1B172" w16cid:durableId="1D83CDC4"/>
  <w16cid:commentId w16cid:paraId="213EC657" w16cid:durableId="1D83CDC5"/>
  <w16cid:commentId w16cid:paraId="6AEF24C9" w16cid:durableId="1D83CDC6"/>
  <w16cid:commentId w16cid:paraId="19BB78DA" w16cid:durableId="1D83CDC7"/>
  <w16cid:commentId w16cid:paraId="5CAA2220" w16cid:durableId="1D83CDC8"/>
  <w16cid:commentId w16cid:paraId="06C57C49" w16cid:durableId="1D83CDC9"/>
  <w16cid:commentId w16cid:paraId="2CDD55D2" w16cid:durableId="1D83CDCA"/>
  <w16cid:commentId w16cid:paraId="3F8ACD03" w16cid:durableId="1D83CDCB"/>
  <w16cid:commentId w16cid:paraId="3B387A23" w16cid:durableId="1D83CDCC"/>
  <w16cid:commentId w16cid:paraId="6BF51235" w16cid:durableId="1D83CDCD"/>
  <w16cid:commentId w16cid:paraId="47A2E343" w16cid:durableId="1D83CDCE"/>
  <w16cid:commentId w16cid:paraId="7BFF80C7" w16cid:durableId="1D83CDCF"/>
  <w16cid:commentId w16cid:paraId="7B344F25" w16cid:durableId="1D83CDD0"/>
  <w16cid:commentId w16cid:paraId="3B538A5F" w16cid:durableId="1D83CDD1"/>
  <w16cid:commentId w16cid:paraId="66527CFA" w16cid:durableId="1D83CDF0"/>
  <w16cid:commentId w16cid:paraId="6113790B" w16cid:durableId="1D83CDD2"/>
  <w16cid:commentId w16cid:paraId="22D0BF77" w16cid:durableId="1D83CDD3"/>
  <w16cid:commentId w16cid:paraId="3FE65694" w16cid:durableId="1D83CDD4"/>
  <w16cid:commentId w16cid:paraId="40DAACCF" w16cid:durableId="1D83CDD5"/>
  <w16cid:commentId w16cid:paraId="4197FEAB" w16cid:durableId="1D83CDD6"/>
  <w16cid:commentId w16cid:paraId="7CBF4C92" w16cid:durableId="1D83CDD7"/>
  <w16cid:commentId w16cid:paraId="6D08860D" w16cid:durableId="1D83CDD8"/>
  <w16cid:commentId w16cid:paraId="71DF8606" w16cid:durableId="1D83CDD9"/>
  <w16cid:commentId w16cid:paraId="1AE43DF0" w16cid:durableId="1D83CDDA"/>
  <w16cid:commentId w16cid:paraId="43EEE298" w16cid:durableId="1D83CDDB"/>
  <w16cid:commentId w16cid:paraId="3F638A40" w16cid:durableId="1D83CDDC"/>
  <w16cid:commentId w16cid:paraId="5525EEBA" w16cid:durableId="1D83CDDD"/>
  <w16cid:commentId w16cid:paraId="312C612E" w16cid:durableId="1D83CDDE"/>
  <w16cid:commentId w16cid:paraId="364EF85D" w16cid:durableId="1D83CDDF"/>
  <w16cid:commentId w16cid:paraId="1AD7AB6B" w16cid:durableId="1D83CDE0"/>
  <w16cid:commentId w16cid:paraId="67BE47AF" w16cid:durableId="1D83CDE1"/>
  <w16cid:commentId w16cid:paraId="1924685E" w16cid:durableId="1D83CDE2"/>
  <w16cid:commentId w16cid:paraId="7AB0FE0F" w16cid:durableId="1D83CDE3"/>
  <w16cid:commentId w16cid:paraId="59783D96" w16cid:durableId="1D83CDE4"/>
  <w16cid:commentId w16cid:paraId="423BFEAF" w16cid:durableId="1D83CDE5"/>
  <w16cid:commentId w16cid:paraId="185A8003" w16cid:durableId="1D83CDE6"/>
  <w16cid:commentId w16cid:paraId="64D4AB06" w16cid:durableId="1D83CDE7"/>
  <w16cid:commentId w16cid:paraId="3329E3EC" w16cid:durableId="1D83CDE8"/>
  <w16cid:commentId w16cid:paraId="13DD8DF6" w16cid:durableId="1D83CDE9"/>
  <w16cid:commentId w16cid:paraId="38982724" w16cid:durableId="1D83CDEA"/>
  <w16cid:commentId w16cid:paraId="4E05FE91" w16cid:durableId="1D83CDEB"/>
  <w16cid:commentId w16cid:paraId="0D980AC9" w16cid:durableId="1D83CDEC"/>
  <w16cid:commentId w16cid:paraId="3893F216" w16cid:durableId="1D83CD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19997" w14:textId="77777777" w:rsidR="008A7A6F" w:rsidRDefault="008A7A6F" w:rsidP="00F15613">
      <w:pPr>
        <w:spacing w:line="240" w:lineRule="auto"/>
      </w:pPr>
      <w:r>
        <w:separator/>
      </w:r>
    </w:p>
  </w:endnote>
  <w:endnote w:type="continuationSeparator" w:id="0">
    <w:p w14:paraId="7AC02E60" w14:textId="77777777" w:rsidR="008A7A6F" w:rsidRDefault="008A7A6F"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571145"/>
      <w:docPartObj>
        <w:docPartGallery w:val="Page Numbers (Bottom of Page)"/>
        <w:docPartUnique/>
      </w:docPartObj>
    </w:sdtPr>
    <w:sdtEndPr>
      <w:rPr>
        <w:rFonts w:ascii="Georgia" w:hAnsi="Georgia"/>
        <w:i/>
        <w:sz w:val="20"/>
        <w:szCs w:val="20"/>
      </w:rPr>
    </w:sdtEndPr>
    <w:sdtContent>
      <w:p w14:paraId="75B4E1E4" w14:textId="651AC419" w:rsidR="008D35E5" w:rsidRPr="00555E89" w:rsidRDefault="008D35E5">
        <w:pPr>
          <w:pStyle w:val="Zpat"/>
          <w:jc w:val="center"/>
          <w:rPr>
            <w:rFonts w:ascii="Georgia" w:hAnsi="Georgia"/>
            <w:i/>
            <w:sz w:val="20"/>
            <w:szCs w:val="20"/>
          </w:rPr>
        </w:pPr>
        <w:r w:rsidRPr="00555E89">
          <w:rPr>
            <w:rFonts w:ascii="Georgia" w:hAnsi="Georgia"/>
            <w:i/>
            <w:sz w:val="20"/>
            <w:szCs w:val="20"/>
          </w:rPr>
          <w:fldChar w:fldCharType="begin"/>
        </w:r>
        <w:r w:rsidRPr="00555E89">
          <w:rPr>
            <w:rFonts w:ascii="Georgia" w:hAnsi="Georgia"/>
            <w:i/>
            <w:sz w:val="20"/>
            <w:szCs w:val="20"/>
          </w:rPr>
          <w:instrText>PAGE   \* MERGEFORMAT</w:instrText>
        </w:r>
        <w:r w:rsidRPr="00555E89">
          <w:rPr>
            <w:rFonts w:ascii="Georgia" w:hAnsi="Georgia"/>
            <w:i/>
            <w:sz w:val="20"/>
            <w:szCs w:val="20"/>
          </w:rPr>
          <w:fldChar w:fldCharType="separate"/>
        </w:r>
        <w:r w:rsidR="001E227F">
          <w:rPr>
            <w:rFonts w:ascii="Georgia" w:hAnsi="Georgia"/>
            <w:i/>
            <w:noProof/>
            <w:sz w:val="20"/>
            <w:szCs w:val="20"/>
          </w:rPr>
          <w:t>1</w:t>
        </w:r>
        <w:r w:rsidRPr="00555E89">
          <w:rPr>
            <w:rFonts w:ascii="Georgia" w:hAnsi="Georgia"/>
            <w:i/>
            <w:sz w:val="20"/>
            <w:szCs w:val="20"/>
          </w:rPr>
          <w:fldChar w:fldCharType="end"/>
        </w:r>
      </w:p>
    </w:sdtContent>
  </w:sdt>
  <w:p w14:paraId="1481406D" w14:textId="77777777" w:rsidR="008D35E5" w:rsidRDefault="008D35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81DA1" w14:textId="77777777" w:rsidR="008A7A6F" w:rsidRDefault="008A7A6F" w:rsidP="00F15613">
      <w:pPr>
        <w:spacing w:line="240" w:lineRule="auto"/>
      </w:pPr>
      <w:r>
        <w:separator/>
      </w:r>
    </w:p>
  </w:footnote>
  <w:footnote w:type="continuationSeparator" w:id="0">
    <w:p w14:paraId="2F038B16" w14:textId="77777777" w:rsidR="008A7A6F" w:rsidRDefault="008A7A6F" w:rsidP="00F156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1554887019"/>
      <w:docPartObj>
        <w:docPartGallery w:val="Page Numbers (Top of Page)"/>
        <w:docPartUnique/>
      </w:docPartObj>
    </w:sdtPr>
    <w:sdtEndPr/>
    <w:sdtContent>
      <w:p w14:paraId="30282A62" w14:textId="6510D8A1" w:rsidR="00071903" w:rsidRDefault="008D35E5" w:rsidP="00071903">
        <w:pPr>
          <w:jc w:val="right"/>
          <w:rPr>
            <w:i/>
          </w:rPr>
        </w:pPr>
        <w:r>
          <w:rPr>
            <w:noProof/>
            <w:lang w:eastAsia="cs-CZ"/>
          </w:rPr>
          <mc:AlternateContent>
            <mc:Choice Requires="wps">
              <w:drawing>
                <wp:anchor distT="0" distB="0" distL="114300" distR="114300" simplePos="0" relativeHeight="251659776" behindDoc="0" locked="0" layoutInCell="0" allowOverlap="1" wp14:anchorId="36324026" wp14:editId="40D3CA85">
                  <wp:simplePos x="0" y="0"/>
                  <wp:positionH relativeFrom="column">
                    <wp:posOffset>15240</wp:posOffset>
                  </wp:positionH>
                  <wp:positionV relativeFrom="paragraph">
                    <wp:posOffset>189230</wp:posOffset>
                  </wp:positionV>
                  <wp:extent cx="5761355" cy="635"/>
                  <wp:effectExtent l="0" t="0" r="0" b="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4574CF5" id="Přímá spojnic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FyPaE7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mc:Fallback>
          </mc:AlternateContent>
        </w:r>
        <w:r w:rsidR="00071903" w:rsidRPr="00071903">
          <w:rPr>
            <w:rFonts w:ascii="Times New Roman" w:hAnsi="Times New Roman"/>
            <w:noProof/>
            <w:sz w:val="24"/>
            <w:lang w:eastAsia="cs-CZ"/>
          </w:rPr>
          <w:t xml:space="preserve">Vnitřní předpis UP č. </w:t>
        </w:r>
        <w:r w:rsidR="00D44039">
          <w:rPr>
            <w:rFonts w:ascii="Times New Roman" w:hAnsi="Times New Roman"/>
            <w:noProof/>
            <w:sz w:val="24"/>
            <w:lang w:eastAsia="cs-CZ"/>
          </w:rPr>
          <w:t>A-1/2015-ÚZ01</w:t>
        </w:r>
      </w:p>
      <w:p w14:paraId="2D521BEE" w14:textId="76FA9519" w:rsidR="008D35E5" w:rsidRDefault="008D35E5" w:rsidP="00071903">
        <w:pPr>
          <w:pStyle w:val="Zhlav"/>
          <w:jc w:val="center"/>
          <w:rPr>
            <w:i/>
          </w:rPr>
        </w:pPr>
      </w:p>
      <w:p w14:paraId="42065001" w14:textId="77777777" w:rsidR="008D35E5" w:rsidRDefault="008D35E5" w:rsidP="000928D5">
        <w:pPr>
          <w:rPr>
            <w:i/>
          </w:rPr>
        </w:pPr>
      </w:p>
      <w:p w14:paraId="089901DA" w14:textId="77777777" w:rsidR="00D44039" w:rsidRDefault="00D44039" w:rsidP="00664A1E">
        <w:pPr>
          <w:ind w:firstLine="708"/>
          <w:rPr>
            <w:i/>
          </w:rPr>
        </w:pPr>
        <w:r w:rsidRPr="00D44039">
          <w:rPr>
            <w:i/>
          </w:rPr>
          <w:t>Ministerstvo školství, mládeže a tělovýchovy registrovalo podle § 36 odst. 2 a 5 zákona č. 111/1998 Sb., o vysokých školách a o změně a doplnění dalších zákonů (zákon o vysokých školách), dne 27. listopadu 2015 pod čj. MSMT-44843/2015 Pravidla užívání počítačových sítí a provozování programového vybavení Univerzity Palackého v Olomouci.</w:t>
        </w:r>
      </w:p>
      <w:p w14:paraId="02A276B7" w14:textId="77777777" w:rsidR="00D44039" w:rsidRDefault="00D44039" w:rsidP="00D44039">
        <w:pPr>
          <w:ind w:firstLine="708"/>
          <w:rPr>
            <w:i/>
          </w:rPr>
        </w:pPr>
        <w:r w:rsidRPr="002F07F1">
          <w:rPr>
            <w:i/>
          </w:rPr>
          <w:t xml:space="preserve">Změny </w:t>
        </w:r>
        <w:r>
          <w:rPr>
            <w:i/>
          </w:rPr>
          <w:t>Pravidel užívání počítačových sítí a provozování programového vybavení Univerzity Palackého v Olomouci (novela č. 1)</w:t>
        </w:r>
        <w:r w:rsidRPr="002F07F1">
          <w:rPr>
            <w:i/>
          </w:rPr>
          <w:t xml:space="preserve"> byly registrovány Ministerstvem školství, mládeže a tělovýchovy podle § 36 odst. 2 a 5 zákona o vysokých školách dne </w:t>
        </w:r>
        <w:r w:rsidRPr="00D44039">
          <w:rPr>
            <w:i/>
            <w:highlight w:val="yellow"/>
          </w:rPr>
          <w:t>………</w:t>
        </w:r>
        <w:proofErr w:type="gramStart"/>
        <w:r w:rsidRPr="00D44039">
          <w:rPr>
            <w:i/>
            <w:highlight w:val="yellow"/>
          </w:rPr>
          <w:t>…..</w:t>
        </w:r>
        <w:r>
          <w:rPr>
            <w:i/>
          </w:rPr>
          <w:t xml:space="preserve"> pod</w:t>
        </w:r>
        <w:proofErr w:type="gramEnd"/>
        <w:r>
          <w:rPr>
            <w:i/>
          </w:rPr>
          <w:t xml:space="preserve"> čj. MSMT-</w:t>
        </w:r>
        <w:r w:rsidRPr="00D44039">
          <w:rPr>
            <w:i/>
            <w:highlight w:val="yellow"/>
          </w:rPr>
          <w:t>……/……</w:t>
        </w:r>
        <w:r>
          <w:rPr>
            <w:i/>
          </w:rPr>
          <w:t xml:space="preserve">. </w:t>
        </w:r>
      </w:p>
      <w:p w14:paraId="44BA3B2F" w14:textId="77777777" w:rsidR="008D35E5" w:rsidRDefault="008D35E5" w:rsidP="000928D5">
        <w:pPr>
          <w:ind w:firstLine="708"/>
          <w:rPr>
            <w:i/>
          </w:rPr>
        </w:pPr>
      </w:p>
      <w:p w14:paraId="377D4753" w14:textId="77777777" w:rsidR="008D35E5" w:rsidRDefault="008D35E5" w:rsidP="000928D5">
        <w:pPr>
          <w:ind w:firstLine="708"/>
          <w:rPr>
            <w:i/>
          </w:rPr>
        </w:pPr>
      </w:p>
      <w:p w14:paraId="5C261F68" w14:textId="77777777" w:rsidR="008D35E5" w:rsidRDefault="008D35E5" w:rsidP="000928D5">
        <w:pPr>
          <w:ind w:left="2837" w:firstLine="708"/>
          <w:rPr>
            <w:i/>
          </w:rPr>
        </w:pPr>
        <w:r>
          <w:rPr>
            <w:i/>
          </w:rPr>
          <w:t>…………………………………</w:t>
        </w:r>
      </w:p>
      <w:p w14:paraId="3D8FB3F8" w14:textId="77777777" w:rsidR="008D35E5" w:rsidRDefault="008D35E5" w:rsidP="000928D5">
        <w:pPr>
          <w:ind w:left="2837" w:firstLine="708"/>
          <w:rPr>
            <w:i/>
          </w:rPr>
        </w:pPr>
        <w:r>
          <w:rPr>
            <w:i/>
          </w:rPr>
          <w:t xml:space="preserve">     Mgr. Karolína </w:t>
        </w:r>
        <w:proofErr w:type="spellStart"/>
        <w:r>
          <w:rPr>
            <w:i/>
          </w:rPr>
          <w:t>Gondková</w:t>
        </w:r>
        <w:proofErr w:type="spellEnd"/>
      </w:p>
      <w:p w14:paraId="4CF80D1B" w14:textId="77777777" w:rsidR="008D35E5" w:rsidRDefault="008D35E5" w:rsidP="000928D5">
        <w:pPr>
          <w:ind w:left="2837" w:firstLine="708"/>
          <w:rPr>
            <w:i/>
          </w:rPr>
        </w:pPr>
        <w:r>
          <w:rPr>
            <w:i/>
          </w:rPr>
          <w:t xml:space="preserve">ředitelka odboru vysokých škol </w:t>
        </w:r>
      </w:p>
      <w:p w14:paraId="631BA0BE" w14:textId="77777777" w:rsidR="008D35E5" w:rsidRDefault="008D35E5" w:rsidP="000928D5">
        <w:pPr>
          <w:pStyle w:val="Zhlav"/>
        </w:pPr>
        <w:r>
          <w:t xml:space="preserve">________________________________________________________________________                                                                                          </w:t>
        </w:r>
      </w:p>
    </w:sdtContent>
  </w:sdt>
  <w:p w14:paraId="35F2945B" w14:textId="77777777" w:rsidR="008D35E5" w:rsidRDefault="008D35E5" w:rsidP="000928D5">
    <w:pPr>
      <w:pStyle w:val="Zhlav"/>
      <w:jc w:val="right"/>
    </w:pPr>
  </w:p>
  <w:p w14:paraId="29C1856D" w14:textId="77777777" w:rsidR="008D35E5" w:rsidRDefault="008D35E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D1FF7" w14:textId="77777777" w:rsidR="00D44039" w:rsidRDefault="00071903" w:rsidP="00D44039">
    <w:pPr>
      <w:jc w:val="right"/>
      <w:rPr>
        <w:i/>
      </w:rPr>
    </w:pPr>
    <w:r>
      <w:rPr>
        <w:rFonts w:ascii="Times New Roman" w:hAnsi="Times New Roman"/>
        <w:noProof/>
        <w:sz w:val="24"/>
        <w:lang w:eastAsia="cs-CZ"/>
      </w:rPr>
      <mc:AlternateContent>
        <mc:Choice Requires="wps">
          <w:drawing>
            <wp:anchor distT="0" distB="0" distL="114300" distR="114300" simplePos="0" relativeHeight="251666432" behindDoc="0" locked="0" layoutInCell="1" allowOverlap="1" wp14:anchorId="52EC29BA" wp14:editId="0C2EEF3A">
              <wp:simplePos x="0" y="0"/>
              <wp:positionH relativeFrom="column">
                <wp:posOffset>-261620</wp:posOffset>
              </wp:positionH>
              <wp:positionV relativeFrom="paragraph">
                <wp:posOffset>292735</wp:posOffset>
              </wp:positionV>
              <wp:extent cx="6000750" cy="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600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7B389FCA" id="Přímá spojnice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pt,23.05pt" to="451.9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" strokecolor="black [3213]" strokeweight=".5pt">
              <v:stroke joinstyle="miter"/>
            </v:line>
          </w:pict>
        </mc:Fallback>
      </mc:AlternateContent>
    </w:r>
    <w:r w:rsidRPr="00071903">
      <w:rPr>
        <w:rFonts w:ascii="Times New Roman" w:hAnsi="Times New Roman"/>
        <w:noProof/>
        <w:sz w:val="24"/>
        <w:lang w:eastAsia="cs-CZ"/>
      </w:rPr>
      <w:t xml:space="preserve">Vnitřní předpis UP č. </w:t>
    </w:r>
    <w:r w:rsidR="00D44039">
      <w:rPr>
        <w:rFonts w:ascii="Times New Roman" w:hAnsi="Times New Roman"/>
        <w:noProof/>
        <w:sz w:val="24"/>
        <w:lang w:eastAsia="cs-CZ"/>
      </w:rPr>
      <w:t>A-1/2015-ÚZ01</w:t>
    </w:r>
  </w:p>
  <w:p w14:paraId="51787984" w14:textId="4A39CDE8" w:rsidR="008D35E5" w:rsidRDefault="008D35E5" w:rsidP="00071903">
    <w:pP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900"/>
        </w:tabs>
        <w:ind w:left="900" w:hanging="360"/>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nsid w:val="00000005"/>
    <w:multiLevelType w:val="singleLevel"/>
    <w:tmpl w:val="00000005"/>
    <w:name w:val="WW8Num7"/>
    <w:lvl w:ilvl="0">
      <w:start w:val="1"/>
      <w:numFmt w:val="decimal"/>
      <w:lvlText w:val="%1."/>
      <w:lvlJc w:val="left"/>
      <w:pPr>
        <w:tabs>
          <w:tab w:val="num" w:pos="420"/>
        </w:tabs>
        <w:ind w:left="420" w:hanging="360"/>
      </w:pPr>
    </w:lvl>
  </w:abstractNum>
  <w:abstractNum w:abstractNumId="4">
    <w:nsid w:val="00000006"/>
    <w:multiLevelType w:val="singleLevel"/>
    <w:tmpl w:val="00000006"/>
    <w:name w:val="WW8Num8"/>
    <w:lvl w:ilvl="0">
      <w:start w:val="1"/>
      <w:numFmt w:val="decimal"/>
      <w:lvlText w:val="%1."/>
      <w:lvlJc w:val="left"/>
      <w:pPr>
        <w:tabs>
          <w:tab w:val="num" w:pos="720"/>
        </w:tabs>
        <w:ind w:left="720" w:hanging="360"/>
      </w:pPr>
    </w:lvl>
  </w:abstractNum>
  <w:abstractNum w:abstractNumId="5">
    <w:nsid w:val="00000007"/>
    <w:multiLevelType w:val="singleLevel"/>
    <w:tmpl w:val="00000007"/>
    <w:name w:val="WW8Num9"/>
    <w:lvl w:ilvl="0">
      <w:start w:val="1"/>
      <w:numFmt w:val="decimal"/>
      <w:lvlText w:val="%1."/>
      <w:lvlJc w:val="left"/>
      <w:pPr>
        <w:tabs>
          <w:tab w:val="num" w:pos="720"/>
        </w:tabs>
        <w:ind w:left="720" w:hanging="360"/>
      </w:pPr>
    </w:lvl>
  </w:abstractNum>
  <w:abstractNum w:abstractNumId="6">
    <w:nsid w:val="00000009"/>
    <w:multiLevelType w:val="singleLevel"/>
    <w:tmpl w:val="00000009"/>
    <w:name w:val="WW8Num13"/>
    <w:lvl w:ilvl="0">
      <w:start w:val="1"/>
      <w:numFmt w:val="decimal"/>
      <w:lvlText w:val="%1."/>
      <w:lvlJc w:val="left"/>
      <w:pPr>
        <w:tabs>
          <w:tab w:val="num" w:pos="720"/>
        </w:tabs>
        <w:ind w:left="720" w:hanging="360"/>
      </w:pPr>
    </w:lvl>
  </w:abstractNum>
  <w:abstractNum w:abstractNumId="7">
    <w:nsid w:val="0000000A"/>
    <w:multiLevelType w:val="singleLevel"/>
    <w:tmpl w:val="0000000A"/>
    <w:name w:val="WW8Num14"/>
    <w:lvl w:ilvl="0">
      <w:start w:val="1"/>
      <w:numFmt w:val="decimal"/>
      <w:lvlText w:val="%1."/>
      <w:lvlJc w:val="left"/>
      <w:pPr>
        <w:tabs>
          <w:tab w:val="num" w:pos="1440"/>
        </w:tabs>
        <w:ind w:left="1440" w:hanging="360"/>
      </w:pPr>
    </w:lvl>
  </w:abstractNum>
  <w:abstractNum w:abstractNumId="8">
    <w:nsid w:val="0000000B"/>
    <w:multiLevelType w:val="singleLevel"/>
    <w:tmpl w:val="0000000B"/>
    <w:name w:val="WW8Num15"/>
    <w:lvl w:ilvl="0">
      <w:start w:val="1"/>
      <w:numFmt w:val="decimal"/>
      <w:lvlText w:val="%1."/>
      <w:lvlJc w:val="left"/>
      <w:pPr>
        <w:tabs>
          <w:tab w:val="num" w:pos="720"/>
        </w:tabs>
        <w:ind w:left="720" w:hanging="360"/>
      </w:pPr>
    </w:lvl>
  </w:abstractNum>
  <w:abstractNum w:abstractNumId="9">
    <w:nsid w:val="05A82B2E"/>
    <w:multiLevelType w:val="hybridMultilevel"/>
    <w:tmpl w:val="461861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D052DB2"/>
    <w:multiLevelType w:val="hybridMultilevel"/>
    <w:tmpl w:val="8FF631D4"/>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0D941E57"/>
    <w:multiLevelType w:val="hybridMultilevel"/>
    <w:tmpl w:val="5E428E28"/>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0FA55E2F"/>
    <w:multiLevelType w:val="hybridMultilevel"/>
    <w:tmpl w:val="0CF0919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10890662"/>
    <w:multiLevelType w:val="hybridMultilevel"/>
    <w:tmpl w:val="536CAE7E"/>
    <w:lvl w:ilvl="0" w:tplc="AA8657BE">
      <w:start w:val="1"/>
      <w:numFmt w:val="decimal"/>
      <w:lvlText w:val="%1."/>
      <w:lvlJc w:val="left"/>
      <w:pPr>
        <w:ind w:left="720" w:hanging="360"/>
      </w:pPr>
      <w:rPr>
        <w:rFonts w:ascii="Georgia" w:hAnsi="Georgi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F66C8A"/>
    <w:multiLevelType w:val="hybridMultilevel"/>
    <w:tmpl w:val="AA3C5A66"/>
    <w:lvl w:ilvl="0" w:tplc="FF0AD41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nsid w:val="2B2A35ED"/>
    <w:multiLevelType w:val="hybridMultilevel"/>
    <w:tmpl w:val="E4A2CFFC"/>
    <w:lvl w:ilvl="0" w:tplc="E2FEDDA6">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276495"/>
    <w:multiLevelType w:val="hybridMultilevel"/>
    <w:tmpl w:val="AFC0EC54"/>
    <w:lvl w:ilvl="0" w:tplc="A06A69E4">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8D3F7D"/>
    <w:multiLevelType w:val="multilevel"/>
    <w:tmpl w:val="ACD61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58908C9"/>
    <w:multiLevelType w:val="hybridMultilevel"/>
    <w:tmpl w:val="4E1E518E"/>
    <w:lvl w:ilvl="0" w:tplc="AA8657BE">
      <w:start w:val="1"/>
      <w:numFmt w:val="decimal"/>
      <w:lvlText w:val="%1."/>
      <w:lvlJc w:val="left"/>
      <w:pPr>
        <w:ind w:left="720" w:hanging="360"/>
      </w:pPr>
      <w:rPr>
        <w:rFonts w:ascii="Georgia" w:hAnsi="Georg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61158A"/>
    <w:multiLevelType w:val="hybridMultilevel"/>
    <w:tmpl w:val="1F8CB4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F6F55BA"/>
    <w:multiLevelType w:val="hybridMultilevel"/>
    <w:tmpl w:val="D8E69F06"/>
    <w:lvl w:ilvl="0" w:tplc="4E7C82E8">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51E504F"/>
    <w:multiLevelType w:val="hybridMultilevel"/>
    <w:tmpl w:val="4A088DC6"/>
    <w:lvl w:ilvl="0" w:tplc="0405000F">
      <w:start w:val="1"/>
      <w:numFmt w:val="decimal"/>
      <w:lvlText w:val="%1."/>
      <w:lvlJc w:val="left"/>
      <w:pPr>
        <w:ind w:left="360" w:hanging="360"/>
      </w:pPr>
      <w:rPr>
        <w:rFonts w:hint="default"/>
        <w:b w:val="0"/>
        <w:i w:val="0"/>
        <w:sz w:val="22"/>
      </w:rPr>
    </w:lvl>
    <w:lvl w:ilvl="1" w:tplc="04050017">
      <w:start w:val="1"/>
      <w:numFmt w:val="lowerLetter"/>
      <w:lvlText w:val="%2)"/>
      <w:lvlJc w:val="left"/>
      <w:pPr>
        <w:ind w:left="1080" w:hanging="360"/>
      </w:pPr>
    </w:lvl>
    <w:lvl w:ilvl="2" w:tplc="9BC080C0">
      <w:numFmt w:val="bullet"/>
      <w:lvlText w:val=""/>
      <w:lvlJc w:val="left"/>
      <w:pPr>
        <w:ind w:left="1770" w:hanging="150"/>
      </w:pPr>
      <w:rPr>
        <w:rFonts w:ascii="Georgia" w:eastAsia="Times New Roman" w:hAnsi="Georgia" w:cs="Aria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457C7641"/>
    <w:multiLevelType w:val="hybridMultilevel"/>
    <w:tmpl w:val="BB4AB9C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60859FA"/>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A347A86"/>
    <w:multiLevelType w:val="hybridMultilevel"/>
    <w:tmpl w:val="77DEEB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C244D6E"/>
    <w:multiLevelType w:val="hybridMultilevel"/>
    <w:tmpl w:val="6FC6975E"/>
    <w:lvl w:ilvl="0" w:tplc="0405000F">
      <w:start w:val="1"/>
      <w:numFmt w:val="decimal"/>
      <w:lvlText w:val="%1."/>
      <w:lvlJc w:val="left"/>
      <w:pPr>
        <w:ind w:left="360" w:hanging="360"/>
      </w:pPr>
      <w:rPr>
        <w:rFonts w:hint="default"/>
        <w:b w:val="0"/>
        <w:i w:val="0"/>
        <w:sz w:val="22"/>
      </w:rPr>
    </w:lvl>
    <w:lvl w:ilvl="1" w:tplc="DCCE4A90">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4FA52AA6"/>
    <w:multiLevelType w:val="hybridMultilevel"/>
    <w:tmpl w:val="AD261C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5B37C1B"/>
    <w:multiLevelType w:val="hybridMultilevel"/>
    <w:tmpl w:val="A93CFBE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6FA73CC"/>
    <w:multiLevelType w:val="hybridMultilevel"/>
    <w:tmpl w:val="C8841C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8C04DFD"/>
    <w:multiLevelType w:val="hybridMultilevel"/>
    <w:tmpl w:val="43D4A9F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nsid w:val="6B073537"/>
    <w:multiLevelType w:val="hybridMultilevel"/>
    <w:tmpl w:val="2CAABDD8"/>
    <w:lvl w:ilvl="0" w:tplc="0405000F">
      <w:start w:val="1"/>
      <w:numFmt w:val="decimal"/>
      <w:lvlText w:val="%1."/>
      <w:lvlJc w:val="left"/>
      <w:pPr>
        <w:ind w:left="502" w:hanging="360"/>
      </w:pPr>
      <w:rPr>
        <w:rFonts w:hint="default"/>
        <w:b w:val="0"/>
        <w:i w:val="0"/>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6C0B33A5"/>
    <w:multiLevelType w:val="hybridMultilevel"/>
    <w:tmpl w:val="E814E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366F13"/>
    <w:multiLevelType w:val="hybridMultilevel"/>
    <w:tmpl w:val="2028F03C"/>
    <w:lvl w:ilvl="0" w:tplc="0405000F">
      <w:start w:val="1"/>
      <w:numFmt w:val="decimal"/>
      <w:lvlText w:val="%1."/>
      <w:lvlJc w:val="left"/>
      <w:pPr>
        <w:ind w:left="360" w:hanging="360"/>
      </w:pPr>
      <w:rPr>
        <w:rFonts w:hint="default"/>
        <w:b w:val="0"/>
        <w:i w:val="0"/>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3"/>
  </w:num>
  <w:num w:numId="2">
    <w:abstractNumId w:val="19"/>
  </w:num>
  <w:num w:numId="3">
    <w:abstractNumId w:val="12"/>
  </w:num>
  <w:num w:numId="4">
    <w:abstractNumId w:val="30"/>
  </w:num>
  <w:num w:numId="5">
    <w:abstractNumId w:val="27"/>
  </w:num>
  <w:num w:numId="6">
    <w:abstractNumId w:val="25"/>
  </w:num>
  <w:num w:numId="7">
    <w:abstractNumId w:val="10"/>
  </w:num>
  <w:num w:numId="8">
    <w:abstractNumId w:val="21"/>
  </w:num>
  <w:num w:numId="9">
    <w:abstractNumId w:val="24"/>
  </w:num>
  <w:num w:numId="10">
    <w:abstractNumId w:val="26"/>
  </w:num>
  <w:num w:numId="11">
    <w:abstractNumId w:val="13"/>
  </w:num>
  <w:num w:numId="12">
    <w:abstractNumId w:val="18"/>
  </w:num>
  <w:num w:numId="13">
    <w:abstractNumId w:val="32"/>
  </w:num>
  <w:num w:numId="14">
    <w:abstractNumId w:val="11"/>
  </w:num>
  <w:num w:numId="15">
    <w:abstractNumId w:val="22"/>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4"/>
  </w:num>
  <w:num w:numId="33">
    <w:abstractNumId w:val="29"/>
  </w:num>
  <w:num w:numId="34">
    <w:abstractNumId w:val="28"/>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 w:numId="43">
    <w:abstractNumId w:val="8"/>
  </w:num>
  <w:num w:numId="44">
    <w:abstractNumId w:val="20"/>
  </w:num>
  <w:num w:numId="45">
    <w:abstractNumId w:val="9"/>
  </w:num>
  <w:num w:numId="46">
    <w:abstractNumId w:val="16"/>
  </w:num>
  <w:num w:numId="47">
    <w:abstractNumId w:val="15"/>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gr. Zdeněk Černohouz">
    <w15:presenceInfo w15:providerId="AD" w15:userId="S-1-5-21-739464037-2855887325-2484046577-200048"/>
  </w15:person>
  <w15:person w15:author="Cernohouz Zdenek">
    <w15:presenceInfo w15:providerId="AD" w15:userId="S-1-5-21-739464037-2855887325-2484046577-200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33E"/>
    <w:rsid w:val="0000132D"/>
    <w:rsid w:val="00001900"/>
    <w:rsid w:val="00001CB7"/>
    <w:rsid w:val="00003040"/>
    <w:rsid w:val="00004057"/>
    <w:rsid w:val="00006167"/>
    <w:rsid w:val="0000761B"/>
    <w:rsid w:val="000102B0"/>
    <w:rsid w:val="00012AAD"/>
    <w:rsid w:val="00012C6C"/>
    <w:rsid w:val="00013A77"/>
    <w:rsid w:val="000170A0"/>
    <w:rsid w:val="00026765"/>
    <w:rsid w:val="0002793F"/>
    <w:rsid w:val="00031CE8"/>
    <w:rsid w:val="00031F2E"/>
    <w:rsid w:val="000334B7"/>
    <w:rsid w:val="00037AFD"/>
    <w:rsid w:val="0004120D"/>
    <w:rsid w:val="000449AC"/>
    <w:rsid w:val="000465A0"/>
    <w:rsid w:val="0004682F"/>
    <w:rsid w:val="00050D11"/>
    <w:rsid w:val="00052562"/>
    <w:rsid w:val="00053AE7"/>
    <w:rsid w:val="0005518F"/>
    <w:rsid w:val="00055CC2"/>
    <w:rsid w:val="0007026C"/>
    <w:rsid w:val="00071903"/>
    <w:rsid w:val="0007192F"/>
    <w:rsid w:val="0007294C"/>
    <w:rsid w:val="00081811"/>
    <w:rsid w:val="00081CAB"/>
    <w:rsid w:val="00082283"/>
    <w:rsid w:val="00084DC0"/>
    <w:rsid w:val="00085662"/>
    <w:rsid w:val="00086116"/>
    <w:rsid w:val="000869B4"/>
    <w:rsid w:val="000871A7"/>
    <w:rsid w:val="00090508"/>
    <w:rsid w:val="00091CA7"/>
    <w:rsid w:val="00092707"/>
    <w:rsid w:val="000928D5"/>
    <w:rsid w:val="0009467A"/>
    <w:rsid w:val="00095DEC"/>
    <w:rsid w:val="000977DF"/>
    <w:rsid w:val="00097FB0"/>
    <w:rsid w:val="000A3C53"/>
    <w:rsid w:val="000A434F"/>
    <w:rsid w:val="000A6072"/>
    <w:rsid w:val="000A6C3E"/>
    <w:rsid w:val="000A74B0"/>
    <w:rsid w:val="000B060A"/>
    <w:rsid w:val="000B0EC4"/>
    <w:rsid w:val="000B1676"/>
    <w:rsid w:val="000B1CF7"/>
    <w:rsid w:val="000B1D89"/>
    <w:rsid w:val="000B2F48"/>
    <w:rsid w:val="000B37EE"/>
    <w:rsid w:val="000B4EA2"/>
    <w:rsid w:val="000C060C"/>
    <w:rsid w:val="000C1D03"/>
    <w:rsid w:val="000C3254"/>
    <w:rsid w:val="000C32F9"/>
    <w:rsid w:val="000C6E1E"/>
    <w:rsid w:val="000D066A"/>
    <w:rsid w:val="000D18DF"/>
    <w:rsid w:val="000D453C"/>
    <w:rsid w:val="000D7C5C"/>
    <w:rsid w:val="000E125F"/>
    <w:rsid w:val="000E3D9E"/>
    <w:rsid w:val="000E7D79"/>
    <w:rsid w:val="000E7FCE"/>
    <w:rsid w:val="000F0D39"/>
    <w:rsid w:val="000F1378"/>
    <w:rsid w:val="000F2051"/>
    <w:rsid w:val="000F32D7"/>
    <w:rsid w:val="000F47C4"/>
    <w:rsid w:val="00100394"/>
    <w:rsid w:val="001006C0"/>
    <w:rsid w:val="00101258"/>
    <w:rsid w:val="00101DF2"/>
    <w:rsid w:val="001032F0"/>
    <w:rsid w:val="00103791"/>
    <w:rsid w:val="00105555"/>
    <w:rsid w:val="0010566D"/>
    <w:rsid w:val="00107025"/>
    <w:rsid w:val="00111054"/>
    <w:rsid w:val="00113BDE"/>
    <w:rsid w:val="00113F44"/>
    <w:rsid w:val="0011423B"/>
    <w:rsid w:val="001143FC"/>
    <w:rsid w:val="00115C4D"/>
    <w:rsid w:val="0012041E"/>
    <w:rsid w:val="00121F44"/>
    <w:rsid w:val="00123223"/>
    <w:rsid w:val="00123A81"/>
    <w:rsid w:val="00123CCF"/>
    <w:rsid w:val="00131173"/>
    <w:rsid w:val="00132F49"/>
    <w:rsid w:val="0013431E"/>
    <w:rsid w:val="00134E8E"/>
    <w:rsid w:val="00136018"/>
    <w:rsid w:val="00136B4D"/>
    <w:rsid w:val="001418D9"/>
    <w:rsid w:val="001437D4"/>
    <w:rsid w:val="00146FF1"/>
    <w:rsid w:val="001514F4"/>
    <w:rsid w:val="00151EA5"/>
    <w:rsid w:val="00152797"/>
    <w:rsid w:val="001547F7"/>
    <w:rsid w:val="00154C28"/>
    <w:rsid w:val="00156235"/>
    <w:rsid w:val="00157E13"/>
    <w:rsid w:val="00161311"/>
    <w:rsid w:val="0017040E"/>
    <w:rsid w:val="00171601"/>
    <w:rsid w:val="00171F66"/>
    <w:rsid w:val="001721DF"/>
    <w:rsid w:val="0017251C"/>
    <w:rsid w:val="001729E0"/>
    <w:rsid w:val="00175CE1"/>
    <w:rsid w:val="00182703"/>
    <w:rsid w:val="0018628D"/>
    <w:rsid w:val="00187FAE"/>
    <w:rsid w:val="00190C56"/>
    <w:rsid w:val="00194054"/>
    <w:rsid w:val="001953C7"/>
    <w:rsid w:val="001961BD"/>
    <w:rsid w:val="00196401"/>
    <w:rsid w:val="00196934"/>
    <w:rsid w:val="001974A2"/>
    <w:rsid w:val="001A2717"/>
    <w:rsid w:val="001A3129"/>
    <w:rsid w:val="001A4E8D"/>
    <w:rsid w:val="001A5A59"/>
    <w:rsid w:val="001B266A"/>
    <w:rsid w:val="001B4F15"/>
    <w:rsid w:val="001B5BBA"/>
    <w:rsid w:val="001C43A3"/>
    <w:rsid w:val="001C46FA"/>
    <w:rsid w:val="001C6DAE"/>
    <w:rsid w:val="001D0E57"/>
    <w:rsid w:val="001D29AE"/>
    <w:rsid w:val="001E09B3"/>
    <w:rsid w:val="001E0A80"/>
    <w:rsid w:val="001E1C84"/>
    <w:rsid w:val="001E227F"/>
    <w:rsid w:val="001E31F7"/>
    <w:rsid w:val="001E46B0"/>
    <w:rsid w:val="001E6939"/>
    <w:rsid w:val="001F16B9"/>
    <w:rsid w:val="001F18EE"/>
    <w:rsid w:val="001F216E"/>
    <w:rsid w:val="002004C5"/>
    <w:rsid w:val="00201904"/>
    <w:rsid w:val="00202896"/>
    <w:rsid w:val="00203548"/>
    <w:rsid w:val="00204DFA"/>
    <w:rsid w:val="00210A48"/>
    <w:rsid w:val="00213793"/>
    <w:rsid w:val="002158BA"/>
    <w:rsid w:val="0022085D"/>
    <w:rsid w:val="00220CE4"/>
    <w:rsid w:val="00220EB5"/>
    <w:rsid w:val="002223CA"/>
    <w:rsid w:val="00233730"/>
    <w:rsid w:val="00235245"/>
    <w:rsid w:val="00246E64"/>
    <w:rsid w:val="002471C2"/>
    <w:rsid w:val="00247C6E"/>
    <w:rsid w:val="00247F49"/>
    <w:rsid w:val="0025040F"/>
    <w:rsid w:val="00252C9F"/>
    <w:rsid w:val="00252CFF"/>
    <w:rsid w:val="00255CC3"/>
    <w:rsid w:val="00256D6A"/>
    <w:rsid w:val="00261F6E"/>
    <w:rsid w:val="002636AA"/>
    <w:rsid w:val="00267D4F"/>
    <w:rsid w:val="002707A7"/>
    <w:rsid w:val="00270EE5"/>
    <w:rsid w:val="0027160F"/>
    <w:rsid w:val="00276D6B"/>
    <w:rsid w:val="00282E6A"/>
    <w:rsid w:val="00282F21"/>
    <w:rsid w:val="002871DA"/>
    <w:rsid w:val="0028725E"/>
    <w:rsid w:val="00290FB4"/>
    <w:rsid w:val="002919DF"/>
    <w:rsid w:val="00292B27"/>
    <w:rsid w:val="002966E2"/>
    <w:rsid w:val="002A3C5C"/>
    <w:rsid w:val="002A3E43"/>
    <w:rsid w:val="002A568D"/>
    <w:rsid w:val="002A6581"/>
    <w:rsid w:val="002A6676"/>
    <w:rsid w:val="002B21BA"/>
    <w:rsid w:val="002B25F4"/>
    <w:rsid w:val="002B2E80"/>
    <w:rsid w:val="002B44BB"/>
    <w:rsid w:val="002B4C64"/>
    <w:rsid w:val="002C0167"/>
    <w:rsid w:val="002C0448"/>
    <w:rsid w:val="002C1178"/>
    <w:rsid w:val="002C158B"/>
    <w:rsid w:val="002C41E6"/>
    <w:rsid w:val="002C5AB8"/>
    <w:rsid w:val="002C6BCE"/>
    <w:rsid w:val="002D0D32"/>
    <w:rsid w:val="002D3B3D"/>
    <w:rsid w:val="002D3CD6"/>
    <w:rsid w:val="002D530A"/>
    <w:rsid w:val="002E156A"/>
    <w:rsid w:val="002E3612"/>
    <w:rsid w:val="002E3C1A"/>
    <w:rsid w:val="002E66F9"/>
    <w:rsid w:val="002F4021"/>
    <w:rsid w:val="002F4948"/>
    <w:rsid w:val="00303003"/>
    <w:rsid w:val="00303EC6"/>
    <w:rsid w:val="003045CF"/>
    <w:rsid w:val="00305DFD"/>
    <w:rsid w:val="0031133C"/>
    <w:rsid w:val="003118F1"/>
    <w:rsid w:val="00311C3F"/>
    <w:rsid w:val="003132FF"/>
    <w:rsid w:val="0032040B"/>
    <w:rsid w:val="00320F4E"/>
    <w:rsid w:val="00321DB5"/>
    <w:rsid w:val="00323578"/>
    <w:rsid w:val="00325638"/>
    <w:rsid w:val="00331D95"/>
    <w:rsid w:val="003335DD"/>
    <w:rsid w:val="0033379C"/>
    <w:rsid w:val="00344BA8"/>
    <w:rsid w:val="003465FB"/>
    <w:rsid w:val="00347830"/>
    <w:rsid w:val="00350DBC"/>
    <w:rsid w:val="00356075"/>
    <w:rsid w:val="00356D0D"/>
    <w:rsid w:val="00357A96"/>
    <w:rsid w:val="00365F11"/>
    <w:rsid w:val="00372174"/>
    <w:rsid w:val="00372578"/>
    <w:rsid w:val="003808A5"/>
    <w:rsid w:val="00382D9A"/>
    <w:rsid w:val="0038341B"/>
    <w:rsid w:val="00383713"/>
    <w:rsid w:val="00384D5B"/>
    <w:rsid w:val="0038526B"/>
    <w:rsid w:val="00391898"/>
    <w:rsid w:val="00393E03"/>
    <w:rsid w:val="0039439D"/>
    <w:rsid w:val="00395230"/>
    <w:rsid w:val="0039598C"/>
    <w:rsid w:val="003A09FE"/>
    <w:rsid w:val="003A0FE6"/>
    <w:rsid w:val="003A27BF"/>
    <w:rsid w:val="003A32F5"/>
    <w:rsid w:val="003A4CDD"/>
    <w:rsid w:val="003A55A3"/>
    <w:rsid w:val="003A639A"/>
    <w:rsid w:val="003B279F"/>
    <w:rsid w:val="003B2DE1"/>
    <w:rsid w:val="003B3FD5"/>
    <w:rsid w:val="003B45FC"/>
    <w:rsid w:val="003B5251"/>
    <w:rsid w:val="003C1B5C"/>
    <w:rsid w:val="003C292A"/>
    <w:rsid w:val="003C3391"/>
    <w:rsid w:val="003C4C94"/>
    <w:rsid w:val="003C53BB"/>
    <w:rsid w:val="003C6886"/>
    <w:rsid w:val="003C704E"/>
    <w:rsid w:val="003C736F"/>
    <w:rsid w:val="003D08EF"/>
    <w:rsid w:val="003D346E"/>
    <w:rsid w:val="003D36CC"/>
    <w:rsid w:val="003D56B9"/>
    <w:rsid w:val="003D5B07"/>
    <w:rsid w:val="003E0CD4"/>
    <w:rsid w:val="003E0D81"/>
    <w:rsid w:val="003E10B1"/>
    <w:rsid w:val="003E2FCC"/>
    <w:rsid w:val="003E35DD"/>
    <w:rsid w:val="003E397B"/>
    <w:rsid w:val="003E4199"/>
    <w:rsid w:val="003E5AB9"/>
    <w:rsid w:val="003F0D06"/>
    <w:rsid w:val="003F2907"/>
    <w:rsid w:val="003F3CBC"/>
    <w:rsid w:val="0040194D"/>
    <w:rsid w:val="004060A6"/>
    <w:rsid w:val="00411AB4"/>
    <w:rsid w:val="004139DD"/>
    <w:rsid w:val="00413DFC"/>
    <w:rsid w:val="00416A92"/>
    <w:rsid w:val="004174F4"/>
    <w:rsid w:val="00423FFB"/>
    <w:rsid w:val="004266E2"/>
    <w:rsid w:val="00430F25"/>
    <w:rsid w:val="00431DDC"/>
    <w:rsid w:val="004333B7"/>
    <w:rsid w:val="00433D1F"/>
    <w:rsid w:val="00435737"/>
    <w:rsid w:val="00436099"/>
    <w:rsid w:val="004376F5"/>
    <w:rsid w:val="00441F6F"/>
    <w:rsid w:val="00442F55"/>
    <w:rsid w:val="0044413C"/>
    <w:rsid w:val="00445CF0"/>
    <w:rsid w:val="004572DE"/>
    <w:rsid w:val="00457E6C"/>
    <w:rsid w:val="00462199"/>
    <w:rsid w:val="00462B3D"/>
    <w:rsid w:val="0046534D"/>
    <w:rsid w:val="0046571C"/>
    <w:rsid w:val="00470BA9"/>
    <w:rsid w:val="00473475"/>
    <w:rsid w:val="0047580C"/>
    <w:rsid w:val="00476A5E"/>
    <w:rsid w:val="00480443"/>
    <w:rsid w:val="00485A20"/>
    <w:rsid w:val="00486300"/>
    <w:rsid w:val="004863B3"/>
    <w:rsid w:val="0049035F"/>
    <w:rsid w:val="004917BB"/>
    <w:rsid w:val="00492FAA"/>
    <w:rsid w:val="004936DF"/>
    <w:rsid w:val="00497111"/>
    <w:rsid w:val="004A379B"/>
    <w:rsid w:val="004A381F"/>
    <w:rsid w:val="004A3CD3"/>
    <w:rsid w:val="004B13AF"/>
    <w:rsid w:val="004B52CD"/>
    <w:rsid w:val="004B5B84"/>
    <w:rsid w:val="004B76AA"/>
    <w:rsid w:val="004C1273"/>
    <w:rsid w:val="004C5C13"/>
    <w:rsid w:val="004D0FE1"/>
    <w:rsid w:val="004D171B"/>
    <w:rsid w:val="004D18AA"/>
    <w:rsid w:val="004D77A1"/>
    <w:rsid w:val="004D7AFC"/>
    <w:rsid w:val="004E49F5"/>
    <w:rsid w:val="004E71B5"/>
    <w:rsid w:val="004F0F1D"/>
    <w:rsid w:val="004F1D52"/>
    <w:rsid w:val="004F27E1"/>
    <w:rsid w:val="004F47CA"/>
    <w:rsid w:val="004F66D9"/>
    <w:rsid w:val="004F6F53"/>
    <w:rsid w:val="004F6FA6"/>
    <w:rsid w:val="005002F3"/>
    <w:rsid w:val="00500B6E"/>
    <w:rsid w:val="00501665"/>
    <w:rsid w:val="00502BD1"/>
    <w:rsid w:val="00502BEF"/>
    <w:rsid w:val="00503650"/>
    <w:rsid w:val="00506230"/>
    <w:rsid w:val="00506585"/>
    <w:rsid w:val="005069C8"/>
    <w:rsid w:val="00506B01"/>
    <w:rsid w:val="005071E0"/>
    <w:rsid w:val="00507782"/>
    <w:rsid w:val="0051226D"/>
    <w:rsid w:val="0051469D"/>
    <w:rsid w:val="00514CFC"/>
    <w:rsid w:val="00515053"/>
    <w:rsid w:val="00515FFE"/>
    <w:rsid w:val="00522936"/>
    <w:rsid w:val="005229A1"/>
    <w:rsid w:val="00524B64"/>
    <w:rsid w:val="00527365"/>
    <w:rsid w:val="0053306C"/>
    <w:rsid w:val="005337A4"/>
    <w:rsid w:val="00533A88"/>
    <w:rsid w:val="00533CA3"/>
    <w:rsid w:val="00533FD1"/>
    <w:rsid w:val="00534FA8"/>
    <w:rsid w:val="0053734B"/>
    <w:rsid w:val="00540537"/>
    <w:rsid w:val="005422D6"/>
    <w:rsid w:val="00542D51"/>
    <w:rsid w:val="00543BF6"/>
    <w:rsid w:val="00544C8A"/>
    <w:rsid w:val="00544E73"/>
    <w:rsid w:val="00550517"/>
    <w:rsid w:val="00552D6D"/>
    <w:rsid w:val="00555E89"/>
    <w:rsid w:val="00563FE5"/>
    <w:rsid w:val="0056672E"/>
    <w:rsid w:val="00567A74"/>
    <w:rsid w:val="0057066A"/>
    <w:rsid w:val="00572D0A"/>
    <w:rsid w:val="00573409"/>
    <w:rsid w:val="005740F7"/>
    <w:rsid w:val="00575DA0"/>
    <w:rsid w:val="00576599"/>
    <w:rsid w:val="005825E0"/>
    <w:rsid w:val="00583306"/>
    <w:rsid w:val="00584BA5"/>
    <w:rsid w:val="0058676A"/>
    <w:rsid w:val="00586A24"/>
    <w:rsid w:val="00590010"/>
    <w:rsid w:val="005902A8"/>
    <w:rsid w:val="005914CB"/>
    <w:rsid w:val="0059199F"/>
    <w:rsid w:val="005922F5"/>
    <w:rsid w:val="00592602"/>
    <w:rsid w:val="0059275D"/>
    <w:rsid w:val="00592A5B"/>
    <w:rsid w:val="00592CB6"/>
    <w:rsid w:val="005934EA"/>
    <w:rsid w:val="005A1F2C"/>
    <w:rsid w:val="005A2496"/>
    <w:rsid w:val="005A4112"/>
    <w:rsid w:val="005B00E4"/>
    <w:rsid w:val="005B1545"/>
    <w:rsid w:val="005B3498"/>
    <w:rsid w:val="005B5083"/>
    <w:rsid w:val="005B6853"/>
    <w:rsid w:val="005B7D41"/>
    <w:rsid w:val="005C1D89"/>
    <w:rsid w:val="005C2117"/>
    <w:rsid w:val="005C2BD0"/>
    <w:rsid w:val="005C3244"/>
    <w:rsid w:val="005C476B"/>
    <w:rsid w:val="005D1B35"/>
    <w:rsid w:val="005D27C3"/>
    <w:rsid w:val="005D38F4"/>
    <w:rsid w:val="005D4669"/>
    <w:rsid w:val="005D4936"/>
    <w:rsid w:val="005D6530"/>
    <w:rsid w:val="005E013B"/>
    <w:rsid w:val="005E25D4"/>
    <w:rsid w:val="005E387A"/>
    <w:rsid w:val="005E4D47"/>
    <w:rsid w:val="005E699D"/>
    <w:rsid w:val="005E723E"/>
    <w:rsid w:val="005E7E23"/>
    <w:rsid w:val="005F3385"/>
    <w:rsid w:val="005F419C"/>
    <w:rsid w:val="00601468"/>
    <w:rsid w:val="00601826"/>
    <w:rsid w:val="006026FC"/>
    <w:rsid w:val="006045C4"/>
    <w:rsid w:val="00605622"/>
    <w:rsid w:val="00605A4D"/>
    <w:rsid w:val="00610812"/>
    <w:rsid w:val="00611064"/>
    <w:rsid w:val="006207C1"/>
    <w:rsid w:val="006215B2"/>
    <w:rsid w:val="006217F3"/>
    <w:rsid w:val="00622FDA"/>
    <w:rsid w:val="0062607B"/>
    <w:rsid w:val="0062688C"/>
    <w:rsid w:val="00627E0A"/>
    <w:rsid w:val="006302F7"/>
    <w:rsid w:val="0063119A"/>
    <w:rsid w:val="00632D28"/>
    <w:rsid w:val="00634C81"/>
    <w:rsid w:val="006359D7"/>
    <w:rsid w:val="006365C4"/>
    <w:rsid w:val="0063708F"/>
    <w:rsid w:val="00646C08"/>
    <w:rsid w:val="0065016B"/>
    <w:rsid w:val="00650B7E"/>
    <w:rsid w:val="00653D97"/>
    <w:rsid w:val="00654568"/>
    <w:rsid w:val="00664A1E"/>
    <w:rsid w:val="00666ECF"/>
    <w:rsid w:val="006670F9"/>
    <w:rsid w:val="006701A5"/>
    <w:rsid w:val="006742CE"/>
    <w:rsid w:val="0067437C"/>
    <w:rsid w:val="0068052D"/>
    <w:rsid w:val="00680944"/>
    <w:rsid w:val="006830DD"/>
    <w:rsid w:val="00686EC4"/>
    <w:rsid w:val="006900DF"/>
    <w:rsid w:val="00692F85"/>
    <w:rsid w:val="006935F0"/>
    <w:rsid w:val="00694242"/>
    <w:rsid w:val="00695A21"/>
    <w:rsid w:val="00697545"/>
    <w:rsid w:val="006A09DC"/>
    <w:rsid w:val="006A2A64"/>
    <w:rsid w:val="006A35A0"/>
    <w:rsid w:val="006A35F4"/>
    <w:rsid w:val="006A3E7D"/>
    <w:rsid w:val="006A4634"/>
    <w:rsid w:val="006A6F08"/>
    <w:rsid w:val="006B0B97"/>
    <w:rsid w:val="006B22CE"/>
    <w:rsid w:val="006B2A61"/>
    <w:rsid w:val="006B44FA"/>
    <w:rsid w:val="006B54CE"/>
    <w:rsid w:val="006B58D5"/>
    <w:rsid w:val="006C0250"/>
    <w:rsid w:val="006C2A46"/>
    <w:rsid w:val="006C75D2"/>
    <w:rsid w:val="006D0275"/>
    <w:rsid w:val="006D2324"/>
    <w:rsid w:val="006D3AC6"/>
    <w:rsid w:val="006D3AF5"/>
    <w:rsid w:val="006D68FA"/>
    <w:rsid w:val="006E2059"/>
    <w:rsid w:val="006E2C7B"/>
    <w:rsid w:val="006E3956"/>
    <w:rsid w:val="006E3C21"/>
    <w:rsid w:val="006E4CEF"/>
    <w:rsid w:val="006F19C1"/>
    <w:rsid w:val="006F1FCB"/>
    <w:rsid w:val="006F5C05"/>
    <w:rsid w:val="00702C0D"/>
    <w:rsid w:val="00703B16"/>
    <w:rsid w:val="00704D99"/>
    <w:rsid w:val="00710CF9"/>
    <w:rsid w:val="00716B73"/>
    <w:rsid w:val="00717615"/>
    <w:rsid w:val="00722718"/>
    <w:rsid w:val="00722C6E"/>
    <w:rsid w:val="0072394B"/>
    <w:rsid w:val="00724AE1"/>
    <w:rsid w:val="00724E5D"/>
    <w:rsid w:val="00726BE2"/>
    <w:rsid w:val="00732CD9"/>
    <w:rsid w:val="00733822"/>
    <w:rsid w:val="00733F1D"/>
    <w:rsid w:val="00734BBD"/>
    <w:rsid w:val="00734DB5"/>
    <w:rsid w:val="00737C78"/>
    <w:rsid w:val="00737E48"/>
    <w:rsid w:val="0074154F"/>
    <w:rsid w:val="00741C77"/>
    <w:rsid w:val="007427F7"/>
    <w:rsid w:val="00743591"/>
    <w:rsid w:val="00744203"/>
    <w:rsid w:val="00744976"/>
    <w:rsid w:val="007450BF"/>
    <w:rsid w:val="0074522E"/>
    <w:rsid w:val="007458E2"/>
    <w:rsid w:val="00752171"/>
    <w:rsid w:val="00757CCB"/>
    <w:rsid w:val="00761187"/>
    <w:rsid w:val="00763BFB"/>
    <w:rsid w:val="0076425C"/>
    <w:rsid w:val="00764276"/>
    <w:rsid w:val="00765886"/>
    <w:rsid w:val="00766033"/>
    <w:rsid w:val="00770D41"/>
    <w:rsid w:val="007747B0"/>
    <w:rsid w:val="0078088F"/>
    <w:rsid w:val="00780E36"/>
    <w:rsid w:val="007811F6"/>
    <w:rsid w:val="00781BCF"/>
    <w:rsid w:val="0078519B"/>
    <w:rsid w:val="00786E30"/>
    <w:rsid w:val="007902D9"/>
    <w:rsid w:val="00791133"/>
    <w:rsid w:val="00792ADF"/>
    <w:rsid w:val="00792D87"/>
    <w:rsid w:val="007A012B"/>
    <w:rsid w:val="007A26AD"/>
    <w:rsid w:val="007A3141"/>
    <w:rsid w:val="007A3E1A"/>
    <w:rsid w:val="007A41ED"/>
    <w:rsid w:val="007A6568"/>
    <w:rsid w:val="007A77FF"/>
    <w:rsid w:val="007B2F42"/>
    <w:rsid w:val="007B66C7"/>
    <w:rsid w:val="007B6F85"/>
    <w:rsid w:val="007C68A3"/>
    <w:rsid w:val="007C7BFE"/>
    <w:rsid w:val="007E0F75"/>
    <w:rsid w:val="007E1BE8"/>
    <w:rsid w:val="007E2FFF"/>
    <w:rsid w:val="007E461F"/>
    <w:rsid w:val="007F0DD3"/>
    <w:rsid w:val="007F16FB"/>
    <w:rsid w:val="007F1C80"/>
    <w:rsid w:val="007F1F1A"/>
    <w:rsid w:val="007F4343"/>
    <w:rsid w:val="007F5709"/>
    <w:rsid w:val="007F621F"/>
    <w:rsid w:val="007F65E6"/>
    <w:rsid w:val="007F6FCC"/>
    <w:rsid w:val="007F768A"/>
    <w:rsid w:val="00801F46"/>
    <w:rsid w:val="0080324C"/>
    <w:rsid w:val="008040D3"/>
    <w:rsid w:val="00807824"/>
    <w:rsid w:val="00811651"/>
    <w:rsid w:val="00811B7B"/>
    <w:rsid w:val="00813E5B"/>
    <w:rsid w:val="008151F8"/>
    <w:rsid w:val="0082058C"/>
    <w:rsid w:val="00820B87"/>
    <w:rsid w:val="008226E4"/>
    <w:rsid w:val="00824006"/>
    <w:rsid w:val="00826ED6"/>
    <w:rsid w:val="0082778E"/>
    <w:rsid w:val="008278B8"/>
    <w:rsid w:val="008317FF"/>
    <w:rsid w:val="008336E0"/>
    <w:rsid w:val="00836898"/>
    <w:rsid w:val="00836B78"/>
    <w:rsid w:val="00840973"/>
    <w:rsid w:val="00841C51"/>
    <w:rsid w:val="008420CF"/>
    <w:rsid w:val="00842800"/>
    <w:rsid w:val="00843024"/>
    <w:rsid w:val="00845BCE"/>
    <w:rsid w:val="00846290"/>
    <w:rsid w:val="00847454"/>
    <w:rsid w:val="0085323B"/>
    <w:rsid w:val="00855495"/>
    <w:rsid w:val="0085605A"/>
    <w:rsid w:val="0085758B"/>
    <w:rsid w:val="008603D0"/>
    <w:rsid w:val="00860B9D"/>
    <w:rsid w:val="008616A0"/>
    <w:rsid w:val="00862249"/>
    <w:rsid w:val="00862C56"/>
    <w:rsid w:val="00863C04"/>
    <w:rsid w:val="0086730C"/>
    <w:rsid w:val="00872262"/>
    <w:rsid w:val="008808A4"/>
    <w:rsid w:val="00882A8B"/>
    <w:rsid w:val="00882ACF"/>
    <w:rsid w:val="0089090D"/>
    <w:rsid w:val="008911A0"/>
    <w:rsid w:val="0089158A"/>
    <w:rsid w:val="00892C56"/>
    <w:rsid w:val="00893DA4"/>
    <w:rsid w:val="00894AD9"/>
    <w:rsid w:val="00894E04"/>
    <w:rsid w:val="008A20C8"/>
    <w:rsid w:val="008A2D08"/>
    <w:rsid w:val="008A60D6"/>
    <w:rsid w:val="008A7A6F"/>
    <w:rsid w:val="008B2838"/>
    <w:rsid w:val="008B39EF"/>
    <w:rsid w:val="008B3DDA"/>
    <w:rsid w:val="008B6DEE"/>
    <w:rsid w:val="008C35CB"/>
    <w:rsid w:val="008C5615"/>
    <w:rsid w:val="008D071F"/>
    <w:rsid w:val="008D35E5"/>
    <w:rsid w:val="008D5132"/>
    <w:rsid w:val="008D546B"/>
    <w:rsid w:val="008D586F"/>
    <w:rsid w:val="008D78AA"/>
    <w:rsid w:val="008E2211"/>
    <w:rsid w:val="008E27A7"/>
    <w:rsid w:val="008E39E8"/>
    <w:rsid w:val="008E4576"/>
    <w:rsid w:val="008E67E0"/>
    <w:rsid w:val="008F07DA"/>
    <w:rsid w:val="008F264E"/>
    <w:rsid w:val="008F6C95"/>
    <w:rsid w:val="008F7501"/>
    <w:rsid w:val="00903601"/>
    <w:rsid w:val="00904D34"/>
    <w:rsid w:val="00905A6D"/>
    <w:rsid w:val="00905F2A"/>
    <w:rsid w:val="00911804"/>
    <w:rsid w:val="00911A2D"/>
    <w:rsid w:val="009145FA"/>
    <w:rsid w:val="00914C97"/>
    <w:rsid w:val="009163F8"/>
    <w:rsid w:val="00916757"/>
    <w:rsid w:val="009233A1"/>
    <w:rsid w:val="0092456B"/>
    <w:rsid w:val="00931629"/>
    <w:rsid w:val="0093486C"/>
    <w:rsid w:val="009357D3"/>
    <w:rsid w:val="009359D3"/>
    <w:rsid w:val="00936423"/>
    <w:rsid w:val="009364E1"/>
    <w:rsid w:val="00936DFF"/>
    <w:rsid w:val="009409C7"/>
    <w:rsid w:val="00941BD5"/>
    <w:rsid w:val="00945408"/>
    <w:rsid w:val="009511C4"/>
    <w:rsid w:val="0095121C"/>
    <w:rsid w:val="009532BF"/>
    <w:rsid w:val="009554FB"/>
    <w:rsid w:val="00955769"/>
    <w:rsid w:val="00955C72"/>
    <w:rsid w:val="00956BC4"/>
    <w:rsid w:val="00960EF3"/>
    <w:rsid w:val="009610DD"/>
    <w:rsid w:val="00964867"/>
    <w:rsid w:val="009672F6"/>
    <w:rsid w:val="009757C7"/>
    <w:rsid w:val="0097595C"/>
    <w:rsid w:val="009776D3"/>
    <w:rsid w:val="009807A1"/>
    <w:rsid w:val="00990090"/>
    <w:rsid w:val="00992516"/>
    <w:rsid w:val="00993233"/>
    <w:rsid w:val="00994F63"/>
    <w:rsid w:val="00996B17"/>
    <w:rsid w:val="009A20BC"/>
    <w:rsid w:val="009A2AAB"/>
    <w:rsid w:val="009A3286"/>
    <w:rsid w:val="009A392A"/>
    <w:rsid w:val="009A3F4E"/>
    <w:rsid w:val="009A6EFF"/>
    <w:rsid w:val="009B3126"/>
    <w:rsid w:val="009B773A"/>
    <w:rsid w:val="009B794C"/>
    <w:rsid w:val="009C226C"/>
    <w:rsid w:val="009C300D"/>
    <w:rsid w:val="009C5D2B"/>
    <w:rsid w:val="009C6A22"/>
    <w:rsid w:val="009C6D99"/>
    <w:rsid w:val="009C7D17"/>
    <w:rsid w:val="009C7F17"/>
    <w:rsid w:val="009D23B0"/>
    <w:rsid w:val="009D321A"/>
    <w:rsid w:val="009D507E"/>
    <w:rsid w:val="009E629B"/>
    <w:rsid w:val="009F0F1D"/>
    <w:rsid w:val="009F1182"/>
    <w:rsid w:val="009F3F9F"/>
    <w:rsid w:val="009F7B30"/>
    <w:rsid w:val="00A00F61"/>
    <w:rsid w:val="00A03852"/>
    <w:rsid w:val="00A04911"/>
    <w:rsid w:val="00A0500B"/>
    <w:rsid w:val="00A0529A"/>
    <w:rsid w:val="00A0553E"/>
    <w:rsid w:val="00A057A7"/>
    <w:rsid w:val="00A0690B"/>
    <w:rsid w:val="00A1219C"/>
    <w:rsid w:val="00A12718"/>
    <w:rsid w:val="00A12F49"/>
    <w:rsid w:val="00A13027"/>
    <w:rsid w:val="00A1351A"/>
    <w:rsid w:val="00A15039"/>
    <w:rsid w:val="00A20ECA"/>
    <w:rsid w:val="00A268E3"/>
    <w:rsid w:val="00A300C2"/>
    <w:rsid w:val="00A30F0A"/>
    <w:rsid w:val="00A328B4"/>
    <w:rsid w:val="00A33F61"/>
    <w:rsid w:val="00A406FD"/>
    <w:rsid w:val="00A412BA"/>
    <w:rsid w:val="00A44CB5"/>
    <w:rsid w:val="00A46753"/>
    <w:rsid w:val="00A50F6E"/>
    <w:rsid w:val="00A5561A"/>
    <w:rsid w:val="00A6016B"/>
    <w:rsid w:val="00A62827"/>
    <w:rsid w:val="00A64AC0"/>
    <w:rsid w:val="00A65406"/>
    <w:rsid w:val="00A66221"/>
    <w:rsid w:val="00A66478"/>
    <w:rsid w:val="00A67BD3"/>
    <w:rsid w:val="00A70593"/>
    <w:rsid w:val="00A7064C"/>
    <w:rsid w:val="00A716BF"/>
    <w:rsid w:val="00A730EB"/>
    <w:rsid w:val="00A7492E"/>
    <w:rsid w:val="00A76FBF"/>
    <w:rsid w:val="00A80A8D"/>
    <w:rsid w:val="00A84950"/>
    <w:rsid w:val="00A86C5D"/>
    <w:rsid w:val="00A87DC2"/>
    <w:rsid w:val="00A90FE7"/>
    <w:rsid w:val="00A91042"/>
    <w:rsid w:val="00A91135"/>
    <w:rsid w:val="00A91CD8"/>
    <w:rsid w:val="00A91D16"/>
    <w:rsid w:val="00A92D10"/>
    <w:rsid w:val="00A939DF"/>
    <w:rsid w:val="00A958C5"/>
    <w:rsid w:val="00A95E71"/>
    <w:rsid w:val="00AA0FAF"/>
    <w:rsid w:val="00AA2BA9"/>
    <w:rsid w:val="00AA5DFA"/>
    <w:rsid w:val="00AA5FE9"/>
    <w:rsid w:val="00AA6EAA"/>
    <w:rsid w:val="00AA76A8"/>
    <w:rsid w:val="00AA7D63"/>
    <w:rsid w:val="00AB0324"/>
    <w:rsid w:val="00AB0C92"/>
    <w:rsid w:val="00AB353F"/>
    <w:rsid w:val="00AB421C"/>
    <w:rsid w:val="00AB477D"/>
    <w:rsid w:val="00AC2C8E"/>
    <w:rsid w:val="00AC774E"/>
    <w:rsid w:val="00AD208A"/>
    <w:rsid w:val="00AD3D59"/>
    <w:rsid w:val="00AD3E8A"/>
    <w:rsid w:val="00AD4B01"/>
    <w:rsid w:val="00AD5525"/>
    <w:rsid w:val="00AD7343"/>
    <w:rsid w:val="00AE04D0"/>
    <w:rsid w:val="00AE2BD6"/>
    <w:rsid w:val="00AE3339"/>
    <w:rsid w:val="00AE37EB"/>
    <w:rsid w:val="00AE3813"/>
    <w:rsid w:val="00AE4957"/>
    <w:rsid w:val="00AE675D"/>
    <w:rsid w:val="00AE7B30"/>
    <w:rsid w:val="00AE7C0F"/>
    <w:rsid w:val="00AF234F"/>
    <w:rsid w:val="00AF35E7"/>
    <w:rsid w:val="00B01291"/>
    <w:rsid w:val="00B028C4"/>
    <w:rsid w:val="00B04F26"/>
    <w:rsid w:val="00B05876"/>
    <w:rsid w:val="00B1052A"/>
    <w:rsid w:val="00B13BC8"/>
    <w:rsid w:val="00B15CD8"/>
    <w:rsid w:val="00B2240E"/>
    <w:rsid w:val="00B242DC"/>
    <w:rsid w:val="00B24E61"/>
    <w:rsid w:val="00B24EB5"/>
    <w:rsid w:val="00B27CC6"/>
    <w:rsid w:val="00B30434"/>
    <w:rsid w:val="00B306BA"/>
    <w:rsid w:val="00B30A51"/>
    <w:rsid w:val="00B31860"/>
    <w:rsid w:val="00B33B2F"/>
    <w:rsid w:val="00B37B1B"/>
    <w:rsid w:val="00B40113"/>
    <w:rsid w:val="00B42753"/>
    <w:rsid w:val="00B454DF"/>
    <w:rsid w:val="00B4757F"/>
    <w:rsid w:val="00B523A0"/>
    <w:rsid w:val="00B52715"/>
    <w:rsid w:val="00B52CA6"/>
    <w:rsid w:val="00B55559"/>
    <w:rsid w:val="00B61B7A"/>
    <w:rsid w:val="00B65610"/>
    <w:rsid w:val="00B664D7"/>
    <w:rsid w:val="00B7040A"/>
    <w:rsid w:val="00B718E8"/>
    <w:rsid w:val="00B71EDC"/>
    <w:rsid w:val="00B72B68"/>
    <w:rsid w:val="00B73CA2"/>
    <w:rsid w:val="00B73FD1"/>
    <w:rsid w:val="00B75E76"/>
    <w:rsid w:val="00B75F40"/>
    <w:rsid w:val="00B773F5"/>
    <w:rsid w:val="00B81554"/>
    <w:rsid w:val="00B86B63"/>
    <w:rsid w:val="00B87C17"/>
    <w:rsid w:val="00B90B8F"/>
    <w:rsid w:val="00B911A3"/>
    <w:rsid w:val="00B924B0"/>
    <w:rsid w:val="00B92B9E"/>
    <w:rsid w:val="00B957E5"/>
    <w:rsid w:val="00B97EB1"/>
    <w:rsid w:val="00BA2EDB"/>
    <w:rsid w:val="00BA3F72"/>
    <w:rsid w:val="00BA482D"/>
    <w:rsid w:val="00BA5E9E"/>
    <w:rsid w:val="00BA6BEF"/>
    <w:rsid w:val="00BA6E59"/>
    <w:rsid w:val="00BA7DE5"/>
    <w:rsid w:val="00BB080B"/>
    <w:rsid w:val="00BB401B"/>
    <w:rsid w:val="00BC39A1"/>
    <w:rsid w:val="00BC39EF"/>
    <w:rsid w:val="00BC3E9B"/>
    <w:rsid w:val="00BC7FF6"/>
    <w:rsid w:val="00BD04D6"/>
    <w:rsid w:val="00BD0528"/>
    <w:rsid w:val="00BD0A40"/>
    <w:rsid w:val="00BD0EDB"/>
    <w:rsid w:val="00BD733E"/>
    <w:rsid w:val="00BD79A5"/>
    <w:rsid w:val="00BE1819"/>
    <w:rsid w:val="00BE421A"/>
    <w:rsid w:val="00BE458E"/>
    <w:rsid w:val="00BE49A0"/>
    <w:rsid w:val="00BE4C68"/>
    <w:rsid w:val="00BE55E4"/>
    <w:rsid w:val="00BF1C36"/>
    <w:rsid w:val="00BF49AF"/>
    <w:rsid w:val="00C005CA"/>
    <w:rsid w:val="00C037CB"/>
    <w:rsid w:val="00C04328"/>
    <w:rsid w:val="00C06FF0"/>
    <w:rsid w:val="00C07109"/>
    <w:rsid w:val="00C102B6"/>
    <w:rsid w:val="00C10656"/>
    <w:rsid w:val="00C139AB"/>
    <w:rsid w:val="00C156F9"/>
    <w:rsid w:val="00C16B3F"/>
    <w:rsid w:val="00C2147C"/>
    <w:rsid w:val="00C24A76"/>
    <w:rsid w:val="00C24CDD"/>
    <w:rsid w:val="00C26891"/>
    <w:rsid w:val="00C27680"/>
    <w:rsid w:val="00C3016F"/>
    <w:rsid w:val="00C30B63"/>
    <w:rsid w:val="00C33892"/>
    <w:rsid w:val="00C33F94"/>
    <w:rsid w:val="00C34141"/>
    <w:rsid w:val="00C3441A"/>
    <w:rsid w:val="00C36E6F"/>
    <w:rsid w:val="00C42CE9"/>
    <w:rsid w:val="00C42E7E"/>
    <w:rsid w:val="00C43CE4"/>
    <w:rsid w:val="00C44DA1"/>
    <w:rsid w:val="00C44E74"/>
    <w:rsid w:val="00C46ED6"/>
    <w:rsid w:val="00C50C8B"/>
    <w:rsid w:val="00C514F1"/>
    <w:rsid w:val="00C526D5"/>
    <w:rsid w:val="00C53A98"/>
    <w:rsid w:val="00C54152"/>
    <w:rsid w:val="00C54C39"/>
    <w:rsid w:val="00C57226"/>
    <w:rsid w:val="00C601C5"/>
    <w:rsid w:val="00C6493E"/>
    <w:rsid w:val="00C6570C"/>
    <w:rsid w:val="00C65E11"/>
    <w:rsid w:val="00C66935"/>
    <w:rsid w:val="00C733D8"/>
    <w:rsid w:val="00C77A7D"/>
    <w:rsid w:val="00C77AA0"/>
    <w:rsid w:val="00C80842"/>
    <w:rsid w:val="00C8365C"/>
    <w:rsid w:val="00C83B52"/>
    <w:rsid w:val="00C8403E"/>
    <w:rsid w:val="00C8532F"/>
    <w:rsid w:val="00C93157"/>
    <w:rsid w:val="00C93357"/>
    <w:rsid w:val="00C95D2C"/>
    <w:rsid w:val="00C97676"/>
    <w:rsid w:val="00CA2BFA"/>
    <w:rsid w:val="00CA31D4"/>
    <w:rsid w:val="00CA544D"/>
    <w:rsid w:val="00CA56AE"/>
    <w:rsid w:val="00CA594A"/>
    <w:rsid w:val="00CA6894"/>
    <w:rsid w:val="00CB6D58"/>
    <w:rsid w:val="00CB770E"/>
    <w:rsid w:val="00CB7DB7"/>
    <w:rsid w:val="00CC0466"/>
    <w:rsid w:val="00CC2F54"/>
    <w:rsid w:val="00CD2906"/>
    <w:rsid w:val="00CD4F81"/>
    <w:rsid w:val="00CD5BE1"/>
    <w:rsid w:val="00CD5F52"/>
    <w:rsid w:val="00CE3898"/>
    <w:rsid w:val="00CE554B"/>
    <w:rsid w:val="00CE596E"/>
    <w:rsid w:val="00CE5994"/>
    <w:rsid w:val="00CE6305"/>
    <w:rsid w:val="00CE766E"/>
    <w:rsid w:val="00CF1E29"/>
    <w:rsid w:val="00CF3061"/>
    <w:rsid w:val="00CF42C6"/>
    <w:rsid w:val="00CF474F"/>
    <w:rsid w:val="00CF4762"/>
    <w:rsid w:val="00CF4BEC"/>
    <w:rsid w:val="00CF5EBE"/>
    <w:rsid w:val="00CF633A"/>
    <w:rsid w:val="00D06B4D"/>
    <w:rsid w:val="00D077B7"/>
    <w:rsid w:val="00D078B2"/>
    <w:rsid w:val="00D10692"/>
    <w:rsid w:val="00D13C56"/>
    <w:rsid w:val="00D13E57"/>
    <w:rsid w:val="00D15962"/>
    <w:rsid w:val="00D1708C"/>
    <w:rsid w:val="00D24162"/>
    <w:rsid w:val="00D24DD2"/>
    <w:rsid w:val="00D2518C"/>
    <w:rsid w:val="00D278FA"/>
    <w:rsid w:val="00D30411"/>
    <w:rsid w:val="00D30F47"/>
    <w:rsid w:val="00D317FA"/>
    <w:rsid w:val="00D32ABF"/>
    <w:rsid w:val="00D35CFF"/>
    <w:rsid w:val="00D40411"/>
    <w:rsid w:val="00D40B7C"/>
    <w:rsid w:val="00D43542"/>
    <w:rsid w:val="00D43728"/>
    <w:rsid w:val="00D44039"/>
    <w:rsid w:val="00D47FB1"/>
    <w:rsid w:val="00D501BD"/>
    <w:rsid w:val="00D51660"/>
    <w:rsid w:val="00D51781"/>
    <w:rsid w:val="00D54AA1"/>
    <w:rsid w:val="00D55610"/>
    <w:rsid w:val="00D60D90"/>
    <w:rsid w:val="00D61B91"/>
    <w:rsid w:val="00D62385"/>
    <w:rsid w:val="00D64826"/>
    <w:rsid w:val="00D6573D"/>
    <w:rsid w:val="00D70592"/>
    <w:rsid w:val="00D70EC3"/>
    <w:rsid w:val="00D727D5"/>
    <w:rsid w:val="00D74E2E"/>
    <w:rsid w:val="00D81481"/>
    <w:rsid w:val="00D86E9F"/>
    <w:rsid w:val="00D87C09"/>
    <w:rsid w:val="00D9083C"/>
    <w:rsid w:val="00D9363A"/>
    <w:rsid w:val="00D95509"/>
    <w:rsid w:val="00D955E7"/>
    <w:rsid w:val="00D96E22"/>
    <w:rsid w:val="00DA186F"/>
    <w:rsid w:val="00DA203C"/>
    <w:rsid w:val="00DA2456"/>
    <w:rsid w:val="00DA38DC"/>
    <w:rsid w:val="00DA4A50"/>
    <w:rsid w:val="00DA5E14"/>
    <w:rsid w:val="00DA6502"/>
    <w:rsid w:val="00DA704F"/>
    <w:rsid w:val="00DA7544"/>
    <w:rsid w:val="00DA7C01"/>
    <w:rsid w:val="00DB20AC"/>
    <w:rsid w:val="00DB23AF"/>
    <w:rsid w:val="00DB27CB"/>
    <w:rsid w:val="00DB5C48"/>
    <w:rsid w:val="00DB6DF9"/>
    <w:rsid w:val="00DB6E35"/>
    <w:rsid w:val="00DC37FB"/>
    <w:rsid w:val="00DC3FDB"/>
    <w:rsid w:val="00DC5FA7"/>
    <w:rsid w:val="00DD0ADF"/>
    <w:rsid w:val="00DD3F67"/>
    <w:rsid w:val="00DD537E"/>
    <w:rsid w:val="00DD6625"/>
    <w:rsid w:val="00DD6E3E"/>
    <w:rsid w:val="00DD7069"/>
    <w:rsid w:val="00DD79AD"/>
    <w:rsid w:val="00DE041D"/>
    <w:rsid w:val="00DE0608"/>
    <w:rsid w:val="00DE39B0"/>
    <w:rsid w:val="00DE5043"/>
    <w:rsid w:val="00DE7884"/>
    <w:rsid w:val="00DF0D1E"/>
    <w:rsid w:val="00DF24A8"/>
    <w:rsid w:val="00DF3669"/>
    <w:rsid w:val="00DF3CD1"/>
    <w:rsid w:val="00DF565E"/>
    <w:rsid w:val="00DF6E3F"/>
    <w:rsid w:val="00DF74FF"/>
    <w:rsid w:val="00E01DEF"/>
    <w:rsid w:val="00E07029"/>
    <w:rsid w:val="00E11767"/>
    <w:rsid w:val="00E1649A"/>
    <w:rsid w:val="00E169A3"/>
    <w:rsid w:val="00E17456"/>
    <w:rsid w:val="00E209BD"/>
    <w:rsid w:val="00E20D97"/>
    <w:rsid w:val="00E232B1"/>
    <w:rsid w:val="00E23F33"/>
    <w:rsid w:val="00E2527F"/>
    <w:rsid w:val="00E26505"/>
    <w:rsid w:val="00E26EF1"/>
    <w:rsid w:val="00E27A37"/>
    <w:rsid w:val="00E339B1"/>
    <w:rsid w:val="00E35434"/>
    <w:rsid w:val="00E41928"/>
    <w:rsid w:val="00E44178"/>
    <w:rsid w:val="00E47977"/>
    <w:rsid w:val="00E613E6"/>
    <w:rsid w:val="00E635F9"/>
    <w:rsid w:val="00E63A77"/>
    <w:rsid w:val="00E65D25"/>
    <w:rsid w:val="00E666C3"/>
    <w:rsid w:val="00E74426"/>
    <w:rsid w:val="00E7571A"/>
    <w:rsid w:val="00E80764"/>
    <w:rsid w:val="00E82480"/>
    <w:rsid w:val="00E8415C"/>
    <w:rsid w:val="00E844FE"/>
    <w:rsid w:val="00E873BF"/>
    <w:rsid w:val="00E90310"/>
    <w:rsid w:val="00E91F66"/>
    <w:rsid w:val="00E935AF"/>
    <w:rsid w:val="00E97744"/>
    <w:rsid w:val="00EA0877"/>
    <w:rsid w:val="00EA2691"/>
    <w:rsid w:val="00EA2DAE"/>
    <w:rsid w:val="00EA40EB"/>
    <w:rsid w:val="00EA6188"/>
    <w:rsid w:val="00EA622F"/>
    <w:rsid w:val="00EB01EF"/>
    <w:rsid w:val="00EB237E"/>
    <w:rsid w:val="00EB4C6A"/>
    <w:rsid w:val="00EB5320"/>
    <w:rsid w:val="00EB6188"/>
    <w:rsid w:val="00EB7A95"/>
    <w:rsid w:val="00EC15D3"/>
    <w:rsid w:val="00EC7C2E"/>
    <w:rsid w:val="00ED0F47"/>
    <w:rsid w:val="00ED0FCB"/>
    <w:rsid w:val="00ED47D4"/>
    <w:rsid w:val="00ED67AD"/>
    <w:rsid w:val="00ED6E45"/>
    <w:rsid w:val="00ED7494"/>
    <w:rsid w:val="00ED7542"/>
    <w:rsid w:val="00EE0538"/>
    <w:rsid w:val="00EE212A"/>
    <w:rsid w:val="00EE3A11"/>
    <w:rsid w:val="00EE3C58"/>
    <w:rsid w:val="00EE4348"/>
    <w:rsid w:val="00EE4D2F"/>
    <w:rsid w:val="00EE5495"/>
    <w:rsid w:val="00EE66EA"/>
    <w:rsid w:val="00EE71ED"/>
    <w:rsid w:val="00EF2924"/>
    <w:rsid w:val="00EF5BA3"/>
    <w:rsid w:val="00EF6A6A"/>
    <w:rsid w:val="00F0078F"/>
    <w:rsid w:val="00F02810"/>
    <w:rsid w:val="00F04D5D"/>
    <w:rsid w:val="00F12811"/>
    <w:rsid w:val="00F15613"/>
    <w:rsid w:val="00F1567B"/>
    <w:rsid w:val="00F23323"/>
    <w:rsid w:val="00F2355F"/>
    <w:rsid w:val="00F251EB"/>
    <w:rsid w:val="00F26345"/>
    <w:rsid w:val="00F264A6"/>
    <w:rsid w:val="00F27749"/>
    <w:rsid w:val="00F30AB8"/>
    <w:rsid w:val="00F32652"/>
    <w:rsid w:val="00F33DB1"/>
    <w:rsid w:val="00F4093D"/>
    <w:rsid w:val="00F41849"/>
    <w:rsid w:val="00F433B6"/>
    <w:rsid w:val="00F472D2"/>
    <w:rsid w:val="00F50BC9"/>
    <w:rsid w:val="00F50C4A"/>
    <w:rsid w:val="00F53B1C"/>
    <w:rsid w:val="00F54A1E"/>
    <w:rsid w:val="00F5537B"/>
    <w:rsid w:val="00F55527"/>
    <w:rsid w:val="00F61CBB"/>
    <w:rsid w:val="00F62B35"/>
    <w:rsid w:val="00F709F7"/>
    <w:rsid w:val="00F70E17"/>
    <w:rsid w:val="00F736B6"/>
    <w:rsid w:val="00F75282"/>
    <w:rsid w:val="00F812AF"/>
    <w:rsid w:val="00F81C25"/>
    <w:rsid w:val="00F82771"/>
    <w:rsid w:val="00F86D6E"/>
    <w:rsid w:val="00F87523"/>
    <w:rsid w:val="00F90812"/>
    <w:rsid w:val="00F908FD"/>
    <w:rsid w:val="00F9092E"/>
    <w:rsid w:val="00F9134D"/>
    <w:rsid w:val="00F95338"/>
    <w:rsid w:val="00F95B61"/>
    <w:rsid w:val="00FA231C"/>
    <w:rsid w:val="00FA23F9"/>
    <w:rsid w:val="00FA47B0"/>
    <w:rsid w:val="00FA5E73"/>
    <w:rsid w:val="00FA6302"/>
    <w:rsid w:val="00FA70E2"/>
    <w:rsid w:val="00FB1707"/>
    <w:rsid w:val="00FB21A4"/>
    <w:rsid w:val="00FB2772"/>
    <w:rsid w:val="00FB2E97"/>
    <w:rsid w:val="00FB4E2C"/>
    <w:rsid w:val="00FB52C8"/>
    <w:rsid w:val="00FB5613"/>
    <w:rsid w:val="00FB6D83"/>
    <w:rsid w:val="00FC01A2"/>
    <w:rsid w:val="00FC0373"/>
    <w:rsid w:val="00FC1857"/>
    <w:rsid w:val="00FC2411"/>
    <w:rsid w:val="00FC623F"/>
    <w:rsid w:val="00FD3FC6"/>
    <w:rsid w:val="00FD408B"/>
    <w:rsid w:val="00FD64E6"/>
    <w:rsid w:val="00FE009D"/>
    <w:rsid w:val="00FE0239"/>
    <w:rsid w:val="00FE34A6"/>
    <w:rsid w:val="00FE7644"/>
    <w:rsid w:val="00FE7E50"/>
    <w:rsid w:val="00FE7F46"/>
    <w:rsid w:val="00FF0C3E"/>
    <w:rsid w:val="00FF2191"/>
    <w:rsid w:val="00FF3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2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locked="1" w:semiHidden="0" w:uiPriority="3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základní"/>
    <w:qFormat/>
    <w:rsid w:val="001E227F"/>
    <w:pPr>
      <w:spacing w:after="120" w:line="250" w:lineRule="exact"/>
      <w:contextualSpacing/>
      <w:jc w:val="both"/>
    </w:pPr>
    <w:rPr>
      <w:rFonts w:ascii="Arial" w:hAnsi="Arial"/>
      <w:szCs w:val="22"/>
      <w:lang w:eastAsia="en-US"/>
    </w:rPr>
  </w:style>
  <w:style w:type="paragraph" w:styleId="Nadpis1">
    <w:name w:val="heading 1"/>
    <w:basedOn w:val="Normln"/>
    <w:next w:val="Normln"/>
    <w:link w:val="Nadpis1Char"/>
    <w:uiPriority w:val="1"/>
    <w:qFormat/>
    <w:rsid w:val="00911804"/>
    <w:pPr>
      <w:keepNext/>
      <w:keepLines/>
      <w:spacing w:before="240" w:line="300" w:lineRule="atLeast"/>
      <w:outlineLvl w:val="0"/>
    </w:pPr>
    <w:rPr>
      <w:rFonts w:ascii="Georgia" w:eastAsia="Times New Roman" w:hAnsi="Georgia"/>
      <w:b/>
      <w:color w:val="006FAD"/>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imes New Roman" w:hAnsi="Times New Roman"/>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1"/>
    <w:rsid w:val="00911804"/>
    <w:rPr>
      <w:rFonts w:ascii="Georgia" w:eastAsia="Times New Roman" w:hAnsi="Georgia"/>
      <w:b/>
      <w:color w:val="006FAD"/>
      <w:sz w:val="24"/>
      <w:szCs w:val="32"/>
      <w:lang w:eastAsia="en-US"/>
    </w:rPr>
  </w:style>
  <w:style w:type="paragraph" w:styleId="Zhlav">
    <w:name w:val="header"/>
    <w:basedOn w:val="Normln"/>
    <w:link w:val="ZhlavChar"/>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link w:val="Zhlav"/>
    <w:rsid w:val="00BF49AF"/>
    <w:rPr>
      <w:rFonts w:ascii="Times New Roman" w:hAnsi="Times New Roman"/>
      <w:sz w:val="24"/>
    </w:rPr>
  </w:style>
  <w:style w:type="paragraph" w:styleId="Zpat">
    <w:name w:val="footer"/>
    <w:basedOn w:val="Normln"/>
    <w:link w:val="ZpatChar"/>
    <w:uiPriority w:val="99"/>
    <w:qFormat/>
    <w:rsid w:val="000F0D39"/>
    <w:pPr>
      <w:tabs>
        <w:tab w:val="center" w:pos="4536"/>
        <w:tab w:val="right" w:pos="9072"/>
      </w:tabs>
      <w:spacing w:after="0" w:line="200" w:lineRule="exact"/>
    </w:pPr>
    <w:rPr>
      <w:color w:val="4F4C4D"/>
      <w:sz w:val="16"/>
    </w:rPr>
  </w:style>
  <w:style w:type="character" w:customStyle="1" w:styleId="ZpatChar">
    <w:name w:val="Zápatí Char"/>
    <w:link w:val="Zpat"/>
    <w:uiPriority w:val="99"/>
    <w:rsid w:val="00862C56"/>
    <w:rPr>
      <w:rFonts w:ascii="Arial" w:hAnsi="Arial"/>
      <w:color w:val="4F4C4D"/>
      <w:sz w:val="16"/>
    </w:rPr>
  </w:style>
  <w:style w:type="character" w:customStyle="1" w:styleId="Nadpis2Char">
    <w:name w:val="Nadpis 2 Char"/>
    <w:link w:val="Nadpis2"/>
    <w:uiPriority w:val="1"/>
    <w:rsid w:val="00862C56"/>
    <w:rPr>
      <w:rFonts w:ascii="Arial" w:eastAsia="Times New Roman" w:hAnsi="Arial" w:cs="Times New Roman"/>
      <w:b/>
      <w:szCs w:val="26"/>
    </w:rPr>
  </w:style>
  <w:style w:type="character" w:customStyle="1" w:styleId="Nadpis3Char">
    <w:name w:val="Nadpis 3 Char"/>
    <w:link w:val="Nadpis3"/>
    <w:uiPriority w:val="9"/>
    <w:semiHidden/>
    <w:rsid w:val="000F0D39"/>
    <w:rPr>
      <w:rFonts w:ascii="Georgia" w:eastAsia="Times New Roman" w:hAnsi="Georgia" w:cs="Times New Roman"/>
      <w:b/>
      <w:szCs w:val="24"/>
    </w:rPr>
  </w:style>
  <w:style w:type="character" w:customStyle="1" w:styleId="Nadpis4Char">
    <w:name w:val="Nadpis 4 Char"/>
    <w:link w:val="Nadpis4"/>
    <w:uiPriority w:val="9"/>
    <w:semiHidden/>
    <w:rsid w:val="00BF49AF"/>
    <w:rPr>
      <w:rFonts w:ascii="Times New Roman" w:eastAsia="Times New Roman" w:hAnsi="Times New Roman" w:cs="Times New Roman"/>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imes New Roman" w:hAnsi="Times New Roman"/>
      <w:spacing w:val="-10"/>
      <w:kern w:val="28"/>
      <w:sz w:val="56"/>
      <w:szCs w:val="56"/>
    </w:rPr>
  </w:style>
  <w:style w:type="character" w:customStyle="1" w:styleId="NzevChar">
    <w:name w:val="Název Char"/>
    <w:link w:val="Nzev"/>
    <w:uiPriority w:val="10"/>
    <w:semiHidden/>
    <w:rsid w:val="00BF49AF"/>
    <w:rPr>
      <w:rFonts w:ascii="Times New Roman" w:eastAsia="Times New Roman" w:hAnsi="Times New Roman" w:cs="Times New Roman"/>
      <w:spacing w:val="-10"/>
      <w:kern w:val="28"/>
      <w:sz w:val="56"/>
      <w:szCs w:val="56"/>
    </w:rPr>
  </w:style>
  <w:style w:type="paragraph" w:customStyle="1" w:styleId="Podtitul1">
    <w:name w:val="Podtitul1"/>
    <w:basedOn w:val="Normln"/>
    <w:next w:val="Normln"/>
    <w:link w:val="PodtitulChar"/>
    <w:uiPriority w:val="11"/>
    <w:semiHidden/>
    <w:qFormat/>
    <w:rsid w:val="005E387A"/>
    <w:pPr>
      <w:numPr>
        <w:ilvl w:val="1"/>
      </w:numPr>
    </w:pPr>
    <w:rPr>
      <w:rFonts w:ascii="Times New Roman" w:eastAsia="Times New Roman" w:hAnsi="Times New Roman"/>
      <w:color w:val="4F4C4D"/>
      <w:spacing w:val="15"/>
    </w:rPr>
  </w:style>
  <w:style w:type="character" w:customStyle="1" w:styleId="PodtitulChar">
    <w:name w:val="Podtitul Char"/>
    <w:link w:val="Podtitul1"/>
    <w:uiPriority w:val="11"/>
    <w:semiHidden/>
    <w:rsid w:val="00BF49AF"/>
    <w:rPr>
      <w:rFonts w:ascii="Times New Roman" w:eastAsia="Times New Roman"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szCs w:val="24"/>
      <w:lang w:eastAsia="cs-CZ"/>
    </w:rPr>
  </w:style>
  <w:style w:type="character" w:customStyle="1" w:styleId="apple-converted-space">
    <w:name w:val="apple-converted-space"/>
    <w:basedOn w:val="Standardnpsmoodstavce"/>
    <w:semiHidden/>
    <w:rsid w:val="009554FB"/>
  </w:style>
  <w:style w:type="paragraph" w:customStyle="1" w:styleId="zkladntun">
    <w:name w:val="základní tučně"/>
    <w:basedOn w:val="Normln"/>
    <w:qFormat/>
    <w:rsid w:val="00911804"/>
    <w:rPr>
      <w:rFonts w:ascii="Georgia" w:eastAsia="Times New Roman" w:hAnsi="Georgia" w:cs="Arial"/>
      <w:bCs/>
      <w:sz w:val="22"/>
      <w:szCs w:val="21"/>
      <w:lang w:eastAsia="cs-CZ"/>
    </w:rPr>
  </w:style>
  <w:style w:type="paragraph" w:customStyle="1" w:styleId="Zkladnodstavec">
    <w:name w:val="[Základní odstavec]"/>
    <w:basedOn w:val="Normln"/>
    <w:uiPriority w:val="99"/>
    <w:rsid w:val="009364E1"/>
    <w:pPr>
      <w:autoSpaceDE w:val="0"/>
      <w:autoSpaceDN w:val="0"/>
      <w:adjustRightInd w:val="0"/>
      <w:spacing w:after="0" w:line="288" w:lineRule="auto"/>
      <w:contextualSpacing w:val="0"/>
      <w:jc w:val="left"/>
      <w:textAlignment w:val="center"/>
    </w:pPr>
    <w:rPr>
      <w:rFonts w:ascii="Minion Pro" w:hAnsi="Minion Pro" w:cs="Minion Pro"/>
      <w:color w:val="000000"/>
      <w:sz w:val="24"/>
      <w:szCs w:val="24"/>
    </w:rPr>
  </w:style>
  <w:style w:type="character" w:styleId="Hypertextovodkaz">
    <w:name w:val="Hyperlink"/>
    <w:basedOn w:val="Standardnpsmoodstavce"/>
    <w:uiPriority w:val="99"/>
    <w:semiHidden/>
    <w:rsid w:val="00B30A51"/>
    <w:rPr>
      <w:color w:val="0563C1" w:themeColor="hyperlink"/>
      <w:u w:val="single"/>
    </w:rPr>
  </w:style>
  <w:style w:type="character" w:styleId="Odkaznakoment">
    <w:name w:val="annotation reference"/>
    <w:basedOn w:val="Standardnpsmoodstavce"/>
    <w:uiPriority w:val="99"/>
    <w:semiHidden/>
    <w:rsid w:val="00C95D2C"/>
    <w:rPr>
      <w:sz w:val="16"/>
      <w:szCs w:val="16"/>
    </w:rPr>
  </w:style>
  <w:style w:type="paragraph" w:styleId="Textkomente">
    <w:name w:val="annotation text"/>
    <w:basedOn w:val="Normln"/>
    <w:link w:val="TextkomenteChar"/>
    <w:uiPriority w:val="99"/>
    <w:semiHidden/>
    <w:rsid w:val="00C95D2C"/>
    <w:pPr>
      <w:spacing w:line="240" w:lineRule="auto"/>
    </w:pPr>
    <w:rPr>
      <w:szCs w:val="20"/>
    </w:rPr>
  </w:style>
  <w:style w:type="character" w:customStyle="1" w:styleId="TextkomenteChar">
    <w:name w:val="Text komentáře Char"/>
    <w:basedOn w:val="Standardnpsmoodstavce"/>
    <w:link w:val="Textkomente"/>
    <w:uiPriority w:val="99"/>
    <w:semiHidden/>
    <w:rsid w:val="00C95D2C"/>
    <w:rPr>
      <w:rFonts w:ascii="Arial" w:hAnsi="Arial"/>
      <w:lang w:eastAsia="en-US"/>
    </w:rPr>
  </w:style>
  <w:style w:type="paragraph" w:styleId="Pedmtkomente">
    <w:name w:val="annotation subject"/>
    <w:basedOn w:val="Textkomente"/>
    <w:next w:val="Textkomente"/>
    <w:link w:val="PedmtkomenteChar"/>
    <w:uiPriority w:val="99"/>
    <w:semiHidden/>
    <w:rsid w:val="00C95D2C"/>
    <w:rPr>
      <w:b/>
      <w:bCs/>
    </w:rPr>
  </w:style>
  <w:style w:type="character" w:customStyle="1" w:styleId="PedmtkomenteChar">
    <w:name w:val="Předmět komentáře Char"/>
    <w:basedOn w:val="TextkomenteChar"/>
    <w:link w:val="Pedmtkomente"/>
    <w:uiPriority w:val="99"/>
    <w:semiHidden/>
    <w:rsid w:val="00C95D2C"/>
    <w:rPr>
      <w:rFonts w:ascii="Arial" w:hAnsi="Arial"/>
      <w:b/>
      <w:bCs/>
      <w:lang w:eastAsia="en-US"/>
    </w:rPr>
  </w:style>
  <w:style w:type="paragraph" w:styleId="Textbubliny">
    <w:name w:val="Balloon Text"/>
    <w:basedOn w:val="Normln"/>
    <w:link w:val="TextbublinyChar"/>
    <w:uiPriority w:val="99"/>
    <w:semiHidden/>
    <w:rsid w:val="00C95D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5D2C"/>
    <w:rPr>
      <w:rFonts w:ascii="Segoe UI" w:hAnsi="Segoe UI" w:cs="Segoe UI"/>
      <w:sz w:val="18"/>
      <w:szCs w:val="18"/>
      <w:lang w:eastAsia="en-US"/>
    </w:rPr>
  </w:style>
  <w:style w:type="paragraph" w:styleId="Textpoznpodarou">
    <w:name w:val="footnote text"/>
    <w:basedOn w:val="Normln"/>
    <w:link w:val="TextpoznpodarouChar"/>
    <w:uiPriority w:val="99"/>
    <w:rsid w:val="00052562"/>
    <w:pPr>
      <w:spacing w:after="0" w:line="240" w:lineRule="auto"/>
    </w:pPr>
    <w:rPr>
      <w:szCs w:val="20"/>
    </w:rPr>
  </w:style>
  <w:style w:type="character" w:customStyle="1" w:styleId="TextpoznpodarouChar">
    <w:name w:val="Text pozn. pod čarou Char"/>
    <w:basedOn w:val="Standardnpsmoodstavce"/>
    <w:link w:val="Textpoznpodarou"/>
    <w:uiPriority w:val="99"/>
    <w:rsid w:val="00052562"/>
    <w:rPr>
      <w:rFonts w:ascii="Arial" w:hAnsi="Arial"/>
      <w:lang w:eastAsia="en-US"/>
    </w:rPr>
  </w:style>
  <w:style w:type="character" w:styleId="Znakapoznpodarou">
    <w:name w:val="footnote reference"/>
    <w:basedOn w:val="Standardnpsmoodstavce"/>
    <w:uiPriority w:val="99"/>
    <w:semiHidden/>
    <w:rsid w:val="00052562"/>
    <w:rPr>
      <w:vertAlign w:val="superscript"/>
    </w:rPr>
  </w:style>
  <w:style w:type="paragraph" w:styleId="Revize">
    <w:name w:val="Revision"/>
    <w:hidden/>
    <w:uiPriority w:val="99"/>
    <w:semiHidden/>
    <w:rsid w:val="005B7D41"/>
    <w:rPr>
      <w:rFonts w:ascii="Arial" w:hAnsi="Arial"/>
      <w:szCs w:val="22"/>
      <w:lang w:eastAsia="en-US"/>
    </w:rPr>
  </w:style>
  <w:style w:type="paragraph" w:styleId="Odstavecseseznamem">
    <w:name w:val="List Paragraph"/>
    <w:basedOn w:val="Normln"/>
    <w:uiPriority w:val="34"/>
    <w:qFormat/>
    <w:rsid w:val="00CA594A"/>
    <w:pPr>
      <w:ind w:left="720"/>
    </w:pPr>
  </w:style>
  <w:style w:type="table" w:styleId="Mkatabulky">
    <w:name w:val="Table Grid"/>
    <w:basedOn w:val="Normlntabulka"/>
    <w:uiPriority w:val="39"/>
    <w:locked/>
    <w:rsid w:val="00416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l1">
    <w:name w:val="Díl 1"/>
    <w:basedOn w:val="Normln"/>
    <w:rsid w:val="00533A88"/>
    <w:pPr>
      <w:keepNext/>
      <w:tabs>
        <w:tab w:val="left" w:pos="426"/>
      </w:tabs>
      <w:spacing w:before="120" w:line="240" w:lineRule="auto"/>
      <w:contextualSpacing w:val="0"/>
      <w:jc w:val="center"/>
    </w:pPr>
    <w:rPr>
      <w:rFonts w:ascii="Times New Roman" w:eastAsia="Times New Roman" w:hAnsi="Times New Roman"/>
      <w:smallCaps/>
      <w:spacing w:val="40"/>
      <w:kern w:val="28"/>
      <w:sz w:val="24"/>
      <w:szCs w:val="20"/>
      <w:lang w:eastAsia="cs-CZ"/>
    </w:rPr>
  </w:style>
  <w:style w:type="character" w:styleId="Nzevknihy">
    <w:name w:val="Book Title"/>
    <w:basedOn w:val="Standardnpsmoodstavce"/>
    <w:uiPriority w:val="33"/>
    <w:qFormat/>
    <w:rsid w:val="00D70EC3"/>
    <w:rPr>
      <w:b/>
      <w:bCs/>
      <w:smallCaps/>
      <w:spacing w:val="5"/>
    </w:rPr>
  </w:style>
  <w:style w:type="paragraph" w:customStyle="1" w:styleId="Nadpisylnk">
    <w:name w:val="Nadpisy článků"/>
    <w:basedOn w:val="Normln"/>
    <w:link w:val="NadpisylnkChar"/>
    <w:qFormat/>
    <w:rsid w:val="00A1219C"/>
    <w:pPr>
      <w:tabs>
        <w:tab w:val="left" w:pos="426"/>
      </w:tabs>
      <w:autoSpaceDE w:val="0"/>
      <w:spacing w:after="0" w:line="240" w:lineRule="auto"/>
      <w:ind w:left="426" w:hanging="426"/>
      <w:contextualSpacing w:val="0"/>
      <w:jc w:val="center"/>
    </w:pPr>
    <w:rPr>
      <w:rFonts w:ascii="Georgia" w:eastAsia="Times New Roman" w:hAnsi="Georgia"/>
      <w:b/>
      <w:bCs/>
      <w:sz w:val="24"/>
      <w:szCs w:val="24"/>
      <w:lang w:eastAsia="cs-CZ"/>
    </w:rPr>
  </w:style>
  <w:style w:type="character" w:customStyle="1" w:styleId="NadpisylnkChar">
    <w:name w:val="Nadpisy článků Char"/>
    <w:basedOn w:val="Standardnpsmoodstavce"/>
    <w:link w:val="Nadpisylnk"/>
    <w:rsid w:val="00A1219C"/>
    <w:rPr>
      <w:rFonts w:ascii="Georgia" w:eastAsia="Times New Roman" w:hAnsi="Georg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qFormat="1"/>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locked="1" w:semiHidden="0" w:uiPriority="3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základní"/>
    <w:qFormat/>
    <w:rsid w:val="001E227F"/>
    <w:pPr>
      <w:spacing w:after="120" w:line="250" w:lineRule="exact"/>
      <w:contextualSpacing/>
      <w:jc w:val="both"/>
    </w:pPr>
    <w:rPr>
      <w:rFonts w:ascii="Arial" w:hAnsi="Arial"/>
      <w:szCs w:val="22"/>
      <w:lang w:eastAsia="en-US"/>
    </w:rPr>
  </w:style>
  <w:style w:type="paragraph" w:styleId="Nadpis1">
    <w:name w:val="heading 1"/>
    <w:basedOn w:val="Normln"/>
    <w:next w:val="Normln"/>
    <w:link w:val="Nadpis1Char"/>
    <w:uiPriority w:val="1"/>
    <w:qFormat/>
    <w:rsid w:val="00911804"/>
    <w:pPr>
      <w:keepNext/>
      <w:keepLines/>
      <w:spacing w:before="240" w:line="300" w:lineRule="atLeast"/>
      <w:outlineLvl w:val="0"/>
    </w:pPr>
    <w:rPr>
      <w:rFonts w:ascii="Georgia" w:eastAsia="Times New Roman" w:hAnsi="Georgia"/>
      <w:b/>
      <w:color w:val="006FAD"/>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imes New Roman" w:hAnsi="Times New Roman"/>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1"/>
    <w:rsid w:val="00911804"/>
    <w:rPr>
      <w:rFonts w:ascii="Georgia" w:eastAsia="Times New Roman" w:hAnsi="Georgia"/>
      <w:b/>
      <w:color w:val="006FAD"/>
      <w:sz w:val="24"/>
      <w:szCs w:val="32"/>
      <w:lang w:eastAsia="en-US"/>
    </w:rPr>
  </w:style>
  <w:style w:type="paragraph" w:styleId="Zhlav">
    <w:name w:val="header"/>
    <w:basedOn w:val="Normln"/>
    <w:link w:val="ZhlavChar"/>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link w:val="Zhlav"/>
    <w:rsid w:val="00BF49AF"/>
    <w:rPr>
      <w:rFonts w:ascii="Times New Roman" w:hAnsi="Times New Roman"/>
      <w:sz w:val="24"/>
    </w:rPr>
  </w:style>
  <w:style w:type="paragraph" w:styleId="Zpat">
    <w:name w:val="footer"/>
    <w:basedOn w:val="Normln"/>
    <w:link w:val="ZpatChar"/>
    <w:uiPriority w:val="99"/>
    <w:qFormat/>
    <w:rsid w:val="000F0D39"/>
    <w:pPr>
      <w:tabs>
        <w:tab w:val="center" w:pos="4536"/>
        <w:tab w:val="right" w:pos="9072"/>
      </w:tabs>
      <w:spacing w:after="0" w:line="200" w:lineRule="exact"/>
    </w:pPr>
    <w:rPr>
      <w:color w:val="4F4C4D"/>
      <w:sz w:val="16"/>
    </w:rPr>
  </w:style>
  <w:style w:type="character" w:customStyle="1" w:styleId="ZpatChar">
    <w:name w:val="Zápatí Char"/>
    <w:link w:val="Zpat"/>
    <w:uiPriority w:val="99"/>
    <w:rsid w:val="00862C56"/>
    <w:rPr>
      <w:rFonts w:ascii="Arial" w:hAnsi="Arial"/>
      <w:color w:val="4F4C4D"/>
      <w:sz w:val="16"/>
    </w:rPr>
  </w:style>
  <w:style w:type="character" w:customStyle="1" w:styleId="Nadpis2Char">
    <w:name w:val="Nadpis 2 Char"/>
    <w:link w:val="Nadpis2"/>
    <w:uiPriority w:val="1"/>
    <w:rsid w:val="00862C56"/>
    <w:rPr>
      <w:rFonts w:ascii="Arial" w:eastAsia="Times New Roman" w:hAnsi="Arial" w:cs="Times New Roman"/>
      <w:b/>
      <w:szCs w:val="26"/>
    </w:rPr>
  </w:style>
  <w:style w:type="character" w:customStyle="1" w:styleId="Nadpis3Char">
    <w:name w:val="Nadpis 3 Char"/>
    <w:link w:val="Nadpis3"/>
    <w:uiPriority w:val="9"/>
    <w:semiHidden/>
    <w:rsid w:val="000F0D39"/>
    <w:rPr>
      <w:rFonts w:ascii="Georgia" w:eastAsia="Times New Roman" w:hAnsi="Georgia" w:cs="Times New Roman"/>
      <w:b/>
      <w:szCs w:val="24"/>
    </w:rPr>
  </w:style>
  <w:style w:type="character" w:customStyle="1" w:styleId="Nadpis4Char">
    <w:name w:val="Nadpis 4 Char"/>
    <w:link w:val="Nadpis4"/>
    <w:uiPriority w:val="9"/>
    <w:semiHidden/>
    <w:rsid w:val="00BF49AF"/>
    <w:rPr>
      <w:rFonts w:ascii="Times New Roman" w:eastAsia="Times New Roman" w:hAnsi="Times New Roman" w:cs="Times New Roman"/>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imes New Roman" w:hAnsi="Times New Roman"/>
      <w:spacing w:val="-10"/>
      <w:kern w:val="28"/>
      <w:sz w:val="56"/>
      <w:szCs w:val="56"/>
    </w:rPr>
  </w:style>
  <w:style w:type="character" w:customStyle="1" w:styleId="NzevChar">
    <w:name w:val="Název Char"/>
    <w:link w:val="Nzev"/>
    <w:uiPriority w:val="10"/>
    <w:semiHidden/>
    <w:rsid w:val="00BF49AF"/>
    <w:rPr>
      <w:rFonts w:ascii="Times New Roman" w:eastAsia="Times New Roman" w:hAnsi="Times New Roman" w:cs="Times New Roman"/>
      <w:spacing w:val="-10"/>
      <w:kern w:val="28"/>
      <w:sz w:val="56"/>
      <w:szCs w:val="56"/>
    </w:rPr>
  </w:style>
  <w:style w:type="paragraph" w:customStyle="1" w:styleId="Podtitul1">
    <w:name w:val="Podtitul1"/>
    <w:basedOn w:val="Normln"/>
    <w:next w:val="Normln"/>
    <w:link w:val="PodtitulChar"/>
    <w:uiPriority w:val="11"/>
    <w:semiHidden/>
    <w:qFormat/>
    <w:rsid w:val="005E387A"/>
    <w:pPr>
      <w:numPr>
        <w:ilvl w:val="1"/>
      </w:numPr>
    </w:pPr>
    <w:rPr>
      <w:rFonts w:ascii="Times New Roman" w:eastAsia="Times New Roman" w:hAnsi="Times New Roman"/>
      <w:color w:val="4F4C4D"/>
      <w:spacing w:val="15"/>
    </w:rPr>
  </w:style>
  <w:style w:type="character" w:customStyle="1" w:styleId="PodtitulChar">
    <w:name w:val="Podtitul Char"/>
    <w:link w:val="Podtitul1"/>
    <w:uiPriority w:val="11"/>
    <w:semiHidden/>
    <w:rsid w:val="00BF49AF"/>
    <w:rPr>
      <w:rFonts w:ascii="Times New Roman" w:eastAsia="Times New Roman"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szCs w:val="24"/>
      <w:lang w:eastAsia="cs-CZ"/>
    </w:rPr>
  </w:style>
  <w:style w:type="character" w:customStyle="1" w:styleId="apple-converted-space">
    <w:name w:val="apple-converted-space"/>
    <w:basedOn w:val="Standardnpsmoodstavce"/>
    <w:semiHidden/>
    <w:rsid w:val="009554FB"/>
  </w:style>
  <w:style w:type="paragraph" w:customStyle="1" w:styleId="zkladntun">
    <w:name w:val="základní tučně"/>
    <w:basedOn w:val="Normln"/>
    <w:qFormat/>
    <w:rsid w:val="00911804"/>
    <w:rPr>
      <w:rFonts w:ascii="Georgia" w:eastAsia="Times New Roman" w:hAnsi="Georgia" w:cs="Arial"/>
      <w:bCs/>
      <w:sz w:val="22"/>
      <w:szCs w:val="21"/>
      <w:lang w:eastAsia="cs-CZ"/>
    </w:rPr>
  </w:style>
  <w:style w:type="paragraph" w:customStyle="1" w:styleId="Zkladnodstavec">
    <w:name w:val="[Základní odstavec]"/>
    <w:basedOn w:val="Normln"/>
    <w:uiPriority w:val="99"/>
    <w:rsid w:val="009364E1"/>
    <w:pPr>
      <w:autoSpaceDE w:val="0"/>
      <w:autoSpaceDN w:val="0"/>
      <w:adjustRightInd w:val="0"/>
      <w:spacing w:after="0" w:line="288" w:lineRule="auto"/>
      <w:contextualSpacing w:val="0"/>
      <w:jc w:val="left"/>
      <w:textAlignment w:val="center"/>
    </w:pPr>
    <w:rPr>
      <w:rFonts w:ascii="Minion Pro" w:hAnsi="Minion Pro" w:cs="Minion Pro"/>
      <w:color w:val="000000"/>
      <w:sz w:val="24"/>
      <w:szCs w:val="24"/>
    </w:rPr>
  </w:style>
  <w:style w:type="character" w:styleId="Hypertextovodkaz">
    <w:name w:val="Hyperlink"/>
    <w:basedOn w:val="Standardnpsmoodstavce"/>
    <w:uiPriority w:val="99"/>
    <w:semiHidden/>
    <w:rsid w:val="00B30A51"/>
    <w:rPr>
      <w:color w:val="0563C1" w:themeColor="hyperlink"/>
      <w:u w:val="single"/>
    </w:rPr>
  </w:style>
  <w:style w:type="character" w:styleId="Odkaznakoment">
    <w:name w:val="annotation reference"/>
    <w:basedOn w:val="Standardnpsmoodstavce"/>
    <w:uiPriority w:val="99"/>
    <w:semiHidden/>
    <w:rsid w:val="00C95D2C"/>
    <w:rPr>
      <w:sz w:val="16"/>
      <w:szCs w:val="16"/>
    </w:rPr>
  </w:style>
  <w:style w:type="paragraph" w:styleId="Textkomente">
    <w:name w:val="annotation text"/>
    <w:basedOn w:val="Normln"/>
    <w:link w:val="TextkomenteChar"/>
    <w:uiPriority w:val="99"/>
    <w:semiHidden/>
    <w:rsid w:val="00C95D2C"/>
    <w:pPr>
      <w:spacing w:line="240" w:lineRule="auto"/>
    </w:pPr>
    <w:rPr>
      <w:szCs w:val="20"/>
    </w:rPr>
  </w:style>
  <w:style w:type="character" w:customStyle="1" w:styleId="TextkomenteChar">
    <w:name w:val="Text komentáře Char"/>
    <w:basedOn w:val="Standardnpsmoodstavce"/>
    <w:link w:val="Textkomente"/>
    <w:uiPriority w:val="99"/>
    <w:semiHidden/>
    <w:rsid w:val="00C95D2C"/>
    <w:rPr>
      <w:rFonts w:ascii="Arial" w:hAnsi="Arial"/>
      <w:lang w:eastAsia="en-US"/>
    </w:rPr>
  </w:style>
  <w:style w:type="paragraph" w:styleId="Pedmtkomente">
    <w:name w:val="annotation subject"/>
    <w:basedOn w:val="Textkomente"/>
    <w:next w:val="Textkomente"/>
    <w:link w:val="PedmtkomenteChar"/>
    <w:uiPriority w:val="99"/>
    <w:semiHidden/>
    <w:rsid w:val="00C95D2C"/>
    <w:rPr>
      <w:b/>
      <w:bCs/>
    </w:rPr>
  </w:style>
  <w:style w:type="character" w:customStyle="1" w:styleId="PedmtkomenteChar">
    <w:name w:val="Předmět komentáře Char"/>
    <w:basedOn w:val="TextkomenteChar"/>
    <w:link w:val="Pedmtkomente"/>
    <w:uiPriority w:val="99"/>
    <w:semiHidden/>
    <w:rsid w:val="00C95D2C"/>
    <w:rPr>
      <w:rFonts w:ascii="Arial" w:hAnsi="Arial"/>
      <w:b/>
      <w:bCs/>
      <w:lang w:eastAsia="en-US"/>
    </w:rPr>
  </w:style>
  <w:style w:type="paragraph" w:styleId="Textbubliny">
    <w:name w:val="Balloon Text"/>
    <w:basedOn w:val="Normln"/>
    <w:link w:val="TextbublinyChar"/>
    <w:uiPriority w:val="99"/>
    <w:semiHidden/>
    <w:rsid w:val="00C95D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5D2C"/>
    <w:rPr>
      <w:rFonts w:ascii="Segoe UI" w:hAnsi="Segoe UI" w:cs="Segoe UI"/>
      <w:sz w:val="18"/>
      <w:szCs w:val="18"/>
      <w:lang w:eastAsia="en-US"/>
    </w:rPr>
  </w:style>
  <w:style w:type="paragraph" w:styleId="Textpoznpodarou">
    <w:name w:val="footnote text"/>
    <w:basedOn w:val="Normln"/>
    <w:link w:val="TextpoznpodarouChar"/>
    <w:uiPriority w:val="99"/>
    <w:rsid w:val="00052562"/>
    <w:pPr>
      <w:spacing w:after="0" w:line="240" w:lineRule="auto"/>
    </w:pPr>
    <w:rPr>
      <w:szCs w:val="20"/>
    </w:rPr>
  </w:style>
  <w:style w:type="character" w:customStyle="1" w:styleId="TextpoznpodarouChar">
    <w:name w:val="Text pozn. pod čarou Char"/>
    <w:basedOn w:val="Standardnpsmoodstavce"/>
    <w:link w:val="Textpoznpodarou"/>
    <w:uiPriority w:val="99"/>
    <w:rsid w:val="00052562"/>
    <w:rPr>
      <w:rFonts w:ascii="Arial" w:hAnsi="Arial"/>
      <w:lang w:eastAsia="en-US"/>
    </w:rPr>
  </w:style>
  <w:style w:type="character" w:styleId="Znakapoznpodarou">
    <w:name w:val="footnote reference"/>
    <w:basedOn w:val="Standardnpsmoodstavce"/>
    <w:uiPriority w:val="99"/>
    <w:semiHidden/>
    <w:rsid w:val="00052562"/>
    <w:rPr>
      <w:vertAlign w:val="superscript"/>
    </w:rPr>
  </w:style>
  <w:style w:type="paragraph" w:styleId="Revize">
    <w:name w:val="Revision"/>
    <w:hidden/>
    <w:uiPriority w:val="99"/>
    <w:semiHidden/>
    <w:rsid w:val="005B7D41"/>
    <w:rPr>
      <w:rFonts w:ascii="Arial" w:hAnsi="Arial"/>
      <w:szCs w:val="22"/>
      <w:lang w:eastAsia="en-US"/>
    </w:rPr>
  </w:style>
  <w:style w:type="paragraph" w:styleId="Odstavecseseznamem">
    <w:name w:val="List Paragraph"/>
    <w:basedOn w:val="Normln"/>
    <w:uiPriority w:val="34"/>
    <w:qFormat/>
    <w:rsid w:val="00CA594A"/>
    <w:pPr>
      <w:ind w:left="720"/>
    </w:pPr>
  </w:style>
  <w:style w:type="table" w:styleId="Mkatabulky">
    <w:name w:val="Table Grid"/>
    <w:basedOn w:val="Normlntabulka"/>
    <w:uiPriority w:val="39"/>
    <w:locked/>
    <w:rsid w:val="00416A9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l1">
    <w:name w:val="Díl 1"/>
    <w:basedOn w:val="Normln"/>
    <w:rsid w:val="00533A88"/>
    <w:pPr>
      <w:keepNext/>
      <w:tabs>
        <w:tab w:val="left" w:pos="426"/>
      </w:tabs>
      <w:spacing w:before="120" w:line="240" w:lineRule="auto"/>
      <w:contextualSpacing w:val="0"/>
      <w:jc w:val="center"/>
    </w:pPr>
    <w:rPr>
      <w:rFonts w:ascii="Times New Roman" w:eastAsia="Times New Roman" w:hAnsi="Times New Roman"/>
      <w:smallCaps/>
      <w:spacing w:val="40"/>
      <w:kern w:val="28"/>
      <w:sz w:val="24"/>
      <w:szCs w:val="20"/>
      <w:lang w:eastAsia="cs-CZ"/>
    </w:rPr>
  </w:style>
  <w:style w:type="character" w:styleId="Nzevknihy">
    <w:name w:val="Book Title"/>
    <w:basedOn w:val="Standardnpsmoodstavce"/>
    <w:uiPriority w:val="33"/>
    <w:qFormat/>
    <w:rsid w:val="00D70EC3"/>
    <w:rPr>
      <w:b/>
      <w:bCs/>
      <w:smallCaps/>
      <w:spacing w:val="5"/>
    </w:rPr>
  </w:style>
  <w:style w:type="paragraph" w:customStyle="1" w:styleId="Nadpisylnk">
    <w:name w:val="Nadpisy článků"/>
    <w:basedOn w:val="Normln"/>
    <w:link w:val="NadpisylnkChar"/>
    <w:qFormat/>
    <w:rsid w:val="00A1219C"/>
    <w:pPr>
      <w:tabs>
        <w:tab w:val="left" w:pos="426"/>
      </w:tabs>
      <w:autoSpaceDE w:val="0"/>
      <w:spacing w:after="0" w:line="240" w:lineRule="auto"/>
      <w:ind w:left="426" w:hanging="426"/>
      <w:contextualSpacing w:val="0"/>
      <w:jc w:val="center"/>
    </w:pPr>
    <w:rPr>
      <w:rFonts w:ascii="Georgia" w:eastAsia="Times New Roman" w:hAnsi="Georgia"/>
      <w:b/>
      <w:bCs/>
      <w:sz w:val="24"/>
      <w:szCs w:val="24"/>
      <w:lang w:eastAsia="cs-CZ"/>
    </w:rPr>
  </w:style>
  <w:style w:type="character" w:customStyle="1" w:styleId="NadpisylnkChar">
    <w:name w:val="Nadpisy článků Char"/>
    <w:basedOn w:val="Standardnpsmoodstavce"/>
    <w:link w:val="Nadpisylnk"/>
    <w:rsid w:val="00A1219C"/>
    <w:rPr>
      <w:rFonts w:ascii="Georgia" w:eastAsia="Times New Roman" w:hAnsi="Georg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631325325">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611469494">
      <w:bodyDiv w:val="1"/>
      <w:marLeft w:val="0"/>
      <w:marRight w:val="0"/>
      <w:marTop w:val="0"/>
      <w:marBottom w:val="0"/>
      <w:divBdr>
        <w:top w:val="none" w:sz="0" w:space="0" w:color="auto"/>
        <w:left w:val="none" w:sz="0" w:space="0" w:color="auto"/>
        <w:bottom w:val="none" w:sz="0" w:space="0" w:color="auto"/>
        <w:right w:val="none" w:sz="0" w:space="0" w:color="auto"/>
      </w:divBdr>
    </w:div>
    <w:div w:id="1876574278">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kolejnet.upol.cz/"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net.upol.cz"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40864\Desktop\UP_hlavickovy-papir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0" ma:contentTypeDescription="Vytvoří nový dokument" ma:contentTypeScope="" ma:versionID="a21a1976e5dd2f5632467c485a84529c">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5D520-C3DA-448F-A2D0-E2BAF8BC52D8}">
  <ds:schemaRefs>
    <ds:schemaRef ds:uri="http://schemas.microsoft.com/sharepoint/v3/contenttype/forms"/>
  </ds:schemaRefs>
</ds:datastoreItem>
</file>

<file path=customXml/itemProps2.xml><?xml version="1.0" encoding="utf-8"?>
<ds:datastoreItem xmlns:ds="http://schemas.openxmlformats.org/officeDocument/2006/customXml" ds:itemID="{67B3E4BE-491C-4B09-932C-D7886FC72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7F3652C-093C-4979-9312-7C1673507E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ABD496-80F8-4FF2-819B-FB234AA37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UP_hlavickovy-papir_cz</Template>
  <TotalTime>58</TotalTime>
  <Pages>9</Pages>
  <Words>3097</Words>
  <Characters>18279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21334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Černohouz</dc:creator>
  <cp:lastModifiedBy>Tomasek Martin</cp:lastModifiedBy>
  <cp:revision>16</cp:revision>
  <cp:lastPrinted>2019-04-05T06:46:00Z</cp:lastPrinted>
  <dcterms:created xsi:type="dcterms:W3CDTF">2020-01-17T14:00:00Z</dcterms:created>
  <dcterms:modified xsi:type="dcterms:W3CDTF">2020-01-30T10:00:00Z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