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57CEFA83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1583474A" w14:textId="6145433F" w:rsidR="00D202E4" w:rsidRPr="00090B41" w:rsidRDefault="000A05B3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090B41">
              <w:rPr>
                <w:rFonts w:asciiTheme="minorHAnsi" w:hAnsiTheme="minorHAnsi"/>
                <w:sz w:val="22"/>
              </w:rPr>
              <w:t>Chemie</w:t>
            </w: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090B41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090B41"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090B41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Pr="00090B41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0B81C8F7" w:rsidR="00D202E4" w:rsidRPr="00090B41" w:rsidRDefault="008B5656" w:rsidP="003D0D0C">
            <w:pPr>
              <w:spacing w:after="0" w:line="240" w:lineRule="auto"/>
              <w:rPr>
                <w:rFonts w:asciiTheme="minorHAnsi" w:hAnsiTheme="minorHAnsi"/>
                <w:color w:val="0000FF"/>
                <w:sz w:val="22"/>
              </w:rPr>
            </w:pPr>
            <w:r w:rsidRPr="00560A30">
              <w:rPr>
                <w:rFonts w:asciiTheme="minorHAnsi" w:hAnsiTheme="minorHAnsi"/>
                <w:sz w:val="22"/>
              </w:rPr>
              <w:t xml:space="preserve">Vedle samotné bioinformatiky jako </w:t>
            </w:r>
            <w:r w:rsidR="009E2906">
              <w:rPr>
                <w:rFonts w:asciiTheme="minorHAnsi" w:hAnsiTheme="minorHAnsi"/>
                <w:sz w:val="22"/>
              </w:rPr>
              <w:t xml:space="preserve">profilové </w:t>
            </w:r>
            <w:r w:rsidRPr="00560A30">
              <w:rPr>
                <w:rFonts w:asciiTheme="minorHAnsi" w:hAnsiTheme="minorHAnsi"/>
                <w:sz w:val="22"/>
              </w:rPr>
              <w:t xml:space="preserve">disciplíny jsou klíčové </w:t>
            </w:r>
            <w:r w:rsidR="002C568F">
              <w:rPr>
                <w:rFonts w:asciiTheme="minorHAnsi" w:hAnsiTheme="minorHAnsi"/>
                <w:sz w:val="22"/>
              </w:rPr>
              <w:t xml:space="preserve">především </w:t>
            </w:r>
            <w:r w:rsidRPr="00560A30">
              <w:rPr>
                <w:rFonts w:asciiTheme="minorHAnsi" w:hAnsiTheme="minorHAnsi"/>
                <w:sz w:val="22"/>
              </w:rPr>
              <w:t>c</w:t>
            </w:r>
            <w:r w:rsidR="00E839CD" w:rsidRPr="00560A30">
              <w:rPr>
                <w:rFonts w:asciiTheme="minorHAnsi" w:hAnsiTheme="minorHAnsi"/>
                <w:sz w:val="22"/>
              </w:rPr>
              <w:t xml:space="preserve">hemické </w:t>
            </w:r>
            <w:r w:rsidRPr="00560A30">
              <w:rPr>
                <w:rFonts w:asciiTheme="minorHAnsi" w:hAnsiTheme="minorHAnsi"/>
                <w:sz w:val="22"/>
              </w:rPr>
              <w:t>tematické okruhy,</w:t>
            </w:r>
            <w:r w:rsidR="00E839CD" w:rsidRPr="00560A30">
              <w:rPr>
                <w:rFonts w:asciiTheme="minorHAnsi" w:hAnsiTheme="minorHAnsi"/>
                <w:sz w:val="22"/>
              </w:rPr>
              <w:t xml:space="preserve"> z</w:t>
            </w:r>
            <w:r w:rsidRPr="00560A30">
              <w:rPr>
                <w:rFonts w:asciiTheme="minorHAnsi" w:hAnsiTheme="minorHAnsi"/>
                <w:sz w:val="22"/>
              </w:rPr>
              <w:t xml:space="preserve"> nich</w:t>
            </w:r>
            <w:r w:rsidR="00E839CD" w:rsidRPr="00560A30">
              <w:rPr>
                <w:rFonts w:asciiTheme="minorHAnsi" w:hAnsiTheme="minorHAnsi"/>
                <w:sz w:val="22"/>
              </w:rPr>
              <w:t xml:space="preserve"> </w:t>
            </w:r>
            <w:r w:rsidR="00560A30" w:rsidRPr="00560A30">
              <w:rPr>
                <w:rFonts w:asciiTheme="minorHAnsi" w:hAnsiTheme="minorHAnsi"/>
                <w:sz w:val="22"/>
              </w:rPr>
              <w:t>p</w:t>
            </w:r>
            <w:r w:rsidRPr="00560A30">
              <w:rPr>
                <w:rFonts w:asciiTheme="minorHAnsi" w:hAnsiTheme="minorHAnsi"/>
                <w:sz w:val="22"/>
              </w:rPr>
              <w:t xml:space="preserve">ak </w:t>
            </w:r>
            <w:r w:rsidR="003D0D0C">
              <w:rPr>
                <w:rFonts w:asciiTheme="minorHAnsi" w:hAnsiTheme="minorHAnsi"/>
                <w:sz w:val="22"/>
              </w:rPr>
              <w:t>hlavně</w:t>
            </w:r>
            <w:r w:rsidRPr="00560A30">
              <w:rPr>
                <w:rFonts w:asciiTheme="minorHAnsi" w:hAnsiTheme="minorHAnsi"/>
                <w:sz w:val="22"/>
              </w:rPr>
              <w:t xml:space="preserve"> </w:t>
            </w:r>
            <w:r w:rsidR="00E839CD" w:rsidRPr="00560A30">
              <w:rPr>
                <w:rFonts w:asciiTheme="minorHAnsi" w:hAnsiTheme="minorHAnsi"/>
                <w:sz w:val="22"/>
              </w:rPr>
              <w:t>biochemie a chemická informatika</w:t>
            </w:r>
            <w:r w:rsidRPr="009E2906">
              <w:rPr>
                <w:rFonts w:asciiTheme="minorHAnsi" w:hAnsiTheme="minorHAnsi"/>
                <w:sz w:val="22"/>
              </w:rPr>
              <w:t>.</w:t>
            </w:r>
            <w:r w:rsidR="00E839CD" w:rsidRPr="009E2906">
              <w:rPr>
                <w:rFonts w:asciiTheme="minorHAnsi" w:hAnsiTheme="minorHAnsi"/>
                <w:sz w:val="22"/>
              </w:rPr>
              <w:t xml:space="preserve"> </w:t>
            </w:r>
            <w:r w:rsidRPr="009E2906">
              <w:rPr>
                <w:rFonts w:asciiTheme="minorHAnsi" w:hAnsiTheme="minorHAnsi"/>
                <w:sz w:val="22"/>
              </w:rPr>
              <w:t>V</w:t>
            </w:r>
            <w:r w:rsidR="00E839CD" w:rsidRPr="009E2906">
              <w:rPr>
                <w:rFonts w:asciiTheme="minorHAnsi" w:hAnsiTheme="minorHAnsi"/>
                <w:sz w:val="22"/>
              </w:rPr>
              <w:t xml:space="preserve">zhledem ke specifiku tohoto multidisciplinárního programu jsou dále zahrnuty i informatické okruhy (algoritmy, </w:t>
            </w:r>
            <w:r w:rsidR="009E2906" w:rsidRPr="009E2906">
              <w:rPr>
                <w:rFonts w:asciiTheme="minorHAnsi" w:hAnsiTheme="minorHAnsi"/>
                <w:sz w:val="22"/>
              </w:rPr>
              <w:t xml:space="preserve">databázové systémy, </w:t>
            </w:r>
            <w:r w:rsidR="00E839CD" w:rsidRPr="009E2906">
              <w:rPr>
                <w:rFonts w:asciiTheme="minorHAnsi" w:hAnsiTheme="minorHAnsi"/>
                <w:sz w:val="22"/>
              </w:rPr>
              <w:t>programování, složitost a vyčíslitelnost)</w:t>
            </w:r>
            <w:r w:rsidRPr="009E2906">
              <w:rPr>
                <w:rFonts w:asciiTheme="minorHAnsi" w:hAnsiTheme="minorHAnsi"/>
                <w:sz w:val="22"/>
              </w:rPr>
              <w:t>, matematika</w:t>
            </w:r>
            <w:r w:rsidR="00E839CD" w:rsidRPr="009E2906">
              <w:rPr>
                <w:rFonts w:asciiTheme="minorHAnsi" w:hAnsiTheme="minorHAnsi"/>
                <w:sz w:val="22"/>
              </w:rPr>
              <w:t xml:space="preserve"> </w:t>
            </w:r>
            <w:r w:rsidR="00381F21">
              <w:rPr>
                <w:rFonts w:asciiTheme="minorHAnsi" w:hAnsiTheme="minorHAnsi"/>
                <w:sz w:val="22"/>
              </w:rPr>
              <w:br/>
            </w:r>
            <w:r w:rsidR="00E839CD" w:rsidRPr="009E2906">
              <w:rPr>
                <w:rFonts w:asciiTheme="minorHAnsi" w:hAnsiTheme="minorHAnsi"/>
                <w:sz w:val="22"/>
              </w:rPr>
              <w:t>a biologické okruhy v nezbytném základu (</w:t>
            </w:r>
            <w:r w:rsidR="00560A30" w:rsidRPr="009E2906">
              <w:rPr>
                <w:rFonts w:asciiTheme="minorHAnsi" w:hAnsiTheme="minorHAnsi"/>
                <w:sz w:val="22"/>
              </w:rPr>
              <w:t>obecná</w:t>
            </w:r>
            <w:r w:rsidR="00E839CD" w:rsidRPr="009E2906">
              <w:rPr>
                <w:rFonts w:asciiTheme="minorHAnsi" w:hAnsiTheme="minorHAnsi"/>
                <w:sz w:val="22"/>
              </w:rPr>
              <w:t xml:space="preserve"> biologie</w:t>
            </w:r>
            <w:r w:rsidR="002C4A36">
              <w:rPr>
                <w:rFonts w:asciiTheme="minorHAnsi" w:hAnsiTheme="minorHAnsi"/>
                <w:sz w:val="22"/>
              </w:rPr>
              <w:t>,</w:t>
            </w:r>
            <w:r w:rsidR="00560A30" w:rsidRPr="009E2906">
              <w:rPr>
                <w:rFonts w:asciiTheme="minorHAnsi" w:hAnsiTheme="minorHAnsi"/>
                <w:sz w:val="22"/>
              </w:rPr>
              <w:t xml:space="preserve"> základy</w:t>
            </w:r>
            <w:r w:rsidR="00E839CD" w:rsidRPr="009E2906">
              <w:rPr>
                <w:rFonts w:asciiTheme="minorHAnsi" w:hAnsiTheme="minorHAnsi"/>
                <w:sz w:val="22"/>
              </w:rPr>
              <w:t xml:space="preserve"> molekulární biologie).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090B41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7116D588" w14:textId="09BCECD3" w:rsidR="00D202E4" w:rsidRPr="00090B41" w:rsidRDefault="00090B41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090B41">
              <w:rPr>
                <w:rFonts w:asciiTheme="minorHAnsi" w:hAnsiTheme="minorHAnsi" w:cs="Cambria"/>
                <w:sz w:val="22"/>
              </w:rPr>
              <w:t>Bioinformatika</w:t>
            </w:r>
            <w:r w:rsid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="000A05B3" w:rsidRPr="00090B41">
              <w:rPr>
                <w:rFonts w:asciiTheme="minorHAnsi" w:hAnsiTheme="minorHAnsi" w:cs="Cambria"/>
                <w:sz w:val="22"/>
              </w:rPr>
              <w:t>(bakalářský</w:t>
            </w:r>
            <w:r w:rsidR="00963E60" w:rsidRPr="00090B41">
              <w:rPr>
                <w:rFonts w:asciiTheme="minorHAnsi" w:hAnsiTheme="minorHAnsi" w:cs="Cambria"/>
                <w:sz w:val="22"/>
              </w:rPr>
              <w:t xml:space="preserve"> studijní program</w:t>
            </w:r>
            <w:r w:rsidR="000A05B3" w:rsidRPr="00090B41">
              <w:rPr>
                <w:rFonts w:asciiTheme="minorHAnsi" w:hAnsiTheme="minorHAnsi" w:cs="Cambria"/>
                <w:sz w:val="22"/>
              </w:rPr>
              <w:t>)</w:t>
            </w:r>
            <w:r w:rsidR="007947F0">
              <w:rPr>
                <w:rFonts w:asciiTheme="minorHAnsi" w:hAnsiTheme="minorHAnsi" w:cs="Cambria"/>
                <w:sz w:val="22"/>
              </w:rPr>
              <w:t>, prezenční, český jazyk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090B41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974B583" w14:textId="66226B66" w:rsidR="00D202E4" w:rsidRPr="00090B41" w:rsidRDefault="00090B41" w:rsidP="00090B41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090B41">
              <w:rPr>
                <w:rFonts w:asciiTheme="minorHAnsi" w:hAnsiTheme="minorHAnsi"/>
                <w:sz w:val="22"/>
              </w:rPr>
              <w:t>Prof. Mgr</w:t>
            </w:r>
            <w:r w:rsidR="000A05B3" w:rsidRPr="00090B41">
              <w:rPr>
                <w:rFonts w:asciiTheme="minorHAnsi" w:hAnsiTheme="minorHAnsi"/>
                <w:sz w:val="22"/>
              </w:rPr>
              <w:t xml:space="preserve">. </w:t>
            </w:r>
            <w:r w:rsidRPr="00090B41">
              <w:rPr>
                <w:rFonts w:asciiTheme="minorHAnsi" w:hAnsiTheme="minorHAnsi"/>
                <w:sz w:val="22"/>
              </w:rPr>
              <w:t>Marek Šebela</w:t>
            </w:r>
            <w:r w:rsidR="000A05B3" w:rsidRPr="00090B41">
              <w:rPr>
                <w:rFonts w:asciiTheme="minorHAnsi" w:hAnsiTheme="minorHAnsi"/>
                <w:sz w:val="22"/>
              </w:rPr>
              <w:t>, Dr.</w:t>
            </w: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090B41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090B41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372A226A" w14:textId="553BA572" w:rsidR="00BB2843" w:rsidRPr="00090B41" w:rsidRDefault="00E839CD" w:rsidP="00B618CB">
            <w:pPr>
              <w:spacing w:after="0" w:line="240" w:lineRule="auto"/>
              <w:contextualSpacing w:val="0"/>
              <w:rPr>
                <w:rFonts w:asciiTheme="minorHAnsi" w:hAnsiTheme="minorHAnsi" w:cs="Cambria"/>
                <w:color w:val="0000FF"/>
                <w:sz w:val="22"/>
              </w:rPr>
            </w:pPr>
            <w:r w:rsidRPr="00381F21">
              <w:rPr>
                <w:rFonts w:asciiTheme="minorHAnsi" w:hAnsiTheme="minorHAnsi" w:cs="Cambria"/>
                <w:sz w:val="22"/>
              </w:rPr>
              <w:t>Bakalářský program Bioinformatika je postaven na základě teoretických i praktických poznatků současný</w:t>
            </w:r>
            <w:r w:rsidR="00381F21">
              <w:rPr>
                <w:rFonts w:asciiTheme="minorHAnsi" w:hAnsiTheme="minorHAnsi" w:cs="Cambria"/>
                <w:sz w:val="22"/>
              </w:rPr>
              <w:t>ch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informační</w:t>
            </w:r>
            <w:r w:rsidR="00381F21">
              <w:rPr>
                <w:rFonts w:asciiTheme="minorHAnsi" w:hAnsiTheme="minorHAnsi" w:cs="Cambria"/>
                <w:sz w:val="22"/>
              </w:rPr>
              <w:t>ch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technologií</w:t>
            </w:r>
            <w:r w:rsidR="0008055F" w:rsidRP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="0068752D">
              <w:rPr>
                <w:rFonts w:asciiTheme="minorHAnsi" w:hAnsiTheme="minorHAnsi" w:cs="Cambria"/>
                <w:sz w:val="22"/>
              </w:rPr>
              <w:t>(IT) včetně</w:t>
            </w:r>
            <w:r w:rsidR="0008055F" w:rsidRPr="00381F21">
              <w:rPr>
                <w:rFonts w:asciiTheme="minorHAnsi" w:hAnsiTheme="minorHAnsi" w:cs="Cambria"/>
                <w:sz w:val="22"/>
              </w:rPr>
              <w:t xml:space="preserve"> jejich </w:t>
            </w:r>
            <w:r w:rsidR="002C4A36" w:rsidRPr="00381F21">
              <w:rPr>
                <w:rFonts w:asciiTheme="minorHAnsi" w:hAnsiTheme="minorHAnsi" w:cs="Cambria"/>
                <w:sz w:val="22"/>
              </w:rPr>
              <w:t>matematický</w:t>
            </w:r>
            <w:r w:rsidR="00381F21">
              <w:rPr>
                <w:rFonts w:asciiTheme="minorHAnsi" w:hAnsiTheme="minorHAnsi" w:cs="Cambria"/>
                <w:sz w:val="22"/>
              </w:rPr>
              <w:t>ch</w:t>
            </w:r>
            <w:r w:rsidR="002C4A36" w:rsidRPr="00381F21">
              <w:rPr>
                <w:rFonts w:asciiTheme="minorHAnsi" w:hAnsiTheme="minorHAnsi" w:cs="Cambria"/>
                <w:sz w:val="22"/>
              </w:rPr>
              <w:t xml:space="preserve"> souvislost</w:t>
            </w:r>
            <w:r w:rsidR="00381F21">
              <w:rPr>
                <w:rFonts w:asciiTheme="minorHAnsi" w:hAnsiTheme="minorHAnsi" w:cs="Cambria"/>
                <w:sz w:val="22"/>
              </w:rPr>
              <w:t>í a na aktuálním</w:t>
            </w:r>
            <w:r w:rsidR="002C4A36" w:rsidRP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stavu poznání v </w:t>
            </w:r>
            <w:r w:rsidR="00381F21">
              <w:rPr>
                <w:rFonts w:asciiTheme="minorHAnsi" w:hAnsiTheme="minorHAnsi" w:cs="Cambria"/>
                <w:sz w:val="22"/>
              </w:rPr>
              <w:t>chemických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a biologických oborech. 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Absolvent </w:t>
            </w:r>
            <w:r w:rsidR="00381F21">
              <w:rPr>
                <w:rFonts w:asciiTheme="minorHAnsi" w:hAnsiTheme="minorHAnsi" w:cs="Cambria"/>
                <w:sz w:val="22"/>
              </w:rPr>
              <w:t>se orientuje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 v</w:t>
            </w:r>
            <w:r w:rsidR="0068752D">
              <w:rPr>
                <w:rFonts w:asciiTheme="minorHAnsi" w:hAnsiTheme="minorHAnsi" w:cs="Cambria"/>
                <w:sz w:val="22"/>
              </w:rPr>
              <w:t> </w:t>
            </w:r>
            <w:r w:rsidRPr="0008055F">
              <w:rPr>
                <w:rFonts w:asciiTheme="minorHAnsi" w:hAnsiTheme="minorHAnsi" w:cs="Cambria"/>
                <w:sz w:val="22"/>
              </w:rPr>
              <w:t>problematice</w:t>
            </w:r>
            <w:r w:rsidR="0068752D">
              <w:rPr>
                <w:rFonts w:asciiTheme="minorHAnsi" w:hAnsiTheme="minorHAnsi" w:cs="Cambria"/>
                <w:sz w:val="22"/>
              </w:rPr>
              <w:t xml:space="preserve"> databází, programování a statistiky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. </w:t>
            </w:r>
            <w:r w:rsidR="00381F21">
              <w:rPr>
                <w:rFonts w:asciiTheme="minorHAnsi" w:hAnsiTheme="minorHAnsi" w:cs="Cambria"/>
                <w:sz w:val="22"/>
              </w:rPr>
              <w:t>Má</w:t>
            </w:r>
            <w:r w:rsidR="00381F21" w:rsidRP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teoretické i praktické znalosti pro pochopení a úpravu </w:t>
            </w:r>
            <w:r w:rsidR="0068752D">
              <w:rPr>
                <w:rFonts w:asciiTheme="minorHAnsi" w:hAnsiTheme="minorHAnsi" w:cs="Cambria"/>
                <w:sz w:val="22"/>
              </w:rPr>
              <w:t>stávajících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i návrh nových algoritmů. Při odchodu do praxe se mohou absolventi stát kvalifikovanou silou zejména pro </w:t>
            </w:r>
            <w:r w:rsidR="0068752D">
              <w:rPr>
                <w:rFonts w:asciiTheme="minorHAnsi" w:hAnsiTheme="minorHAnsi" w:cs="Cambria"/>
                <w:sz w:val="22"/>
              </w:rPr>
              <w:t>bionformatickou činnost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v oborech biologie, </w:t>
            </w:r>
            <w:r w:rsidR="0068752D">
              <w:rPr>
                <w:rFonts w:asciiTheme="minorHAnsi" w:hAnsiTheme="minorHAnsi" w:cs="Cambria"/>
                <w:sz w:val="22"/>
              </w:rPr>
              <w:t>(</w:t>
            </w:r>
            <w:r w:rsidRPr="00381F21">
              <w:rPr>
                <w:rFonts w:asciiTheme="minorHAnsi" w:hAnsiTheme="minorHAnsi" w:cs="Cambria"/>
                <w:sz w:val="22"/>
              </w:rPr>
              <w:t>bio</w:t>
            </w:r>
            <w:r w:rsidR="0068752D">
              <w:rPr>
                <w:rFonts w:asciiTheme="minorHAnsi" w:hAnsiTheme="minorHAnsi" w:cs="Cambria"/>
                <w:sz w:val="22"/>
              </w:rPr>
              <w:t>)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chemie a biotechnologie, opírají se však o širokou </w:t>
            </w:r>
            <w:r w:rsidR="00B747D4">
              <w:rPr>
                <w:rFonts w:asciiTheme="minorHAnsi" w:hAnsiTheme="minorHAnsi" w:cs="Cambria"/>
                <w:sz w:val="22"/>
              </w:rPr>
              <w:br/>
            </w:r>
            <w:r w:rsidRPr="00381F21">
              <w:rPr>
                <w:rFonts w:asciiTheme="minorHAnsi" w:hAnsiTheme="minorHAnsi" w:cs="Cambria"/>
                <w:sz w:val="22"/>
              </w:rPr>
              <w:t>a univerzální znalost informatiky. Naleznou</w:t>
            </w:r>
            <w:r w:rsidR="00217FE0">
              <w:rPr>
                <w:rFonts w:asciiTheme="minorHAnsi" w:hAnsiTheme="minorHAnsi" w:cs="Cambria"/>
                <w:sz w:val="22"/>
              </w:rPr>
              <w:t xml:space="preserve"> tak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uplatnění v ústavech pro biologický, </w:t>
            </w:r>
            <w:r w:rsidR="00217FE0">
              <w:rPr>
                <w:rFonts w:asciiTheme="minorHAnsi" w:hAnsiTheme="minorHAnsi" w:cs="Cambria"/>
                <w:sz w:val="22"/>
              </w:rPr>
              <w:t>(</w:t>
            </w:r>
            <w:r w:rsidRPr="00381F21">
              <w:rPr>
                <w:rFonts w:asciiTheme="minorHAnsi" w:hAnsiTheme="minorHAnsi" w:cs="Cambria"/>
                <w:sz w:val="22"/>
              </w:rPr>
              <w:t>bio</w:t>
            </w:r>
            <w:r w:rsidR="00217FE0">
              <w:rPr>
                <w:rFonts w:asciiTheme="minorHAnsi" w:hAnsiTheme="minorHAnsi" w:cs="Cambria"/>
                <w:sz w:val="22"/>
              </w:rPr>
              <w:t>)</w:t>
            </w:r>
            <w:r w:rsidRPr="00381F21">
              <w:rPr>
                <w:rFonts w:asciiTheme="minorHAnsi" w:hAnsiTheme="minorHAnsi" w:cs="Cambria"/>
                <w:sz w:val="22"/>
              </w:rPr>
              <w:t>chemický a biotechnologický výzkum</w:t>
            </w:r>
            <w:r w:rsidR="0068752D">
              <w:rPr>
                <w:rFonts w:asciiTheme="minorHAnsi" w:hAnsiTheme="minorHAnsi" w:cs="Cambria"/>
                <w:sz w:val="22"/>
              </w:rPr>
              <w:t xml:space="preserve">, dále </w:t>
            </w:r>
            <w:r w:rsidR="00381F21" w:rsidRPr="00381F21">
              <w:rPr>
                <w:rFonts w:asciiTheme="minorHAnsi" w:hAnsiTheme="minorHAnsi" w:cs="Cambria"/>
                <w:sz w:val="22"/>
              </w:rPr>
              <w:t>v</w:t>
            </w:r>
            <w:r w:rsidR="00381F21">
              <w:rPr>
                <w:rFonts w:asciiTheme="minorHAnsi" w:hAnsiTheme="minorHAnsi" w:cs="Cambria"/>
                <w:sz w:val="22"/>
              </w:rPr>
              <w:t xml:space="preserve"> chemických, </w:t>
            </w:r>
            <w:r w:rsidRPr="00381F21">
              <w:rPr>
                <w:rFonts w:asciiTheme="minorHAnsi" w:hAnsiTheme="minorHAnsi" w:cs="Cambria"/>
                <w:sz w:val="22"/>
              </w:rPr>
              <w:t>potravinářských, farmaceutických</w:t>
            </w:r>
            <w:r w:rsidR="0068752D">
              <w:rPr>
                <w:rFonts w:asciiTheme="minorHAnsi" w:hAnsiTheme="minorHAnsi" w:cs="Cambria"/>
                <w:sz w:val="22"/>
              </w:rPr>
              <w:t>, zeměděls</w:t>
            </w:r>
            <w:r w:rsidR="0068752D" w:rsidRPr="00381F21">
              <w:rPr>
                <w:rFonts w:asciiTheme="minorHAnsi" w:hAnsiTheme="minorHAnsi" w:cs="Cambria"/>
                <w:sz w:val="22"/>
              </w:rPr>
              <w:t>kých</w:t>
            </w:r>
            <w:r w:rsidR="0068752D">
              <w:rPr>
                <w:rFonts w:asciiTheme="minorHAnsi" w:hAnsiTheme="minorHAnsi" w:cs="Cambria"/>
                <w:sz w:val="22"/>
              </w:rPr>
              <w:t xml:space="preserve"> 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a zdravotnických zařízeních, </w:t>
            </w:r>
            <w:r w:rsidR="00B747D4">
              <w:rPr>
                <w:rFonts w:asciiTheme="minorHAnsi" w:hAnsiTheme="minorHAnsi" w:cs="Cambria"/>
                <w:sz w:val="22"/>
              </w:rPr>
              <w:t xml:space="preserve">obecně tam, kde 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se zpracovávají data získaná manuální </w:t>
            </w:r>
            <w:r w:rsidR="0068752D">
              <w:rPr>
                <w:rFonts w:asciiTheme="minorHAnsi" w:hAnsiTheme="minorHAnsi" w:cs="Cambria"/>
                <w:sz w:val="22"/>
              </w:rPr>
              <w:t>i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instrumentální analýzou biologického vzorku. </w:t>
            </w:r>
            <w:r w:rsidR="00381F21">
              <w:rPr>
                <w:rFonts w:asciiTheme="minorHAnsi" w:hAnsiTheme="minorHAnsi" w:cs="Cambria"/>
                <w:sz w:val="22"/>
              </w:rPr>
              <w:t xml:space="preserve">Adekvátními profesemi </w:t>
            </w:r>
            <w:r w:rsidR="00381F21" w:rsidRPr="00381F21">
              <w:rPr>
                <w:rFonts w:asciiTheme="minorHAnsi" w:hAnsiTheme="minorHAnsi" w:cs="Cambria"/>
                <w:sz w:val="22"/>
              </w:rPr>
              <w:t xml:space="preserve">jsou vědecký pracovník ve výzkumných zařízeních a akademické sféře, nebo odborný IT pracovník chemických, biotechnologických, farmaceutických, </w:t>
            </w:r>
            <w:r w:rsidR="0068752D" w:rsidRPr="00381F21">
              <w:rPr>
                <w:rFonts w:asciiTheme="minorHAnsi" w:hAnsiTheme="minorHAnsi" w:cs="Cambria"/>
                <w:sz w:val="22"/>
              </w:rPr>
              <w:t xml:space="preserve">zemědělských </w:t>
            </w:r>
            <w:r w:rsidR="0068752D">
              <w:rPr>
                <w:rFonts w:asciiTheme="minorHAnsi" w:hAnsiTheme="minorHAnsi" w:cs="Cambria"/>
                <w:sz w:val="22"/>
              </w:rPr>
              <w:t xml:space="preserve">a </w:t>
            </w:r>
            <w:r w:rsidR="00381F21" w:rsidRPr="00381F21">
              <w:rPr>
                <w:rFonts w:asciiTheme="minorHAnsi" w:hAnsiTheme="minorHAnsi" w:cs="Cambria"/>
                <w:sz w:val="22"/>
              </w:rPr>
              <w:t xml:space="preserve">zdravotnických </w:t>
            </w:r>
            <w:r w:rsidR="00B618CB">
              <w:rPr>
                <w:rFonts w:asciiTheme="minorHAnsi" w:hAnsiTheme="minorHAnsi" w:cs="Cambria"/>
                <w:sz w:val="22"/>
              </w:rPr>
              <w:t>provozů</w:t>
            </w:r>
            <w:r w:rsidR="00381F21" w:rsidRPr="00381F21">
              <w:rPr>
                <w:rFonts w:asciiTheme="minorHAnsi" w:hAnsiTheme="minorHAnsi" w:cs="Cambria"/>
                <w:sz w:val="22"/>
              </w:rPr>
              <w:t xml:space="preserve">. </w:t>
            </w:r>
            <w:r w:rsidRPr="00381F21">
              <w:rPr>
                <w:rFonts w:asciiTheme="minorHAnsi" w:hAnsiTheme="minorHAnsi" w:cs="Cambria"/>
                <w:sz w:val="22"/>
              </w:rPr>
              <w:t>Předpokládá se</w:t>
            </w:r>
            <w:r w:rsidR="00381F21">
              <w:rPr>
                <w:rFonts w:asciiTheme="minorHAnsi" w:hAnsiTheme="minorHAnsi" w:cs="Cambria"/>
                <w:sz w:val="22"/>
              </w:rPr>
              <w:t xml:space="preserve"> </w:t>
            </w:r>
            <w:r w:rsidR="00B618CB">
              <w:rPr>
                <w:rFonts w:asciiTheme="minorHAnsi" w:hAnsiTheme="minorHAnsi" w:cs="Cambria"/>
                <w:sz w:val="22"/>
              </w:rPr>
              <w:t>však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, že </w:t>
            </w:r>
            <w:r w:rsidR="004750CF">
              <w:rPr>
                <w:rFonts w:asciiTheme="minorHAnsi" w:hAnsiTheme="minorHAnsi" w:cs="Cambria"/>
                <w:sz w:val="22"/>
              </w:rPr>
              <w:t>podstatná část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absolventů studijního programu bude pokračovat v navazujícím magisterském studiu Bioinformatika, </w:t>
            </w:r>
            <w:r w:rsidR="00014805">
              <w:rPr>
                <w:rFonts w:asciiTheme="minorHAnsi" w:hAnsiTheme="minorHAnsi" w:cs="Cambria"/>
                <w:sz w:val="22"/>
              </w:rPr>
              <w:t>případně</w:t>
            </w:r>
            <w:r w:rsidRPr="00381F21">
              <w:rPr>
                <w:rFonts w:asciiTheme="minorHAnsi" w:hAnsiTheme="minorHAnsi" w:cs="Cambria"/>
                <w:sz w:val="22"/>
              </w:rPr>
              <w:t xml:space="preserve"> Informatika. 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536421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36421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21DED144" w14:textId="6B1701C2" w:rsidR="00D202E4" w:rsidRPr="00090B41" w:rsidRDefault="00C20E10" w:rsidP="009913C1">
            <w:pPr>
              <w:spacing w:after="0" w:line="240" w:lineRule="auto"/>
              <w:contextualSpacing w:val="0"/>
              <w:rPr>
                <w:rFonts w:asciiTheme="minorHAnsi" w:hAnsiTheme="minorHAnsi" w:cs="Cambria"/>
                <w:color w:val="0000FF"/>
                <w:sz w:val="22"/>
              </w:rPr>
            </w:pPr>
            <w:r w:rsidRPr="00E839CD">
              <w:rPr>
                <w:rFonts w:asciiTheme="minorHAnsi" w:hAnsiTheme="minorHAnsi" w:cs="Cambria"/>
                <w:sz w:val="22"/>
              </w:rPr>
              <w:t>Bioinformatika vychází z použití výpočetní tech</w:t>
            </w:r>
            <w:r w:rsidR="00E839CD" w:rsidRPr="00E839CD">
              <w:rPr>
                <w:rFonts w:asciiTheme="minorHAnsi" w:hAnsiTheme="minorHAnsi" w:cs="Cambria"/>
                <w:sz w:val="22"/>
              </w:rPr>
              <w:t xml:space="preserve">niky a informačních technologií </w:t>
            </w:r>
            <w:r w:rsidR="00E839CD" w:rsidRPr="00E839CD">
              <w:rPr>
                <w:rFonts w:asciiTheme="minorHAnsi" w:hAnsiTheme="minorHAnsi" w:cs="Cambria"/>
                <w:sz w:val="22"/>
              </w:rPr>
              <w:br/>
            </w:r>
            <w:r w:rsidRPr="00E839CD">
              <w:rPr>
                <w:rFonts w:asciiTheme="minorHAnsi" w:hAnsiTheme="minorHAnsi" w:cs="Cambria"/>
                <w:sz w:val="22"/>
              </w:rPr>
              <w:t>v oblastech biologie, biochemie a medicíny. V současn</w:t>
            </w:r>
            <w:r w:rsidR="00B747D4">
              <w:rPr>
                <w:rFonts w:asciiTheme="minorHAnsi" w:hAnsiTheme="minorHAnsi" w:cs="Cambria"/>
                <w:sz w:val="22"/>
              </w:rPr>
              <w:t>osti</w:t>
            </w:r>
            <w:r w:rsidRPr="00E839CD">
              <w:rPr>
                <w:rFonts w:asciiTheme="minorHAnsi" w:hAnsiTheme="minorHAnsi" w:cs="Cambria"/>
                <w:sz w:val="22"/>
              </w:rPr>
              <w:t xml:space="preserve"> je</w:t>
            </w:r>
            <w:r w:rsidR="00B747D4">
              <w:rPr>
                <w:rFonts w:asciiTheme="minorHAnsi" w:hAnsiTheme="minorHAnsi" w:cs="Cambria"/>
                <w:sz w:val="22"/>
              </w:rPr>
              <w:t xml:space="preserve"> jejím</w:t>
            </w:r>
            <w:r w:rsidRPr="00E839CD">
              <w:rPr>
                <w:rFonts w:asciiTheme="minorHAnsi" w:hAnsiTheme="minorHAnsi" w:cs="Cambria"/>
                <w:sz w:val="22"/>
              </w:rPr>
              <w:t xml:space="preserve"> úkolem nejen </w:t>
            </w:r>
            <w:r w:rsidR="009913C1">
              <w:rPr>
                <w:rFonts w:asciiTheme="minorHAnsi" w:hAnsiTheme="minorHAnsi" w:cs="Cambria"/>
                <w:sz w:val="22"/>
              </w:rPr>
              <w:t xml:space="preserve">tvořit </w:t>
            </w:r>
            <w:r w:rsidR="009913C1" w:rsidRPr="00E839CD">
              <w:rPr>
                <w:rFonts w:asciiTheme="minorHAnsi" w:hAnsiTheme="minorHAnsi" w:cs="Cambria"/>
                <w:sz w:val="22"/>
              </w:rPr>
              <w:t>vhodné</w:t>
            </w:r>
            <w:r w:rsidRPr="00E839CD">
              <w:rPr>
                <w:rFonts w:asciiTheme="minorHAnsi" w:hAnsiTheme="minorHAnsi" w:cs="Cambria"/>
                <w:sz w:val="22"/>
              </w:rPr>
              <w:t xml:space="preserve"> nástroje a služby pro přístup, používání a správu databází biologických informací</w:t>
            </w:r>
            <w:r w:rsidR="00B747D4">
              <w:rPr>
                <w:rFonts w:asciiTheme="minorHAnsi" w:hAnsiTheme="minorHAnsi" w:cs="Cambria"/>
                <w:sz w:val="22"/>
              </w:rPr>
              <w:t>,</w:t>
            </w:r>
            <w:r w:rsidRPr="00E839CD">
              <w:rPr>
                <w:rFonts w:asciiTheme="minorHAnsi" w:hAnsiTheme="minorHAnsi" w:cs="Cambria"/>
                <w:sz w:val="22"/>
              </w:rPr>
              <w:t xml:space="preserve"> především z oblasti studia nukleových kyselin a proteinů včetně enzymů a membránových receptorů (sekvence, 3-D struktury, záznamy o funkci, ligandech, </w:t>
            </w:r>
            <w:r w:rsidRPr="00E839CD">
              <w:rPr>
                <w:rFonts w:asciiTheme="minorHAnsi" w:hAnsiTheme="minorHAnsi" w:cs="Cambria"/>
                <w:sz w:val="22"/>
              </w:rPr>
              <w:lastRenderedPageBreak/>
              <w:t xml:space="preserve">metabolitech aj.), ale zejména provádět </w:t>
            </w:r>
            <w:r w:rsidR="009279BA">
              <w:rPr>
                <w:rFonts w:asciiTheme="minorHAnsi" w:hAnsiTheme="minorHAnsi" w:cs="Cambria"/>
                <w:sz w:val="22"/>
              </w:rPr>
              <w:t xml:space="preserve">vývoj </w:t>
            </w:r>
            <w:r w:rsidRPr="00E839CD">
              <w:rPr>
                <w:rFonts w:asciiTheme="minorHAnsi" w:hAnsiTheme="minorHAnsi" w:cs="Cambria"/>
                <w:sz w:val="22"/>
              </w:rPr>
              <w:t>nových</w:t>
            </w:r>
            <w:r w:rsidR="009279BA">
              <w:rPr>
                <w:rFonts w:asciiTheme="minorHAnsi" w:hAnsiTheme="minorHAnsi" w:cs="Cambria"/>
                <w:sz w:val="22"/>
              </w:rPr>
              <w:t xml:space="preserve"> teorií,</w:t>
            </w:r>
            <w:r w:rsidRPr="00E839CD">
              <w:rPr>
                <w:rFonts w:asciiTheme="minorHAnsi" w:hAnsiTheme="minorHAnsi" w:cs="Cambria"/>
                <w:sz w:val="22"/>
              </w:rPr>
              <w:t xml:space="preserve"> algoritmů, výpočetních </w:t>
            </w:r>
            <w:r w:rsidR="00B747D4">
              <w:rPr>
                <w:rFonts w:asciiTheme="minorHAnsi" w:hAnsiTheme="minorHAnsi" w:cs="Cambria"/>
                <w:sz w:val="22"/>
              </w:rPr>
              <w:br/>
            </w:r>
            <w:r w:rsidRPr="00E839CD">
              <w:rPr>
                <w:rFonts w:asciiTheme="minorHAnsi" w:hAnsiTheme="minorHAnsi" w:cs="Cambria"/>
                <w:sz w:val="22"/>
              </w:rPr>
              <w:t xml:space="preserve">a statistických 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procedur, </w:t>
            </w:r>
            <w:r w:rsidR="009279BA">
              <w:rPr>
                <w:rFonts w:asciiTheme="minorHAnsi" w:hAnsiTheme="minorHAnsi" w:cs="Cambria"/>
                <w:sz w:val="22"/>
              </w:rPr>
              <w:t xml:space="preserve">nebo 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programů pro </w:t>
            </w:r>
            <w:r w:rsidR="00381F21">
              <w:rPr>
                <w:rFonts w:asciiTheme="minorHAnsi" w:hAnsiTheme="minorHAnsi" w:cs="Cambria"/>
                <w:sz w:val="22"/>
              </w:rPr>
              <w:t xml:space="preserve">data získaná z biologických </w:t>
            </w:r>
            <w:r w:rsidR="00B747D4">
              <w:rPr>
                <w:rFonts w:asciiTheme="minorHAnsi" w:hAnsiTheme="minorHAnsi" w:cs="Cambria"/>
                <w:sz w:val="22"/>
              </w:rPr>
              <w:br/>
            </w:r>
            <w:r w:rsidR="009279BA">
              <w:rPr>
                <w:rFonts w:asciiTheme="minorHAnsi" w:hAnsiTheme="minorHAnsi" w:cs="Cambria"/>
                <w:sz w:val="22"/>
              </w:rPr>
              <w:t>případně</w:t>
            </w:r>
            <w:r w:rsidR="00381F21">
              <w:rPr>
                <w:rFonts w:asciiTheme="minorHAnsi" w:hAnsiTheme="minorHAnsi" w:cs="Cambria"/>
                <w:sz w:val="22"/>
              </w:rPr>
              <w:t xml:space="preserve"> chemických vzorků</w:t>
            </w:r>
            <w:r w:rsidR="009279BA">
              <w:rPr>
                <w:rFonts w:asciiTheme="minorHAnsi" w:hAnsiTheme="minorHAnsi" w:cs="Cambria"/>
                <w:sz w:val="22"/>
              </w:rPr>
              <w:t>. K tomu rovněž patří</w:t>
            </w:r>
            <w:r w:rsidR="003E40CC">
              <w:rPr>
                <w:rFonts w:asciiTheme="minorHAnsi" w:hAnsiTheme="minorHAnsi" w:cs="Cambria"/>
                <w:sz w:val="22"/>
              </w:rPr>
              <w:t xml:space="preserve"> vysvětlování vztahů mezi vzorky </w:t>
            </w:r>
            <w:r w:rsidR="00381F21">
              <w:rPr>
                <w:rFonts w:asciiTheme="minorHAnsi" w:hAnsiTheme="minorHAnsi" w:cs="Cambria"/>
                <w:sz w:val="22"/>
              </w:rPr>
              <w:t xml:space="preserve">na </w:t>
            </w:r>
            <w:r w:rsidR="009279BA">
              <w:rPr>
                <w:rFonts w:asciiTheme="minorHAnsi" w:hAnsiTheme="minorHAnsi" w:cs="Cambria"/>
                <w:sz w:val="22"/>
              </w:rPr>
              <w:t xml:space="preserve">úrovni </w:t>
            </w:r>
            <w:r w:rsidR="00381F21">
              <w:rPr>
                <w:rFonts w:asciiTheme="minorHAnsi" w:hAnsiTheme="minorHAnsi" w:cs="Cambria"/>
                <w:sz w:val="22"/>
              </w:rPr>
              <w:t>kvality i kvantity</w:t>
            </w:r>
            <w:r w:rsidR="003D0D0C">
              <w:rPr>
                <w:rFonts w:asciiTheme="minorHAnsi" w:hAnsiTheme="minorHAnsi" w:cs="Cambria"/>
                <w:sz w:val="22"/>
              </w:rPr>
              <w:t xml:space="preserve"> vyčten</w:t>
            </w:r>
            <w:r w:rsidR="009279BA">
              <w:rPr>
                <w:rFonts w:asciiTheme="minorHAnsi" w:hAnsiTheme="minorHAnsi" w:cs="Cambria"/>
                <w:sz w:val="22"/>
              </w:rPr>
              <w:t>é</w:t>
            </w:r>
            <w:r w:rsidR="003D0D0C">
              <w:rPr>
                <w:rFonts w:asciiTheme="minorHAnsi" w:hAnsiTheme="minorHAnsi" w:cs="Cambria"/>
                <w:sz w:val="22"/>
              </w:rPr>
              <w:t xml:space="preserve"> z dat</w:t>
            </w:r>
            <w:r w:rsidR="00381F21">
              <w:rPr>
                <w:rFonts w:asciiTheme="minorHAnsi" w:hAnsiTheme="minorHAnsi" w:cs="Cambria"/>
                <w:sz w:val="22"/>
              </w:rPr>
              <w:t>. Cílem je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 vychovat odborníky na </w:t>
            </w:r>
            <w:r w:rsidR="009279BA">
              <w:rPr>
                <w:rFonts w:asciiTheme="minorHAnsi" w:hAnsiTheme="minorHAnsi" w:cs="Cambria"/>
                <w:sz w:val="22"/>
              </w:rPr>
              <w:t xml:space="preserve">datovou 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analýzu, zpracování a interpretaci v biologii, biochemii a medicíně nebo dalších souvisejících odvětvích lidské činnosti. </w:t>
            </w:r>
            <w:r w:rsidR="0008055F" w:rsidRPr="0008055F">
              <w:rPr>
                <w:rFonts w:asciiTheme="minorHAnsi" w:hAnsiTheme="minorHAnsi" w:cs="Cambria"/>
                <w:sz w:val="22"/>
              </w:rPr>
              <w:t xml:space="preserve">Výuka je </w:t>
            </w:r>
            <w:r w:rsidRPr="0008055F">
              <w:rPr>
                <w:rFonts w:asciiTheme="minorHAnsi" w:hAnsiTheme="minorHAnsi" w:cs="Cambria"/>
                <w:sz w:val="22"/>
              </w:rPr>
              <w:t>zajištěn</w:t>
            </w:r>
            <w:r w:rsidR="0008055F" w:rsidRPr="0008055F">
              <w:rPr>
                <w:rFonts w:asciiTheme="minorHAnsi" w:hAnsiTheme="minorHAnsi" w:cs="Cambria"/>
                <w:sz w:val="22"/>
              </w:rPr>
              <w:t>a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 konsorciem Katedry biochemie, Katedry informatiky, Katedry fyzikální chemie a Katedry buněčné biologie Přírodovědecké </w:t>
            </w:r>
            <w:r w:rsidRPr="00B37112">
              <w:rPr>
                <w:rFonts w:asciiTheme="minorHAnsi" w:hAnsiTheme="minorHAnsi" w:cs="Cambria"/>
                <w:sz w:val="22"/>
              </w:rPr>
              <w:t>fakulty Univerzity Palackého</w:t>
            </w:r>
            <w:r w:rsidR="009913C1">
              <w:rPr>
                <w:rFonts w:asciiTheme="minorHAnsi" w:hAnsiTheme="minorHAnsi" w:cs="Cambria"/>
                <w:sz w:val="22"/>
              </w:rPr>
              <w:t xml:space="preserve"> </w:t>
            </w:r>
            <w:r w:rsidR="003E40CC">
              <w:rPr>
                <w:rFonts w:asciiTheme="minorHAnsi" w:hAnsiTheme="minorHAnsi" w:cs="Cambria"/>
                <w:sz w:val="22"/>
              </w:rPr>
              <w:t xml:space="preserve">v bezprostředním napojení na </w:t>
            </w:r>
            <w:r w:rsidR="00381F21" w:rsidRPr="00B37112">
              <w:rPr>
                <w:rFonts w:asciiTheme="minorHAnsi" w:hAnsiTheme="minorHAnsi" w:cs="Cambria"/>
                <w:sz w:val="22"/>
              </w:rPr>
              <w:t>výzkumn</w:t>
            </w:r>
            <w:r w:rsidR="003E40CC">
              <w:rPr>
                <w:rFonts w:asciiTheme="minorHAnsi" w:hAnsiTheme="minorHAnsi" w:cs="Cambria"/>
                <w:sz w:val="22"/>
              </w:rPr>
              <w:t xml:space="preserve">é aktivity </w:t>
            </w:r>
            <w:r w:rsidR="00B37112" w:rsidRPr="00B37112">
              <w:rPr>
                <w:rFonts w:asciiTheme="minorHAnsi" w:hAnsiTheme="minorHAnsi" w:cs="Cambria"/>
                <w:sz w:val="22"/>
              </w:rPr>
              <w:t>zmíněných pracovišť</w:t>
            </w:r>
            <w:r w:rsidR="009913C1">
              <w:rPr>
                <w:rFonts w:asciiTheme="minorHAnsi" w:hAnsiTheme="minorHAnsi" w:cs="Cambria"/>
                <w:sz w:val="22"/>
              </w:rPr>
              <w:t xml:space="preserve">. </w:t>
            </w:r>
            <w:r w:rsidRPr="0008055F">
              <w:rPr>
                <w:rFonts w:asciiTheme="minorHAnsi" w:hAnsiTheme="minorHAnsi" w:cs="Cambria"/>
                <w:sz w:val="22"/>
              </w:rPr>
              <w:t>Cíle</w:t>
            </w:r>
            <w:r w:rsidR="003E40CC">
              <w:rPr>
                <w:rFonts w:asciiTheme="minorHAnsi" w:hAnsiTheme="minorHAnsi" w:cs="Cambria"/>
                <w:sz w:val="22"/>
              </w:rPr>
              <w:t xml:space="preserve"> a</w:t>
            </w:r>
            <w:r w:rsidR="003D0D0C">
              <w:rPr>
                <w:rFonts w:asciiTheme="minorHAnsi" w:hAnsiTheme="minorHAnsi" w:cs="Cambria"/>
                <w:sz w:val="22"/>
              </w:rPr>
              <w:t xml:space="preserve"> obsah 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jsou v souladu </w:t>
            </w:r>
            <w:r w:rsidR="009279BA">
              <w:rPr>
                <w:rFonts w:asciiTheme="minorHAnsi" w:hAnsiTheme="minorHAnsi" w:cs="Cambria"/>
                <w:sz w:val="22"/>
              </w:rPr>
              <w:t>se</w:t>
            </w:r>
            <w:r w:rsidRPr="0008055F">
              <w:rPr>
                <w:rFonts w:asciiTheme="minorHAnsi" w:hAnsiTheme="minorHAnsi" w:cs="Cambria"/>
                <w:sz w:val="22"/>
              </w:rPr>
              <w:t xml:space="preserve"> strategickým záměrem Univerzity Palackého</w:t>
            </w:r>
            <w:r w:rsidR="00B747D4">
              <w:rPr>
                <w:rFonts w:asciiTheme="minorHAnsi" w:hAnsiTheme="minorHAnsi" w:cs="Cambria"/>
                <w:sz w:val="22"/>
              </w:rPr>
              <w:t>, zvláště</w:t>
            </w:r>
            <w:r w:rsidR="002C568F">
              <w:rPr>
                <w:rFonts w:asciiTheme="minorHAnsi" w:hAnsiTheme="minorHAnsi" w:cs="Cambria"/>
                <w:sz w:val="22"/>
              </w:rPr>
              <w:t xml:space="preserve"> </w:t>
            </w:r>
            <w:r w:rsidR="003E40CC">
              <w:rPr>
                <w:rFonts w:asciiTheme="minorHAnsi" w:hAnsiTheme="minorHAnsi" w:cs="Cambria"/>
                <w:sz w:val="22"/>
              </w:rPr>
              <w:t>pokud jde o</w:t>
            </w:r>
            <w:r w:rsidR="002C568F">
              <w:rPr>
                <w:rFonts w:asciiTheme="minorHAnsi" w:hAnsiTheme="minorHAnsi" w:cs="Cambria"/>
                <w:sz w:val="22"/>
              </w:rPr>
              <w:t xml:space="preserve"> </w:t>
            </w:r>
            <w:r w:rsidR="003E40CC">
              <w:rPr>
                <w:rFonts w:asciiTheme="minorHAnsi" w:hAnsiTheme="minorHAnsi" w:cs="Cambria"/>
                <w:sz w:val="22"/>
              </w:rPr>
              <w:t xml:space="preserve">spojení </w:t>
            </w:r>
            <w:r w:rsidR="0071122A">
              <w:rPr>
                <w:rFonts w:asciiTheme="minorHAnsi" w:hAnsiTheme="minorHAnsi" w:cs="Cambria"/>
                <w:sz w:val="22"/>
              </w:rPr>
              <w:t>vzdělávání s kvalitní tvůrčí a vědeckou činností.</w:t>
            </w: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B537C" w14:textId="77777777" w:rsidR="00216DC9" w:rsidRDefault="00216DC9" w:rsidP="00F15613">
      <w:pPr>
        <w:spacing w:line="240" w:lineRule="auto"/>
      </w:pPr>
      <w:r>
        <w:separator/>
      </w:r>
    </w:p>
  </w:endnote>
  <w:endnote w:type="continuationSeparator" w:id="0">
    <w:p w14:paraId="26F8AC6C" w14:textId="77777777" w:rsidR="00216DC9" w:rsidRDefault="00216DC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61C31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15A2" w14:textId="77777777" w:rsidR="00F11270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38AFA" w14:textId="77777777" w:rsidR="00216DC9" w:rsidRDefault="00216DC9" w:rsidP="00F15613">
      <w:pPr>
        <w:spacing w:line="240" w:lineRule="auto"/>
      </w:pPr>
      <w:r>
        <w:separator/>
      </w:r>
    </w:p>
  </w:footnote>
  <w:footnote w:type="continuationSeparator" w:id="0">
    <w:p w14:paraId="6862AC09" w14:textId="77777777" w:rsidR="00216DC9" w:rsidRDefault="00216DC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4B58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14805"/>
    <w:rsid w:val="00035CAF"/>
    <w:rsid w:val="0005456A"/>
    <w:rsid w:val="0007026C"/>
    <w:rsid w:val="000727F5"/>
    <w:rsid w:val="0008055F"/>
    <w:rsid w:val="00090B41"/>
    <w:rsid w:val="000A05B3"/>
    <w:rsid w:val="000A65E0"/>
    <w:rsid w:val="000C53DC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A791B"/>
    <w:rsid w:val="001B4190"/>
    <w:rsid w:val="002004C5"/>
    <w:rsid w:val="00216DC9"/>
    <w:rsid w:val="00217FE0"/>
    <w:rsid w:val="00276D6B"/>
    <w:rsid w:val="002A297C"/>
    <w:rsid w:val="002B1AED"/>
    <w:rsid w:val="002C4A36"/>
    <w:rsid w:val="002C568F"/>
    <w:rsid w:val="002E3612"/>
    <w:rsid w:val="002E79F9"/>
    <w:rsid w:val="00306E43"/>
    <w:rsid w:val="003137B3"/>
    <w:rsid w:val="00315556"/>
    <w:rsid w:val="00331D95"/>
    <w:rsid w:val="00360BA4"/>
    <w:rsid w:val="00380254"/>
    <w:rsid w:val="003809D6"/>
    <w:rsid w:val="00381F21"/>
    <w:rsid w:val="00382F6E"/>
    <w:rsid w:val="003D0D0C"/>
    <w:rsid w:val="003E40CC"/>
    <w:rsid w:val="003F151B"/>
    <w:rsid w:val="003F66AF"/>
    <w:rsid w:val="00421CD5"/>
    <w:rsid w:val="00430F25"/>
    <w:rsid w:val="00450376"/>
    <w:rsid w:val="004750CF"/>
    <w:rsid w:val="00486300"/>
    <w:rsid w:val="004A4A6C"/>
    <w:rsid w:val="004A745A"/>
    <w:rsid w:val="004D171B"/>
    <w:rsid w:val="004F4E67"/>
    <w:rsid w:val="005029E3"/>
    <w:rsid w:val="00502BEF"/>
    <w:rsid w:val="00510B17"/>
    <w:rsid w:val="00536421"/>
    <w:rsid w:val="00540537"/>
    <w:rsid w:val="00560A30"/>
    <w:rsid w:val="00560CE7"/>
    <w:rsid w:val="005B6853"/>
    <w:rsid w:val="005C2BD0"/>
    <w:rsid w:val="005E387A"/>
    <w:rsid w:val="005F1316"/>
    <w:rsid w:val="005F2BA6"/>
    <w:rsid w:val="005F6B2C"/>
    <w:rsid w:val="005F71B7"/>
    <w:rsid w:val="006520F9"/>
    <w:rsid w:val="00680944"/>
    <w:rsid w:val="0068752D"/>
    <w:rsid w:val="006939D3"/>
    <w:rsid w:val="006B22CE"/>
    <w:rsid w:val="006B583D"/>
    <w:rsid w:val="006E12BB"/>
    <w:rsid w:val="006E3956"/>
    <w:rsid w:val="006F3083"/>
    <w:rsid w:val="00702C0D"/>
    <w:rsid w:val="0071122A"/>
    <w:rsid w:val="0073624D"/>
    <w:rsid w:val="007818D5"/>
    <w:rsid w:val="007947F0"/>
    <w:rsid w:val="007E4276"/>
    <w:rsid w:val="007F53AB"/>
    <w:rsid w:val="007F6FCC"/>
    <w:rsid w:val="0081047F"/>
    <w:rsid w:val="0083165C"/>
    <w:rsid w:val="00862C56"/>
    <w:rsid w:val="00886C7D"/>
    <w:rsid w:val="008A2544"/>
    <w:rsid w:val="008B5656"/>
    <w:rsid w:val="008C2DB1"/>
    <w:rsid w:val="008E27A7"/>
    <w:rsid w:val="009279BA"/>
    <w:rsid w:val="009500DB"/>
    <w:rsid w:val="009554FB"/>
    <w:rsid w:val="00963E60"/>
    <w:rsid w:val="00977899"/>
    <w:rsid w:val="00984D58"/>
    <w:rsid w:val="00987B5D"/>
    <w:rsid w:val="00990090"/>
    <w:rsid w:val="009913C1"/>
    <w:rsid w:val="009E2906"/>
    <w:rsid w:val="009E5BD0"/>
    <w:rsid w:val="009E629B"/>
    <w:rsid w:val="009F1133"/>
    <w:rsid w:val="009F3F9F"/>
    <w:rsid w:val="009F5879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37112"/>
    <w:rsid w:val="00B52715"/>
    <w:rsid w:val="00B618CB"/>
    <w:rsid w:val="00B73F96"/>
    <w:rsid w:val="00B73FD1"/>
    <w:rsid w:val="00B747D4"/>
    <w:rsid w:val="00B833E0"/>
    <w:rsid w:val="00B9280C"/>
    <w:rsid w:val="00BA5BB0"/>
    <w:rsid w:val="00BB2843"/>
    <w:rsid w:val="00BD04D6"/>
    <w:rsid w:val="00BE1819"/>
    <w:rsid w:val="00BF49AF"/>
    <w:rsid w:val="00C20E10"/>
    <w:rsid w:val="00C47A97"/>
    <w:rsid w:val="00C641AE"/>
    <w:rsid w:val="00C6493E"/>
    <w:rsid w:val="00CB0960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A1C21"/>
    <w:rsid w:val="00DC5FA7"/>
    <w:rsid w:val="00DD405B"/>
    <w:rsid w:val="00DE39B0"/>
    <w:rsid w:val="00DE41E0"/>
    <w:rsid w:val="00DE6304"/>
    <w:rsid w:val="00E566F7"/>
    <w:rsid w:val="00E839CD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A9E2D"/>
  <w15:docId w15:val="{21828883-8053-4F6E-AF11-5D5748EAD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6CA0E-1ED7-4329-86C3-1B82922B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2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4</cp:revision>
  <cp:lastPrinted>2016-06-17T08:05:00Z</cp:lastPrinted>
  <dcterms:created xsi:type="dcterms:W3CDTF">2019-11-11T07:40:00Z</dcterms:created>
  <dcterms:modified xsi:type="dcterms:W3CDTF">2019-11-11T08:43:00Z</dcterms:modified>
</cp:coreProperties>
</file>