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5"/>
      </w:tblGrid>
      <w:tr w:rsidR="008E3877" w:rsidRPr="00320233" w:rsidTr="005C0543">
        <w:tc>
          <w:tcPr>
            <w:tcW w:w="9105" w:type="dxa"/>
            <w:tcBorders>
              <w:bottom w:val="double" w:sz="4" w:space="0" w:color="auto"/>
            </w:tcBorders>
            <w:shd w:val="clear" w:color="auto" w:fill="BDD6EE"/>
          </w:tcPr>
          <w:p w:rsidR="008E3877" w:rsidRPr="008E3877" w:rsidRDefault="008E3877" w:rsidP="008E387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877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>C-I – Personální zabezpečení – přehled</w:t>
            </w:r>
          </w:p>
        </w:tc>
      </w:tr>
    </w:tbl>
    <w:p w:rsidR="00F57194" w:rsidRPr="00F57194" w:rsidRDefault="00F57194" w:rsidP="00F571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1"/>
        <w:gridCol w:w="1105"/>
        <w:gridCol w:w="2154"/>
        <w:gridCol w:w="1250"/>
        <w:gridCol w:w="1056"/>
        <w:gridCol w:w="1305"/>
        <w:gridCol w:w="1061"/>
      </w:tblGrid>
      <w:tr w:rsidR="00224BD3" w:rsidRPr="00F57194" w:rsidTr="00224BD3">
        <w:tc>
          <w:tcPr>
            <w:tcW w:w="1131" w:type="dxa"/>
            <w:tcBorders>
              <w:bottom w:val="nil"/>
            </w:tcBorders>
            <w:vAlign w:val="center"/>
          </w:tcPr>
          <w:p w:rsidR="00F57194" w:rsidRPr="00F57194" w:rsidRDefault="00F57194" w:rsidP="00F57194">
            <w:pPr>
              <w:rPr>
                <w:rFonts w:ascii="Times New Roman" w:eastAsia="Times New Roman" w:hAnsi="Times New Roman" w:cs="Times New Roman"/>
                <w:b/>
              </w:rPr>
            </w:pPr>
            <w:r w:rsidRPr="00F57194">
              <w:rPr>
                <w:rFonts w:ascii="Times New Roman" w:eastAsia="Times New Roman" w:hAnsi="Times New Roman" w:cs="Times New Roman"/>
                <w:b/>
              </w:rPr>
              <w:t>Příjmení</w:t>
            </w: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F57194" w:rsidRPr="00F57194" w:rsidRDefault="00F57194" w:rsidP="00F57194">
            <w:pPr>
              <w:rPr>
                <w:rFonts w:ascii="Times New Roman" w:eastAsia="Times New Roman" w:hAnsi="Times New Roman" w:cs="Times New Roman"/>
                <w:b/>
              </w:rPr>
            </w:pPr>
            <w:r w:rsidRPr="00F57194">
              <w:rPr>
                <w:rFonts w:ascii="Times New Roman" w:eastAsia="Times New Roman" w:hAnsi="Times New Roman" w:cs="Times New Roman"/>
                <w:b/>
              </w:rPr>
              <w:t>Jméno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F57194" w:rsidRPr="00F57194" w:rsidRDefault="00F57194" w:rsidP="00F57194">
            <w:pPr>
              <w:rPr>
                <w:rFonts w:ascii="Times New Roman" w:eastAsia="Times New Roman" w:hAnsi="Times New Roman" w:cs="Times New Roman"/>
                <w:b/>
              </w:rPr>
            </w:pPr>
            <w:r w:rsidRPr="00F57194">
              <w:rPr>
                <w:rFonts w:ascii="Times New Roman" w:eastAsia="Times New Roman" w:hAnsi="Times New Roman" w:cs="Times New Roman"/>
                <w:b/>
              </w:rPr>
              <w:t>Tituly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F57194" w:rsidRPr="00F57194" w:rsidRDefault="00F57194" w:rsidP="00F57194">
            <w:pPr>
              <w:rPr>
                <w:rFonts w:ascii="Times New Roman" w:eastAsia="Times New Roman" w:hAnsi="Times New Roman" w:cs="Times New Roman"/>
                <w:b/>
              </w:rPr>
            </w:pPr>
            <w:r w:rsidRPr="00F57194">
              <w:rPr>
                <w:rFonts w:ascii="Times New Roman" w:eastAsia="Times New Roman" w:hAnsi="Times New Roman" w:cs="Times New Roman"/>
                <w:b/>
              </w:rPr>
              <w:t>Vztah k VŠ</w:t>
            </w:r>
          </w:p>
        </w:tc>
        <w:tc>
          <w:tcPr>
            <w:tcW w:w="1056" w:type="dxa"/>
            <w:tcBorders>
              <w:bottom w:val="nil"/>
            </w:tcBorders>
            <w:vAlign w:val="center"/>
          </w:tcPr>
          <w:p w:rsidR="00F57194" w:rsidRPr="00F57194" w:rsidRDefault="00F57194" w:rsidP="00F57194">
            <w:pPr>
              <w:rPr>
                <w:rFonts w:ascii="Times New Roman" w:eastAsia="Times New Roman" w:hAnsi="Times New Roman" w:cs="Times New Roman"/>
                <w:b/>
              </w:rPr>
            </w:pPr>
            <w:r w:rsidRPr="00F57194">
              <w:rPr>
                <w:rFonts w:ascii="Times New Roman" w:eastAsia="Times New Roman" w:hAnsi="Times New Roman" w:cs="Times New Roman"/>
                <w:b/>
              </w:rPr>
              <w:t>Vztah k součásti VŠ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F57194" w:rsidRPr="00F57194" w:rsidRDefault="00F57194" w:rsidP="00F81692">
            <w:pPr>
              <w:rPr>
                <w:rFonts w:ascii="Times New Roman" w:eastAsia="Times New Roman" w:hAnsi="Times New Roman" w:cs="Times New Roman"/>
                <w:b/>
              </w:rPr>
            </w:pPr>
            <w:r w:rsidRPr="00F57194">
              <w:rPr>
                <w:rFonts w:ascii="Times New Roman" w:eastAsia="Times New Roman" w:hAnsi="Times New Roman" w:cs="Times New Roman"/>
                <w:b/>
              </w:rPr>
              <w:t>Garantování předmětů</w:t>
            </w:r>
            <w:r w:rsidR="00F81692">
              <w:rPr>
                <w:rFonts w:ascii="Times New Roman" w:eastAsia="Times New Roman" w:hAnsi="Times New Roman" w:cs="Times New Roman"/>
                <w:b/>
              </w:rPr>
              <w:t xml:space="preserve"> ZT/PZ</w:t>
            </w: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:rsidR="00F57194" w:rsidRPr="00F57194" w:rsidRDefault="00F57194" w:rsidP="00A32669">
            <w:pPr>
              <w:rPr>
                <w:rFonts w:ascii="Times New Roman" w:eastAsia="Times New Roman" w:hAnsi="Times New Roman" w:cs="Times New Roman"/>
                <w:b/>
              </w:rPr>
            </w:pPr>
            <w:r w:rsidRPr="00F57194">
              <w:rPr>
                <w:rFonts w:ascii="Times New Roman" w:eastAsia="Times New Roman" w:hAnsi="Times New Roman" w:cs="Times New Roman"/>
                <w:b/>
              </w:rPr>
              <w:t>Odborník</w:t>
            </w:r>
            <w:r w:rsidR="00A32669">
              <w:rPr>
                <w:rFonts w:ascii="Times New Roman" w:eastAsia="Times New Roman" w:hAnsi="Times New Roman" w:cs="Times New Roman"/>
                <w:b/>
              </w:rPr>
              <w:br/>
            </w:r>
            <w:r w:rsidRPr="00F57194">
              <w:rPr>
                <w:rFonts w:ascii="Times New Roman" w:eastAsia="Times New Roman" w:hAnsi="Times New Roman" w:cs="Times New Roman"/>
                <w:b/>
              </w:rPr>
              <w:t>z praxe</w:t>
            </w:r>
          </w:p>
        </w:tc>
      </w:tr>
      <w:tr w:rsidR="00170E4E" w:rsidRPr="00686201" w:rsidTr="00224BD3">
        <w:tc>
          <w:tcPr>
            <w:tcW w:w="1131" w:type="dxa"/>
            <w:tcBorders>
              <w:bottom w:val="nil"/>
            </w:tcBorders>
            <w:vAlign w:val="center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nil"/>
            </w:tcBorders>
            <w:vAlign w:val="center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F57194" w:rsidRPr="00686201" w:rsidRDefault="00F57194" w:rsidP="00AA69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F57194" w:rsidRPr="00686201" w:rsidRDefault="00F57194" w:rsidP="00AA69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F57194" w:rsidRPr="00686201" w:rsidRDefault="00F57194" w:rsidP="00B536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F57194" w:rsidRPr="00686201" w:rsidRDefault="00F57194" w:rsidP="00AA69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F57194" w:rsidRPr="00686201" w:rsidRDefault="00F57194" w:rsidP="00AA69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F57194" w:rsidRPr="00686201" w:rsidRDefault="00F57194" w:rsidP="00F5719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170E4E" w:rsidRDefault="00170E4E" w:rsidP="00170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E7137C" w:rsidRDefault="00170E4E" w:rsidP="00170E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E4E" w:rsidRPr="00686201" w:rsidTr="00224BD3">
        <w:tc>
          <w:tcPr>
            <w:tcW w:w="113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70E4E" w:rsidRPr="00686201" w:rsidRDefault="00170E4E" w:rsidP="00170E4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5734" w:rsidRDefault="00195734">
      <w:r>
        <w:br w:type="page"/>
      </w:r>
    </w:p>
    <w:p w:rsidR="006E0EBE" w:rsidRPr="006E0EBE" w:rsidRDefault="006E0EBE" w:rsidP="006E0EBE">
      <w:pPr>
        <w:widowControl w:val="0"/>
        <w:autoSpaceDE w:val="0"/>
        <w:autoSpaceDN w:val="0"/>
        <w:spacing w:before="90" w:after="0" w:line="240" w:lineRule="auto"/>
        <w:ind w:left="21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</w:pPr>
      <w:r w:rsidRPr="006E0EBE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lastRenderedPageBreak/>
        <w:t>Souhrnné informace k příloze C-I</w:t>
      </w:r>
    </w:p>
    <w:p w:rsidR="006E0EBE" w:rsidRPr="006E0EBE" w:rsidRDefault="006E0EBE" w:rsidP="006E0E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</w:pPr>
    </w:p>
    <w:p w:rsidR="006E0EBE" w:rsidRPr="006E0EBE" w:rsidRDefault="006E0EBE" w:rsidP="006E0EBE">
      <w:pPr>
        <w:widowControl w:val="0"/>
        <w:autoSpaceDE w:val="0"/>
        <w:autoSpaceDN w:val="0"/>
        <w:spacing w:after="0" w:line="240" w:lineRule="auto"/>
        <w:ind w:left="218" w:right="237"/>
        <w:jc w:val="both"/>
        <w:rPr>
          <w:rFonts w:ascii="Times New Roman" w:eastAsia="Times New Roman" w:hAnsi="Times New Roman" w:cs="Times New Roman"/>
          <w:i/>
          <w:sz w:val="24"/>
          <w:lang w:eastAsia="cs-CZ" w:bidi="cs-CZ"/>
        </w:rPr>
      </w:pPr>
      <w:r w:rsidRPr="006E0EBE">
        <w:rPr>
          <w:rFonts w:ascii="Times New Roman" w:eastAsia="Times New Roman" w:hAnsi="Times New Roman" w:cs="Times New Roman"/>
          <w:i/>
          <w:sz w:val="24"/>
          <w:lang w:eastAsia="cs-CZ" w:bidi="cs-CZ"/>
        </w:rPr>
        <w:t>Údaje o jednotlivých vyučujících uvedených v přílohách C-I žádosti je pro usnadnění jejich posouzení žádoucí sjednotit. Přílohy se doporučuje řadit abecedně podle příjmení vyučujícího.</w:t>
      </w:r>
    </w:p>
    <w:p w:rsidR="006E0EBE" w:rsidRPr="006E0EBE" w:rsidRDefault="006E0EBE" w:rsidP="006E0E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 w:bidi="cs-CZ"/>
        </w:rPr>
      </w:pPr>
    </w:p>
    <w:p w:rsidR="006E0EBE" w:rsidRDefault="006E0EBE" w:rsidP="006E0EBE">
      <w:pPr>
        <w:widowControl w:val="0"/>
        <w:autoSpaceDE w:val="0"/>
        <w:autoSpaceDN w:val="0"/>
        <w:spacing w:after="0" w:line="240" w:lineRule="auto"/>
        <w:ind w:left="218" w:right="23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</w:pPr>
      <w:r w:rsidRPr="006E0EBE"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  <w:t xml:space="preserve">U bakalářských a magisterských studijních programů se údaje uvádějí o </w:t>
      </w:r>
      <w:r w:rsidRPr="006E0EBE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t xml:space="preserve">každém </w:t>
      </w:r>
      <w:bookmarkStart w:id="0" w:name="_GoBack"/>
      <w:bookmarkEnd w:id="0"/>
      <w:r w:rsidRPr="006E0EBE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t>vyučujícím</w:t>
      </w:r>
      <w:r w:rsidRPr="006E0EBE"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  <w:t xml:space="preserve"> jmenovitě </w:t>
      </w:r>
      <w:r w:rsidRPr="006E0EBE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t>uvedeném</w:t>
      </w:r>
      <w:r w:rsidRPr="006E0EBE"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  <w:t xml:space="preserve"> v příloze </w:t>
      </w:r>
      <w:r w:rsidRPr="006E0EBE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t>B-II</w:t>
      </w:r>
      <w:r w:rsidRPr="006E0EBE"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  <w:t xml:space="preserve"> a dále o odbornících z praxe, kteří se významně podílejí na výuce.</w:t>
      </w:r>
    </w:p>
    <w:p w:rsidR="006E0EBE" w:rsidRDefault="006E0EBE" w:rsidP="006E0EBE">
      <w:pPr>
        <w:widowControl w:val="0"/>
        <w:autoSpaceDE w:val="0"/>
        <w:autoSpaceDN w:val="0"/>
        <w:spacing w:after="0" w:line="240" w:lineRule="auto"/>
        <w:ind w:left="218" w:right="23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</w:pPr>
      <w:r w:rsidRPr="006E0EBE"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  <w:t xml:space="preserve">Jednotlivé přílohy C-I předchází </w:t>
      </w:r>
      <w:r w:rsidRPr="006E0EBE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t>přehled</w:t>
      </w:r>
      <w:r w:rsidRPr="006E0EBE"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  <w:t xml:space="preserve"> o těchto vyučujících, a to ve struktuře</w:t>
      </w:r>
    </w:p>
    <w:p w:rsidR="006E0EBE" w:rsidRPr="006E0EBE" w:rsidRDefault="006E0EBE" w:rsidP="006E0EB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3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</w:pPr>
      <w:r w:rsidRPr="006E0EBE"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  <w:t>příjmení, jméno,</w:t>
      </w:r>
    </w:p>
    <w:p w:rsidR="006E0EBE" w:rsidRPr="006E0EBE" w:rsidRDefault="006E0EBE" w:rsidP="006E0EB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3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</w:pPr>
      <w:r w:rsidRPr="006E0EBE"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  <w:t>titul (y),</w:t>
      </w:r>
    </w:p>
    <w:p w:rsidR="006E0EBE" w:rsidRPr="006E0EBE" w:rsidRDefault="006E0EBE" w:rsidP="006E0EB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3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</w:pPr>
      <w:r w:rsidRPr="006E0EBE"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  <w:t xml:space="preserve">typ a rozsah pracovně-právního vztahu na </w:t>
      </w:r>
      <w:r w:rsidRPr="00FC2ADE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t>vysoké škole</w:t>
      </w:r>
      <w:r w:rsidRPr="006E0EBE"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  <w:t xml:space="preserve"> žádající o akreditaci,</w:t>
      </w:r>
    </w:p>
    <w:p w:rsidR="006E0EBE" w:rsidRPr="006E0EBE" w:rsidRDefault="006E0EBE" w:rsidP="006E0EB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3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</w:pPr>
      <w:r w:rsidRPr="006E0EBE"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  <w:t xml:space="preserve">typ a rozsah pracovně-právního vztahu na </w:t>
      </w:r>
      <w:r w:rsidRPr="00FC2ADE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t>součásti této</w:t>
      </w:r>
      <w:r w:rsidR="00FC2ADE" w:rsidRPr="00FC2ADE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t xml:space="preserve"> VŠ</w:t>
      </w:r>
      <w:r w:rsidRPr="006E0EBE"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  <w:t>, na níž se má uskutečňovat studijní program (v rozsahu uváděném v přílohách C-I),</w:t>
      </w:r>
    </w:p>
    <w:p w:rsidR="006E0EBE" w:rsidRPr="006E0EBE" w:rsidRDefault="006E0EBE" w:rsidP="006E0EB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3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</w:pPr>
      <w:r w:rsidRPr="006E0EBE"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  <w:t xml:space="preserve">garantování </w:t>
      </w:r>
      <w:r w:rsidRPr="00FC2ADE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t xml:space="preserve">ZT/PZ </w:t>
      </w:r>
      <w:r w:rsidRPr="006E0EBE"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  <w:t>předmětu,</w:t>
      </w:r>
    </w:p>
    <w:p w:rsidR="006E0EBE" w:rsidRPr="006E0EBE" w:rsidRDefault="006E0EBE" w:rsidP="006E0EB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3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</w:pPr>
      <w:r w:rsidRPr="006E0EBE"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  <w:t xml:space="preserve">status </w:t>
      </w:r>
      <w:r w:rsidRPr="00FC2ADE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t>odborníka z</w:t>
      </w:r>
      <w:r w:rsidRPr="00FC2A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cs-CZ" w:bidi="cs-CZ"/>
        </w:rPr>
        <w:t xml:space="preserve"> </w:t>
      </w:r>
      <w:r w:rsidRPr="00FC2ADE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t>praxe</w:t>
      </w:r>
      <w:r w:rsidRPr="006E0EBE">
        <w:rPr>
          <w:rFonts w:ascii="Times New Roman" w:eastAsia="Times New Roman" w:hAnsi="Times New Roman" w:cs="Times New Roman"/>
          <w:bCs/>
          <w:sz w:val="24"/>
          <w:szCs w:val="24"/>
          <w:lang w:eastAsia="cs-CZ" w:bidi="cs-CZ"/>
        </w:rPr>
        <w:t>.</w:t>
      </w:r>
    </w:p>
    <w:p w:rsidR="006E0EBE" w:rsidRPr="006E0EBE" w:rsidRDefault="006E0EBE" w:rsidP="006E0E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4"/>
          <w:lang w:eastAsia="cs-CZ" w:bidi="cs-CZ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277"/>
        <w:gridCol w:w="1278"/>
        <w:gridCol w:w="1289"/>
        <w:gridCol w:w="1309"/>
        <w:gridCol w:w="1523"/>
        <w:gridCol w:w="1309"/>
      </w:tblGrid>
      <w:tr w:rsidR="006E0EBE" w:rsidRPr="006E0EBE" w:rsidTr="00FE7599">
        <w:trPr>
          <w:trHeight w:val="1067"/>
        </w:trPr>
        <w:tc>
          <w:tcPr>
            <w:tcW w:w="1306" w:type="dxa"/>
          </w:tcPr>
          <w:p w:rsidR="006E0EBE" w:rsidRPr="006E0EBE" w:rsidRDefault="006E0EBE" w:rsidP="006E0EB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b/>
                <w:sz w:val="24"/>
                <w:lang w:eastAsia="cs-CZ" w:bidi="cs-CZ"/>
              </w:rPr>
              <w:t>Příjmení</w:t>
            </w:r>
          </w:p>
        </w:tc>
        <w:tc>
          <w:tcPr>
            <w:tcW w:w="1277" w:type="dxa"/>
          </w:tcPr>
          <w:p w:rsidR="006E0EBE" w:rsidRPr="006E0EBE" w:rsidRDefault="006E0EBE" w:rsidP="006E0EB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b/>
                <w:sz w:val="24"/>
                <w:lang w:eastAsia="cs-CZ" w:bidi="cs-CZ"/>
              </w:rPr>
              <w:t>Jméno</w:t>
            </w:r>
          </w:p>
        </w:tc>
        <w:tc>
          <w:tcPr>
            <w:tcW w:w="1278" w:type="dxa"/>
          </w:tcPr>
          <w:p w:rsidR="006E0EBE" w:rsidRPr="006E0EBE" w:rsidRDefault="006E0EBE" w:rsidP="006E0EB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b/>
                <w:sz w:val="24"/>
                <w:lang w:eastAsia="cs-CZ" w:bidi="cs-CZ"/>
              </w:rPr>
              <w:t>Tituly</w:t>
            </w:r>
          </w:p>
        </w:tc>
        <w:tc>
          <w:tcPr>
            <w:tcW w:w="1289" w:type="dxa"/>
          </w:tcPr>
          <w:p w:rsidR="006E0EBE" w:rsidRPr="006E0EBE" w:rsidRDefault="006E0EBE" w:rsidP="006E0EBE">
            <w:pPr>
              <w:ind w:left="104" w:right="541"/>
              <w:rPr>
                <w:rFonts w:ascii="Times New Roman" w:eastAsia="Times New Roman" w:hAnsi="Times New Roman" w:cs="Times New Roman"/>
                <w:b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b/>
                <w:sz w:val="24"/>
                <w:lang w:eastAsia="cs-CZ" w:bidi="cs-CZ"/>
              </w:rPr>
              <w:t>Vztah k VŠ</w:t>
            </w:r>
          </w:p>
        </w:tc>
        <w:tc>
          <w:tcPr>
            <w:tcW w:w="1309" w:type="dxa"/>
          </w:tcPr>
          <w:p w:rsidR="006E0EBE" w:rsidRPr="006E0EBE" w:rsidRDefault="006E0EBE" w:rsidP="006E0EBE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b/>
                <w:sz w:val="24"/>
                <w:lang w:eastAsia="cs-CZ" w:bidi="cs-CZ"/>
              </w:rPr>
              <w:t>Vztah</w:t>
            </w:r>
          </w:p>
          <w:p w:rsidR="006E0EBE" w:rsidRPr="006E0EBE" w:rsidRDefault="006E0EBE" w:rsidP="006E0EBE">
            <w:pPr>
              <w:ind w:left="103" w:right="169"/>
              <w:rPr>
                <w:rFonts w:ascii="Times New Roman" w:eastAsia="Times New Roman" w:hAnsi="Times New Roman" w:cs="Times New Roman"/>
                <w:b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b/>
                <w:sz w:val="24"/>
                <w:lang w:eastAsia="cs-CZ" w:bidi="cs-CZ"/>
              </w:rPr>
              <w:t>k součásti VŠ</w:t>
            </w:r>
          </w:p>
        </w:tc>
        <w:tc>
          <w:tcPr>
            <w:tcW w:w="1523" w:type="dxa"/>
          </w:tcPr>
          <w:p w:rsidR="006E0EBE" w:rsidRPr="006E0EBE" w:rsidRDefault="006E0EBE" w:rsidP="006E0EBE">
            <w:pPr>
              <w:ind w:left="103" w:right="83"/>
              <w:rPr>
                <w:rFonts w:ascii="Times New Roman" w:eastAsia="Times New Roman" w:hAnsi="Times New Roman" w:cs="Times New Roman"/>
                <w:b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b/>
                <w:sz w:val="24"/>
                <w:lang w:eastAsia="cs-CZ" w:bidi="cs-CZ"/>
              </w:rPr>
              <w:t>Garantování předmětů</w:t>
            </w:r>
          </w:p>
        </w:tc>
        <w:tc>
          <w:tcPr>
            <w:tcW w:w="1309" w:type="dxa"/>
          </w:tcPr>
          <w:p w:rsidR="006E0EBE" w:rsidRPr="006E0EBE" w:rsidRDefault="006E0EBE" w:rsidP="006E0EBE">
            <w:pPr>
              <w:ind w:left="104" w:right="161"/>
              <w:rPr>
                <w:rFonts w:ascii="Times New Roman" w:eastAsia="Times New Roman" w:hAnsi="Times New Roman" w:cs="Times New Roman"/>
                <w:b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b/>
                <w:sz w:val="24"/>
                <w:lang w:eastAsia="cs-CZ" w:bidi="cs-CZ"/>
              </w:rPr>
              <w:t>Odborník z praxe</w:t>
            </w:r>
          </w:p>
        </w:tc>
      </w:tr>
      <w:tr w:rsidR="006E0EBE" w:rsidRPr="006E0EBE" w:rsidTr="00FE7599">
        <w:trPr>
          <w:trHeight w:val="793"/>
        </w:trPr>
        <w:tc>
          <w:tcPr>
            <w:tcW w:w="1306" w:type="dxa"/>
          </w:tcPr>
          <w:p w:rsidR="006E0EBE" w:rsidRPr="006E0EBE" w:rsidRDefault="006E0EBE" w:rsidP="006E0EB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  <w:t>Novák</w:t>
            </w:r>
          </w:p>
        </w:tc>
        <w:tc>
          <w:tcPr>
            <w:tcW w:w="1277" w:type="dxa"/>
          </w:tcPr>
          <w:p w:rsidR="006E0EBE" w:rsidRPr="006E0EBE" w:rsidRDefault="006E0EBE" w:rsidP="006E0EB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  <w:t>Jan</w:t>
            </w:r>
          </w:p>
        </w:tc>
        <w:tc>
          <w:tcPr>
            <w:tcW w:w="1278" w:type="dxa"/>
          </w:tcPr>
          <w:p w:rsidR="006E0EBE" w:rsidRPr="006E0EBE" w:rsidRDefault="006E0EBE" w:rsidP="006E0EB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  <w:t>doc.</w:t>
            </w:r>
          </w:p>
        </w:tc>
        <w:tc>
          <w:tcPr>
            <w:tcW w:w="1289" w:type="dxa"/>
          </w:tcPr>
          <w:p w:rsidR="006E0EBE" w:rsidRPr="006E0EBE" w:rsidRDefault="006E0EBE" w:rsidP="006E0EBE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  <w:t>PP 1,0 do 06/2025</w:t>
            </w:r>
          </w:p>
        </w:tc>
        <w:tc>
          <w:tcPr>
            <w:tcW w:w="1309" w:type="dxa"/>
          </w:tcPr>
          <w:p w:rsidR="006E0EBE" w:rsidRPr="006E0EBE" w:rsidRDefault="006E0EBE" w:rsidP="006E0EBE">
            <w:pPr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  <w:t>PP 0,5 do 6/2025</w:t>
            </w:r>
          </w:p>
        </w:tc>
        <w:tc>
          <w:tcPr>
            <w:tcW w:w="1523" w:type="dxa"/>
          </w:tcPr>
          <w:p w:rsidR="006E0EBE" w:rsidRPr="006E0EBE" w:rsidRDefault="006E0EBE" w:rsidP="006E0EBE">
            <w:pPr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  <w:t>ZT</w:t>
            </w:r>
          </w:p>
        </w:tc>
        <w:tc>
          <w:tcPr>
            <w:tcW w:w="1309" w:type="dxa"/>
          </w:tcPr>
          <w:p w:rsidR="006E0EBE" w:rsidRPr="006E0EBE" w:rsidRDefault="006E0EBE" w:rsidP="006E0EBE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w w:val="99"/>
                <w:sz w:val="24"/>
                <w:lang w:eastAsia="cs-CZ" w:bidi="cs-CZ"/>
              </w:rPr>
              <w:t>-</w:t>
            </w:r>
          </w:p>
        </w:tc>
      </w:tr>
      <w:tr w:rsidR="006E0EBE" w:rsidRPr="006E0EBE" w:rsidTr="00FE7599">
        <w:trPr>
          <w:trHeight w:val="791"/>
        </w:trPr>
        <w:tc>
          <w:tcPr>
            <w:tcW w:w="1306" w:type="dxa"/>
          </w:tcPr>
          <w:p w:rsidR="006E0EBE" w:rsidRPr="006E0EBE" w:rsidRDefault="006E0EBE" w:rsidP="006E0EB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  <w:t>Nováková</w:t>
            </w:r>
          </w:p>
        </w:tc>
        <w:tc>
          <w:tcPr>
            <w:tcW w:w="1277" w:type="dxa"/>
          </w:tcPr>
          <w:p w:rsidR="006E0EBE" w:rsidRPr="006E0EBE" w:rsidRDefault="006E0EBE" w:rsidP="006E0EB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  <w:t>Jana</w:t>
            </w:r>
          </w:p>
        </w:tc>
        <w:tc>
          <w:tcPr>
            <w:tcW w:w="1278" w:type="dxa"/>
          </w:tcPr>
          <w:p w:rsidR="006E0EBE" w:rsidRPr="006E0EBE" w:rsidRDefault="006E0EBE" w:rsidP="006E0EB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  <w:t>PhDr.</w:t>
            </w:r>
          </w:p>
        </w:tc>
        <w:tc>
          <w:tcPr>
            <w:tcW w:w="1289" w:type="dxa"/>
          </w:tcPr>
          <w:p w:rsidR="006E0EBE" w:rsidRPr="006E0EBE" w:rsidRDefault="006E0EBE" w:rsidP="006E0EBE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w w:val="99"/>
                <w:sz w:val="24"/>
                <w:lang w:eastAsia="cs-CZ" w:bidi="cs-CZ"/>
              </w:rPr>
              <w:t>-</w:t>
            </w:r>
          </w:p>
        </w:tc>
        <w:tc>
          <w:tcPr>
            <w:tcW w:w="1309" w:type="dxa"/>
          </w:tcPr>
          <w:p w:rsidR="006E0EBE" w:rsidRPr="006E0EBE" w:rsidRDefault="006E0EBE" w:rsidP="006E0EBE">
            <w:pPr>
              <w:tabs>
                <w:tab w:val="left" w:pos="958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  <w:t>DPP</w:t>
            </w:r>
            <w:r w:rsidRPr="006E0EBE"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  <w:tab/>
            </w:r>
            <w:r w:rsidRPr="006E0EBE">
              <w:rPr>
                <w:rFonts w:ascii="Times New Roman" w:eastAsia="Times New Roman" w:hAnsi="Times New Roman" w:cs="Times New Roman"/>
                <w:spacing w:val="-9"/>
                <w:sz w:val="24"/>
                <w:lang w:eastAsia="cs-CZ" w:bidi="cs-CZ"/>
              </w:rPr>
              <w:t xml:space="preserve">do </w:t>
            </w:r>
            <w:r w:rsidRPr="006E0EBE"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  <w:t>12/2022</w:t>
            </w:r>
          </w:p>
        </w:tc>
        <w:tc>
          <w:tcPr>
            <w:tcW w:w="1523" w:type="dxa"/>
          </w:tcPr>
          <w:p w:rsidR="006E0EBE" w:rsidRPr="006E0EBE" w:rsidRDefault="006E0EBE" w:rsidP="006E0EBE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w w:val="99"/>
                <w:sz w:val="24"/>
                <w:lang w:eastAsia="cs-CZ" w:bidi="cs-CZ"/>
              </w:rPr>
              <w:t>-</w:t>
            </w:r>
          </w:p>
        </w:tc>
        <w:tc>
          <w:tcPr>
            <w:tcW w:w="1309" w:type="dxa"/>
          </w:tcPr>
          <w:p w:rsidR="006E0EBE" w:rsidRPr="006E0EBE" w:rsidRDefault="006E0EBE" w:rsidP="006E0EBE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</w:pPr>
            <w:r w:rsidRPr="006E0EBE">
              <w:rPr>
                <w:rFonts w:ascii="Times New Roman" w:eastAsia="Times New Roman" w:hAnsi="Times New Roman" w:cs="Times New Roman"/>
                <w:sz w:val="24"/>
                <w:lang w:eastAsia="cs-CZ" w:bidi="cs-CZ"/>
              </w:rPr>
              <w:t>ano</w:t>
            </w:r>
          </w:p>
        </w:tc>
      </w:tr>
    </w:tbl>
    <w:p w:rsidR="006E0EBE" w:rsidRPr="006E0EBE" w:rsidRDefault="006E0EBE" w:rsidP="006E0EBE">
      <w:pPr>
        <w:widowControl w:val="0"/>
        <w:autoSpaceDE w:val="0"/>
        <w:autoSpaceDN w:val="0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b/>
          <w:i/>
          <w:sz w:val="24"/>
          <w:lang w:eastAsia="cs-CZ" w:bidi="cs-CZ"/>
        </w:rPr>
      </w:pPr>
      <w:r w:rsidRPr="006E0EBE">
        <w:rPr>
          <w:rFonts w:ascii="Times New Roman" w:eastAsia="Times New Roman" w:hAnsi="Times New Roman" w:cs="Times New Roman"/>
          <w:b/>
          <w:i/>
          <w:sz w:val="24"/>
          <w:lang w:eastAsia="cs-CZ" w:bidi="cs-CZ"/>
        </w:rPr>
        <w:t>(vzor tabulky)</w:t>
      </w:r>
    </w:p>
    <w:p w:rsidR="00B32A80" w:rsidRDefault="00B32A80"/>
    <w:sectPr w:rsidR="00B3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2B96"/>
    <w:multiLevelType w:val="hybridMultilevel"/>
    <w:tmpl w:val="91BC3DBA"/>
    <w:lvl w:ilvl="0" w:tplc="01CE7D3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94"/>
    <w:rsid w:val="001430A2"/>
    <w:rsid w:val="00170E4E"/>
    <w:rsid w:val="00195734"/>
    <w:rsid w:val="001C5ECD"/>
    <w:rsid w:val="00224BD3"/>
    <w:rsid w:val="00442BF7"/>
    <w:rsid w:val="00496CE0"/>
    <w:rsid w:val="004B1500"/>
    <w:rsid w:val="004B44FC"/>
    <w:rsid w:val="004E4F4B"/>
    <w:rsid w:val="005F79F5"/>
    <w:rsid w:val="00635809"/>
    <w:rsid w:val="00686201"/>
    <w:rsid w:val="006D0175"/>
    <w:rsid w:val="006E0EBE"/>
    <w:rsid w:val="006F5DA5"/>
    <w:rsid w:val="008C0D1A"/>
    <w:rsid w:val="008E3877"/>
    <w:rsid w:val="00A32669"/>
    <w:rsid w:val="00AA6927"/>
    <w:rsid w:val="00B30304"/>
    <w:rsid w:val="00B32A80"/>
    <w:rsid w:val="00B53639"/>
    <w:rsid w:val="00BF0B61"/>
    <w:rsid w:val="00CC4FBB"/>
    <w:rsid w:val="00E7137C"/>
    <w:rsid w:val="00F32636"/>
    <w:rsid w:val="00F400C0"/>
    <w:rsid w:val="00F4405B"/>
    <w:rsid w:val="00F57194"/>
    <w:rsid w:val="00F81692"/>
    <w:rsid w:val="00F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4241E-229B-456E-B02E-3360A38B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57194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E387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6E0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6E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Scholler Radek</dc:creator>
  <cp:keywords/>
  <dc:description/>
  <cp:lastModifiedBy>Scholler Radek</cp:lastModifiedBy>
  <cp:revision>40</cp:revision>
  <dcterms:created xsi:type="dcterms:W3CDTF">2022-11-03T08:48:00Z</dcterms:created>
  <dcterms:modified xsi:type="dcterms:W3CDTF">2022-12-07T06:45:00Z</dcterms:modified>
</cp:coreProperties>
</file>