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3E361" w14:textId="545D0E5F" w:rsidR="00A626FD" w:rsidRDefault="00F51982">
      <w:pPr>
        <w:jc w:val="center"/>
      </w:pPr>
      <w:r>
        <w:t>COIL Academy Announcement</w:t>
      </w:r>
    </w:p>
    <w:p w14:paraId="2746D4AF" w14:textId="32CEE65C" w:rsidR="00A626FD" w:rsidRDefault="00B1409B">
      <w:r>
        <w:rPr>
          <w:noProof/>
        </w:rPr>
        <w:pict w14:anchorId="3CD04A18">
          <v:rect id="_x0000_i1025" alt="" style="width:453.6pt;height:.05pt;mso-width-percent:0;mso-height-percent:0;mso-width-percent:0;mso-height-percent:0" o:hralign="center" o:hrstd="t" o:hr="t" fillcolor="#a0a0a0" stroked="f"/>
        </w:pict>
      </w:r>
    </w:p>
    <w:p w14:paraId="1F412C49" w14:textId="77777777" w:rsidR="002B29E9" w:rsidRDefault="002B29E9" w:rsidP="0025079C">
      <w:pPr>
        <w:jc w:val="center"/>
        <w:rPr>
          <w:b/>
        </w:rPr>
      </w:pPr>
      <w:r>
        <w:rPr>
          <w:b/>
          <w:noProof/>
        </w:rPr>
        <w:drawing>
          <wp:inline distT="0" distB="0" distL="0" distR="0" wp14:anchorId="372ABEDA" wp14:editId="5696628D">
            <wp:extent cx="2578100" cy="1537970"/>
            <wp:effectExtent l="0" t="0" r="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4">
                      <a:extLst>
                        <a:ext uri="{28A0092B-C50C-407E-A947-70E740481C1C}">
                          <a14:useLocalDpi xmlns:a14="http://schemas.microsoft.com/office/drawing/2010/main" val="0"/>
                        </a:ext>
                      </a:extLst>
                    </a:blip>
                    <a:stretch>
                      <a:fillRect/>
                    </a:stretch>
                  </pic:blipFill>
                  <pic:spPr>
                    <a:xfrm>
                      <a:off x="0" y="0"/>
                      <a:ext cx="2722228" cy="1623950"/>
                    </a:xfrm>
                    <a:prstGeom prst="rect">
                      <a:avLst/>
                    </a:prstGeom>
                  </pic:spPr>
                </pic:pic>
              </a:graphicData>
            </a:graphic>
          </wp:inline>
        </w:drawing>
      </w:r>
    </w:p>
    <w:p w14:paraId="1094C274" w14:textId="5E2A7E6E" w:rsidR="00A626FD" w:rsidRDefault="00F51982" w:rsidP="0025079C">
      <w:pPr>
        <w:pBdr>
          <w:bottom w:val="single" w:sz="4" w:space="1" w:color="auto"/>
        </w:pBdr>
      </w:pPr>
      <w:r>
        <w:rPr>
          <w:b/>
        </w:rPr>
        <w:t>When:</w:t>
      </w:r>
      <w:r w:rsidR="002B29E9" w:rsidRPr="002B29E9">
        <w:rPr>
          <w:b/>
          <w:noProof/>
        </w:rPr>
        <w:t xml:space="preserve"> </w:t>
      </w:r>
      <w:r>
        <w:t>Select Tuesdays from 4 -5.30 PM (CET) starting Oct.12th 2021</w:t>
      </w:r>
    </w:p>
    <w:p w14:paraId="35F48F64" w14:textId="5E82BC0E" w:rsidR="00A626FD" w:rsidRDefault="00A626FD" w:rsidP="0025079C">
      <w:pPr>
        <w:pBdr>
          <w:bottom w:val="single" w:sz="4" w:space="1" w:color="auto"/>
        </w:pBdr>
        <w:rPr>
          <w:b/>
        </w:rPr>
      </w:pPr>
    </w:p>
    <w:p w14:paraId="022DD276" w14:textId="4B57DE30" w:rsidR="00A626FD" w:rsidRDefault="00F51982" w:rsidP="0025079C">
      <w:pPr>
        <w:pBdr>
          <w:bottom w:val="single" w:sz="4" w:space="1" w:color="auto"/>
        </w:pBdr>
      </w:pPr>
      <w:r>
        <w:rPr>
          <w:b/>
        </w:rPr>
        <w:t>What:</w:t>
      </w:r>
      <w:r>
        <w:t xml:space="preserve">  </w:t>
      </w:r>
      <w:r>
        <w:rPr>
          <w:b/>
        </w:rPr>
        <w:t>6 virtual sessions and helpdesk</w:t>
      </w:r>
      <w:r>
        <w:t xml:space="preserve"> to help you design and deliver COIL courses with your international partners</w:t>
      </w:r>
    </w:p>
    <w:p w14:paraId="32EFB842" w14:textId="6B1A6DEA" w:rsidR="00A626FD" w:rsidRDefault="00A626FD" w:rsidP="0025079C">
      <w:pPr>
        <w:pBdr>
          <w:bottom w:val="single" w:sz="4" w:space="1" w:color="auto"/>
        </w:pBdr>
        <w:rPr>
          <w:b/>
        </w:rPr>
      </w:pPr>
    </w:p>
    <w:p w14:paraId="317C8915" w14:textId="36395646" w:rsidR="00A626FD" w:rsidRDefault="00F51982" w:rsidP="0025079C">
      <w:pPr>
        <w:pBdr>
          <w:bottom w:val="single" w:sz="4" w:space="1" w:color="auto"/>
        </w:pBdr>
      </w:pPr>
      <w:r>
        <w:rPr>
          <w:b/>
        </w:rPr>
        <w:t>Who:</w:t>
      </w:r>
      <w:r>
        <w:t xml:space="preserve"> For </w:t>
      </w:r>
      <w:r>
        <w:rPr>
          <w:b/>
        </w:rPr>
        <w:t>academics from UP, OU, UHK</w:t>
      </w:r>
      <w:r>
        <w:t xml:space="preserve"> plus </w:t>
      </w:r>
      <w:r>
        <w:rPr>
          <w:u w:val="single"/>
        </w:rPr>
        <w:t>Session 1 and Session 6</w:t>
      </w:r>
      <w:r>
        <w:t xml:space="preserve"> are </w:t>
      </w:r>
      <w:r>
        <w:rPr>
          <w:b/>
        </w:rPr>
        <w:t>OPEN TO</w:t>
      </w:r>
      <w:r w:rsidR="00F32BA7">
        <w:rPr>
          <w:b/>
        </w:rPr>
        <w:t xml:space="preserve"> ALL</w:t>
      </w:r>
      <w:r w:rsidR="00B07DD6">
        <w:rPr>
          <w:b/>
        </w:rPr>
        <w:t>!</w:t>
      </w:r>
    </w:p>
    <w:p w14:paraId="6FA6DED8" w14:textId="5AEE19AF" w:rsidR="00A626FD" w:rsidRDefault="00A626FD" w:rsidP="0025079C">
      <w:pPr>
        <w:pBdr>
          <w:bottom w:val="single" w:sz="4" w:space="1" w:color="auto"/>
        </w:pBdr>
      </w:pPr>
    </w:p>
    <w:p w14:paraId="33F2EAC6" w14:textId="77777777" w:rsidR="00FF5BFF" w:rsidRDefault="00FF5BFF" w:rsidP="00793D86"/>
    <w:p w14:paraId="15E21005" w14:textId="77777777" w:rsidR="00793D86" w:rsidRDefault="00793D86" w:rsidP="00793D86"/>
    <w:p w14:paraId="33271BC0" w14:textId="35FBBF2E" w:rsidR="00A626FD" w:rsidRDefault="00F51982" w:rsidP="00793D86">
      <w:r>
        <w:t xml:space="preserve">We are launching a joint </w:t>
      </w:r>
      <w:r>
        <w:rPr>
          <w:b/>
        </w:rPr>
        <w:t>COIL Academy (</w:t>
      </w:r>
      <w:r>
        <w:t>fall 2021)</w:t>
      </w:r>
      <w:r w:rsidR="001033CC">
        <w:t xml:space="preserve"> </w:t>
      </w:r>
      <w:r>
        <w:t xml:space="preserve">- a new joint online training </w:t>
      </w:r>
      <w:proofErr w:type="spellStart"/>
      <w:r>
        <w:t>programme</w:t>
      </w:r>
      <w:proofErr w:type="spellEnd"/>
      <w:r>
        <w:t xml:space="preserve"> of 3 Czech universities: IEI at </w:t>
      </w:r>
      <w:proofErr w:type="spellStart"/>
      <w:r w:rsidR="001033CC">
        <w:t>Palacký</w:t>
      </w:r>
      <w:proofErr w:type="spellEnd"/>
      <w:r w:rsidR="001033CC">
        <w:t xml:space="preserve"> </w:t>
      </w:r>
      <w:r>
        <w:t xml:space="preserve">University, Ostrava University, and </w:t>
      </w:r>
      <w:r w:rsidR="001033CC">
        <w:t xml:space="preserve">the University of </w:t>
      </w:r>
      <w:r>
        <w:t xml:space="preserve">Hradec </w:t>
      </w:r>
      <w:proofErr w:type="spellStart"/>
      <w:r w:rsidR="001033CC">
        <w:t>Králové</w:t>
      </w:r>
      <w:proofErr w:type="spellEnd"/>
      <w:r w:rsidR="001033CC">
        <w:t xml:space="preserve"> </w:t>
      </w:r>
      <w:r>
        <w:t xml:space="preserve">with The Hague University of Applied Science to support collaborative online teaching and learning (COIL). </w:t>
      </w:r>
    </w:p>
    <w:p w14:paraId="7FA71914" w14:textId="37A06E25" w:rsidR="00A626FD" w:rsidRDefault="00F51982" w:rsidP="00793D86">
      <w:pPr>
        <w:ind w:left="1440" w:firstLine="720"/>
      </w:pPr>
      <w:r>
        <w:t xml:space="preserve">                            </w:t>
      </w:r>
    </w:p>
    <w:p w14:paraId="42E1F7F3" w14:textId="77777777" w:rsidR="00A626FD" w:rsidRPr="008A4E1F" w:rsidRDefault="00F51982">
      <w:pPr>
        <w:rPr>
          <w:color w:val="1F497D" w:themeColor="text2"/>
        </w:rPr>
      </w:pPr>
      <w:r w:rsidRPr="008A4E1F">
        <w:rPr>
          <w:b/>
          <w:color w:val="1F497D" w:themeColor="text2"/>
        </w:rPr>
        <w:t>C</w:t>
      </w:r>
      <w:r w:rsidRPr="008A4E1F">
        <w:rPr>
          <w:color w:val="1F497D" w:themeColor="text2"/>
        </w:rPr>
        <w:t xml:space="preserve">ollaborative </w:t>
      </w:r>
      <w:r w:rsidRPr="008A4E1F">
        <w:rPr>
          <w:b/>
          <w:color w:val="1F497D" w:themeColor="text2"/>
        </w:rPr>
        <w:t>O</w:t>
      </w:r>
      <w:r w:rsidRPr="008A4E1F">
        <w:rPr>
          <w:color w:val="1F497D" w:themeColor="text2"/>
        </w:rPr>
        <w:t xml:space="preserve">nline </w:t>
      </w:r>
      <w:r w:rsidRPr="008A4E1F">
        <w:rPr>
          <w:b/>
          <w:color w:val="1F497D" w:themeColor="text2"/>
        </w:rPr>
        <w:t>I</w:t>
      </w:r>
      <w:r w:rsidRPr="008A4E1F">
        <w:rPr>
          <w:color w:val="1F497D" w:themeColor="text2"/>
        </w:rPr>
        <w:t xml:space="preserve">nternational </w:t>
      </w:r>
      <w:r w:rsidRPr="008A4E1F">
        <w:rPr>
          <w:b/>
          <w:color w:val="1F497D" w:themeColor="text2"/>
        </w:rPr>
        <w:t>L</w:t>
      </w:r>
      <w:r w:rsidRPr="008A4E1F">
        <w:rPr>
          <w:color w:val="1F497D" w:themeColor="text2"/>
        </w:rPr>
        <w:t>earning (COIL) is the co-teaching of two or more teachers from universities in different countries who jointly deliver their courses. They provide the students with opportunities to gain international knowledge and to learn in an international classroom without the necessity of travel.</w:t>
      </w:r>
    </w:p>
    <w:p w14:paraId="71F20C73" w14:textId="77777777" w:rsidR="00A626FD" w:rsidRDefault="00A626FD">
      <w:pPr>
        <w:rPr>
          <w:b/>
          <w:u w:val="single"/>
        </w:rPr>
      </w:pPr>
    </w:p>
    <w:p w14:paraId="6DD49C8C" w14:textId="1BEF7705" w:rsidR="00A626FD" w:rsidRDefault="00F51982">
      <w:r>
        <w:rPr>
          <w:b/>
          <w:u w:val="single"/>
        </w:rPr>
        <w:t>Lead Trainers:</w:t>
      </w:r>
      <w:r>
        <w:t xml:space="preserve"> </w:t>
      </w:r>
      <w:r>
        <w:rPr>
          <w:b/>
        </w:rPr>
        <w:t xml:space="preserve">Dr. </w:t>
      </w:r>
      <w:proofErr w:type="spellStart"/>
      <w:r>
        <w:rPr>
          <w:b/>
        </w:rPr>
        <w:t>Reinout</w:t>
      </w:r>
      <w:proofErr w:type="spellEnd"/>
      <w:r>
        <w:rPr>
          <w:b/>
        </w:rPr>
        <w:t xml:space="preserve"> </w:t>
      </w:r>
      <w:proofErr w:type="spellStart"/>
      <w:r>
        <w:rPr>
          <w:b/>
        </w:rPr>
        <w:t>Klamer</w:t>
      </w:r>
      <w:proofErr w:type="spellEnd"/>
      <w:r>
        <w:rPr>
          <w:b/>
        </w:rPr>
        <w:t xml:space="preserve"> and Dr. Jos </w:t>
      </w:r>
      <w:proofErr w:type="spellStart"/>
      <w:r>
        <w:rPr>
          <w:b/>
        </w:rPr>
        <w:t>Beelen</w:t>
      </w:r>
      <w:proofErr w:type="spellEnd"/>
      <w:r>
        <w:rPr>
          <w:b/>
        </w:rPr>
        <w:t>, from The Hague University of Applied Sciences</w:t>
      </w:r>
      <w:r w:rsidR="001033CC">
        <w:rPr>
          <w:b/>
        </w:rPr>
        <w:t>,</w:t>
      </w:r>
      <w:r>
        <w:rPr>
          <w:b/>
        </w:rPr>
        <w:t xml:space="preserve"> </w:t>
      </w:r>
      <w:r>
        <w:t xml:space="preserve">who are experts in </w:t>
      </w:r>
      <w:proofErr w:type="spellStart"/>
      <w:r>
        <w:t>internationalisation</w:t>
      </w:r>
      <w:proofErr w:type="spellEnd"/>
      <w:r>
        <w:t xml:space="preserve"> and </w:t>
      </w:r>
      <w:r w:rsidR="001033CC">
        <w:t xml:space="preserve">have </w:t>
      </w:r>
      <w:r>
        <w:t xml:space="preserve">long-term experience in COIL practice.  </w:t>
      </w:r>
    </w:p>
    <w:p w14:paraId="1086A1F8" w14:textId="77777777" w:rsidR="00A626FD" w:rsidRDefault="00A626FD">
      <w:pPr>
        <w:rPr>
          <w:b/>
          <w:u w:val="single"/>
        </w:rPr>
      </w:pPr>
    </w:p>
    <w:p w14:paraId="18006B5B" w14:textId="77777777" w:rsidR="00A626FD" w:rsidRDefault="00F51982">
      <w:pPr>
        <w:rPr>
          <w:b/>
          <w:u w:val="single"/>
        </w:rPr>
      </w:pPr>
      <w:r>
        <w:rPr>
          <w:b/>
          <w:u w:val="single"/>
        </w:rPr>
        <w:t xml:space="preserve">Who Should Participate? </w:t>
      </w:r>
    </w:p>
    <w:p w14:paraId="632347BD" w14:textId="4857870B" w:rsidR="00A626FD" w:rsidRPr="00DA142E" w:rsidRDefault="00F51982">
      <w:r>
        <w:t xml:space="preserve">The training is designed for academics from </w:t>
      </w:r>
      <w:proofErr w:type="spellStart"/>
      <w:r w:rsidR="001033CC">
        <w:t>Palacký</w:t>
      </w:r>
      <w:proofErr w:type="spellEnd"/>
      <w:r w:rsidR="001033CC">
        <w:t xml:space="preserve"> </w:t>
      </w:r>
      <w:r>
        <w:t xml:space="preserve">University, Ostrava </w:t>
      </w:r>
      <w:proofErr w:type="gramStart"/>
      <w:r>
        <w:t>University</w:t>
      </w:r>
      <w:proofErr w:type="gramEnd"/>
      <w:r>
        <w:t xml:space="preserve"> and </w:t>
      </w:r>
      <w:r w:rsidR="00AC01D0">
        <w:t xml:space="preserve">the </w:t>
      </w:r>
      <w:r>
        <w:t xml:space="preserve">University of Hradec </w:t>
      </w:r>
      <w:proofErr w:type="spellStart"/>
      <w:r w:rsidR="001033CC">
        <w:t>Králové</w:t>
      </w:r>
      <w:proofErr w:type="spellEnd"/>
      <w:r w:rsidR="001033CC">
        <w:t xml:space="preserve"> </w:t>
      </w:r>
      <w:r>
        <w:t xml:space="preserve">to help them design </w:t>
      </w:r>
      <w:r w:rsidRPr="00DA142E">
        <w:t>and deliver quality COIL courses with their current or prospective international partners. We encourage academics to attend the training in small groups or tandems with their colleagues from the same discipline/department/faculty so that they may help each</w:t>
      </w:r>
      <w:r w:rsidR="00196C4B" w:rsidRPr="00DA142E">
        <w:t xml:space="preserve"> other</w:t>
      </w:r>
      <w:r w:rsidRPr="00DA142E">
        <w:t xml:space="preserve"> in the process of building up new COIL courses.</w:t>
      </w:r>
    </w:p>
    <w:p w14:paraId="5B841B04" w14:textId="77777777" w:rsidR="00A626FD" w:rsidRPr="00DA142E" w:rsidRDefault="00A626FD"/>
    <w:p w14:paraId="760D3DDE" w14:textId="77777777" w:rsidR="00A626FD" w:rsidRPr="00DA142E" w:rsidRDefault="00F51982">
      <w:r w:rsidRPr="00DA142E">
        <w:t xml:space="preserve">We also encourage educational specialists from Pedagogical </w:t>
      </w:r>
      <w:proofErr w:type="spellStart"/>
      <w:r w:rsidRPr="00DA142E">
        <w:t>Centres</w:t>
      </w:r>
      <w:proofErr w:type="spellEnd"/>
      <w:r w:rsidRPr="00DA142E">
        <w:t xml:space="preserve">, team leaders and departmental heads as well as IRO staff to join the academics in the training and learn about this specific internationalization of curriculum process and support COIL from their positions.  </w:t>
      </w:r>
    </w:p>
    <w:p w14:paraId="52E99149" w14:textId="71F9EF91" w:rsidR="00A626FD" w:rsidRPr="00DA142E" w:rsidRDefault="00F51982">
      <w:pPr>
        <w:rPr>
          <w:b/>
          <w:u w:val="single"/>
        </w:rPr>
      </w:pPr>
      <w:r w:rsidRPr="00DA142E">
        <w:t xml:space="preserve"> </w:t>
      </w:r>
    </w:p>
    <w:p w14:paraId="6577830C" w14:textId="77777777" w:rsidR="00A626FD" w:rsidRPr="00DA142E" w:rsidRDefault="00F51982">
      <w:pPr>
        <w:rPr>
          <w:b/>
          <w:u w:val="single"/>
        </w:rPr>
      </w:pPr>
      <w:r w:rsidRPr="00DA142E">
        <w:rPr>
          <w:b/>
          <w:u w:val="single"/>
        </w:rPr>
        <w:lastRenderedPageBreak/>
        <w:t xml:space="preserve">What is the Cost? </w:t>
      </w:r>
    </w:p>
    <w:p w14:paraId="34EB41EB" w14:textId="232BF4D3" w:rsidR="00A626FD" w:rsidRDefault="00F51982">
      <w:r w:rsidRPr="00DA142E">
        <w:rPr>
          <w:b/>
        </w:rPr>
        <w:t>FREE OF CHARGE</w:t>
      </w:r>
      <w:r w:rsidRPr="00DA142E">
        <w:t xml:space="preserve"> for UP, UHK, OU academics (who are expected to actively participate in all sessions).</w:t>
      </w:r>
    </w:p>
    <w:p w14:paraId="685C05C9" w14:textId="77777777" w:rsidR="00B07DD6" w:rsidRPr="00DA142E" w:rsidRDefault="00B07DD6"/>
    <w:p w14:paraId="5A175007" w14:textId="77777777" w:rsidR="00A626FD" w:rsidRPr="00DA142E" w:rsidRDefault="00F51982">
      <w:pPr>
        <w:rPr>
          <w:b/>
          <w:u w:val="single"/>
        </w:rPr>
      </w:pPr>
      <w:r w:rsidRPr="00DA142E">
        <w:rPr>
          <w:b/>
          <w:u w:val="single"/>
        </w:rPr>
        <w:t xml:space="preserve">What Will You Learn? </w:t>
      </w:r>
    </w:p>
    <w:p w14:paraId="4B66025F" w14:textId="5D7FC44A" w:rsidR="00A626FD" w:rsidRPr="00DA142E" w:rsidRDefault="00F51982">
      <w:r w:rsidRPr="00DA142E">
        <w:rPr>
          <w:b/>
        </w:rPr>
        <w:t>Six virtual (90 min) sessions</w:t>
      </w:r>
      <w:r w:rsidRPr="00DA142E">
        <w:t xml:space="preserve"> are tailor-made for Czech university context and will guide you through the process of designing a course involving COIL practice. During our interactive workshops, we will work in mixed teams and have both individual, team and plenary assignments and discussion</w:t>
      </w:r>
      <w:r w:rsidR="001033CC" w:rsidRPr="00DA142E">
        <w:t>s</w:t>
      </w:r>
      <w:r w:rsidRPr="00DA142E">
        <w:t>.</w:t>
      </w:r>
    </w:p>
    <w:p w14:paraId="2375CA95" w14:textId="77777777" w:rsidR="00A626FD" w:rsidRPr="00DA142E" w:rsidRDefault="00A626FD"/>
    <w:p w14:paraId="78E98852" w14:textId="77777777" w:rsidR="00A626FD" w:rsidRPr="00DA142E" w:rsidRDefault="00F51982">
      <w:r w:rsidRPr="00DA142E">
        <w:t>The training will be followed by a</w:t>
      </w:r>
      <w:r w:rsidRPr="00DA142E">
        <w:rPr>
          <w:b/>
        </w:rPr>
        <w:t xml:space="preserve"> “</w:t>
      </w:r>
      <w:proofErr w:type="spellStart"/>
      <w:r w:rsidRPr="00DA142E">
        <w:rPr>
          <w:b/>
        </w:rPr>
        <w:t>HelpDesk</w:t>
      </w:r>
      <w:proofErr w:type="spellEnd"/>
      <w:r w:rsidRPr="00DA142E">
        <w:rPr>
          <w:b/>
        </w:rPr>
        <w:t xml:space="preserve">” </w:t>
      </w:r>
      <w:r w:rsidRPr="00DA142E">
        <w:t>for academics to support them after the training in practical development. The Helpdesk will be provided by IEI experts in collaboration with THUAS trainers.</w:t>
      </w:r>
    </w:p>
    <w:p w14:paraId="321FBBF5" w14:textId="77777777" w:rsidR="00A626FD" w:rsidRPr="00DA142E" w:rsidRDefault="00A626FD"/>
    <w:p w14:paraId="067A7DC0" w14:textId="04C63132" w:rsidR="00A626FD" w:rsidRPr="00DA142E" w:rsidRDefault="00F51982">
      <w:r w:rsidRPr="00DA142E">
        <w:t xml:space="preserve">The course will give participants a </w:t>
      </w:r>
      <w:r w:rsidRPr="00DA142E">
        <w:rPr>
          <w:b/>
        </w:rPr>
        <w:t xml:space="preserve">Certificate from the </w:t>
      </w:r>
      <w:proofErr w:type="spellStart"/>
      <w:r w:rsidRPr="00DA142E">
        <w:rPr>
          <w:b/>
        </w:rPr>
        <w:t>The</w:t>
      </w:r>
      <w:proofErr w:type="spellEnd"/>
      <w:r w:rsidRPr="00DA142E">
        <w:rPr>
          <w:b/>
        </w:rPr>
        <w:t xml:space="preserve"> Hague University of Applied Sciences</w:t>
      </w:r>
      <w:r w:rsidRPr="00DA142E">
        <w:t xml:space="preserve"> (Research Group Global Learning) based on participation and completion of tasks for each session. </w:t>
      </w:r>
    </w:p>
    <w:p w14:paraId="2436D6C4" w14:textId="77777777" w:rsidR="00A626FD" w:rsidRPr="00DA142E" w:rsidRDefault="00A626FD"/>
    <w:p w14:paraId="66D9D087" w14:textId="59731660" w:rsidR="00A626FD" w:rsidRPr="00DA142E" w:rsidRDefault="00F51982">
      <w:pPr>
        <w:rPr>
          <w:b/>
          <w:u w:val="single"/>
        </w:rPr>
      </w:pPr>
      <w:r w:rsidRPr="00DA142E">
        <w:rPr>
          <w:b/>
          <w:u w:val="single"/>
        </w:rPr>
        <w:t xml:space="preserve">When </w:t>
      </w:r>
      <w:r w:rsidR="001033CC" w:rsidRPr="00DA142E">
        <w:rPr>
          <w:b/>
          <w:u w:val="single"/>
        </w:rPr>
        <w:t>Is It held</w:t>
      </w:r>
      <w:r w:rsidRPr="00DA142E">
        <w:rPr>
          <w:b/>
          <w:u w:val="single"/>
        </w:rPr>
        <w:t xml:space="preserve">? </w:t>
      </w:r>
    </w:p>
    <w:p w14:paraId="4D21B524" w14:textId="77777777" w:rsidR="00A626FD" w:rsidRPr="00DA142E" w:rsidRDefault="00F51982">
      <w:r w:rsidRPr="00DA142E">
        <w:t>Select Tuesdays from 4 -5.30 PM (CET) Oct 12</w:t>
      </w:r>
      <w:proofErr w:type="gramStart"/>
      <w:r w:rsidRPr="00DA142E">
        <w:t>th ,</w:t>
      </w:r>
      <w:proofErr w:type="gramEnd"/>
      <w:r w:rsidRPr="00DA142E">
        <w:t xml:space="preserve"> Oct 26th , Nov. 9th, Nov. 23rd, Dec.7th, Dec. 14th</w:t>
      </w:r>
    </w:p>
    <w:p w14:paraId="2A252BA4" w14:textId="67E64762" w:rsidR="00B07DD6" w:rsidRDefault="00B07DD6" w:rsidP="00B07DD6">
      <w:r>
        <w:rPr>
          <w:u w:val="single"/>
        </w:rPr>
        <w:t>Session 1 and Session 6</w:t>
      </w:r>
      <w:r>
        <w:t xml:space="preserve"> are </w:t>
      </w:r>
      <w:r>
        <w:rPr>
          <w:b/>
        </w:rPr>
        <w:t>OPEN TO PUBLIC</w:t>
      </w:r>
      <w:r>
        <w:t xml:space="preserve"> </w:t>
      </w:r>
      <w:proofErr w:type="gramStart"/>
      <w:r>
        <w:t>-  join</w:t>
      </w:r>
      <w:proofErr w:type="gramEnd"/>
      <w:r>
        <w:t xml:space="preserve"> us and learn about COIL!!! (link will be available prior the event on iei.upol.cz)</w:t>
      </w:r>
    </w:p>
    <w:p w14:paraId="212F07B6" w14:textId="77777777" w:rsidR="00A626FD" w:rsidRPr="00DA142E" w:rsidRDefault="00F51982">
      <w:r w:rsidRPr="00DA142E">
        <w:t xml:space="preserve">  </w:t>
      </w:r>
    </w:p>
    <w:p w14:paraId="24479E98" w14:textId="77777777" w:rsidR="00A626FD" w:rsidRPr="00DA142E" w:rsidRDefault="00B1409B">
      <w:pPr>
        <w:jc w:val="center"/>
      </w:pPr>
      <w:hyperlink r:id="rId5">
        <w:r w:rsidR="00F51982" w:rsidRPr="00DA142E">
          <w:rPr>
            <w:color w:val="1155CC"/>
            <w:u w:val="single"/>
          </w:rPr>
          <w:t>REGISTER HERE</w:t>
        </w:r>
      </w:hyperlink>
    </w:p>
    <w:p w14:paraId="6A9C0003" w14:textId="77777777" w:rsidR="00A626FD" w:rsidRPr="00DA142E" w:rsidRDefault="00A626FD">
      <w:pPr>
        <w:jc w:val="center"/>
      </w:pPr>
    </w:p>
    <w:p w14:paraId="7DB96846" w14:textId="4CBEF957" w:rsidR="00A626FD" w:rsidRPr="00DA142E" w:rsidRDefault="00F51982">
      <w:r w:rsidRPr="00DA142E">
        <w:t>The training is organized thanks to long-term collaboration of IEI team and THUAS internationalization team and the great support of Czech Vice</w:t>
      </w:r>
      <w:r w:rsidR="00196C4B" w:rsidRPr="00DA142E">
        <w:t>-</w:t>
      </w:r>
      <w:r w:rsidRPr="00DA142E">
        <w:t xml:space="preserve">Rectors: </w:t>
      </w:r>
      <w:proofErr w:type="spellStart"/>
      <w:r w:rsidRPr="00DA142E">
        <w:t>Ji</w:t>
      </w:r>
      <w:r w:rsidR="001033CC" w:rsidRPr="00DA142E">
        <w:t>ří</w:t>
      </w:r>
      <w:proofErr w:type="spellEnd"/>
      <w:r w:rsidRPr="00DA142E">
        <w:t xml:space="preserve"> </w:t>
      </w:r>
      <w:proofErr w:type="spellStart"/>
      <w:r w:rsidRPr="00DA142E">
        <w:t>Stavov</w:t>
      </w:r>
      <w:r w:rsidR="001033CC" w:rsidRPr="00DA142E">
        <w:t>čí</w:t>
      </w:r>
      <w:r w:rsidRPr="00DA142E">
        <w:t>k</w:t>
      </w:r>
      <w:proofErr w:type="spellEnd"/>
      <w:r w:rsidRPr="00DA142E">
        <w:t xml:space="preserve"> (UP), </w:t>
      </w:r>
      <w:proofErr w:type="spellStart"/>
      <w:r w:rsidRPr="00DA142E">
        <w:t>Renáta</w:t>
      </w:r>
      <w:proofErr w:type="spellEnd"/>
      <w:r w:rsidRPr="00DA142E">
        <w:t xml:space="preserve"> </w:t>
      </w:r>
      <w:proofErr w:type="spellStart"/>
      <w:r w:rsidRPr="00DA142E">
        <w:t>Tomášková</w:t>
      </w:r>
      <w:proofErr w:type="spellEnd"/>
      <w:r w:rsidRPr="00DA142E">
        <w:t xml:space="preserve"> (OU) and Leona Stašová (UHK).</w:t>
      </w:r>
    </w:p>
    <w:p w14:paraId="4CE248EE" w14:textId="77777777" w:rsidR="00A626FD" w:rsidRPr="00DA142E" w:rsidRDefault="00A626FD"/>
    <w:p w14:paraId="2014A3E9" w14:textId="6191489B" w:rsidR="00A626FD" w:rsidRPr="00DA142E" w:rsidRDefault="00F51982">
      <w:r w:rsidRPr="00DA142E">
        <w:t xml:space="preserve">For more on COIL: </w:t>
      </w:r>
      <w:hyperlink r:id="rId6">
        <w:r w:rsidRPr="00DA142E">
          <w:rPr>
            <w:color w:val="1155CC"/>
            <w:u w:val="single"/>
          </w:rPr>
          <w:t xml:space="preserve"> Watch </w:t>
        </w:r>
        <w:r w:rsidR="0025079C">
          <w:rPr>
            <w:color w:val="1155CC"/>
            <w:u w:val="single"/>
          </w:rPr>
          <w:t xml:space="preserve">VIDEO </w:t>
        </w:r>
        <w:r w:rsidRPr="00DA142E">
          <w:rPr>
            <w:color w:val="1155CC"/>
            <w:u w:val="single"/>
          </w:rPr>
          <w:t>Here</w:t>
        </w:r>
      </w:hyperlink>
    </w:p>
    <w:p w14:paraId="52E0E621" w14:textId="77777777" w:rsidR="00A626FD" w:rsidRPr="00DA142E" w:rsidRDefault="00A626FD"/>
    <w:p w14:paraId="18E95A94" w14:textId="6FE27BEF" w:rsidR="00A626FD" w:rsidRPr="00DA142E" w:rsidRDefault="00F51982">
      <w:r w:rsidRPr="00DA142E">
        <w:t xml:space="preserve">For more information </w:t>
      </w:r>
      <w:r w:rsidR="0025079C">
        <w:t xml:space="preserve">on the training </w:t>
      </w:r>
      <w:r w:rsidRPr="00DA142E">
        <w:t xml:space="preserve">contact: </w:t>
      </w:r>
      <w:hyperlink r:id="rId7">
        <w:r w:rsidRPr="00DA142E">
          <w:rPr>
            <w:color w:val="1155CC"/>
            <w:u w:val="single"/>
          </w:rPr>
          <w:t>eva.janebova@upol.cz</w:t>
        </w:r>
      </w:hyperlink>
    </w:p>
    <w:p w14:paraId="4B44AA65" w14:textId="77777777" w:rsidR="00A626FD" w:rsidRPr="00DA142E" w:rsidRDefault="00A626FD"/>
    <w:p w14:paraId="2449BB3C" w14:textId="77777777" w:rsidR="00A626FD" w:rsidRPr="00DA142E" w:rsidRDefault="00F51982">
      <w:r w:rsidRPr="00DA142E">
        <w:t>With well wishes on behalf of the organizing team,</w:t>
      </w:r>
    </w:p>
    <w:p w14:paraId="3BA0BEC5" w14:textId="77777777" w:rsidR="00A626FD" w:rsidRPr="00DA142E" w:rsidRDefault="00A626FD"/>
    <w:p w14:paraId="1D8C8F7F" w14:textId="224CBCB2" w:rsidR="00A626FD" w:rsidRDefault="00A626FD">
      <w:pPr>
        <w:rPr>
          <w:sz w:val="20"/>
          <w:szCs w:val="20"/>
        </w:rPr>
      </w:pPr>
    </w:p>
    <w:p w14:paraId="604E4D0A" w14:textId="5B7B7B3D" w:rsidR="0025079C" w:rsidRDefault="0025079C">
      <w:r w:rsidRPr="00DA142E">
        <w:t>Eva Janebov</w:t>
      </w:r>
      <w:r w:rsidR="002A02C2">
        <w:t>á</w:t>
      </w:r>
      <w:r w:rsidR="00793D86">
        <w:t>, Ph.D.</w:t>
      </w:r>
    </w:p>
    <w:p w14:paraId="4A52D0CC" w14:textId="25044B67" w:rsidR="002A02C2" w:rsidRDefault="0025079C">
      <w:r w:rsidRPr="00DA142E">
        <w:t>Director of the Institute for Excellence in Internationalizatio</w:t>
      </w:r>
      <w:r>
        <w:t>n</w:t>
      </w:r>
    </w:p>
    <w:p w14:paraId="30CD7946" w14:textId="70873D1A" w:rsidR="002A02C2" w:rsidRDefault="002A02C2">
      <w:proofErr w:type="spellStart"/>
      <w:r>
        <w:t>Palacký</w:t>
      </w:r>
      <w:proofErr w:type="spellEnd"/>
      <w:r>
        <w:t xml:space="preserve"> University Olomouc</w:t>
      </w:r>
    </w:p>
    <w:sectPr w:rsidR="002A02C2">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FD"/>
    <w:rsid w:val="001033CC"/>
    <w:rsid w:val="00155D9F"/>
    <w:rsid w:val="00196C4B"/>
    <w:rsid w:val="00230E08"/>
    <w:rsid w:val="0025079C"/>
    <w:rsid w:val="002A02C2"/>
    <w:rsid w:val="002B29E9"/>
    <w:rsid w:val="0069029C"/>
    <w:rsid w:val="006E6AE5"/>
    <w:rsid w:val="00756D18"/>
    <w:rsid w:val="00761509"/>
    <w:rsid w:val="0078592F"/>
    <w:rsid w:val="00793D86"/>
    <w:rsid w:val="007B3826"/>
    <w:rsid w:val="008633EF"/>
    <w:rsid w:val="008A4E1F"/>
    <w:rsid w:val="00940B94"/>
    <w:rsid w:val="00A626FD"/>
    <w:rsid w:val="00AB4000"/>
    <w:rsid w:val="00AC01D0"/>
    <w:rsid w:val="00B07DD6"/>
    <w:rsid w:val="00BF10D7"/>
    <w:rsid w:val="00C3563F"/>
    <w:rsid w:val="00DA142E"/>
    <w:rsid w:val="00E6151D"/>
    <w:rsid w:val="00EC18A6"/>
    <w:rsid w:val="00ED445F"/>
    <w:rsid w:val="00F32BA7"/>
    <w:rsid w:val="00F51982"/>
    <w:rsid w:val="00FF5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6039B0"/>
  <w15:docId w15:val="{3747D550-7A85-4815-BCFF-B4E0E5E9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sid w:val="00ED445F"/>
    <w:rPr>
      <w:color w:val="0000FF" w:themeColor="hyperlink"/>
      <w:u w:val="single"/>
    </w:rPr>
  </w:style>
  <w:style w:type="character" w:styleId="Nevyeenzmnka">
    <w:name w:val="Unresolved Mention"/>
    <w:basedOn w:val="Standardnpsmoodstavce"/>
    <w:uiPriority w:val="99"/>
    <w:semiHidden/>
    <w:unhideWhenUsed/>
    <w:rsid w:val="00ED445F"/>
    <w:rPr>
      <w:color w:val="605E5C"/>
      <w:shd w:val="clear" w:color="auto" w:fill="E1DFDD"/>
    </w:rPr>
  </w:style>
  <w:style w:type="character" w:styleId="Odkaznakoment">
    <w:name w:val="annotation reference"/>
    <w:basedOn w:val="Standardnpsmoodstavce"/>
    <w:uiPriority w:val="99"/>
    <w:semiHidden/>
    <w:unhideWhenUsed/>
    <w:rsid w:val="00E6151D"/>
    <w:rPr>
      <w:sz w:val="16"/>
      <w:szCs w:val="16"/>
    </w:rPr>
  </w:style>
  <w:style w:type="paragraph" w:styleId="Textkomente">
    <w:name w:val="annotation text"/>
    <w:basedOn w:val="Normln"/>
    <w:link w:val="TextkomenteChar"/>
    <w:uiPriority w:val="99"/>
    <w:semiHidden/>
    <w:unhideWhenUsed/>
    <w:rsid w:val="00E6151D"/>
    <w:pPr>
      <w:spacing w:line="240" w:lineRule="auto"/>
    </w:pPr>
    <w:rPr>
      <w:sz w:val="20"/>
      <w:szCs w:val="20"/>
    </w:rPr>
  </w:style>
  <w:style w:type="character" w:customStyle="1" w:styleId="TextkomenteChar">
    <w:name w:val="Text komentáře Char"/>
    <w:basedOn w:val="Standardnpsmoodstavce"/>
    <w:link w:val="Textkomente"/>
    <w:uiPriority w:val="99"/>
    <w:semiHidden/>
    <w:rsid w:val="00E6151D"/>
    <w:rPr>
      <w:sz w:val="20"/>
      <w:szCs w:val="20"/>
    </w:rPr>
  </w:style>
  <w:style w:type="paragraph" w:styleId="Pedmtkomente">
    <w:name w:val="annotation subject"/>
    <w:basedOn w:val="Textkomente"/>
    <w:next w:val="Textkomente"/>
    <w:link w:val="PedmtkomenteChar"/>
    <w:uiPriority w:val="99"/>
    <w:semiHidden/>
    <w:unhideWhenUsed/>
    <w:rsid w:val="00E6151D"/>
    <w:rPr>
      <w:b/>
      <w:bCs/>
    </w:rPr>
  </w:style>
  <w:style w:type="character" w:customStyle="1" w:styleId="PedmtkomenteChar">
    <w:name w:val="Předmět komentáře Char"/>
    <w:basedOn w:val="TextkomenteChar"/>
    <w:link w:val="Pedmtkomente"/>
    <w:uiPriority w:val="99"/>
    <w:semiHidden/>
    <w:rsid w:val="00E6151D"/>
    <w:rPr>
      <w:b/>
      <w:bCs/>
      <w:sz w:val="20"/>
      <w:szCs w:val="20"/>
    </w:rPr>
  </w:style>
  <w:style w:type="paragraph" w:styleId="Textbubliny">
    <w:name w:val="Balloon Text"/>
    <w:basedOn w:val="Normln"/>
    <w:link w:val="TextbublinyChar"/>
    <w:uiPriority w:val="99"/>
    <w:semiHidden/>
    <w:unhideWhenUsed/>
    <w:rsid w:val="00E6151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1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va.janebova@upol.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ideslive.com/38960199/enhancing-student-engagement-and-team-collaboration-in-online-international-learning-environments?ref=account-70735-latest" TargetMode="External"/><Relationship Id="rId5" Type="http://schemas.openxmlformats.org/officeDocument/2006/relationships/hyperlink" Target="https://forms.gle/fFUPcnkyvzL95fyu7"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3223</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Janebova Eva</dc:creator>
  <cp:lastModifiedBy>Janebova Eva</cp:lastModifiedBy>
  <cp:revision>2</cp:revision>
  <dcterms:created xsi:type="dcterms:W3CDTF">2021-09-07T09:01:00Z</dcterms:created>
  <dcterms:modified xsi:type="dcterms:W3CDTF">2021-09-07T09:01:00Z</dcterms:modified>
</cp:coreProperties>
</file>