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00D6" w14:textId="00795D9D" w:rsidR="000D2DB3" w:rsidRDefault="00D17DB1" w:rsidP="00D823AE">
      <w:pPr>
        <w:spacing w:after="0" w:line="264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(OPONENTSKÝ) </w:t>
      </w:r>
      <w:r w:rsidR="00821B2E" w:rsidRPr="007A1C3F">
        <w:rPr>
          <w:rFonts w:cstheme="minorHAnsi"/>
          <w:b/>
          <w:bCs/>
          <w:sz w:val="24"/>
          <w:szCs w:val="24"/>
        </w:rPr>
        <w:t>POSUD</w:t>
      </w:r>
      <w:r w:rsidR="00EF57B7">
        <w:rPr>
          <w:rFonts w:cstheme="minorHAnsi"/>
          <w:b/>
          <w:bCs/>
          <w:sz w:val="24"/>
          <w:szCs w:val="24"/>
        </w:rPr>
        <w:t>EK</w:t>
      </w:r>
      <w:r w:rsidR="00821B2E" w:rsidRPr="007A1C3F">
        <w:rPr>
          <w:rFonts w:cstheme="minorHAnsi"/>
          <w:b/>
          <w:bCs/>
          <w:sz w:val="24"/>
          <w:szCs w:val="24"/>
        </w:rPr>
        <w:t xml:space="preserve"> </w:t>
      </w:r>
      <w:r w:rsidR="00EF57B7">
        <w:rPr>
          <w:rFonts w:cstheme="minorHAnsi"/>
          <w:b/>
          <w:bCs/>
          <w:sz w:val="24"/>
          <w:szCs w:val="24"/>
        </w:rPr>
        <w:t>BAKALÁŘSKÉ / DIPLOMOVÉ</w:t>
      </w:r>
      <w:r w:rsidR="00821B2E" w:rsidRPr="007A1C3F">
        <w:rPr>
          <w:rFonts w:cstheme="minorHAnsi"/>
          <w:b/>
          <w:bCs/>
          <w:sz w:val="24"/>
          <w:szCs w:val="24"/>
        </w:rPr>
        <w:t xml:space="preserve"> PRÁCE</w:t>
      </w:r>
    </w:p>
    <w:p w14:paraId="446A9788" w14:textId="77777777" w:rsidR="00900E48" w:rsidRPr="00900E48" w:rsidRDefault="00900E48" w:rsidP="00D823AE">
      <w:pPr>
        <w:spacing w:after="0" w:line="264" w:lineRule="auto"/>
        <w:contextualSpacing/>
        <w:jc w:val="center"/>
        <w:rPr>
          <w:rFonts w:cstheme="minorHAnsi"/>
          <w:b/>
          <w:bCs/>
          <w:sz w:val="10"/>
          <w:szCs w:val="10"/>
        </w:rPr>
      </w:pPr>
    </w:p>
    <w:tbl>
      <w:tblPr>
        <w:tblStyle w:val="Mkatabulky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226"/>
      </w:tblGrid>
      <w:tr w:rsidR="00821B2E" w:rsidRPr="009D0BB4" w14:paraId="2029C6DF" w14:textId="77777777" w:rsidTr="005C09AC">
        <w:tc>
          <w:tcPr>
            <w:tcW w:w="2830" w:type="dxa"/>
          </w:tcPr>
          <w:p w14:paraId="2B7B0BE3" w14:textId="4FF3B497" w:rsidR="00821B2E" w:rsidRPr="009D0BB4" w:rsidRDefault="00821B2E" w:rsidP="00D823AE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Autor</w:t>
            </w:r>
            <w:r w:rsidR="00E456E8">
              <w:rPr>
                <w:rFonts w:cstheme="minorHAnsi"/>
                <w:b/>
                <w:bCs/>
              </w:rPr>
              <w:t>/</w:t>
            </w:r>
            <w:r w:rsidRPr="009D0BB4">
              <w:rPr>
                <w:rFonts w:cstheme="minorHAnsi"/>
                <w:b/>
                <w:bCs/>
              </w:rPr>
              <w:t>ka práce</w:t>
            </w:r>
          </w:p>
        </w:tc>
        <w:tc>
          <w:tcPr>
            <w:tcW w:w="6226" w:type="dxa"/>
          </w:tcPr>
          <w:p w14:paraId="2A83DFB4" w14:textId="77777777" w:rsidR="00821B2E" w:rsidRPr="00FD4070" w:rsidRDefault="00821B2E" w:rsidP="00D823AE">
            <w:pPr>
              <w:spacing w:line="264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821B2E" w:rsidRPr="009D0BB4" w14:paraId="58E1492F" w14:textId="77777777" w:rsidTr="005C09AC">
        <w:tc>
          <w:tcPr>
            <w:tcW w:w="2830" w:type="dxa"/>
          </w:tcPr>
          <w:p w14:paraId="7DBF219D" w14:textId="10E7017B" w:rsidR="00821B2E" w:rsidRPr="009D0BB4" w:rsidRDefault="00821B2E" w:rsidP="00D823AE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Studijní program</w:t>
            </w:r>
          </w:p>
        </w:tc>
        <w:tc>
          <w:tcPr>
            <w:tcW w:w="6226" w:type="dxa"/>
          </w:tcPr>
          <w:p w14:paraId="2879849D" w14:textId="77777777" w:rsidR="00821B2E" w:rsidRPr="00FD4070" w:rsidRDefault="00821B2E" w:rsidP="00D823AE">
            <w:pPr>
              <w:spacing w:line="264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821B2E" w:rsidRPr="009D0BB4" w14:paraId="0F020459" w14:textId="77777777" w:rsidTr="005C09AC">
        <w:tc>
          <w:tcPr>
            <w:tcW w:w="2830" w:type="dxa"/>
          </w:tcPr>
          <w:p w14:paraId="55C17B38" w14:textId="79D8D583" w:rsidR="00821B2E" w:rsidRPr="009D0BB4" w:rsidRDefault="00821B2E" w:rsidP="00D823AE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Akademický rok</w:t>
            </w:r>
          </w:p>
        </w:tc>
        <w:tc>
          <w:tcPr>
            <w:tcW w:w="6226" w:type="dxa"/>
          </w:tcPr>
          <w:p w14:paraId="7AA109CD" w14:textId="77777777" w:rsidR="00821B2E" w:rsidRPr="00FD4070" w:rsidRDefault="00821B2E" w:rsidP="00D823AE">
            <w:pPr>
              <w:spacing w:line="264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821B2E" w:rsidRPr="009D0BB4" w14:paraId="06853A07" w14:textId="77777777" w:rsidTr="005C09AC">
        <w:tc>
          <w:tcPr>
            <w:tcW w:w="2830" w:type="dxa"/>
          </w:tcPr>
          <w:p w14:paraId="5B6D7C02" w14:textId="534A96C4" w:rsidR="00821B2E" w:rsidRPr="009D0BB4" w:rsidRDefault="00821B2E" w:rsidP="00D823AE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Název práce</w:t>
            </w:r>
          </w:p>
        </w:tc>
        <w:tc>
          <w:tcPr>
            <w:tcW w:w="6226" w:type="dxa"/>
          </w:tcPr>
          <w:p w14:paraId="123B42FA" w14:textId="04D39309" w:rsidR="00821B2E" w:rsidRPr="00FD4070" w:rsidRDefault="00821B2E" w:rsidP="00D823AE">
            <w:pPr>
              <w:spacing w:line="264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821B2E" w:rsidRPr="009D0BB4" w14:paraId="32392BE3" w14:textId="77777777" w:rsidTr="005C09AC">
        <w:tc>
          <w:tcPr>
            <w:tcW w:w="2830" w:type="dxa"/>
          </w:tcPr>
          <w:p w14:paraId="400FE3C7" w14:textId="1B46A609" w:rsidR="00821B2E" w:rsidRPr="009D0BB4" w:rsidRDefault="00821B2E" w:rsidP="00D823AE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Vedoucí práce</w:t>
            </w:r>
          </w:p>
        </w:tc>
        <w:tc>
          <w:tcPr>
            <w:tcW w:w="6226" w:type="dxa"/>
          </w:tcPr>
          <w:p w14:paraId="3CA21CD7" w14:textId="77777777" w:rsidR="00821B2E" w:rsidRPr="00FD4070" w:rsidRDefault="00821B2E" w:rsidP="00D823AE">
            <w:pPr>
              <w:spacing w:line="264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821B2E" w:rsidRPr="009D0BB4" w14:paraId="554F0076" w14:textId="77777777" w:rsidTr="005C09AC">
        <w:tc>
          <w:tcPr>
            <w:tcW w:w="2830" w:type="dxa"/>
          </w:tcPr>
          <w:p w14:paraId="56557DC1" w14:textId="36FE461F" w:rsidR="00821B2E" w:rsidRPr="009D0BB4" w:rsidRDefault="00F67271" w:rsidP="00D823AE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Oponent</w:t>
            </w:r>
            <w:r w:rsidR="00E456E8">
              <w:rPr>
                <w:rFonts w:cstheme="minorHAnsi"/>
                <w:b/>
                <w:bCs/>
              </w:rPr>
              <w:t>/</w:t>
            </w:r>
            <w:r w:rsidR="005C09AC">
              <w:rPr>
                <w:rFonts w:cstheme="minorHAnsi"/>
                <w:b/>
                <w:bCs/>
              </w:rPr>
              <w:t>ka</w:t>
            </w:r>
            <w:r w:rsidRPr="009D0BB4">
              <w:rPr>
                <w:rFonts w:cstheme="minorHAnsi"/>
                <w:b/>
                <w:bCs/>
              </w:rPr>
              <w:t xml:space="preserve"> práce </w:t>
            </w:r>
            <w:r w:rsidRPr="009D0BB4">
              <w:rPr>
                <w:rFonts w:cstheme="minorHAnsi"/>
                <w:b/>
                <w:bCs/>
                <w:i/>
                <w:iCs/>
              </w:rPr>
              <w:t>(v případě oponentského posudku)</w:t>
            </w:r>
          </w:p>
        </w:tc>
        <w:tc>
          <w:tcPr>
            <w:tcW w:w="6226" w:type="dxa"/>
          </w:tcPr>
          <w:p w14:paraId="28C62A3C" w14:textId="77777777" w:rsidR="00821B2E" w:rsidRPr="00FD4070" w:rsidRDefault="00821B2E" w:rsidP="00D823AE">
            <w:pPr>
              <w:spacing w:line="264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06AE2776" w14:textId="6DFF564F" w:rsidR="00821B2E" w:rsidRDefault="00821B2E" w:rsidP="00D823AE">
      <w:pPr>
        <w:spacing w:after="0" w:line="264" w:lineRule="auto"/>
        <w:contextualSpacing/>
        <w:jc w:val="center"/>
        <w:rPr>
          <w:rFonts w:cstheme="minorHAnsi"/>
          <w:b/>
          <w:bCs/>
          <w:sz w:val="10"/>
          <w:szCs w:val="10"/>
        </w:rPr>
      </w:pPr>
    </w:p>
    <w:p w14:paraId="779F0131" w14:textId="77777777" w:rsidR="007C53A9" w:rsidRPr="00EF57B7" w:rsidRDefault="007C53A9" w:rsidP="00D823AE">
      <w:pPr>
        <w:spacing w:after="0" w:line="264" w:lineRule="auto"/>
        <w:contextualSpacing/>
        <w:jc w:val="center"/>
        <w:rPr>
          <w:rFonts w:cstheme="minorHAnsi"/>
          <w:b/>
          <w:bCs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0"/>
        <w:gridCol w:w="615"/>
        <w:gridCol w:w="992"/>
        <w:gridCol w:w="425"/>
      </w:tblGrid>
      <w:tr w:rsidR="001D7CAD" w:rsidRPr="009D0BB4" w14:paraId="7D1F6CD6" w14:textId="77777777" w:rsidTr="006518EA">
        <w:trPr>
          <w:trHeight w:val="128"/>
        </w:trPr>
        <w:tc>
          <w:tcPr>
            <w:tcW w:w="7040" w:type="dxa"/>
          </w:tcPr>
          <w:p w14:paraId="3EB6C20F" w14:textId="4C573529" w:rsidR="004A256E" w:rsidRPr="004A256E" w:rsidRDefault="004A256E" w:rsidP="00D823AE">
            <w:pPr>
              <w:spacing w:after="0" w:line="264" w:lineRule="auto"/>
              <w:contextualSpacing/>
              <w:rPr>
                <w:rFonts w:cstheme="minorHAnsi"/>
                <w:b/>
                <w:bCs/>
                <w:u w:val="single"/>
              </w:rPr>
            </w:pPr>
            <w:r w:rsidRPr="004A256E">
              <w:rPr>
                <w:rFonts w:cstheme="minorHAnsi"/>
                <w:b/>
                <w:bCs/>
                <w:u w:val="single"/>
              </w:rPr>
              <w:t>Cíle práce</w:t>
            </w:r>
          </w:p>
        </w:tc>
        <w:tc>
          <w:tcPr>
            <w:tcW w:w="615" w:type="dxa"/>
          </w:tcPr>
          <w:p w14:paraId="043F8DAC" w14:textId="77777777" w:rsidR="004A256E" w:rsidRPr="004A256E" w:rsidRDefault="004A256E" w:rsidP="00D823AE">
            <w:pPr>
              <w:spacing w:after="0" w:line="264" w:lineRule="auto"/>
              <w:contextualSpacing/>
              <w:jc w:val="center"/>
              <w:rPr>
                <w:rFonts w:cstheme="minorHAnsi"/>
                <w:b/>
                <w:bCs/>
              </w:rPr>
            </w:pPr>
            <w:r w:rsidRPr="004A256E">
              <w:rPr>
                <w:rFonts w:cstheme="minorHAnsi"/>
                <w:b/>
                <w:bCs/>
              </w:rPr>
              <w:t xml:space="preserve">ano </w:t>
            </w:r>
          </w:p>
        </w:tc>
        <w:tc>
          <w:tcPr>
            <w:tcW w:w="992" w:type="dxa"/>
          </w:tcPr>
          <w:p w14:paraId="152AB942" w14:textId="77777777" w:rsidR="004A256E" w:rsidRPr="004A256E" w:rsidRDefault="004A256E" w:rsidP="00D823AE">
            <w:pPr>
              <w:spacing w:after="0" w:line="264" w:lineRule="auto"/>
              <w:contextualSpacing/>
              <w:jc w:val="center"/>
              <w:rPr>
                <w:rFonts w:cstheme="minorHAnsi"/>
                <w:b/>
                <w:bCs/>
              </w:rPr>
            </w:pPr>
            <w:r w:rsidRPr="004A256E">
              <w:rPr>
                <w:rFonts w:cstheme="minorHAnsi"/>
                <w:b/>
                <w:bCs/>
              </w:rPr>
              <w:t xml:space="preserve">částečně </w:t>
            </w:r>
          </w:p>
        </w:tc>
        <w:tc>
          <w:tcPr>
            <w:tcW w:w="425" w:type="dxa"/>
          </w:tcPr>
          <w:p w14:paraId="2311CE2E" w14:textId="77777777" w:rsidR="004A256E" w:rsidRPr="004A256E" w:rsidRDefault="004A256E" w:rsidP="00D823AE">
            <w:pPr>
              <w:spacing w:after="0" w:line="264" w:lineRule="auto"/>
              <w:contextualSpacing/>
              <w:jc w:val="center"/>
              <w:rPr>
                <w:rFonts w:cstheme="minorHAnsi"/>
                <w:b/>
                <w:bCs/>
              </w:rPr>
            </w:pPr>
            <w:r w:rsidRPr="004A256E">
              <w:rPr>
                <w:rFonts w:cstheme="minorHAnsi"/>
                <w:b/>
                <w:bCs/>
              </w:rPr>
              <w:t xml:space="preserve">ne </w:t>
            </w:r>
          </w:p>
        </w:tc>
      </w:tr>
      <w:tr w:rsidR="001D7CAD" w:rsidRPr="009D0BB4" w14:paraId="44E64827" w14:textId="77777777" w:rsidTr="006518EA">
        <w:trPr>
          <w:trHeight w:val="124"/>
        </w:trPr>
        <w:tc>
          <w:tcPr>
            <w:tcW w:w="7040" w:type="dxa"/>
          </w:tcPr>
          <w:p w14:paraId="2E58934D" w14:textId="77777777" w:rsidR="001D7CAD" w:rsidRPr="009D0BB4" w:rsidRDefault="001D7CAD" w:rsidP="00D823AE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4A256E">
              <w:rPr>
                <w:rFonts w:cstheme="minorHAnsi"/>
                <w:b/>
                <w:bCs/>
              </w:rPr>
              <w:t>Cíle práce jsou formulovány jasně a konkrétně</w:t>
            </w:r>
            <w:r w:rsidRPr="009D0BB4">
              <w:rPr>
                <w:rFonts w:cstheme="minorHAnsi"/>
                <w:b/>
                <w:bCs/>
              </w:rPr>
              <w:t xml:space="preserve"> v souladu se zadáním práce.</w:t>
            </w:r>
          </w:p>
        </w:tc>
        <w:tc>
          <w:tcPr>
            <w:tcW w:w="615" w:type="dxa"/>
          </w:tcPr>
          <w:p w14:paraId="1717ABDE" w14:textId="6E90F11E" w:rsidR="001D7CAD" w:rsidRPr="009D0BB4" w:rsidRDefault="001D7CAD" w:rsidP="00D823AE">
            <w:pPr>
              <w:spacing w:after="0" w:line="264" w:lineRule="auto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4ED7F846" w14:textId="77777777" w:rsidR="001D7CAD" w:rsidRPr="009D0BB4" w:rsidRDefault="001D7CAD" w:rsidP="00D823AE">
            <w:pPr>
              <w:spacing w:after="0" w:line="264" w:lineRule="auto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45CF8320" w14:textId="50FB2C1B" w:rsidR="001D7CAD" w:rsidRPr="004A256E" w:rsidRDefault="001D7CAD" w:rsidP="00D823AE">
            <w:pPr>
              <w:spacing w:after="0" w:line="264" w:lineRule="auto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</w:tr>
      <w:tr w:rsidR="001D7CAD" w:rsidRPr="009D0BB4" w14:paraId="0BEF6841" w14:textId="77777777" w:rsidTr="006518EA">
        <w:trPr>
          <w:trHeight w:val="124"/>
        </w:trPr>
        <w:tc>
          <w:tcPr>
            <w:tcW w:w="7040" w:type="dxa"/>
          </w:tcPr>
          <w:p w14:paraId="7480D4EA" w14:textId="77777777" w:rsidR="001D7CAD" w:rsidRPr="009D0BB4" w:rsidRDefault="001D7CAD" w:rsidP="00D823AE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4A256E">
              <w:rPr>
                <w:rFonts w:cstheme="minorHAnsi"/>
                <w:b/>
                <w:bCs/>
              </w:rPr>
              <w:t xml:space="preserve">Stanovené cíle byly naplněny. </w:t>
            </w:r>
          </w:p>
        </w:tc>
        <w:tc>
          <w:tcPr>
            <w:tcW w:w="615" w:type="dxa"/>
          </w:tcPr>
          <w:p w14:paraId="0D750A0D" w14:textId="77777777" w:rsidR="001D7CAD" w:rsidRPr="009D0BB4" w:rsidRDefault="001D7CAD" w:rsidP="00D823AE">
            <w:pPr>
              <w:spacing w:after="0" w:line="264" w:lineRule="auto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E0F3DB5" w14:textId="77777777" w:rsidR="001D7CAD" w:rsidRPr="009D0BB4" w:rsidRDefault="001D7CAD" w:rsidP="00D823AE">
            <w:pPr>
              <w:spacing w:after="0" w:line="264" w:lineRule="auto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516ADEBA" w14:textId="65C5E8CC" w:rsidR="001D7CAD" w:rsidRPr="004A256E" w:rsidRDefault="001D7CAD" w:rsidP="00D823AE">
            <w:pPr>
              <w:spacing w:after="0" w:line="264" w:lineRule="auto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</w:tr>
      <w:tr w:rsidR="004A256E" w:rsidRPr="004A256E" w14:paraId="7F02CA69" w14:textId="77777777" w:rsidTr="00D17DB1">
        <w:trPr>
          <w:cantSplit/>
          <w:trHeight w:hRule="exact" w:val="936"/>
        </w:trPr>
        <w:tc>
          <w:tcPr>
            <w:tcW w:w="9072" w:type="dxa"/>
            <w:gridSpan w:val="4"/>
          </w:tcPr>
          <w:p w14:paraId="7A7F418D" w14:textId="0F999DAC" w:rsidR="006E2F17" w:rsidRPr="006E2F17" w:rsidRDefault="004A256E" w:rsidP="00D17DB1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4A256E">
              <w:rPr>
                <w:rFonts w:cstheme="minorHAnsi"/>
                <w:b/>
                <w:bCs/>
              </w:rPr>
              <w:t>Další komentář k cílům práce:</w:t>
            </w:r>
          </w:p>
        </w:tc>
      </w:tr>
    </w:tbl>
    <w:p w14:paraId="51C93856" w14:textId="285B3593" w:rsidR="004A256E" w:rsidRPr="00EF57B7" w:rsidRDefault="004A256E" w:rsidP="00D823AE">
      <w:pPr>
        <w:spacing w:after="0" w:line="264" w:lineRule="auto"/>
        <w:contextualSpacing/>
        <w:jc w:val="center"/>
        <w:rPr>
          <w:rFonts w:cstheme="minorHAnsi"/>
          <w:b/>
          <w:bCs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97"/>
        <w:gridCol w:w="1275"/>
      </w:tblGrid>
      <w:tr w:rsidR="0049073E" w:rsidRPr="00900E48" w14:paraId="3238A106" w14:textId="77777777" w:rsidTr="00D17DB1">
        <w:trPr>
          <w:trHeight w:val="128"/>
        </w:trPr>
        <w:tc>
          <w:tcPr>
            <w:tcW w:w="7797" w:type="dxa"/>
          </w:tcPr>
          <w:p w14:paraId="2E2036CC" w14:textId="77777777" w:rsidR="0049073E" w:rsidRPr="00D823AE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823AE">
              <w:rPr>
                <w:rFonts w:cstheme="minorHAnsi"/>
                <w:b/>
                <w:bCs/>
                <w:sz w:val="24"/>
                <w:szCs w:val="24"/>
                <w:u w:val="single"/>
              </w:rPr>
              <w:t>Obsahové náležitosti práce</w:t>
            </w:r>
            <w:r w:rsidRPr="00900E48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4E2F75E" w14:textId="77777777" w:rsidR="0049073E" w:rsidRPr="00900E48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Počet bodů:</w:t>
            </w:r>
          </w:p>
        </w:tc>
      </w:tr>
      <w:tr w:rsidR="0049073E" w:rsidRPr="009D0BB4" w14:paraId="2ABF8F93" w14:textId="77777777" w:rsidTr="00D17DB1">
        <w:trPr>
          <w:trHeight w:val="340"/>
        </w:trPr>
        <w:tc>
          <w:tcPr>
            <w:tcW w:w="7797" w:type="dxa"/>
          </w:tcPr>
          <w:p w14:paraId="41862EC8" w14:textId="09C73A56" w:rsidR="0049073E" w:rsidRPr="009D0BB4" w:rsidRDefault="0049073E" w:rsidP="00BF5AE5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Práce s literaturou a informačními zdroji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F1BD2">
              <w:rPr>
                <w:rFonts w:cstheme="minorHAnsi"/>
              </w:rPr>
              <w:t xml:space="preserve">(max. </w:t>
            </w:r>
            <w:r w:rsidR="0064303F">
              <w:rPr>
                <w:rFonts w:cstheme="minorHAnsi"/>
              </w:rPr>
              <w:t>5</w:t>
            </w:r>
            <w:r w:rsidRPr="000F1BD2">
              <w:rPr>
                <w:rFonts w:cstheme="minorHAnsi"/>
              </w:rPr>
              <w:t xml:space="preserve"> bodů)</w:t>
            </w:r>
          </w:p>
        </w:tc>
        <w:tc>
          <w:tcPr>
            <w:tcW w:w="1275" w:type="dxa"/>
          </w:tcPr>
          <w:p w14:paraId="53BD930F" w14:textId="3B35AEF0" w:rsidR="0049073E" w:rsidRPr="004A256E" w:rsidRDefault="0049073E" w:rsidP="00FD4070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</w:tr>
      <w:tr w:rsidR="0049073E" w:rsidRPr="009D0BB4" w14:paraId="1DF2766A" w14:textId="77777777" w:rsidTr="00D17DB1">
        <w:trPr>
          <w:trHeight w:val="340"/>
        </w:trPr>
        <w:tc>
          <w:tcPr>
            <w:tcW w:w="7797" w:type="dxa"/>
          </w:tcPr>
          <w:p w14:paraId="11F3CE2D" w14:textId="49A2E4C1" w:rsidR="0049073E" w:rsidRPr="009D0BB4" w:rsidRDefault="0049073E" w:rsidP="00BF5AE5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Metodika práce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F1BD2">
              <w:rPr>
                <w:rFonts w:cstheme="minorHAnsi"/>
              </w:rPr>
              <w:t xml:space="preserve">(max. </w:t>
            </w:r>
            <w:r w:rsidR="0064303F">
              <w:rPr>
                <w:rFonts w:cstheme="minorHAnsi"/>
              </w:rPr>
              <w:t>5</w:t>
            </w:r>
            <w:r w:rsidRPr="000F1BD2">
              <w:rPr>
                <w:rFonts w:cstheme="minorHAnsi"/>
              </w:rPr>
              <w:t xml:space="preserve"> bodů)</w:t>
            </w:r>
          </w:p>
        </w:tc>
        <w:tc>
          <w:tcPr>
            <w:tcW w:w="1275" w:type="dxa"/>
          </w:tcPr>
          <w:p w14:paraId="51394AAC" w14:textId="77777777" w:rsidR="0049073E" w:rsidRPr="009D0BB4" w:rsidRDefault="0049073E" w:rsidP="00FD4070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49073E" w:rsidRPr="009D0BB4" w14:paraId="23BDCF22" w14:textId="77777777" w:rsidTr="00D17DB1">
        <w:trPr>
          <w:trHeight w:val="340"/>
        </w:trPr>
        <w:tc>
          <w:tcPr>
            <w:tcW w:w="7797" w:type="dxa"/>
          </w:tcPr>
          <w:p w14:paraId="79B57062" w14:textId="5EF4135C" w:rsidR="0049073E" w:rsidRPr="009D0BB4" w:rsidRDefault="0049073E" w:rsidP="00BF5AE5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Kvalita zpracování a hodnocení výsledků a diskuze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F1BD2">
              <w:rPr>
                <w:rFonts w:cstheme="minorHAnsi"/>
              </w:rPr>
              <w:t xml:space="preserve">(max. </w:t>
            </w:r>
            <w:r w:rsidR="0064303F">
              <w:rPr>
                <w:rFonts w:cstheme="minorHAnsi"/>
              </w:rPr>
              <w:t>5</w:t>
            </w:r>
            <w:r w:rsidRPr="000F1BD2">
              <w:rPr>
                <w:rFonts w:cstheme="minorHAnsi"/>
              </w:rPr>
              <w:t xml:space="preserve"> bodů)</w:t>
            </w:r>
          </w:p>
        </w:tc>
        <w:tc>
          <w:tcPr>
            <w:tcW w:w="1275" w:type="dxa"/>
          </w:tcPr>
          <w:p w14:paraId="40A5626D" w14:textId="77777777" w:rsidR="0049073E" w:rsidRPr="004A256E" w:rsidRDefault="0049073E" w:rsidP="00FD4070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</w:tr>
      <w:tr w:rsidR="0049073E" w:rsidRPr="009D0BB4" w14:paraId="10397A33" w14:textId="77777777" w:rsidTr="00D17DB1">
        <w:trPr>
          <w:trHeight w:val="340"/>
        </w:trPr>
        <w:tc>
          <w:tcPr>
            <w:tcW w:w="7797" w:type="dxa"/>
          </w:tcPr>
          <w:p w14:paraId="43C01588" w14:textId="5557F5BC" w:rsidR="0049073E" w:rsidRPr="009D0BB4" w:rsidRDefault="0049073E" w:rsidP="00BF5AE5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Závěry práce a jejich formulace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F1BD2">
              <w:rPr>
                <w:rFonts w:cstheme="minorHAnsi"/>
              </w:rPr>
              <w:t xml:space="preserve">(max. </w:t>
            </w:r>
            <w:r w:rsidR="0064303F">
              <w:rPr>
                <w:rFonts w:cstheme="minorHAnsi"/>
              </w:rPr>
              <w:t>5</w:t>
            </w:r>
            <w:r w:rsidRPr="000F1BD2">
              <w:rPr>
                <w:rFonts w:cstheme="minorHAnsi"/>
              </w:rPr>
              <w:t xml:space="preserve"> bodů)</w:t>
            </w:r>
          </w:p>
        </w:tc>
        <w:tc>
          <w:tcPr>
            <w:tcW w:w="1275" w:type="dxa"/>
          </w:tcPr>
          <w:p w14:paraId="3B06D581" w14:textId="77777777" w:rsidR="0049073E" w:rsidRPr="009D0BB4" w:rsidRDefault="0049073E" w:rsidP="00FD4070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49073E" w:rsidRPr="009D0BB4" w14:paraId="1BDE2320" w14:textId="77777777" w:rsidTr="00D17DB1">
        <w:trPr>
          <w:cantSplit/>
          <w:trHeight w:hRule="exact" w:val="2410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3353F38A" w14:textId="6039A5DA" w:rsidR="006E2F17" w:rsidRPr="00FD4070" w:rsidRDefault="0049073E" w:rsidP="006E2F17">
            <w:pPr>
              <w:spacing w:after="0" w:line="264" w:lineRule="auto"/>
              <w:contextualSpacing/>
              <w:rPr>
                <w:rFonts w:cstheme="minorHAnsi"/>
              </w:rPr>
            </w:pPr>
            <w:r w:rsidRPr="004A256E">
              <w:rPr>
                <w:rFonts w:cstheme="minorHAnsi"/>
                <w:b/>
                <w:bCs/>
              </w:rPr>
              <w:t>Další komentář k</w:t>
            </w:r>
            <w:r w:rsidRPr="009D0BB4">
              <w:rPr>
                <w:rFonts w:cstheme="minorHAnsi"/>
                <w:b/>
                <w:bCs/>
              </w:rPr>
              <w:t> obsahovým náležitostem</w:t>
            </w:r>
            <w:r w:rsidRPr="004A256E">
              <w:rPr>
                <w:rFonts w:cstheme="minorHAnsi"/>
                <w:b/>
                <w:bCs/>
              </w:rPr>
              <w:t xml:space="preserve"> práce: </w:t>
            </w:r>
          </w:p>
          <w:p w14:paraId="0E026AD5" w14:textId="77777777" w:rsidR="00D17DB1" w:rsidRPr="00FD4070" w:rsidRDefault="00D17DB1" w:rsidP="00D17DB1">
            <w:pPr>
              <w:spacing w:after="0" w:line="264" w:lineRule="auto"/>
              <w:contextualSpacing/>
              <w:rPr>
                <w:rFonts w:cstheme="minorHAnsi"/>
              </w:rPr>
            </w:pPr>
          </w:p>
          <w:p w14:paraId="780CA295" w14:textId="77777777" w:rsidR="00D17DB1" w:rsidRPr="00FD4070" w:rsidRDefault="00D17DB1" w:rsidP="00D17DB1">
            <w:pPr>
              <w:spacing w:after="0" w:line="264" w:lineRule="auto"/>
              <w:contextualSpacing/>
              <w:rPr>
                <w:rFonts w:cstheme="minorHAnsi"/>
              </w:rPr>
            </w:pPr>
          </w:p>
          <w:p w14:paraId="25C4890B" w14:textId="77777777" w:rsidR="00D17DB1" w:rsidRPr="00FD4070" w:rsidRDefault="00D17DB1" w:rsidP="00D17DB1">
            <w:pPr>
              <w:spacing w:after="0" w:line="264" w:lineRule="auto"/>
              <w:contextualSpacing/>
              <w:rPr>
                <w:rFonts w:cstheme="minorHAnsi"/>
              </w:rPr>
            </w:pPr>
          </w:p>
          <w:p w14:paraId="0B165611" w14:textId="77777777" w:rsidR="00D17DB1" w:rsidRPr="00FD4070" w:rsidRDefault="00D17DB1" w:rsidP="00D17DB1">
            <w:pPr>
              <w:spacing w:after="0" w:line="264" w:lineRule="auto"/>
              <w:contextualSpacing/>
              <w:rPr>
                <w:rFonts w:cstheme="minorHAnsi"/>
              </w:rPr>
            </w:pPr>
          </w:p>
          <w:p w14:paraId="11A66399" w14:textId="77777777" w:rsidR="00D17DB1" w:rsidRPr="00FD4070" w:rsidRDefault="00D17DB1" w:rsidP="00D17DB1">
            <w:pPr>
              <w:spacing w:after="0" w:line="264" w:lineRule="auto"/>
              <w:contextualSpacing/>
              <w:rPr>
                <w:rFonts w:cstheme="minorHAnsi"/>
              </w:rPr>
            </w:pPr>
          </w:p>
          <w:p w14:paraId="24EC64A7" w14:textId="72F08EE2" w:rsidR="00D17DB1" w:rsidRPr="00D17DB1" w:rsidRDefault="00D17DB1" w:rsidP="00D17DB1">
            <w:pPr>
              <w:spacing w:after="0" w:line="264" w:lineRule="auto"/>
              <w:contextualSpacing/>
              <w:rPr>
                <w:rFonts w:cstheme="minorHAnsi"/>
              </w:rPr>
            </w:pPr>
          </w:p>
        </w:tc>
      </w:tr>
    </w:tbl>
    <w:p w14:paraId="255382E5" w14:textId="77777777" w:rsidR="00D17DB1" w:rsidRDefault="00D17DB1" w:rsidP="007C53A9">
      <w:pPr>
        <w:spacing w:after="0" w:line="264" w:lineRule="auto"/>
        <w:contextualSpacing/>
        <w:rPr>
          <w:rFonts w:cstheme="minorHAnsi"/>
          <w:b/>
          <w:bCs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11"/>
        <w:gridCol w:w="1261"/>
      </w:tblGrid>
      <w:tr w:rsidR="0049073E" w:rsidRPr="009D0BB4" w14:paraId="6D592703" w14:textId="77777777" w:rsidTr="00D17DB1">
        <w:trPr>
          <w:trHeight w:val="128"/>
        </w:trPr>
        <w:tc>
          <w:tcPr>
            <w:tcW w:w="7811" w:type="dxa"/>
          </w:tcPr>
          <w:p w14:paraId="6F6FB0AA" w14:textId="77777777" w:rsidR="0049073E" w:rsidRPr="00D823AE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823AE">
              <w:rPr>
                <w:rFonts w:cstheme="minorHAnsi"/>
                <w:b/>
                <w:bCs/>
                <w:sz w:val="24"/>
                <w:szCs w:val="24"/>
                <w:u w:val="single"/>
              </w:rPr>
              <w:t>Formální náležitosti práce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14:paraId="2AD94C84" w14:textId="77777777" w:rsidR="0049073E" w:rsidRPr="004A256E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Počet bodů:</w:t>
            </w:r>
          </w:p>
        </w:tc>
      </w:tr>
      <w:tr w:rsidR="0049073E" w:rsidRPr="009D0BB4" w14:paraId="38E98AAB" w14:textId="77777777" w:rsidTr="00D17DB1">
        <w:trPr>
          <w:trHeight w:val="340"/>
        </w:trPr>
        <w:tc>
          <w:tcPr>
            <w:tcW w:w="7811" w:type="dxa"/>
          </w:tcPr>
          <w:p w14:paraId="103A8DBC" w14:textId="4D7453E3" w:rsidR="0049073E" w:rsidRPr="009D0BB4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Struktura, rozsah, jazyková a stylistická úroveň práce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F1BD2">
              <w:rPr>
                <w:rFonts w:cstheme="minorHAnsi"/>
              </w:rPr>
              <w:t xml:space="preserve">(max. </w:t>
            </w:r>
            <w:r w:rsidR="0064303F">
              <w:rPr>
                <w:rFonts w:cstheme="minorHAnsi"/>
              </w:rPr>
              <w:t>5</w:t>
            </w:r>
            <w:r w:rsidRPr="000F1BD2">
              <w:rPr>
                <w:rFonts w:cstheme="minorHAnsi"/>
              </w:rPr>
              <w:t xml:space="preserve"> bodů)</w:t>
            </w:r>
          </w:p>
        </w:tc>
        <w:tc>
          <w:tcPr>
            <w:tcW w:w="1261" w:type="dxa"/>
          </w:tcPr>
          <w:p w14:paraId="315C31A6" w14:textId="77777777" w:rsidR="0049073E" w:rsidRPr="004A256E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49073E" w:rsidRPr="009D0BB4" w14:paraId="1ED380DB" w14:textId="77777777" w:rsidTr="00D17DB1">
        <w:trPr>
          <w:trHeight w:val="340"/>
        </w:trPr>
        <w:tc>
          <w:tcPr>
            <w:tcW w:w="7811" w:type="dxa"/>
          </w:tcPr>
          <w:p w14:paraId="72798208" w14:textId="0D4AE30C" w:rsidR="0049073E" w:rsidRPr="009D0BB4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Grafické a formální zpracování práce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F1BD2">
              <w:rPr>
                <w:rFonts w:cstheme="minorHAnsi"/>
              </w:rPr>
              <w:t xml:space="preserve">(max. </w:t>
            </w:r>
            <w:r w:rsidR="0064303F">
              <w:rPr>
                <w:rFonts w:cstheme="minorHAnsi"/>
              </w:rPr>
              <w:t>5</w:t>
            </w:r>
            <w:r w:rsidRPr="000F1BD2">
              <w:rPr>
                <w:rFonts w:cstheme="minorHAnsi"/>
              </w:rPr>
              <w:t xml:space="preserve"> bodů)</w:t>
            </w:r>
          </w:p>
        </w:tc>
        <w:tc>
          <w:tcPr>
            <w:tcW w:w="1261" w:type="dxa"/>
          </w:tcPr>
          <w:p w14:paraId="3A7E6AC9" w14:textId="77777777" w:rsidR="0049073E" w:rsidRPr="009D0BB4" w:rsidRDefault="0049073E" w:rsidP="00BF5AE5">
            <w:pPr>
              <w:spacing w:after="0" w:line="264" w:lineRule="auto"/>
              <w:contextualSpacing/>
              <w:rPr>
                <w:rFonts w:cstheme="minorHAnsi"/>
              </w:rPr>
            </w:pPr>
          </w:p>
        </w:tc>
      </w:tr>
      <w:tr w:rsidR="0049073E" w:rsidRPr="009D0BB4" w14:paraId="32DB2B31" w14:textId="77777777" w:rsidTr="00D17DB1">
        <w:trPr>
          <w:cantSplit/>
          <w:trHeight w:hRule="exact" w:val="1219"/>
        </w:trPr>
        <w:tc>
          <w:tcPr>
            <w:tcW w:w="9072" w:type="dxa"/>
            <w:gridSpan w:val="2"/>
          </w:tcPr>
          <w:p w14:paraId="33031140" w14:textId="77777777" w:rsidR="0049073E" w:rsidRDefault="0049073E" w:rsidP="0041792C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4A256E">
              <w:rPr>
                <w:rFonts w:cstheme="minorHAnsi"/>
                <w:b/>
                <w:bCs/>
              </w:rPr>
              <w:t>Další komentář k</w:t>
            </w:r>
            <w:r w:rsidRPr="009D0BB4">
              <w:rPr>
                <w:rFonts w:cstheme="minorHAnsi"/>
                <w:b/>
                <w:bCs/>
              </w:rPr>
              <w:t> formálním náležitostem</w:t>
            </w:r>
            <w:r w:rsidRPr="004A256E">
              <w:rPr>
                <w:rFonts w:cstheme="minorHAnsi"/>
                <w:b/>
                <w:bCs/>
              </w:rPr>
              <w:t xml:space="preserve"> práce: </w:t>
            </w:r>
          </w:p>
          <w:p w14:paraId="318B3C84" w14:textId="77777777" w:rsidR="0049073E" w:rsidRDefault="0049073E" w:rsidP="0041792C">
            <w:pPr>
              <w:spacing w:after="0" w:line="264" w:lineRule="auto"/>
              <w:contextualSpacing/>
              <w:rPr>
                <w:rFonts w:cstheme="minorHAnsi"/>
              </w:rPr>
            </w:pPr>
          </w:p>
          <w:p w14:paraId="43DD32AB" w14:textId="77777777" w:rsidR="00D17DB1" w:rsidRDefault="00D17DB1" w:rsidP="0041792C">
            <w:pPr>
              <w:spacing w:after="0" w:line="264" w:lineRule="auto"/>
              <w:contextualSpacing/>
              <w:rPr>
                <w:rFonts w:cstheme="minorHAnsi"/>
              </w:rPr>
            </w:pPr>
          </w:p>
          <w:p w14:paraId="5D2D6DD3" w14:textId="459D6FF7" w:rsidR="00D17DB1" w:rsidRPr="009D0BB4" w:rsidRDefault="00D17DB1" w:rsidP="0041792C">
            <w:pPr>
              <w:spacing w:after="0" w:line="264" w:lineRule="auto"/>
              <w:contextualSpacing/>
              <w:rPr>
                <w:rFonts w:cstheme="minorHAnsi"/>
              </w:rPr>
            </w:pPr>
          </w:p>
        </w:tc>
      </w:tr>
    </w:tbl>
    <w:p w14:paraId="31C7B9FA" w14:textId="77777777" w:rsidR="0049073E" w:rsidRDefault="0049073E" w:rsidP="007C53A9">
      <w:pPr>
        <w:spacing w:after="0" w:line="264" w:lineRule="auto"/>
        <w:contextualSpacing/>
        <w:rPr>
          <w:rFonts w:cstheme="minorHAnsi"/>
          <w:b/>
          <w:bCs/>
          <w:sz w:val="10"/>
          <w:szCs w:val="10"/>
        </w:rPr>
      </w:pPr>
    </w:p>
    <w:p w14:paraId="0356A5B8" w14:textId="77777777" w:rsidR="0049073E" w:rsidRPr="00EF57B7" w:rsidRDefault="0049073E" w:rsidP="007C53A9">
      <w:pPr>
        <w:spacing w:after="0" w:line="264" w:lineRule="auto"/>
        <w:contextualSpacing/>
        <w:rPr>
          <w:rFonts w:cstheme="minorHAnsi"/>
          <w:b/>
          <w:bCs/>
          <w:sz w:val="10"/>
          <w:szCs w:val="10"/>
        </w:rPr>
      </w:pPr>
    </w:p>
    <w:p w14:paraId="613C9090" w14:textId="6B82C857" w:rsidR="009D0BB4" w:rsidRPr="00EF57B7" w:rsidRDefault="009D0BB4" w:rsidP="00D823AE">
      <w:pPr>
        <w:spacing w:after="0" w:line="264" w:lineRule="auto"/>
        <w:contextualSpacing/>
        <w:jc w:val="center"/>
        <w:rPr>
          <w:rFonts w:cstheme="minorHAnsi"/>
          <w:b/>
          <w:bCs/>
          <w:sz w:val="10"/>
          <w:szCs w:val="1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9D0BB4" w:rsidRPr="009D0BB4" w14:paraId="6B7A39E4" w14:textId="77777777" w:rsidTr="00D17DB1">
        <w:trPr>
          <w:trHeight w:val="419"/>
        </w:trPr>
        <w:tc>
          <w:tcPr>
            <w:tcW w:w="9062" w:type="dxa"/>
          </w:tcPr>
          <w:p w14:paraId="2C704E57" w14:textId="6B461A29" w:rsidR="009D0BB4" w:rsidRPr="00D823AE" w:rsidRDefault="009D0BB4" w:rsidP="00D823AE">
            <w:pPr>
              <w:spacing w:line="264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208490356"/>
            <w:r w:rsidRPr="0064303F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Zhodnocení přístupu </w:t>
            </w:r>
            <w:r w:rsidR="00E456E8" w:rsidRPr="0064303F">
              <w:rPr>
                <w:rFonts w:cstheme="minorHAnsi"/>
                <w:b/>
                <w:bCs/>
                <w:sz w:val="24"/>
                <w:szCs w:val="24"/>
                <w:u w:val="single"/>
              </w:rPr>
              <w:t>k řešení práce</w:t>
            </w:r>
            <w:r w:rsidR="00E456E8" w:rsidRPr="00E456E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823AE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D823A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pouze vedoucí práce</w:t>
            </w:r>
            <w:r w:rsidRPr="00D823AE">
              <w:rPr>
                <w:rFonts w:cstheme="minorHAnsi"/>
                <w:b/>
                <w:bCs/>
                <w:sz w:val="24"/>
                <w:szCs w:val="24"/>
              </w:rPr>
              <w:t>):</w:t>
            </w:r>
          </w:p>
        </w:tc>
      </w:tr>
      <w:tr w:rsidR="009D0BB4" w:rsidRPr="009D0BB4" w14:paraId="200F1F4C" w14:textId="77777777" w:rsidTr="00D17DB1">
        <w:trPr>
          <w:trHeight w:hRule="exact" w:val="1219"/>
        </w:trPr>
        <w:tc>
          <w:tcPr>
            <w:tcW w:w="9062" w:type="dxa"/>
          </w:tcPr>
          <w:p w14:paraId="4F946CFB" w14:textId="77777777" w:rsidR="009D0BB4" w:rsidRPr="00A77E71" w:rsidRDefault="009D0BB4" w:rsidP="0041792C">
            <w:pPr>
              <w:spacing w:line="264" w:lineRule="auto"/>
              <w:contextualSpacing/>
              <w:rPr>
                <w:rFonts w:cstheme="minorHAnsi"/>
              </w:rPr>
            </w:pPr>
          </w:p>
          <w:p w14:paraId="0C25C54F" w14:textId="77777777" w:rsidR="009D0BB4" w:rsidRPr="009D0BB4" w:rsidRDefault="009D0BB4" w:rsidP="0041792C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301839DB" w14:textId="77777777" w:rsidR="009D0BB4" w:rsidRPr="007C53A9" w:rsidRDefault="009D0BB4" w:rsidP="00D823AE">
      <w:pPr>
        <w:spacing w:after="0" w:line="264" w:lineRule="auto"/>
        <w:contextualSpacing/>
        <w:jc w:val="center"/>
        <w:rPr>
          <w:rFonts w:cstheme="minorHAnsi"/>
          <w:b/>
          <w:bCs/>
          <w:sz w:val="10"/>
          <w:szCs w:val="1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255864" w:rsidRPr="009D0BB4" w14:paraId="3E3D81D2" w14:textId="77777777" w:rsidTr="00FE4435">
        <w:trPr>
          <w:cantSplit/>
          <w:trHeight w:hRule="exact" w:val="6322"/>
        </w:trPr>
        <w:tc>
          <w:tcPr>
            <w:tcW w:w="9062" w:type="dxa"/>
          </w:tcPr>
          <w:p w14:paraId="43001443" w14:textId="7D283E24" w:rsidR="00255864" w:rsidRPr="00D823AE" w:rsidRDefault="00255864" w:rsidP="00D823AE">
            <w:pPr>
              <w:spacing w:line="264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D823A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Další připomínky a dotazy</w:t>
            </w:r>
            <w:r w:rsidR="0064303F">
              <w:rPr>
                <w:rFonts w:cstheme="minorHAnsi"/>
                <w:b/>
                <w:bCs/>
                <w:sz w:val="24"/>
                <w:szCs w:val="24"/>
              </w:rPr>
              <w:t xml:space="preserve"> k obhajobě</w:t>
            </w:r>
            <w:r w:rsidRPr="00D823A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61351FF" w14:textId="5D446B10" w:rsidR="00D17DB1" w:rsidRPr="00FD4070" w:rsidRDefault="00D17DB1" w:rsidP="00D823AE">
            <w:pPr>
              <w:spacing w:line="264" w:lineRule="auto"/>
              <w:contextualSpacing/>
              <w:rPr>
                <w:rFonts w:cstheme="minorHAnsi"/>
              </w:rPr>
            </w:pPr>
          </w:p>
        </w:tc>
      </w:tr>
    </w:tbl>
    <w:p w14:paraId="34F22C84" w14:textId="77777777" w:rsidR="008E0120" w:rsidRPr="009D0BB4" w:rsidRDefault="008E0120" w:rsidP="00D823AE">
      <w:pPr>
        <w:spacing w:after="0" w:line="264" w:lineRule="auto"/>
        <w:contextualSpacing/>
        <w:jc w:val="center"/>
        <w:rPr>
          <w:rFonts w:cstheme="minorHAnsi"/>
          <w:b/>
          <w:bCs/>
        </w:rPr>
      </w:pPr>
    </w:p>
    <w:p w14:paraId="1D824D36" w14:textId="77777777" w:rsidR="00255864" w:rsidRPr="004202FF" w:rsidRDefault="00255864" w:rsidP="00D823AE">
      <w:pPr>
        <w:spacing w:after="0" w:line="264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4202FF">
        <w:rPr>
          <w:rFonts w:cstheme="minorHAnsi"/>
          <w:b/>
          <w:bCs/>
          <w:sz w:val="24"/>
          <w:szCs w:val="24"/>
          <w:u w:val="single"/>
        </w:rPr>
        <w:t xml:space="preserve">Závěr </w:t>
      </w:r>
    </w:p>
    <w:p w14:paraId="5424257A" w14:textId="49A29DA4" w:rsidR="00255864" w:rsidRPr="004202FF" w:rsidRDefault="00255864" w:rsidP="00D823AE">
      <w:pPr>
        <w:spacing w:after="0" w:line="264" w:lineRule="auto"/>
        <w:contextualSpacing/>
        <w:rPr>
          <w:rFonts w:cstheme="minorHAnsi"/>
          <w:sz w:val="24"/>
          <w:szCs w:val="24"/>
        </w:rPr>
      </w:pPr>
      <w:r w:rsidRPr="004202FF">
        <w:rPr>
          <w:rFonts w:cstheme="minorHAnsi"/>
          <w:sz w:val="24"/>
          <w:szCs w:val="24"/>
        </w:rPr>
        <w:t>Práci k obhajobě doporučuji × nedoporučuji.</w:t>
      </w:r>
    </w:p>
    <w:p w14:paraId="7E8686AC" w14:textId="77777777" w:rsidR="008E0120" w:rsidRPr="009D0BB4" w:rsidRDefault="008E0120" w:rsidP="00D823AE">
      <w:pPr>
        <w:spacing w:after="0" w:line="264" w:lineRule="auto"/>
        <w:contextualSpacing/>
        <w:rPr>
          <w:rFonts w:cstheme="minorHAnsi"/>
        </w:rPr>
      </w:pPr>
    </w:p>
    <w:p w14:paraId="26513709" w14:textId="658818E8" w:rsidR="0062420F" w:rsidRPr="004202FF" w:rsidRDefault="0062420F" w:rsidP="00D823AE">
      <w:pPr>
        <w:spacing w:after="0" w:line="264" w:lineRule="auto"/>
        <w:contextualSpacing/>
        <w:rPr>
          <w:rFonts w:cstheme="minorHAnsi"/>
          <w:b/>
          <w:bCs/>
        </w:rPr>
      </w:pPr>
      <w:r w:rsidRPr="004202FF">
        <w:rPr>
          <w:rFonts w:cstheme="minorHAnsi"/>
          <w:b/>
          <w:bCs/>
        </w:rPr>
        <w:t>Počet bodů</w:t>
      </w:r>
      <w:r w:rsidR="004202FF" w:rsidRPr="004202FF">
        <w:rPr>
          <w:rFonts w:cstheme="minorHAnsi"/>
          <w:b/>
          <w:bCs/>
        </w:rPr>
        <w:t xml:space="preserve"> </w:t>
      </w:r>
      <w:r w:rsidR="004202FF" w:rsidRPr="004202FF">
        <w:rPr>
          <w:rFonts w:cstheme="minorHAnsi"/>
          <w:i/>
          <w:iCs/>
        </w:rPr>
        <w:t>(celkem max. 3</w:t>
      </w:r>
      <w:r w:rsidR="0064303F">
        <w:rPr>
          <w:rFonts w:cstheme="minorHAnsi"/>
          <w:i/>
          <w:iCs/>
        </w:rPr>
        <w:t>0</w:t>
      </w:r>
      <w:r w:rsidR="004202FF" w:rsidRPr="004202FF">
        <w:rPr>
          <w:rFonts w:cstheme="minorHAnsi"/>
          <w:i/>
          <w:iCs/>
        </w:rPr>
        <w:t>)</w:t>
      </w:r>
      <w:r w:rsidR="00255864" w:rsidRPr="004202FF">
        <w:rPr>
          <w:rFonts w:cstheme="minorHAnsi"/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20F" w14:paraId="09A94AD7" w14:textId="77777777" w:rsidTr="0062420F">
        <w:tc>
          <w:tcPr>
            <w:tcW w:w="4531" w:type="dxa"/>
          </w:tcPr>
          <w:p w14:paraId="1AB5932D" w14:textId="76C56B37" w:rsidR="0062420F" w:rsidRPr="0062420F" w:rsidRDefault="0062420F" w:rsidP="00D823AE">
            <w:pPr>
              <w:spacing w:line="264" w:lineRule="auto"/>
              <w:contextualSpacing/>
              <w:rPr>
                <w:rFonts w:cstheme="minorHAnsi"/>
              </w:rPr>
            </w:pPr>
            <w:r w:rsidRPr="0062420F">
              <w:rPr>
                <w:rFonts w:cstheme="minorHAnsi"/>
              </w:rPr>
              <w:t>Obsahové náležitosti práce</w:t>
            </w:r>
          </w:p>
        </w:tc>
        <w:tc>
          <w:tcPr>
            <w:tcW w:w="4531" w:type="dxa"/>
          </w:tcPr>
          <w:p w14:paraId="42DBE9E8" w14:textId="77777777" w:rsidR="0062420F" w:rsidRDefault="0062420F" w:rsidP="00D823AE">
            <w:pPr>
              <w:spacing w:line="264" w:lineRule="auto"/>
              <w:contextualSpacing/>
              <w:rPr>
                <w:rFonts w:cstheme="minorHAnsi"/>
              </w:rPr>
            </w:pPr>
          </w:p>
        </w:tc>
      </w:tr>
      <w:tr w:rsidR="0062420F" w14:paraId="5D2D0817" w14:textId="77777777" w:rsidTr="0062420F">
        <w:tc>
          <w:tcPr>
            <w:tcW w:w="4531" w:type="dxa"/>
            <w:tcBorders>
              <w:bottom w:val="single" w:sz="12" w:space="0" w:color="auto"/>
            </w:tcBorders>
          </w:tcPr>
          <w:p w14:paraId="3EA8E09D" w14:textId="594D4069" w:rsidR="0062420F" w:rsidRPr="0062420F" w:rsidRDefault="0062420F" w:rsidP="00D823AE">
            <w:pPr>
              <w:spacing w:line="264" w:lineRule="auto"/>
              <w:contextualSpacing/>
              <w:rPr>
                <w:rFonts w:cstheme="minorHAnsi"/>
              </w:rPr>
            </w:pPr>
            <w:r w:rsidRPr="0062420F">
              <w:rPr>
                <w:rFonts w:cstheme="minorHAnsi"/>
              </w:rPr>
              <w:t>Formální náležitosti práce</w:t>
            </w:r>
          </w:p>
        </w:tc>
        <w:tc>
          <w:tcPr>
            <w:tcW w:w="4531" w:type="dxa"/>
            <w:tcBorders>
              <w:bottom w:val="single" w:sz="12" w:space="0" w:color="auto"/>
            </w:tcBorders>
          </w:tcPr>
          <w:p w14:paraId="6FBDBDF3" w14:textId="77777777" w:rsidR="0062420F" w:rsidRDefault="0062420F" w:rsidP="00D823AE">
            <w:pPr>
              <w:spacing w:line="264" w:lineRule="auto"/>
              <w:contextualSpacing/>
              <w:rPr>
                <w:rFonts w:cstheme="minorHAnsi"/>
              </w:rPr>
            </w:pPr>
          </w:p>
        </w:tc>
      </w:tr>
      <w:tr w:rsidR="0062420F" w14:paraId="2A9E8013" w14:textId="77777777" w:rsidTr="0062420F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9C3B17" w14:textId="5E67080D" w:rsidR="0062420F" w:rsidRPr="0062420F" w:rsidRDefault="0062420F" w:rsidP="00D823AE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  <w:r w:rsidRPr="0062420F">
              <w:rPr>
                <w:rFonts w:cstheme="minorHAnsi"/>
                <w:b/>
                <w:bCs/>
              </w:rPr>
              <w:t>Celkem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93A7F0" w14:textId="77777777" w:rsidR="0062420F" w:rsidRDefault="0062420F" w:rsidP="00D823AE">
            <w:pPr>
              <w:spacing w:line="264" w:lineRule="auto"/>
              <w:contextualSpacing/>
              <w:rPr>
                <w:rFonts w:cstheme="minorHAnsi"/>
              </w:rPr>
            </w:pPr>
          </w:p>
        </w:tc>
      </w:tr>
    </w:tbl>
    <w:p w14:paraId="32AC4B33" w14:textId="71BC6822" w:rsidR="00255864" w:rsidRDefault="00255864" w:rsidP="00D823AE">
      <w:pPr>
        <w:spacing w:after="0" w:line="264" w:lineRule="auto"/>
        <w:contextualSpacing/>
        <w:rPr>
          <w:rFonts w:cstheme="minorHAnsi"/>
        </w:rPr>
      </w:pPr>
    </w:p>
    <w:p w14:paraId="63F3E499" w14:textId="419F685F" w:rsidR="0062420F" w:rsidRPr="004202FF" w:rsidRDefault="0062420F" w:rsidP="00D823AE">
      <w:pPr>
        <w:spacing w:after="0" w:line="264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4202FF">
        <w:rPr>
          <w:rFonts w:cstheme="minorHAnsi"/>
          <w:b/>
          <w:bCs/>
          <w:sz w:val="24"/>
          <w:szCs w:val="24"/>
          <w:u w:val="single"/>
        </w:rPr>
        <w:t>Navržené hodnocení:</w:t>
      </w:r>
      <w:r w:rsidR="00FE4435" w:rsidRPr="00FE4435">
        <w:rPr>
          <w:rFonts w:cstheme="minorHAnsi"/>
          <w:b/>
          <w:bCs/>
          <w:sz w:val="24"/>
          <w:szCs w:val="24"/>
        </w:rPr>
        <w:t xml:space="preserve"> </w:t>
      </w:r>
    </w:p>
    <w:p w14:paraId="43A48D06" w14:textId="019C78CC" w:rsidR="00255864" w:rsidRDefault="00255864" w:rsidP="00D823AE">
      <w:pPr>
        <w:spacing w:after="0" w:line="264" w:lineRule="auto"/>
        <w:contextualSpacing/>
        <w:rPr>
          <w:rFonts w:cstheme="minorHAnsi"/>
        </w:rPr>
      </w:pPr>
    </w:p>
    <w:p w14:paraId="6AD2D1F8" w14:textId="5F3CC32D" w:rsidR="004202FF" w:rsidRDefault="004202FF" w:rsidP="00D823AE">
      <w:pPr>
        <w:spacing w:after="0" w:line="264" w:lineRule="auto"/>
        <w:contextualSpacing/>
        <w:rPr>
          <w:rFonts w:cstheme="minorHAnsi"/>
        </w:rPr>
      </w:pPr>
    </w:p>
    <w:p w14:paraId="39188C69" w14:textId="7DCF63AB" w:rsidR="00FE4435" w:rsidRDefault="00FE4435" w:rsidP="00D823AE">
      <w:pPr>
        <w:spacing w:after="0" w:line="264" w:lineRule="auto"/>
        <w:contextualSpacing/>
        <w:rPr>
          <w:rFonts w:cstheme="minorHAnsi"/>
        </w:rPr>
      </w:pPr>
    </w:p>
    <w:p w14:paraId="182F9AEC" w14:textId="77777777" w:rsidR="00FE4435" w:rsidRDefault="00FE4435" w:rsidP="00D823AE">
      <w:pPr>
        <w:spacing w:after="0" w:line="264" w:lineRule="auto"/>
        <w:contextualSpacing/>
        <w:rPr>
          <w:rFonts w:cstheme="minorHAnsi"/>
        </w:rPr>
      </w:pPr>
    </w:p>
    <w:p w14:paraId="47812A2A" w14:textId="413B6FF0" w:rsidR="00FE4435" w:rsidRDefault="00FE4435" w:rsidP="00D823AE">
      <w:pPr>
        <w:spacing w:after="0" w:line="264" w:lineRule="auto"/>
        <w:contextualSpacing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E4435" w14:paraId="19182068" w14:textId="77777777" w:rsidTr="00FE4435">
        <w:tc>
          <w:tcPr>
            <w:tcW w:w="4531" w:type="dxa"/>
          </w:tcPr>
          <w:p w14:paraId="1297EE14" w14:textId="4FD7AB5A" w:rsidR="00FE4435" w:rsidRPr="00FE4435" w:rsidRDefault="00FE4435" w:rsidP="00D823AE">
            <w:pPr>
              <w:spacing w:line="264" w:lineRule="auto"/>
              <w:contextualSpacing/>
              <w:rPr>
                <w:rFonts w:cstheme="minorHAnsi"/>
              </w:rPr>
            </w:pPr>
            <w:r w:rsidRPr="009D0BB4">
              <w:rPr>
                <w:rFonts w:cstheme="minorHAnsi"/>
              </w:rPr>
              <w:t>V Olomouci dne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531" w:type="dxa"/>
          </w:tcPr>
          <w:p w14:paraId="52D56941" w14:textId="455BCE79" w:rsidR="00FE4435" w:rsidRDefault="00FE4435" w:rsidP="00FE4435">
            <w:pPr>
              <w:spacing w:line="264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……………………………….……………………………………..</w:t>
            </w:r>
          </w:p>
          <w:p w14:paraId="7192FE2F" w14:textId="77777777" w:rsidR="00FE4435" w:rsidRDefault="00FE4435" w:rsidP="00FE4435">
            <w:pPr>
              <w:spacing w:line="264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vedoucí / oponent práce</w:t>
            </w:r>
          </w:p>
          <w:p w14:paraId="699520CC" w14:textId="77777777" w:rsidR="00FE4435" w:rsidRDefault="00FE4435" w:rsidP="00FE4435">
            <w:pPr>
              <w:spacing w:line="264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20422C7F" w14:textId="77777777" w:rsidR="00FE4435" w:rsidRPr="009D0BB4" w:rsidRDefault="00FE4435" w:rsidP="00D823AE">
      <w:pPr>
        <w:spacing w:after="0" w:line="264" w:lineRule="auto"/>
        <w:contextualSpacing/>
        <w:rPr>
          <w:rFonts w:cstheme="minorHAnsi"/>
        </w:rPr>
      </w:pPr>
    </w:p>
    <w:p w14:paraId="46BDD0A2" w14:textId="42445749" w:rsidR="00255864" w:rsidRDefault="009D0BB4" w:rsidP="00D823AE">
      <w:pPr>
        <w:spacing w:after="0" w:line="264" w:lineRule="auto"/>
        <w:contextualSpacing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D2A19">
        <w:rPr>
          <w:rFonts w:cstheme="minorHAnsi"/>
        </w:rPr>
        <w:tab/>
      </w:r>
    </w:p>
    <w:p w14:paraId="1922D4D6" w14:textId="79F971E3" w:rsidR="009D0BB4" w:rsidRDefault="006C39A8" w:rsidP="00D823AE">
      <w:pPr>
        <w:spacing w:after="0" w:line="264" w:lineRule="auto"/>
        <w:contextualSpacing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7CD66D9" w14:textId="6A4049F0" w:rsidR="00D823AE" w:rsidRDefault="00D823AE" w:rsidP="00D823AE">
      <w:pPr>
        <w:spacing w:after="0" w:line="264" w:lineRule="auto"/>
        <w:contextualSpacing/>
        <w:rPr>
          <w:rFonts w:cstheme="minorHAnsi"/>
        </w:rPr>
      </w:pPr>
    </w:p>
    <w:p w14:paraId="123051B2" w14:textId="77777777" w:rsidR="0049073E" w:rsidRDefault="0049073E">
      <w:pPr>
        <w:rPr>
          <w:rFonts w:cstheme="minorHAnsi"/>
          <w:b/>
          <w:bCs/>
          <w:i/>
          <w:iCs/>
          <w:u w:val="single"/>
        </w:rPr>
      </w:pPr>
      <w:r>
        <w:rPr>
          <w:rFonts w:cstheme="minorHAnsi"/>
          <w:b/>
          <w:bCs/>
          <w:i/>
          <w:iCs/>
          <w:u w:val="single"/>
        </w:rPr>
        <w:br w:type="page"/>
      </w:r>
    </w:p>
    <w:p w14:paraId="14774FB7" w14:textId="6B435C14" w:rsidR="00B35D28" w:rsidRPr="00B35D28" w:rsidRDefault="00B35D28" w:rsidP="00D823AE">
      <w:pPr>
        <w:spacing w:after="0" w:line="264" w:lineRule="auto"/>
        <w:contextualSpacing/>
        <w:rPr>
          <w:rFonts w:cstheme="minorHAnsi"/>
          <w:b/>
          <w:bCs/>
          <w:i/>
          <w:iCs/>
          <w:u w:val="single"/>
        </w:rPr>
      </w:pPr>
      <w:r w:rsidRPr="00B35D28">
        <w:rPr>
          <w:rFonts w:cstheme="minorHAnsi"/>
          <w:b/>
          <w:bCs/>
          <w:i/>
          <w:iCs/>
          <w:u w:val="single"/>
        </w:rPr>
        <w:lastRenderedPageBreak/>
        <w:t>Příloha:</w:t>
      </w:r>
    </w:p>
    <w:p w14:paraId="06AF238C" w14:textId="77777777" w:rsidR="00B35D28" w:rsidRDefault="00B35D28" w:rsidP="00D823AE">
      <w:pPr>
        <w:spacing w:after="0" w:line="264" w:lineRule="auto"/>
        <w:contextualSpacing/>
        <w:rPr>
          <w:rFonts w:cstheme="minorHAnsi"/>
          <w:b/>
          <w:bCs/>
        </w:rPr>
      </w:pPr>
    </w:p>
    <w:p w14:paraId="6F386D70" w14:textId="59AB607B" w:rsidR="0049073E" w:rsidRDefault="0049073E" w:rsidP="00D823AE">
      <w:pPr>
        <w:spacing w:after="0" w:line="264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Vysvětlení jednotlivých kritérií:</w:t>
      </w:r>
    </w:p>
    <w:p w14:paraId="2B6242E6" w14:textId="77777777" w:rsidR="0049073E" w:rsidRDefault="0049073E" w:rsidP="00D823AE">
      <w:pPr>
        <w:spacing w:after="0" w:line="264" w:lineRule="auto"/>
        <w:contextualSpacing/>
        <w:rPr>
          <w:rFonts w:cstheme="minorHAnsi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49073E" w:rsidRPr="009D0BB4" w14:paraId="456577E5" w14:textId="77777777" w:rsidTr="00BF5AE5">
        <w:trPr>
          <w:trHeight w:val="124"/>
        </w:trPr>
        <w:tc>
          <w:tcPr>
            <w:tcW w:w="8356" w:type="dxa"/>
          </w:tcPr>
          <w:p w14:paraId="4FCEA38F" w14:textId="77777777" w:rsidR="0049073E" w:rsidRPr="009D0BB4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Práce s literaturou a informačními zdroji</w:t>
            </w:r>
          </w:p>
        </w:tc>
      </w:tr>
      <w:tr w:rsidR="0049073E" w:rsidRPr="00EF57B7" w14:paraId="2A882D89" w14:textId="77777777" w:rsidTr="00BF5AE5">
        <w:trPr>
          <w:trHeight w:val="124"/>
        </w:trPr>
        <w:tc>
          <w:tcPr>
            <w:tcW w:w="8356" w:type="dxa"/>
          </w:tcPr>
          <w:p w14:paraId="60B568F3" w14:textId="77777777" w:rsidR="0049073E" w:rsidRPr="00EF57B7" w:rsidRDefault="0049073E" w:rsidP="00C15165">
            <w:pPr>
              <w:spacing w:after="0" w:line="264" w:lineRule="auto"/>
              <w:contextualSpacing/>
              <w:rPr>
                <w:rFonts w:cstheme="minorHAnsi"/>
                <w:i/>
                <w:iCs/>
                <w:sz w:val="18"/>
                <w:szCs w:val="18"/>
              </w:rPr>
            </w:pPr>
            <w:r w:rsidRPr="00EF57B7">
              <w:rPr>
                <w:rFonts w:cstheme="minorHAnsi"/>
                <w:i/>
                <w:iCs/>
                <w:sz w:val="18"/>
                <w:szCs w:val="18"/>
              </w:rPr>
              <w:t>(rozsah a vhodnost použité literatury, její aktuálnost, formální správnost citací, využitelnost literatury ve vlastní práci, diskuse nad přehledem použité literatury a vlastní kritický pohled autora</w:t>
            </w:r>
            <w:r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>
              <w:rPr>
                <w:rFonts w:cstheme="minorHAnsi"/>
                <w:i/>
                <w:iCs/>
                <w:sz w:val="16"/>
                <w:szCs w:val="16"/>
              </w:rPr>
              <w:t>ky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>, analýza a hodnocení aktuálního stavu zkoumání v dané oblasti)</w:t>
            </w:r>
          </w:p>
        </w:tc>
      </w:tr>
      <w:tr w:rsidR="0049073E" w:rsidRPr="009D0BB4" w14:paraId="6AA6B1A9" w14:textId="77777777" w:rsidTr="00BF5AE5">
        <w:trPr>
          <w:trHeight w:val="124"/>
        </w:trPr>
        <w:tc>
          <w:tcPr>
            <w:tcW w:w="8356" w:type="dxa"/>
          </w:tcPr>
          <w:p w14:paraId="4547B2E4" w14:textId="77777777" w:rsidR="0049073E" w:rsidRPr="009D0BB4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Metodika práce</w:t>
            </w:r>
          </w:p>
        </w:tc>
      </w:tr>
      <w:tr w:rsidR="0049073E" w:rsidRPr="00EF57B7" w14:paraId="053D7BC4" w14:textId="77777777" w:rsidTr="00BF5AE5">
        <w:trPr>
          <w:trHeight w:val="124"/>
        </w:trPr>
        <w:tc>
          <w:tcPr>
            <w:tcW w:w="8356" w:type="dxa"/>
          </w:tcPr>
          <w:p w14:paraId="17FAA29F" w14:textId="77777777" w:rsidR="0049073E" w:rsidRPr="00EF57B7" w:rsidRDefault="0049073E" w:rsidP="00C15165">
            <w:pPr>
              <w:spacing w:after="0" w:line="264" w:lineRule="auto"/>
              <w:contextualSpacing/>
              <w:rPr>
                <w:rFonts w:cstheme="minorHAnsi"/>
                <w:i/>
                <w:iCs/>
                <w:sz w:val="18"/>
                <w:szCs w:val="18"/>
              </w:rPr>
            </w:pPr>
            <w:r w:rsidRPr="00EF57B7">
              <w:rPr>
                <w:rFonts w:cstheme="minorHAnsi"/>
                <w:i/>
                <w:iCs/>
                <w:sz w:val="18"/>
                <w:szCs w:val="18"/>
              </w:rPr>
              <w:t>(zhodnocení praktické části práce – postup a použitá metodika řešení, její vhodnost ve vztahu k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>řešené problematice a vymezenému cíli práce, její vhodné aplikování, srozumitelné vysvětlení a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>popis)</w:t>
            </w:r>
          </w:p>
        </w:tc>
      </w:tr>
      <w:tr w:rsidR="0049073E" w:rsidRPr="009D0BB4" w14:paraId="7EB15C0F" w14:textId="77777777" w:rsidTr="00BF5AE5">
        <w:trPr>
          <w:trHeight w:val="128"/>
        </w:trPr>
        <w:tc>
          <w:tcPr>
            <w:tcW w:w="8356" w:type="dxa"/>
          </w:tcPr>
          <w:p w14:paraId="22C1C50E" w14:textId="77777777" w:rsidR="0049073E" w:rsidRPr="009D0BB4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Kvalita zpracování a hodnocení výsledků a diskuze</w:t>
            </w:r>
          </w:p>
        </w:tc>
      </w:tr>
      <w:tr w:rsidR="0049073E" w:rsidRPr="009D0BB4" w14:paraId="421A0D46" w14:textId="77777777" w:rsidTr="00BF5AE5">
        <w:trPr>
          <w:trHeight w:val="128"/>
        </w:trPr>
        <w:tc>
          <w:tcPr>
            <w:tcW w:w="8356" w:type="dxa"/>
            <w:tcBorders>
              <w:bottom w:val="single" w:sz="4" w:space="0" w:color="auto"/>
            </w:tcBorders>
          </w:tcPr>
          <w:p w14:paraId="7525B191" w14:textId="77777777" w:rsidR="0049073E" w:rsidRPr="009D0BB4" w:rsidRDefault="0049073E" w:rsidP="00C15165">
            <w:pPr>
              <w:spacing w:after="0" w:line="264" w:lineRule="auto"/>
              <w:contextualSpacing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EF57B7">
              <w:rPr>
                <w:rFonts w:cstheme="minorHAnsi"/>
                <w:i/>
                <w:iCs/>
                <w:sz w:val="18"/>
                <w:szCs w:val="18"/>
              </w:rPr>
              <w:t>(hloubka provedené analýzy, její rozsah, zpracování výsledků a jejich interpretace a diskuze vzhledem k současnému stavu poznání a stanoveným cílům práce)</w:t>
            </w:r>
          </w:p>
        </w:tc>
      </w:tr>
      <w:tr w:rsidR="0049073E" w:rsidRPr="009D0BB4" w14:paraId="3DC58188" w14:textId="77777777" w:rsidTr="00BF5AE5">
        <w:trPr>
          <w:trHeight w:val="128"/>
        </w:trPr>
        <w:tc>
          <w:tcPr>
            <w:tcW w:w="8356" w:type="dxa"/>
          </w:tcPr>
          <w:p w14:paraId="7C7C0B2C" w14:textId="77777777" w:rsidR="0049073E" w:rsidRPr="009D0BB4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Závěry práce a jejich formulace</w:t>
            </w:r>
          </w:p>
        </w:tc>
      </w:tr>
      <w:tr w:rsidR="0049073E" w:rsidRPr="00EF57B7" w14:paraId="691CF8B8" w14:textId="77777777" w:rsidTr="00BF5AE5">
        <w:trPr>
          <w:trHeight w:val="128"/>
        </w:trPr>
        <w:tc>
          <w:tcPr>
            <w:tcW w:w="8356" w:type="dxa"/>
            <w:tcBorders>
              <w:bottom w:val="single" w:sz="4" w:space="0" w:color="auto"/>
            </w:tcBorders>
          </w:tcPr>
          <w:p w14:paraId="5D0723A2" w14:textId="77777777" w:rsidR="0049073E" w:rsidRDefault="0049073E" w:rsidP="00C15165">
            <w:pPr>
              <w:spacing w:after="0" w:line="264" w:lineRule="auto"/>
              <w:contextualSpacing/>
              <w:rPr>
                <w:rFonts w:cstheme="minorHAnsi"/>
                <w:i/>
                <w:iCs/>
                <w:sz w:val="18"/>
                <w:szCs w:val="18"/>
              </w:rPr>
            </w:pPr>
            <w:r w:rsidRPr="00EF57B7">
              <w:rPr>
                <w:rFonts w:cstheme="minorHAnsi"/>
                <w:i/>
                <w:iCs/>
                <w:sz w:val="18"/>
                <w:szCs w:val="18"/>
              </w:rPr>
              <w:t>(formulace podstatných závěrů, návazných doporučení a přínosů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>limitací práce)</w:t>
            </w:r>
          </w:p>
          <w:p w14:paraId="75EEE6E6" w14:textId="77777777" w:rsidR="0049073E" w:rsidRPr="00EF57B7" w:rsidRDefault="0049073E" w:rsidP="00BF5AE5">
            <w:pPr>
              <w:spacing w:after="0" w:line="264" w:lineRule="auto"/>
              <w:contextualSpacing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</w:tbl>
    <w:p w14:paraId="5996FA58" w14:textId="77777777" w:rsidR="0049073E" w:rsidRDefault="0049073E" w:rsidP="00D823AE">
      <w:pPr>
        <w:spacing w:after="0" w:line="264" w:lineRule="auto"/>
        <w:contextualSpacing/>
        <w:rPr>
          <w:rFonts w:cstheme="minorHAnsi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49073E" w:rsidRPr="009D0BB4" w14:paraId="7751CC24" w14:textId="77777777" w:rsidTr="00BF5AE5">
        <w:trPr>
          <w:trHeight w:val="124"/>
        </w:trPr>
        <w:tc>
          <w:tcPr>
            <w:tcW w:w="8364" w:type="dxa"/>
          </w:tcPr>
          <w:p w14:paraId="4A674869" w14:textId="77777777" w:rsidR="0049073E" w:rsidRPr="009D0BB4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Struktura, rozsah, jazyková a stylistická úroveň práce</w:t>
            </w:r>
          </w:p>
        </w:tc>
      </w:tr>
      <w:tr w:rsidR="0049073E" w:rsidRPr="00EF57B7" w14:paraId="7345F124" w14:textId="77777777" w:rsidTr="00BF5AE5">
        <w:trPr>
          <w:trHeight w:val="124"/>
        </w:trPr>
        <w:tc>
          <w:tcPr>
            <w:tcW w:w="8364" w:type="dxa"/>
          </w:tcPr>
          <w:p w14:paraId="181185C7" w14:textId="77777777" w:rsidR="0049073E" w:rsidRPr="00EF57B7" w:rsidRDefault="0049073E" w:rsidP="00C15165">
            <w:pPr>
              <w:spacing w:after="0" w:line="264" w:lineRule="auto"/>
              <w:contextualSpacing/>
              <w:rPr>
                <w:rFonts w:cstheme="minorHAnsi"/>
                <w:i/>
                <w:iCs/>
                <w:sz w:val="18"/>
                <w:szCs w:val="18"/>
              </w:rPr>
            </w:pPr>
            <w:r w:rsidRPr="00EF57B7">
              <w:rPr>
                <w:rFonts w:cstheme="minorHAnsi"/>
                <w:i/>
                <w:iCs/>
                <w:sz w:val="18"/>
                <w:szCs w:val="18"/>
              </w:rPr>
              <w:t>(logické členění, v odpovídajícím rozsahu, práce obsahuje předepsané části a formální náležitosti, správná logická návaznost a struktura kapitol, přiměřená stylistická úroveň, správnost použité nomenklatury a odborné terminologie, gramatická korektnost)</w:t>
            </w:r>
          </w:p>
        </w:tc>
      </w:tr>
      <w:tr w:rsidR="0049073E" w:rsidRPr="009D0BB4" w14:paraId="1E063837" w14:textId="77777777" w:rsidTr="00BF5AE5">
        <w:trPr>
          <w:trHeight w:val="124"/>
        </w:trPr>
        <w:tc>
          <w:tcPr>
            <w:tcW w:w="8364" w:type="dxa"/>
          </w:tcPr>
          <w:p w14:paraId="5D40E7B7" w14:textId="77777777" w:rsidR="0049073E" w:rsidRPr="009D0BB4" w:rsidRDefault="0049073E" w:rsidP="00BF5AE5">
            <w:pPr>
              <w:spacing w:after="0" w:line="264" w:lineRule="auto"/>
              <w:contextualSpacing/>
              <w:rPr>
                <w:rFonts w:cstheme="minorHAnsi"/>
                <w:b/>
                <w:bCs/>
              </w:rPr>
            </w:pPr>
            <w:r w:rsidRPr="009D0BB4">
              <w:rPr>
                <w:rFonts w:cstheme="minorHAnsi"/>
                <w:b/>
                <w:bCs/>
              </w:rPr>
              <w:t>Grafické a formální zpracování práce</w:t>
            </w:r>
          </w:p>
        </w:tc>
      </w:tr>
      <w:tr w:rsidR="0049073E" w:rsidRPr="00EF57B7" w14:paraId="0296DE34" w14:textId="77777777" w:rsidTr="00BF5AE5">
        <w:trPr>
          <w:trHeight w:val="124"/>
        </w:trPr>
        <w:tc>
          <w:tcPr>
            <w:tcW w:w="8364" w:type="dxa"/>
          </w:tcPr>
          <w:p w14:paraId="6FA75C8F" w14:textId="77777777" w:rsidR="0049073E" w:rsidRPr="00EF57B7" w:rsidRDefault="0049073E" w:rsidP="00C15165">
            <w:pPr>
              <w:spacing w:after="0" w:line="264" w:lineRule="auto"/>
              <w:contextualSpacing/>
              <w:rPr>
                <w:rFonts w:cstheme="minorHAnsi"/>
                <w:i/>
                <w:iCs/>
                <w:sz w:val="18"/>
                <w:szCs w:val="18"/>
              </w:rPr>
            </w:pPr>
            <w:r w:rsidRPr="00EF57B7">
              <w:rPr>
                <w:rFonts w:cstheme="minorHAnsi"/>
                <w:i/>
                <w:iCs/>
                <w:sz w:val="18"/>
                <w:szCs w:val="18"/>
              </w:rPr>
              <w:t>(odpovídající kvalita a množství grafické podpory textu; vhodná úprava textu, grafů, tabulek, příloh; popisy a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>legendy grafů, tabulek a obrázků a jejich odkazování v textu, vysvětlení zkratek)</w:t>
            </w:r>
          </w:p>
        </w:tc>
      </w:tr>
    </w:tbl>
    <w:p w14:paraId="299CB1A0" w14:textId="77777777" w:rsidR="0049073E" w:rsidRDefault="0049073E" w:rsidP="00D823AE">
      <w:pPr>
        <w:spacing w:after="0" w:line="264" w:lineRule="auto"/>
        <w:contextualSpacing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073E" w:rsidRPr="00D823AE" w14:paraId="5749CC3E" w14:textId="77777777" w:rsidTr="00BF5AE5">
        <w:trPr>
          <w:trHeight w:val="419"/>
        </w:trPr>
        <w:tc>
          <w:tcPr>
            <w:tcW w:w="9062" w:type="dxa"/>
          </w:tcPr>
          <w:p w14:paraId="3C139BB9" w14:textId="77777777" w:rsidR="0049073E" w:rsidRPr="0064303F" w:rsidRDefault="0049073E" w:rsidP="00BF5AE5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  <w:r w:rsidRPr="0064303F">
              <w:rPr>
                <w:rFonts w:cstheme="minorHAnsi"/>
                <w:b/>
                <w:bCs/>
              </w:rPr>
              <w:t>Zhodnocení přístupu k řešení práce (</w:t>
            </w:r>
            <w:r w:rsidRPr="0064303F">
              <w:rPr>
                <w:rFonts w:cstheme="minorHAnsi"/>
                <w:b/>
                <w:bCs/>
                <w:i/>
                <w:iCs/>
              </w:rPr>
              <w:t>pouze vedoucí práce</w:t>
            </w:r>
            <w:r w:rsidRPr="0064303F">
              <w:rPr>
                <w:rFonts w:cstheme="minorHAnsi"/>
                <w:b/>
                <w:bCs/>
              </w:rPr>
              <w:t>):</w:t>
            </w:r>
          </w:p>
        </w:tc>
      </w:tr>
      <w:tr w:rsidR="0049073E" w:rsidRPr="00EF57B7" w14:paraId="73A3861C" w14:textId="77777777" w:rsidTr="00BF5AE5">
        <w:trPr>
          <w:trHeight w:val="419"/>
        </w:trPr>
        <w:tc>
          <w:tcPr>
            <w:tcW w:w="9062" w:type="dxa"/>
          </w:tcPr>
          <w:p w14:paraId="452D3DAA" w14:textId="77777777" w:rsidR="0049073E" w:rsidRPr="00EF57B7" w:rsidRDefault="0049073E" w:rsidP="00C15165">
            <w:pPr>
              <w:spacing w:line="264" w:lineRule="auto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EF57B7">
              <w:rPr>
                <w:rFonts w:cstheme="minorHAnsi"/>
                <w:i/>
                <w:iCs/>
                <w:sz w:val="18"/>
                <w:szCs w:val="18"/>
              </w:rPr>
              <w:t>(hodnocení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samostatnosti v řešení práce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účasti na 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>pravideln</w:t>
            </w:r>
            <w:r>
              <w:rPr>
                <w:rFonts w:cstheme="minorHAnsi"/>
                <w:i/>
                <w:iCs/>
                <w:sz w:val="18"/>
                <w:szCs w:val="18"/>
              </w:rPr>
              <w:t>ých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 xml:space="preserve"> konzultac</w:t>
            </w:r>
            <w:r>
              <w:rPr>
                <w:rFonts w:cstheme="minorHAnsi"/>
                <w:i/>
                <w:iCs/>
                <w:sz w:val="18"/>
                <w:szCs w:val="18"/>
              </w:rPr>
              <w:t>ích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reflexe 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>připomín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ek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 xml:space="preserve"> vedoucí</w:t>
            </w:r>
            <w:r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 w:rsidRPr="00EF57B7">
              <w:rPr>
                <w:rFonts w:cstheme="minorHAnsi"/>
                <w:i/>
                <w:iCs/>
                <w:sz w:val="18"/>
                <w:szCs w:val="18"/>
              </w:rPr>
              <w:t>ho práce, úroveň vlastní iniciativy a přístupu k řešení úkolů aj.)</w:t>
            </w:r>
          </w:p>
        </w:tc>
      </w:tr>
    </w:tbl>
    <w:p w14:paraId="563CD08F" w14:textId="77777777" w:rsidR="0049073E" w:rsidRDefault="0049073E" w:rsidP="00D823AE">
      <w:pPr>
        <w:spacing w:after="0" w:line="264" w:lineRule="auto"/>
        <w:contextualSpacing/>
        <w:rPr>
          <w:rFonts w:cstheme="minorHAnsi"/>
          <w:b/>
          <w:bCs/>
        </w:rPr>
      </w:pPr>
    </w:p>
    <w:p w14:paraId="5B9D0DD8" w14:textId="77777777" w:rsidR="0049073E" w:rsidRDefault="0049073E" w:rsidP="00D823AE">
      <w:pPr>
        <w:spacing w:after="0" w:line="264" w:lineRule="auto"/>
        <w:contextualSpacing/>
        <w:rPr>
          <w:rFonts w:cstheme="minorHAnsi"/>
          <w:b/>
          <w:bCs/>
        </w:rPr>
      </w:pPr>
    </w:p>
    <w:p w14:paraId="443FBB10" w14:textId="77777777" w:rsidR="0049073E" w:rsidRDefault="0049073E" w:rsidP="00D823AE">
      <w:pPr>
        <w:spacing w:after="0" w:line="264" w:lineRule="auto"/>
        <w:contextualSpacing/>
        <w:rPr>
          <w:rFonts w:cstheme="minorHAnsi"/>
          <w:b/>
          <w:bCs/>
        </w:rPr>
      </w:pPr>
    </w:p>
    <w:p w14:paraId="2DFBCAA6" w14:textId="77777777" w:rsidR="0049073E" w:rsidRDefault="0049073E" w:rsidP="00D823AE">
      <w:pPr>
        <w:spacing w:after="0" w:line="264" w:lineRule="auto"/>
        <w:contextualSpacing/>
        <w:rPr>
          <w:rFonts w:cstheme="minorHAnsi"/>
          <w:b/>
          <w:bCs/>
        </w:rPr>
      </w:pPr>
    </w:p>
    <w:p w14:paraId="005ECED0" w14:textId="62CB57FF" w:rsidR="00A948F0" w:rsidRPr="00A948F0" w:rsidRDefault="00A948F0" w:rsidP="00D823AE">
      <w:pPr>
        <w:spacing w:after="0" w:line="264" w:lineRule="auto"/>
        <w:contextualSpacing/>
        <w:rPr>
          <w:rFonts w:cstheme="minorHAnsi"/>
          <w:b/>
          <w:bCs/>
        </w:rPr>
      </w:pPr>
      <w:r w:rsidRPr="00A948F0">
        <w:rPr>
          <w:rFonts w:cstheme="minorHAnsi"/>
          <w:b/>
          <w:bCs/>
        </w:rPr>
        <w:t>Hodnotící stupnice</w:t>
      </w:r>
      <w:r>
        <w:rPr>
          <w:rFonts w:cstheme="minorHAnsi"/>
          <w:b/>
          <w:bCs/>
        </w:rPr>
        <w:t xml:space="preserve"> dílčích kritérií</w:t>
      </w:r>
      <w:r w:rsidRPr="00A948F0">
        <w:rPr>
          <w:rFonts w:cstheme="minorHAnsi"/>
          <w:b/>
          <w:bCs/>
        </w:rPr>
        <w:t>:</w:t>
      </w:r>
    </w:p>
    <w:p w14:paraId="2768BE1E" w14:textId="3E939B86" w:rsidR="009D0BB4" w:rsidRDefault="009D0BB4" w:rsidP="00D823AE">
      <w:pPr>
        <w:spacing w:after="0" w:line="264" w:lineRule="auto"/>
        <w:contextualSpacing/>
        <w:rPr>
          <w:rFonts w:cstheme="min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4202FF" w14:paraId="0EA3B39D" w14:textId="77777777" w:rsidTr="004202FF">
        <w:tc>
          <w:tcPr>
            <w:tcW w:w="1980" w:type="dxa"/>
          </w:tcPr>
          <w:p w14:paraId="59DC0811" w14:textId="1C08A7E3" w:rsidR="004202FF" w:rsidRPr="00A948F0" w:rsidRDefault="004202FF" w:rsidP="004202FF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  <w:r w:rsidRPr="00A948F0">
              <w:rPr>
                <w:rFonts w:cstheme="minorHAnsi"/>
                <w:b/>
                <w:bCs/>
              </w:rPr>
              <w:t>Počet dílčích bodů</w:t>
            </w:r>
          </w:p>
        </w:tc>
        <w:tc>
          <w:tcPr>
            <w:tcW w:w="7087" w:type="dxa"/>
          </w:tcPr>
          <w:p w14:paraId="03E8A99F" w14:textId="3E74073D" w:rsidR="004202FF" w:rsidRPr="00A948F0" w:rsidRDefault="004202FF" w:rsidP="004202FF">
            <w:pPr>
              <w:spacing w:line="264" w:lineRule="auto"/>
              <w:contextualSpacing/>
              <w:rPr>
                <w:rFonts w:cstheme="minorHAnsi"/>
                <w:b/>
                <w:bCs/>
              </w:rPr>
            </w:pPr>
            <w:r w:rsidRPr="00A948F0">
              <w:rPr>
                <w:rFonts w:cstheme="minorHAnsi"/>
                <w:b/>
                <w:bCs/>
              </w:rPr>
              <w:t>Popis hodnocení</w:t>
            </w:r>
          </w:p>
        </w:tc>
      </w:tr>
      <w:tr w:rsidR="0064303F" w14:paraId="015F1725" w14:textId="77777777" w:rsidTr="004202FF">
        <w:tc>
          <w:tcPr>
            <w:tcW w:w="1980" w:type="dxa"/>
          </w:tcPr>
          <w:p w14:paraId="32D525B6" w14:textId="41925844" w:rsidR="0064303F" w:rsidRDefault="0064303F" w:rsidP="0064303F">
            <w:pPr>
              <w:spacing w:line="264" w:lineRule="auto"/>
              <w:contextualSpacing/>
            </w:pPr>
            <w:r>
              <w:rPr>
                <w:rFonts w:cstheme="minorHAnsi"/>
              </w:rPr>
              <w:t>5</w:t>
            </w:r>
          </w:p>
        </w:tc>
        <w:tc>
          <w:tcPr>
            <w:tcW w:w="7087" w:type="dxa"/>
          </w:tcPr>
          <w:p w14:paraId="504F97E9" w14:textId="04468029" w:rsidR="0064303F" w:rsidRDefault="0064303F" w:rsidP="0064303F">
            <w:pPr>
              <w:spacing w:line="264" w:lineRule="auto"/>
              <w:contextualSpacing/>
            </w:pPr>
            <w:r>
              <w:t>VÝBORNÝ (téměř bezchybné)</w:t>
            </w:r>
          </w:p>
        </w:tc>
      </w:tr>
      <w:tr w:rsidR="0064303F" w14:paraId="059DFDC2" w14:textId="77777777" w:rsidTr="004202FF">
        <w:tc>
          <w:tcPr>
            <w:tcW w:w="1980" w:type="dxa"/>
          </w:tcPr>
          <w:p w14:paraId="49864CAA" w14:textId="2650F954" w:rsidR="0064303F" w:rsidRDefault="0064303F" w:rsidP="0064303F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87" w:type="dxa"/>
          </w:tcPr>
          <w:p w14:paraId="0CC0C744" w14:textId="1FAF65EF" w:rsidR="0064303F" w:rsidRDefault="0064303F" w:rsidP="0064303F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VELMI DOBRÝ (s ojedinělými chybami)</w:t>
            </w:r>
          </w:p>
        </w:tc>
      </w:tr>
      <w:tr w:rsidR="0064303F" w14:paraId="619326C0" w14:textId="77777777" w:rsidTr="004202FF">
        <w:tc>
          <w:tcPr>
            <w:tcW w:w="1980" w:type="dxa"/>
          </w:tcPr>
          <w:p w14:paraId="3DEC86E0" w14:textId="0B79D014" w:rsidR="0064303F" w:rsidRDefault="0064303F" w:rsidP="0064303F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87" w:type="dxa"/>
          </w:tcPr>
          <w:p w14:paraId="27362CE0" w14:textId="26E64EC7" w:rsidR="0064303F" w:rsidRDefault="0064303F" w:rsidP="0064303F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DOBRÝ (</w:t>
            </w:r>
            <w:r w:rsidRPr="00A948F0">
              <w:rPr>
                <w:rFonts w:cstheme="minorHAnsi"/>
              </w:rPr>
              <w:t>s větším množstvím chyb</w:t>
            </w:r>
            <w:r>
              <w:rPr>
                <w:rFonts w:cstheme="minorHAnsi"/>
              </w:rPr>
              <w:t>)</w:t>
            </w:r>
          </w:p>
        </w:tc>
      </w:tr>
      <w:tr w:rsidR="0064303F" w14:paraId="3D90D058" w14:textId="77777777" w:rsidTr="004202FF">
        <w:tc>
          <w:tcPr>
            <w:tcW w:w="1980" w:type="dxa"/>
          </w:tcPr>
          <w:p w14:paraId="13CB036F" w14:textId="5B304A75" w:rsidR="0064303F" w:rsidRDefault="0064303F" w:rsidP="0064303F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87" w:type="dxa"/>
          </w:tcPr>
          <w:p w14:paraId="7A34A205" w14:textId="6C68F0AC" w:rsidR="0064303F" w:rsidRDefault="0064303F" w:rsidP="0064303F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USPOKOJIVÝ (p</w:t>
            </w:r>
            <w:r w:rsidRPr="00A948F0">
              <w:rPr>
                <w:rFonts w:cstheme="minorHAnsi"/>
              </w:rPr>
              <w:t>řijatelné,</w:t>
            </w:r>
            <w:r>
              <w:rPr>
                <w:rFonts w:cstheme="minorHAnsi"/>
              </w:rPr>
              <w:t xml:space="preserve"> </w:t>
            </w:r>
            <w:r w:rsidRPr="00A948F0">
              <w:rPr>
                <w:rFonts w:cstheme="minorHAnsi"/>
              </w:rPr>
              <w:t>s některými nedostatky</w:t>
            </w:r>
            <w:r>
              <w:rPr>
                <w:rFonts w:cstheme="minorHAnsi"/>
              </w:rPr>
              <w:t>)</w:t>
            </w:r>
          </w:p>
        </w:tc>
      </w:tr>
      <w:tr w:rsidR="0064303F" w14:paraId="65B3230E" w14:textId="77777777" w:rsidTr="004202FF">
        <w:tc>
          <w:tcPr>
            <w:tcW w:w="1980" w:type="dxa"/>
          </w:tcPr>
          <w:p w14:paraId="7B3E216A" w14:textId="66A5575F" w:rsidR="0064303F" w:rsidRDefault="0064303F" w:rsidP="0064303F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87" w:type="dxa"/>
          </w:tcPr>
          <w:p w14:paraId="271D5C1E" w14:textId="10E5E229" w:rsidR="0064303F" w:rsidRDefault="0064303F" w:rsidP="0064303F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DOSTATEČNÝ (o</w:t>
            </w:r>
            <w:r w:rsidRPr="00A948F0">
              <w:rPr>
                <w:rFonts w:cstheme="minorHAnsi"/>
              </w:rPr>
              <w:t>dpovídá minimálním kritériím úspěšnosti</w:t>
            </w:r>
            <w:r>
              <w:rPr>
                <w:rFonts w:cstheme="minorHAnsi"/>
              </w:rPr>
              <w:t>)</w:t>
            </w:r>
          </w:p>
        </w:tc>
      </w:tr>
      <w:tr w:rsidR="0064303F" w14:paraId="49787AFB" w14:textId="77777777" w:rsidTr="004202FF">
        <w:tc>
          <w:tcPr>
            <w:tcW w:w="1980" w:type="dxa"/>
          </w:tcPr>
          <w:p w14:paraId="7C603D01" w14:textId="7015D4CA" w:rsidR="0064303F" w:rsidRDefault="0064303F" w:rsidP="0064303F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87" w:type="dxa"/>
          </w:tcPr>
          <w:p w14:paraId="09B90142" w14:textId="5C65AF8F" w:rsidR="0064303F" w:rsidRDefault="0064303F" w:rsidP="0064303F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NEDOSTATEČNÝ (nevyhovuje)</w:t>
            </w:r>
          </w:p>
        </w:tc>
      </w:tr>
    </w:tbl>
    <w:p w14:paraId="3FC24C81" w14:textId="5A6E46E3" w:rsidR="00A948F0" w:rsidRDefault="00A948F0" w:rsidP="00D823AE">
      <w:pPr>
        <w:spacing w:after="0" w:line="264" w:lineRule="auto"/>
        <w:contextualSpacing/>
        <w:rPr>
          <w:rFonts w:cstheme="minorHAnsi"/>
        </w:rPr>
      </w:pPr>
    </w:p>
    <w:p w14:paraId="53A264E1" w14:textId="10913E33" w:rsidR="004429C9" w:rsidRDefault="004429C9" w:rsidP="00D823AE">
      <w:pPr>
        <w:spacing w:after="0" w:line="264" w:lineRule="auto"/>
        <w:contextualSpacing/>
        <w:rPr>
          <w:rFonts w:cstheme="minorHAnsi"/>
        </w:rPr>
      </w:pPr>
    </w:p>
    <w:p w14:paraId="2F0BE4E6" w14:textId="76591222" w:rsidR="0064303F" w:rsidRDefault="0064303F" w:rsidP="00D823AE">
      <w:pPr>
        <w:spacing w:after="0" w:line="264" w:lineRule="auto"/>
        <w:contextualSpacing/>
        <w:rPr>
          <w:rFonts w:cstheme="minorHAnsi"/>
        </w:rPr>
      </w:pPr>
    </w:p>
    <w:p w14:paraId="5219A699" w14:textId="77777777" w:rsidR="0064303F" w:rsidRDefault="0064303F" w:rsidP="00D823AE">
      <w:pPr>
        <w:spacing w:after="0" w:line="264" w:lineRule="auto"/>
        <w:contextualSpacing/>
        <w:rPr>
          <w:rFonts w:cstheme="minorHAnsi"/>
        </w:rPr>
      </w:pPr>
    </w:p>
    <w:p w14:paraId="42E0FE89" w14:textId="4C91A489" w:rsidR="0064303F" w:rsidRDefault="0064303F" w:rsidP="00D823AE">
      <w:pPr>
        <w:spacing w:after="0" w:line="264" w:lineRule="auto"/>
        <w:contextualSpacing/>
        <w:rPr>
          <w:rFonts w:cstheme="minorHAnsi"/>
        </w:rPr>
      </w:pPr>
    </w:p>
    <w:p w14:paraId="0A6202A6" w14:textId="77777777" w:rsidR="0064303F" w:rsidRDefault="0064303F" w:rsidP="00D823AE">
      <w:pPr>
        <w:spacing w:after="0" w:line="264" w:lineRule="auto"/>
        <w:contextualSpacing/>
        <w:rPr>
          <w:rFonts w:cstheme="minorHAnsi"/>
        </w:rPr>
      </w:pPr>
    </w:p>
    <w:p w14:paraId="5BBFFBF6" w14:textId="0FA7E159" w:rsidR="00700CE8" w:rsidRPr="004429C9" w:rsidRDefault="00700CE8" w:rsidP="00D823AE">
      <w:pPr>
        <w:spacing w:after="0" w:line="264" w:lineRule="auto"/>
        <w:contextualSpacing/>
        <w:rPr>
          <w:rFonts w:cstheme="minorHAnsi"/>
          <w:b/>
          <w:bCs/>
          <w:u w:val="single"/>
        </w:rPr>
      </w:pPr>
      <w:r w:rsidRPr="004429C9">
        <w:rPr>
          <w:rFonts w:cstheme="minorHAnsi"/>
          <w:b/>
          <w:bCs/>
          <w:u w:val="single"/>
        </w:rPr>
        <w:lastRenderedPageBreak/>
        <w:t>Celkové hodnocení</w:t>
      </w:r>
      <w:r w:rsidR="008E0120" w:rsidRPr="004429C9">
        <w:rPr>
          <w:rFonts w:cstheme="minorHAnsi"/>
          <w:b/>
          <w:bCs/>
          <w:u w:val="single"/>
        </w:rPr>
        <w:t>:</w:t>
      </w:r>
    </w:p>
    <w:p w14:paraId="7A4B34D4" w14:textId="77777777" w:rsidR="00700CE8" w:rsidRPr="00700CE8" w:rsidRDefault="00700CE8" w:rsidP="00D823AE">
      <w:pPr>
        <w:spacing w:after="0" w:line="264" w:lineRule="auto"/>
        <w:contextualSpacing/>
        <w:rPr>
          <w:rFonts w:cstheme="minorHAnsi"/>
          <w:b/>
          <w:bCs/>
        </w:rPr>
      </w:pPr>
    </w:p>
    <w:p w14:paraId="0425A6E9" w14:textId="4AE867CA" w:rsidR="00700CE8" w:rsidRDefault="00700CE8" w:rsidP="00D823AE">
      <w:pPr>
        <w:spacing w:after="0" w:line="264" w:lineRule="auto"/>
        <w:contextualSpacing/>
        <w:jc w:val="both"/>
        <w:rPr>
          <w:rFonts w:cstheme="minorHAnsi"/>
        </w:rPr>
      </w:pPr>
      <w:r w:rsidRPr="00700CE8">
        <w:rPr>
          <w:rFonts w:cstheme="minorHAnsi"/>
        </w:rPr>
        <w:t xml:space="preserve">Celkové hodnocení </w:t>
      </w:r>
      <w:r w:rsidR="00E8118A">
        <w:rPr>
          <w:rFonts w:cstheme="minorHAnsi"/>
        </w:rPr>
        <w:t>(</w:t>
      </w:r>
      <w:r w:rsidR="00E8118A" w:rsidRPr="00700CE8">
        <w:rPr>
          <w:rFonts w:cstheme="minorHAnsi"/>
          <w:i/>
          <w:iCs/>
        </w:rPr>
        <w:t>viz níže</w:t>
      </w:r>
      <w:r w:rsidR="00E8118A">
        <w:rPr>
          <w:rFonts w:cstheme="minorHAnsi"/>
        </w:rPr>
        <w:t>)</w:t>
      </w:r>
      <w:r w:rsidR="00E8118A">
        <w:rPr>
          <w:rFonts w:cstheme="minorHAnsi"/>
        </w:rPr>
        <w:t xml:space="preserve"> </w:t>
      </w:r>
      <w:r>
        <w:rPr>
          <w:rFonts w:cstheme="minorHAnsi"/>
        </w:rPr>
        <w:t xml:space="preserve">vychází ze </w:t>
      </w:r>
      <w:r w:rsidRPr="00700CE8">
        <w:rPr>
          <w:rFonts w:cstheme="minorHAnsi"/>
        </w:rPr>
        <w:t>součt</w:t>
      </w:r>
      <w:r>
        <w:rPr>
          <w:rFonts w:cstheme="minorHAnsi"/>
        </w:rPr>
        <w:t>u</w:t>
      </w:r>
      <w:r w:rsidRPr="00700CE8">
        <w:rPr>
          <w:rFonts w:cstheme="minorHAnsi"/>
        </w:rPr>
        <w:t xml:space="preserve"> bodů hodnocení dílčích kritérií. </w:t>
      </w:r>
      <w:r w:rsidR="000500DC" w:rsidRPr="00AD5242">
        <w:rPr>
          <w:rFonts w:cstheme="minorHAnsi"/>
          <w:b/>
          <w:bCs/>
          <w:i/>
          <w:iCs/>
        </w:rPr>
        <w:t>Výsledné</w:t>
      </w:r>
      <w:r w:rsidRPr="00AD5242">
        <w:rPr>
          <w:rFonts w:cstheme="minorHAnsi"/>
          <w:b/>
          <w:bCs/>
          <w:i/>
          <w:iCs/>
        </w:rPr>
        <w:t xml:space="preserve"> hodnocení může být korigováno v případě, že některé z kritérií zásadním způsobem nesplňuje </w:t>
      </w:r>
      <w:r w:rsidR="000500DC" w:rsidRPr="00AD5242">
        <w:rPr>
          <w:rFonts w:cstheme="minorHAnsi"/>
          <w:b/>
          <w:bCs/>
          <w:i/>
          <w:iCs/>
        </w:rPr>
        <w:t xml:space="preserve">pravidla </w:t>
      </w:r>
      <w:r w:rsidRPr="00AD5242">
        <w:rPr>
          <w:rFonts w:cstheme="minorHAnsi"/>
          <w:b/>
          <w:bCs/>
          <w:i/>
          <w:iCs/>
        </w:rPr>
        <w:t>/ odporuje standardům pro závěrečné práce.</w:t>
      </w:r>
      <w:r w:rsidRPr="00700CE8">
        <w:rPr>
          <w:rFonts w:cstheme="minorHAnsi"/>
        </w:rPr>
        <w:t xml:space="preserve"> </w:t>
      </w:r>
    </w:p>
    <w:p w14:paraId="2283C0E7" w14:textId="77777777" w:rsidR="00AD5242" w:rsidRDefault="00AD5242" w:rsidP="00D823AE">
      <w:pPr>
        <w:spacing w:after="0" w:line="264" w:lineRule="auto"/>
        <w:contextualSpacing/>
        <w:jc w:val="both"/>
        <w:rPr>
          <w:rFonts w:cstheme="minorHAnsi"/>
        </w:rPr>
      </w:pPr>
    </w:p>
    <w:p w14:paraId="3360F750" w14:textId="663C6F99" w:rsidR="00700CE8" w:rsidRDefault="00700CE8" w:rsidP="00D823AE">
      <w:pPr>
        <w:spacing w:after="0" w:line="264" w:lineRule="auto"/>
        <w:contextualSpacing/>
        <w:jc w:val="both"/>
        <w:rPr>
          <w:rFonts w:cstheme="minorHAnsi"/>
        </w:rPr>
      </w:pPr>
    </w:p>
    <w:tbl>
      <w:tblPr>
        <w:tblStyle w:val="Mkatabulky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2"/>
        <w:gridCol w:w="1932"/>
        <w:gridCol w:w="5953"/>
      </w:tblGrid>
      <w:tr w:rsidR="008E0120" w14:paraId="53E3E086" w14:textId="2632AC8E" w:rsidTr="004202FF">
        <w:tc>
          <w:tcPr>
            <w:tcW w:w="1182" w:type="dxa"/>
          </w:tcPr>
          <w:p w14:paraId="42E0DCD7" w14:textId="4914454C" w:rsidR="008E0120" w:rsidRDefault="008E0120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 w:rsidRPr="00A948F0">
              <w:rPr>
                <w:rFonts w:cstheme="minorHAnsi"/>
                <w:b/>
                <w:bCs/>
              </w:rPr>
              <w:t>Stupeň hodnocení</w:t>
            </w:r>
          </w:p>
        </w:tc>
        <w:tc>
          <w:tcPr>
            <w:tcW w:w="1932" w:type="dxa"/>
          </w:tcPr>
          <w:p w14:paraId="4784FCD2" w14:textId="65A4B4AF" w:rsidR="008E0120" w:rsidRDefault="004202FF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Celkový p</w:t>
            </w:r>
            <w:r w:rsidR="008E0120" w:rsidRPr="00A948F0">
              <w:rPr>
                <w:rFonts w:cstheme="minorHAnsi"/>
                <w:b/>
                <w:bCs/>
              </w:rPr>
              <w:t>očet bodů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953" w:type="dxa"/>
          </w:tcPr>
          <w:p w14:paraId="0112812E" w14:textId="5FD36BF1" w:rsidR="008E0120" w:rsidRPr="00A948F0" w:rsidRDefault="008E0120" w:rsidP="00D823AE">
            <w:pPr>
              <w:spacing w:line="264" w:lineRule="auto"/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Slovní hodnocení</w:t>
            </w:r>
          </w:p>
        </w:tc>
      </w:tr>
      <w:tr w:rsidR="008E0120" w14:paraId="09E760BD" w14:textId="3DF28107" w:rsidTr="004202FF">
        <w:tc>
          <w:tcPr>
            <w:tcW w:w="1182" w:type="dxa"/>
          </w:tcPr>
          <w:p w14:paraId="68296585" w14:textId="367CC649" w:rsidR="008E0120" w:rsidRDefault="008E0120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1932" w:type="dxa"/>
          </w:tcPr>
          <w:p w14:paraId="17288E4A" w14:textId="74B550BD" w:rsidR="008E0120" w:rsidRDefault="00B35D28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4303F">
              <w:rPr>
                <w:rFonts w:cstheme="minorHAnsi"/>
              </w:rPr>
              <w:t>0</w:t>
            </w:r>
            <w:r>
              <w:rPr>
                <w:rFonts w:cstheme="minorHAnsi"/>
              </w:rPr>
              <w:t>–</w:t>
            </w:r>
            <w:r w:rsidR="0064303F">
              <w:rPr>
                <w:rFonts w:cstheme="minorHAnsi"/>
              </w:rPr>
              <w:t>26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953" w:type="dxa"/>
          </w:tcPr>
          <w:p w14:paraId="1B4CAFAE" w14:textId="14B148FE" w:rsidR="008E0120" w:rsidRDefault="008E0120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 w:rsidRPr="004E7A7D">
              <w:rPr>
                <w:rFonts w:cstheme="minorHAnsi"/>
                <w:b/>
                <w:bCs/>
              </w:rPr>
              <w:t>Vynikající práce</w:t>
            </w:r>
            <w:r>
              <w:rPr>
                <w:rFonts w:cstheme="minorHAnsi"/>
              </w:rPr>
              <w:t>,</w:t>
            </w:r>
            <w:r w:rsidRPr="008E0120">
              <w:rPr>
                <w:rFonts w:cstheme="minorHAnsi"/>
              </w:rPr>
              <w:t xml:space="preserve"> po obsahové i formální stránce </w:t>
            </w:r>
            <w:r>
              <w:rPr>
                <w:rFonts w:cstheme="minorHAnsi"/>
              </w:rPr>
              <w:t>téměř</w:t>
            </w:r>
            <w:r w:rsidRPr="008E0120">
              <w:rPr>
                <w:rFonts w:cstheme="minorHAnsi"/>
              </w:rPr>
              <w:t xml:space="preserve"> bezchybn</w:t>
            </w:r>
            <w:r>
              <w:rPr>
                <w:rFonts w:cstheme="minorHAnsi"/>
              </w:rPr>
              <w:t>é</w:t>
            </w:r>
            <w:r w:rsidRPr="008E0120">
              <w:rPr>
                <w:rFonts w:cstheme="minorHAnsi"/>
              </w:rPr>
              <w:t>.</w:t>
            </w:r>
          </w:p>
        </w:tc>
      </w:tr>
      <w:tr w:rsidR="008E0120" w14:paraId="174B8E6A" w14:textId="67FC65BF" w:rsidTr="004202FF">
        <w:tc>
          <w:tcPr>
            <w:tcW w:w="1182" w:type="dxa"/>
          </w:tcPr>
          <w:p w14:paraId="0C76DA73" w14:textId="6BCFA5C6" w:rsidR="008E0120" w:rsidRDefault="008E0120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1932" w:type="dxa"/>
          </w:tcPr>
          <w:p w14:paraId="46A73290" w14:textId="189EBC61" w:rsidR="008E0120" w:rsidRDefault="0064303F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B35D28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21</w:t>
            </w:r>
            <w:r w:rsidR="00B35D28">
              <w:rPr>
                <w:rFonts w:cstheme="minorHAnsi"/>
              </w:rPr>
              <w:t xml:space="preserve"> </w:t>
            </w:r>
          </w:p>
        </w:tc>
        <w:tc>
          <w:tcPr>
            <w:tcW w:w="5953" w:type="dxa"/>
          </w:tcPr>
          <w:p w14:paraId="58D851C9" w14:textId="68E150BA" w:rsidR="008E0120" w:rsidRDefault="008E0120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 w:rsidRPr="004E7A7D">
              <w:rPr>
                <w:rFonts w:cstheme="minorHAnsi"/>
                <w:b/>
                <w:bCs/>
              </w:rPr>
              <w:t>Velmi dobrá práce</w:t>
            </w:r>
            <w:r w:rsidRPr="008E0120">
              <w:rPr>
                <w:rFonts w:cstheme="minorHAnsi"/>
              </w:rPr>
              <w:t>. Splněno nadstandardním</w:t>
            </w:r>
            <w:r w:rsidR="004E7A7D">
              <w:rPr>
                <w:rFonts w:cstheme="minorHAnsi"/>
              </w:rPr>
              <w:t xml:space="preserve"> </w:t>
            </w:r>
            <w:r w:rsidRPr="008E0120">
              <w:rPr>
                <w:rFonts w:cstheme="minorHAnsi"/>
              </w:rPr>
              <w:t>způsobem, ale s malými chybami v některých bodech</w:t>
            </w:r>
            <w:r>
              <w:rPr>
                <w:rFonts w:cstheme="minorHAnsi"/>
              </w:rPr>
              <w:t>.</w:t>
            </w:r>
          </w:p>
        </w:tc>
      </w:tr>
      <w:tr w:rsidR="008E0120" w14:paraId="68E9F200" w14:textId="7DC68074" w:rsidTr="004202FF">
        <w:tc>
          <w:tcPr>
            <w:tcW w:w="1182" w:type="dxa"/>
          </w:tcPr>
          <w:p w14:paraId="48A332A7" w14:textId="4B2FC2DA" w:rsidR="008E0120" w:rsidRDefault="008E0120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1932" w:type="dxa"/>
          </w:tcPr>
          <w:p w14:paraId="37DB08B6" w14:textId="320A1F7F" w:rsidR="008E0120" w:rsidRDefault="004429C9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4303F">
              <w:rPr>
                <w:rFonts w:cstheme="minorHAnsi"/>
              </w:rPr>
              <w:t>0</w:t>
            </w:r>
            <w:r w:rsidR="00B35D28">
              <w:rPr>
                <w:rFonts w:cstheme="minorHAnsi"/>
              </w:rPr>
              <w:t>–</w:t>
            </w:r>
            <w:r w:rsidR="0064303F">
              <w:rPr>
                <w:rFonts w:cstheme="minorHAnsi"/>
              </w:rPr>
              <w:t>16</w:t>
            </w:r>
          </w:p>
        </w:tc>
        <w:tc>
          <w:tcPr>
            <w:tcW w:w="5953" w:type="dxa"/>
          </w:tcPr>
          <w:p w14:paraId="433AECAF" w14:textId="09B0302C" w:rsidR="008E0120" w:rsidRDefault="004E7A7D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 w:rsidRPr="004E7A7D">
              <w:rPr>
                <w:b/>
                <w:bCs/>
              </w:rPr>
              <w:t>Dobrá práce</w:t>
            </w:r>
            <w:r>
              <w:t>. Splněno standardním způsobem, ovšem se zřetelnými chybami formálního či obsahového charakteru.</w:t>
            </w:r>
          </w:p>
        </w:tc>
      </w:tr>
      <w:tr w:rsidR="008E0120" w14:paraId="7D8DFFF9" w14:textId="4696C9DE" w:rsidTr="004202FF">
        <w:tc>
          <w:tcPr>
            <w:tcW w:w="1182" w:type="dxa"/>
          </w:tcPr>
          <w:p w14:paraId="71F5D991" w14:textId="02530615" w:rsidR="008E0120" w:rsidRDefault="008E0120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1932" w:type="dxa"/>
          </w:tcPr>
          <w:p w14:paraId="7FA87B45" w14:textId="3220F41B" w:rsidR="008E0120" w:rsidRDefault="0064303F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B35D28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11</w:t>
            </w:r>
          </w:p>
        </w:tc>
        <w:tc>
          <w:tcPr>
            <w:tcW w:w="5953" w:type="dxa"/>
          </w:tcPr>
          <w:p w14:paraId="21CB30C0" w14:textId="141655DE" w:rsidR="008E0120" w:rsidRDefault="004E7A7D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Uspokojivá/dostačující</w:t>
            </w:r>
            <w:r w:rsidRPr="004E7A7D">
              <w:rPr>
                <w:b/>
                <w:bCs/>
              </w:rPr>
              <w:t xml:space="preserve"> práce.</w:t>
            </w:r>
            <w:r>
              <w:t xml:space="preserve"> Splněno s většími nedostatky, které podstatně ovlivňují celkovou kvalitu práce.</w:t>
            </w:r>
          </w:p>
        </w:tc>
      </w:tr>
      <w:tr w:rsidR="008E0120" w14:paraId="7EF73BAC" w14:textId="0B1A0D32" w:rsidTr="004202FF">
        <w:tc>
          <w:tcPr>
            <w:tcW w:w="1182" w:type="dxa"/>
          </w:tcPr>
          <w:p w14:paraId="4BA1E1AD" w14:textId="461D01C9" w:rsidR="008E0120" w:rsidRDefault="008E0120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932" w:type="dxa"/>
          </w:tcPr>
          <w:p w14:paraId="1C5B8B2F" w14:textId="7EB42BB3" w:rsidR="008E0120" w:rsidRDefault="0064303F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B35D28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6</w:t>
            </w:r>
          </w:p>
        </w:tc>
        <w:tc>
          <w:tcPr>
            <w:tcW w:w="5953" w:type="dxa"/>
          </w:tcPr>
          <w:p w14:paraId="0178E9AB" w14:textId="44D5B41C" w:rsidR="008E0120" w:rsidRDefault="004E7A7D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 w:rsidRPr="004E7A7D">
              <w:rPr>
                <w:rFonts w:cstheme="minorHAnsi"/>
                <w:b/>
                <w:bCs/>
              </w:rPr>
              <w:t>Dostatečná/ještě přijatelná práce</w:t>
            </w:r>
            <w:r w:rsidRPr="004E7A7D">
              <w:rPr>
                <w:rFonts w:cstheme="minorHAnsi"/>
              </w:rPr>
              <w:t>. Splněno s</w:t>
            </w:r>
            <w:r>
              <w:rPr>
                <w:rFonts w:cstheme="minorHAnsi"/>
              </w:rPr>
              <w:t> </w:t>
            </w:r>
            <w:r w:rsidRPr="004E7A7D">
              <w:rPr>
                <w:rFonts w:cstheme="minorHAnsi"/>
              </w:rPr>
              <w:t>výraznými</w:t>
            </w:r>
            <w:r>
              <w:rPr>
                <w:rFonts w:cstheme="minorHAnsi"/>
              </w:rPr>
              <w:t xml:space="preserve"> </w:t>
            </w:r>
            <w:r w:rsidRPr="004E7A7D">
              <w:rPr>
                <w:rFonts w:cstheme="minorHAnsi"/>
              </w:rPr>
              <w:t xml:space="preserve">nedostatky těsně </w:t>
            </w:r>
            <w:r>
              <w:rPr>
                <w:rFonts w:cstheme="minorHAnsi"/>
              </w:rPr>
              <w:t>na</w:t>
            </w:r>
            <w:r w:rsidRPr="004E7A7D">
              <w:rPr>
                <w:rFonts w:cstheme="minorHAnsi"/>
              </w:rPr>
              <w:t xml:space="preserve"> hranic</w:t>
            </w:r>
            <w:r>
              <w:rPr>
                <w:rFonts w:cstheme="minorHAnsi"/>
              </w:rPr>
              <w:t>i</w:t>
            </w:r>
            <w:r w:rsidRPr="004E7A7D">
              <w:rPr>
                <w:rFonts w:cstheme="minorHAnsi"/>
              </w:rPr>
              <w:t xml:space="preserve"> požadovaného minima</w:t>
            </w:r>
            <w:r>
              <w:rPr>
                <w:rFonts w:cstheme="minorHAnsi"/>
              </w:rPr>
              <w:t xml:space="preserve"> úspěšnosti</w:t>
            </w:r>
            <w:r w:rsidRPr="004E7A7D">
              <w:rPr>
                <w:rFonts w:cstheme="minorHAnsi"/>
              </w:rPr>
              <w:t>, což</w:t>
            </w:r>
            <w:r>
              <w:rPr>
                <w:rFonts w:cstheme="minorHAnsi"/>
              </w:rPr>
              <w:t xml:space="preserve"> </w:t>
            </w:r>
            <w:r w:rsidRPr="004E7A7D">
              <w:rPr>
                <w:rFonts w:cstheme="minorHAnsi"/>
              </w:rPr>
              <w:t>zásadně ovlivňuje</w:t>
            </w:r>
            <w:r>
              <w:rPr>
                <w:rFonts w:cstheme="minorHAnsi"/>
              </w:rPr>
              <w:t xml:space="preserve"> </w:t>
            </w:r>
            <w:r w:rsidRPr="004E7A7D">
              <w:rPr>
                <w:rFonts w:cstheme="minorHAnsi"/>
              </w:rPr>
              <w:t>celkovou kvalitu práce</w:t>
            </w:r>
            <w:r>
              <w:rPr>
                <w:rFonts w:cstheme="minorHAnsi"/>
              </w:rPr>
              <w:t>.</w:t>
            </w:r>
          </w:p>
        </w:tc>
      </w:tr>
      <w:tr w:rsidR="008E0120" w14:paraId="26F4FCE5" w14:textId="16A908EF" w:rsidTr="004202FF">
        <w:tc>
          <w:tcPr>
            <w:tcW w:w="1182" w:type="dxa"/>
          </w:tcPr>
          <w:p w14:paraId="1AD4B108" w14:textId="2A19E986" w:rsidR="008E0120" w:rsidRDefault="008E0120" w:rsidP="00D823AE">
            <w:pPr>
              <w:spacing w:line="264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1932" w:type="dxa"/>
          </w:tcPr>
          <w:p w14:paraId="6C9839F9" w14:textId="73D24D3F" w:rsidR="008E0120" w:rsidRDefault="00D823AE" w:rsidP="00D823AE">
            <w:pPr>
              <w:spacing w:line="264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&lt;</w:t>
            </w:r>
            <w:r w:rsidR="0064303F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5953" w:type="dxa"/>
          </w:tcPr>
          <w:p w14:paraId="53F5FD71" w14:textId="77777777" w:rsidR="00EA1D71" w:rsidRDefault="004E7A7D" w:rsidP="00D823AE">
            <w:pPr>
              <w:spacing w:line="264" w:lineRule="auto"/>
              <w:contextualSpacing/>
            </w:pPr>
            <w:r w:rsidRPr="004E7A7D">
              <w:rPr>
                <w:b/>
                <w:bCs/>
              </w:rPr>
              <w:t>Nepřijatelná práce.</w:t>
            </w:r>
            <w:r>
              <w:t xml:space="preserve"> Nesplněno pro velký počet zásadních nedostatků odporujících standardu závěrečné práce. Práce není doporučena k obhajobě. </w:t>
            </w:r>
          </w:p>
          <w:p w14:paraId="403493AB" w14:textId="77777777" w:rsidR="008E0120" w:rsidRDefault="00EA1D71" w:rsidP="00D823AE">
            <w:pPr>
              <w:spacing w:line="264" w:lineRule="auto"/>
              <w:contextualSpacing/>
            </w:pPr>
            <w:r>
              <w:t>V případě druhého doporučujícího posudku možno doložit errata k obhajobě.</w:t>
            </w:r>
          </w:p>
          <w:p w14:paraId="6DC87B0F" w14:textId="546F16CC" w:rsidR="00D823AE" w:rsidRDefault="00D823AE" w:rsidP="00D823AE">
            <w:pPr>
              <w:spacing w:line="264" w:lineRule="auto"/>
              <w:contextualSpacing/>
              <w:rPr>
                <w:rFonts w:cstheme="minorHAnsi"/>
              </w:rPr>
            </w:pPr>
            <w:r>
              <w:t>V případě druhého nedoporučujícího posudku práce nemůže být obhajována. Práce musí být zcela zásadně přepracována a její nová verze znovu odevzdána.</w:t>
            </w:r>
          </w:p>
        </w:tc>
      </w:tr>
    </w:tbl>
    <w:p w14:paraId="37923ADE" w14:textId="77777777" w:rsidR="008E0120" w:rsidRDefault="008E0120" w:rsidP="00D823AE">
      <w:pPr>
        <w:spacing w:after="0" w:line="264" w:lineRule="auto"/>
        <w:contextualSpacing/>
        <w:jc w:val="both"/>
        <w:rPr>
          <w:rFonts w:cstheme="minorHAnsi"/>
        </w:rPr>
      </w:pPr>
    </w:p>
    <w:sectPr w:rsidR="008E01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1235" w14:textId="77777777" w:rsidR="007926D2" w:rsidRDefault="007926D2" w:rsidP="00E30DBC">
      <w:pPr>
        <w:spacing w:after="0" w:line="240" w:lineRule="auto"/>
      </w:pPr>
      <w:r>
        <w:separator/>
      </w:r>
    </w:p>
  </w:endnote>
  <w:endnote w:type="continuationSeparator" w:id="0">
    <w:p w14:paraId="29ED2E9C" w14:textId="77777777" w:rsidR="007926D2" w:rsidRDefault="007926D2" w:rsidP="00E3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CE2A" w14:textId="5389642E" w:rsidR="009D0BB4" w:rsidRDefault="009D0BB4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D523A2" wp14:editId="03C4DF6A">
              <wp:simplePos x="0" y="0"/>
              <wp:positionH relativeFrom="margin">
                <wp:posOffset>-224155</wp:posOffset>
              </wp:positionH>
              <wp:positionV relativeFrom="paragraph">
                <wp:posOffset>-274955</wp:posOffset>
              </wp:positionV>
              <wp:extent cx="4219575" cy="1404620"/>
              <wp:effectExtent l="0" t="0" r="9525" b="825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7B27C" w14:textId="77777777" w:rsidR="009D0BB4" w:rsidRPr="00377F30" w:rsidRDefault="009D0BB4" w:rsidP="009D0BB4">
                          <w:pPr>
                            <w:pStyle w:val="Zpat"/>
                            <w:rPr>
                              <w:color w:val="FF6600"/>
                              <w:sz w:val="18"/>
                            </w:rPr>
                          </w:pPr>
                          <w:r w:rsidRPr="00377F30">
                            <w:rPr>
                              <w:color w:val="FF6600"/>
                              <w:sz w:val="18"/>
                            </w:rPr>
                            <w:t>Přírodovědecká fakulta Univerzity Palackého v Olomouci</w:t>
                          </w:r>
                        </w:p>
                        <w:p w14:paraId="5FB73488" w14:textId="77777777" w:rsidR="009D0BB4" w:rsidRPr="003676CD" w:rsidRDefault="009D0BB4" w:rsidP="009D0BB4">
                          <w:pPr>
                            <w:pStyle w:val="Zpat"/>
                            <w:rPr>
                              <w:sz w:val="18"/>
                            </w:rPr>
                          </w:pPr>
                          <w:r w:rsidRPr="003676CD">
                            <w:rPr>
                              <w:sz w:val="18"/>
                            </w:rPr>
                            <w:t>Katedra anorganické chemie</w:t>
                          </w:r>
                        </w:p>
                        <w:p w14:paraId="12673E6B" w14:textId="77777777" w:rsidR="009D0BB4" w:rsidRPr="003676CD" w:rsidRDefault="009D0BB4" w:rsidP="009D0BB4">
                          <w:pPr>
                            <w:pStyle w:val="Zpat"/>
                            <w:rPr>
                              <w:sz w:val="18"/>
                            </w:rPr>
                          </w:pPr>
                          <w:r w:rsidRPr="003676CD">
                            <w:rPr>
                              <w:sz w:val="18"/>
                            </w:rPr>
                            <w:t>17. listopadu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3676CD">
                            <w:rPr>
                              <w:sz w:val="18"/>
                            </w:rPr>
                            <w:t>12 |</w:t>
                          </w:r>
                          <w:r>
                            <w:rPr>
                              <w:sz w:val="18"/>
                            </w:rPr>
                            <w:t xml:space="preserve"> 779 00 Olomouc | T: 585 634 351</w:t>
                          </w:r>
                        </w:p>
                        <w:p w14:paraId="1DD24FC3" w14:textId="77777777" w:rsidR="009D0BB4" w:rsidRPr="00377F30" w:rsidRDefault="009D0BB4" w:rsidP="009D0BB4">
                          <w:pPr>
                            <w:pStyle w:val="Zpa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agch.upol.cz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D523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7.65pt;margin-top:-21.65pt;width:332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" stroked="f">
              <v:textbox style="mso-fit-shape-to-text:t">
                <w:txbxContent>
                  <w:p w14:paraId="7CE7B27C" w14:textId="77777777" w:rsidR="009D0BB4" w:rsidRPr="00377F30" w:rsidRDefault="009D0BB4" w:rsidP="009D0BB4">
                    <w:pPr>
                      <w:pStyle w:val="Zpat"/>
                      <w:rPr>
                        <w:color w:val="FF6600"/>
                        <w:sz w:val="18"/>
                      </w:rPr>
                    </w:pPr>
                    <w:r w:rsidRPr="00377F30">
                      <w:rPr>
                        <w:color w:val="FF6600"/>
                        <w:sz w:val="18"/>
                      </w:rPr>
                      <w:t>Přírodovědecká fakulta Univerzity Palackého v Olomouci</w:t>
                    </w:r>
                  </w:p>
                  <w:p w14:paraId="5FB73488" w14:textId="77777777" w:rsidR="009D0BB4" w:rsidRPr="003676CD" w:rsidRDefault="009D0BB4" w:rsidP="009D0BB4">
                    <w:pPr>
                      <w:pStyle w:val="Zpat"/>
                      <w:rPr>
                        <w:sz w:val="18"/>
                      </w:rPr>
                    </w:pPr>
                    <w:r w:rsidRPr="003676CD">
                      <w:rPr>
                        <w:sz w:val="18"/>
                      </w:rPr>
                      <w:t>Katedra anorganické chemie</w:t>
                    </w:r>
                  </w:p>
                  <w:p w14:paraId="12673E6B" w14:textId="77777777" w:rsidR="009D0BB4" w:rsidRPr="003676CD" w:rsidRDefault="009D0BB4" w:rsidP="009D0BB4">
                    <w:pPr>
                      <w:pStyle w:val="Zpat"/>
                      <w:rPr>
                        <w:sz w:val="18"/>
                      </w:rPr>
                    </w:pPr>
                    <w:r w:rsidRPr="003676CD">
                      <w:rPr>
                        <w:sz w:val="18"/>
                      </w:rPr>
                      <w:t>17. listopadu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3676CD">
                      <w:rPr>
                        <w:sz w:val="18"/>
                      </w:rPr>
                      <w:t>12 |</w:t>
                    </w:r>
                    <w:r>
                      <w:rPr>
                        <w:sz w:val="18"/>
                      </w:rPr>
                      <w:t xml:space="preserve"> 779 00 Olomouc | T: 585 634 351</w:t>
                    </w:r>
                  </w:p>
                  <w:p w14:paraId="1DD24FC3" w14:textId="77777777" w:rsidR="009D0BB4" w:rsidRPr="00377F30" w:rsidRDefault="009D0BB4" w:rsidP="009D0BB4">
                    <w:pPr>
                      <w:pStyle w:val="Zpa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agch.upol.cz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BE7C" w14:textId="77777777" w:rsidR="007926D2" w:rsidRDefault="007926D2" w:rsidP="00E30DBC">
      <w:pPr>
        <w:spacing w:after="0" w:line="240" w:lineRule="auto"/>
      </w:pPr>
      <w:r>
        <w:separator/>
      </w:r>
    </w:p>
  </w:footnote>
  <w:footnote w:type="continuationSeparator" w:id="0">
    <w:p w14:paraId="4A71936D" w14:textId="77777777" w:rsidR="007926D2" w:rsidRDefault="007926D2" w:rsidP="00E3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40CB" w14:textId="46B744C2" w:rsidR="00E30DBC" w:rsidRDefault="00E30DBC" w:rsidP="00E30D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D48C583" wp14:editId="6BCE1FC2">
          <wp:simplePos x="0" y="0"/>
          <wp:positionH relativeFrom="column">
            <wp:posOffset>4690110</wp:posOffset>
          </wp:positionH>
          <wp:positionV relativeFrom="paragraph">
            <wp:posOffset>-269240</wp:posOffset>
          </wp:positionV>
          <wp:extent cx="1253481" cy="540000"/>
          <wp:effectExtent l="0" t="0" r="4445" b="0"/>
          <wp:wrapTight wrapText="bothSides">
            <wp:wrapPolygon edited="0">
              <wp:start x="1971" y="0"/>
              <wp:lineTo x="0" y="2287"/>
              <wp:lineTo x="0" y="16772"/>
              <wp:lineTo x="1314" y="20584"/>
              <wp:lineTo x="3284" y="20584"/>
              <wp:lineTo x="21348" y="19059"/>
              <wp:lineTo x="21348" y="9911"/>
              <wp:lineTo x="7226" y="0"/>
              <wp:lineTo x="1971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tedra-anorganicke-chemie-UPOL-zakladni-varian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8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DA54857" wp14:editId="28D51CFB">
          <wp:simplePos x="0" y="0"/>
          <wp:positionH relativeFrom="margin">
            <wp:posOffset>-356870</wp:posOffset>
          </wp:positionH>
          <wp:positionV relativeFrom="paragraph">
            <wp:posOffset>-480060</wp:posOffset>
          </wp:positionV>
          <wp:extent cx="1992443" cy="972000"/>
          <wp:effectExtent l="0" t="0" r="0" b="0"/>
          <wp:wrapTight wrapText="bothSides">
            <wp:wrapPolygon edited="0">
              <wp:start x="7436" y="3388"/>
              <wp:lineTo x="2479" y="6353"/>
              <wp:lineTo x="1653" y="7624"/>
              <wp:lineTo x="2066" y="13129"/>
              <wp:lineTo x="5784" y="17365"/>
              <wp:lineTo x="7436" y="18212"/>
              <wp:lineTo x="8469" y="18212"/>
              <wp:lineTo x="14047" y="13976"/>
              <wp:lineTo x="14873" y="12282"/>
              <wp:lineTo x="20037" y="10165"/>
              <wp:lineTo x="19624" y="7200"/>
              <wp:lineTo x="8469" y="3388"/>
              <wp:lineTo x="7436" y="3388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_logo_PrF_horizont_c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443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A84B9" w14:textId="03BEB876" w:rsidR="00E30DBC" w:rsidRDefault="00E30DBC">
    <w:pPr>
      <w:pStyle w:val="Zhlav"/>
    </w:pPr>
  </w:p>
  <w:p w14:paraId="64ECE617" w14:textId="77777777" w:rsidR="00E30DBC" w:rsidRDefault="00E30D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BC"/>
    <w:rsid w:val="00007D03"/>
    <w:rsid w:val="000500DC"/>
    <w:rsid w:val="000D2DB3"/>
    <w:rsid w:val="00131E78"/>
    <w:rsid w:val="001472C7"/>
    <w:rsid w:val="001D7CAD"/>
    <w:rsid w:val="00255864"/>
    <w:rsid w:val="002D2A19"/>
    <w:rsid w:val="003373B5"/>
    <w:rsid w:val="0041792C"/>
    <w:rsid w:val="004202FF"/>
    <w:rsid w:val="004206D1"/>
    <w:rsid w:val="004429C9"/>
    <w:rsid w:val="0046796D"/>
    <w:rsid w:val="0049073E"/>
    <w:rsid w:val="004A256E"/>
    <w:rsid w:val="004E0C02"/>
    <w:rsid w:val="004E7A7D"/>
    <w:rsid w:val="004F0609"/>
    <w:rsid w:val="0050586D"/>
    <w:rsid w:val="005C09AC"/>
    <w:rsid w:val="0062420F"/>
    <w:rsid w:val="0064303F"/>
    <w:rsid w:val="006518EA"/>
    <w:rsid w:val="00686C25"/>
    <w:rsid w:val="0068704D"/>
    <w:rsid w:val="006C39A8"/>
    <w:rsid w:val="006E2F17"/>
    <w:rsid w:val="00700CE8"/>
    <w:rsid w:val="00725771"/>
    <w:rsid w:val="007926D2"/>
    <w:rsid w:val="007A1C3F"/>
    <w:rsid w:val="007C53A9"/>
    <w:rsid w:val="007E141B"/>
    <w:rsid w:val="007E34FC"/>
    <w:rsid w:val="007E529D"/>
    <w:rsid w:val="007E698F"/>
    <w:rsid w:val="00821B2E"/>
    <w:rsid w:val="008B7A2E"/>
    <w:rsid w:val="008E0120"/>
    <w:rsid w:val="00900E48"/>
    <w:rsid w:val="00951696"/>
    <w:rsid w:val="009D0BB4"/>
    <w:rsid w:val="009E2815"/>
    <w:rsid w:val="00A77E71"/>
    <w:rsid w:val="00A948F0"/>
    <w:rsid w:val="00AD5242"/>
    <w:rsid w:val="00B35D28"/>
    <w:rsid w:val="00B830F3"/>
    <w:rsid w:val="00C15165"/>
    <w:rsid w:val="00C341EE"/>
    <w:rsid w:val="00D17DB1"/>
    <w:rsid w:val="00D36803"/>
    <w:rsid w:val="00D624D2"/>
    <w:rsid w:val="00D70611"/>
    <w:rsid w:val="00D74A4D"/>
    <w:rsid w:val="00D823AE"/>
    <w:rsid w:val="00E10B30"/>
    <w:rsid w:val="00E30DBC"/>
    <w:rsid w:val="00E44CB1"/>
    <w:rsid w:val="00E456E8"/>
    <w:rsid w:val="00E47933"/>
    <w:rsid w:val="00E8118A"/>
    <w:rsid w:val="00EA1D71"/>
    <w:rsid w:val="00EF57B7"/>
    <w:rsid w:val="00F2618F"/>
    <w:rsid w:val="00F67271"/>
    <w:rsid w:val="00FB2D6D"/>
    <w:rsid w:val="00FD4070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F2996"/>
  <w15:chartTrackingRefBased/>
  <w15:docId w15:val="{1C45073F-DB38-4D4C-885C-AF2DCE86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0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BC"/>
  </w:style>
  <w:style w:type="paragraph" w:styleId="Zpat">
    <w:name w:val="footer"/>
    <w:basedOn w:val="Normln"/>
    <w:link w:val="ZpatChar"/>
    <w:uiPriority w:val="99"/>
    <w:unhideWhenUsed/>
    <w:rsid w:val="00E30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BC"/>
  </w:style>
  <w:style w:type="table" w:styleId="Mkatabulky">
    <w:name w:val="Table Grid"/>
    <w:basedOn w:val="Normlntabulka"/>
    <w:uiPriority w:val="39"/>
    <w:rsid w:val="0082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823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23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23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23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2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E511-2916-47C1-9763-E4EB27BE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Krikavova Radka</dc:creator>
  <cp:keywords/>
  <dc:description/>
  <cp:lastModifiedBy>Mgr. Radka Křikavová, PhD.</cp:lastModifiedBy>
  <cp:revision>7</cp:revision>
  <dcterms:created xsi:type="dcterms:W3CDTF">2026-03-09T08:01:00Z</dcterms:created>
  <dcterms:modified xsi:type="dcterms:W3CDTF">2026-03-31T09:01:00Z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f67db431-a514-4680-8253-0106652b6869</vt:lpwstr>
  </property>
</Properties>
</file>