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58" w:rsidRDefault="004D4358" w:rsidP="004D4358">
      <w:pPr>
        <w:pStyle w:val="Default"/>
        <w:jc w:val="center"/>
        <w:rPr>
          <w:sz w:val="44"/>
          <w:szCs w:val="44"/>
        </w:rPr>
      </w:pPr>
      <w:r>
        <w:rPr>
          <w:b/>
          <w:bCs/>
          <w:sz w:val="44"/>
          <w:szCs w:val="44"/>
        </w:rPr>
        <w:t xml:space="preserve">UNIVERZITA PALACKÉHO </w:t>
      </w:r>
    </w:p>
    <w:p w:rsidR="004D4358" w:rsidRDefault="004D4358" w:rsidP="004D4358">
      <w:pPr>
        <w:pStyle w:val="Default"/>
        <w:jc w:val="center"/>
        <w:rPr>
          <w:b/>
          <w:bCs/>
          <w:sz w:val="44"/>
          <w:szCs w:val="44"/>
        </w:rPr>
      </w:pPr>
      <w:r>
        <w:rPr>
          <w:b/>
          <w:bCs/>
          <w:sz w:val="44"/>
          <w:szCs w:val="44"/>
        </w:rPr>
        <w:t>PŘÍRODOVĚDECKÁ FAKULTA</w:t>
      </w:r>
    </w:p>
    <w:p w:rsidR="004D4358" w:rsidRDefault="004D4358" w:rsidP="004D4358">
      <w:pPr>
        <w:pStyle w:val="Default"/>
        <w:jc w:val="center"/>
        <w:rPr>
          <w:sz w:val="44"/>
          <w:szCs w:val="44"/>
        </w:rPr>
      </w:pPr>
      <w:r>
        <w:rPr>
          <w:b/>
          <w:bCs/>
          <w:sz w:val="44"/>
          <w:szCs w:val="44"/>
        </w:rPr>
        <w:t xml:space="preserve"> </w:t>
      </w:r>
    </w:p>
    <w:p w:rsidR="004D4358" w:rsidRDefault="00865F94" w:rsidP="004D4358">
      <w:pPr>
        <w:pStyle w:val="Default"/>
        <w:jc w:val="center"/>
        <w:rPr>
          <w:b/>
          <w:bCs/>
          <w:sz w:val="48"/>
          <w:szCs w:val="48"/>
        </w:rPr>
      </w:pPr>
      <w:r>
        <w:rPr>
          <w:b/>
          <w:bCs/>
          <w:noProof/>
          <w:sz w:val="48"/>
          <w:szCs w:val="48"/>
        </w:rPr>
        <w:drawing>
          <wp:inline distT="0" distB="0" distL="0" distR="0">
            <wp:extent cx="1524000" cy="1609725"/>
            <wp:effectExtent l="0" t="0" r="0" b="0"/>
            <wp:docPr id="2" name="Picture 4" descr="Popis: vektorovy-log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pis: vektorovy-logo-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609725"/>
                    </a:xfrm>
                    <a:prstGeom prst="rect">
                      <a:avLst/>
                    </a:prstGeom>
                    <a:noFill/>
                    <a:ln>
                      <a:noFill/>
                    </a:ln>
                  </pic:spPr>
                </pic:pic>
              </a:graphicData>
            </a:graphic>
          </wp:inline>
        </w:drawing>
      </w:r>
    </w:p>
    <w:p w:rsidR="004D4358" w:rsidRDefault="004D4358" w:rsidP="004D4358">
      <w:pPr>
        <w:pStyle w:val="Default"/>
        <w:jc w:val="center"/>
        <w:rPr>
          <w:b/>
          <w:bCs/>
          <w:sz w:val="48"/>
          <w:szCs w:val="48"/>
        </w:rPr>
      </w:pPr>
    </w:p>
    <w:p w:rsidR="004D4358" w:rsidRPr="004D4358" w:rsidRDefault="004D4358" w:rsidP="004D4358">
      <w:pPr>
        <w:pStyle w:val="Default"/>
        <w:jc w:val="center"/>
        <w:rPr>
          <w:sz w:val="36"/>
          <w:szCs w:val="36"/>
        </w:rPr>
      </w:pPr>
      <w:r w:rsidRPr="004D4358">
        <w:rPr>
          <w:b/>
          <w:bCs/>
          <w:sz w:val="36"/>
          <w:szCs w:val="36"/>
        </w:rPr>
        <w:t>Katedra buněčné biologie a genetiky</w:t>
      </w:r>
    </w:p>
    <w:p w:rsidR="004D4358" w:rsidRDefault="004D4358" w:rsidP="004D4358">
      <w:pPr>
        <w:autoSpaceDE w:val="0"/>
        <w:autoSpaceDN w:val="0"/>
        <w:adjustRightInd w:val="0"/>
        <w:jc w:val="center"/>
        <w:rPr>
          <w:rFonts w:ascii="TimesNewRomanPS-BoldMT" w:hAnsi="TimesNewRomanPS-BoldMT" w:cs="TimesNewRomanPS-BoldMT"/>
          <w:b/>
          <w:bCs/>
          <w:sz w:val="40"/>
          <w:szCs w:val="40"/>
        </w:rPr>
      </w:pPr>
    </w:p>
    <w:p w:rsidR="00CD7A55" w:rsidRDefault="00CD7A55" w:rsidP="00AD688F">
      <w:pPr>
        <w:pStyle w:val="Zkladntext"/>
        <w:widowControl/>
        <w:jc w:val="center"/>
        <w:rPr>
          <w:rFonts w:cs="AIPDAL+TimesNewRoman,Bold"/>
          <w:b/>
          <w:bCs/>
          <w:sz w:val="36"/>
          <w:szCs w:val="36"/>
        </w:rPr>
      </w:pPr>
    </w:p>
    <w:p w:rsidR="00CD7A55" w:rsidRDefault="00CD7A55" w:rsidP="00AD688F">
      <w:pPr>
        <w:pStyle w:val="Zkladntext"/>
        <w:widowControl/>
        <w:jc w:val="center"/>
        <w:rPr>
          <w:rFonts w:cs="AIPDAL+TimesNewRoman,Bold"/>
          <w:b/>
          <w:bCs/>
          <w:sz w:val="36"/>
          <w:szCs w:val="36"/>
        </w:rPr>
      </w:pPr>
    </w:p>
    <w:p w:rsidR="00AD688F" w:rsidRPr="004D4358" w:rsidRDefault="005170B7" w:rsidP="00AD688F">
      <w:pPr>
        <w:pStyle w:val="Zkladntext"/>
        <w:widowControl/>
        <w:jc w:val="center"/>
        <w:rPr>
          <w:rFonts w:cs="AIPDAL+TimesNewRoman,Bold"/>
          <w:b/>
          <w:bCs/>
          <w:sz w:val="44"/>
          <w:szCs w:val="44"/>
        </w:rPr>
      </w:pPr>
      <w:r w:rsidRPr="004D4358">
        <w:rPr>
          <w:rFonts w:cs="AIPDAL+TimesNewRoman,Bold"/>
          <w:b/>
          <w:bCs/>
          <w:sz w:val="44"/>
          <w:szCs w:val="44"/>
        </w:rPr>
        <w:t>Praktická cvi</w:t>
      </w:r>
      <w:r w:rsidRPr="004D4358">
        <w:rPr>
          <w:b/>
          <w:bCs/>
          <w:sz w:val="44"/>
          <w:szCs w:val="44"/>
        </w:rPr>
        <w:t>č</w:t>
      </w:r>
      <w:r w:rsidRPr="004D4358">
        <w:rPr>
          <w:rFonts w:cs="AIPDAL+TimesNewRoman,Bold"/>
          <w:b/>
          <w:bCs/>
          <w:sz w:val="44"/>
          <w:szCs w:val="44"/>
        </w:rPr>
        <w:t>ení z obecné virologie</w:t>
      </w:r>
    </w:p>
    <w:p w:rsidR="00AD688F" w:rsidRPr="004D4358" w:rsidRDefault="005170B7" w:rsidP="00AD688F">
      <w:pPr>
        <w:pStyle w:val="Zkladntext"/>
        <w:widowControl/>
        <w:jc w:val="center"/>
        <w:rPr>
          <w:rFonts w:cs="AIPDAL+TimesNewRoman,Bold"/>
          <w:b/>
          <w:bCs/>
          <w:sz w:val="44"/>
          <w:szCs w:val="44"/>
        </w:rPr>
      </w:pPr>
      <w:r w:rsidRPr="004D4358">
        <w:rPr>
          <w:rFonts w:cs="AIPDAL+TimesNewRoman,Bold"/>
          <w:b/>
          <w:bCs/>
          <w:sz w:val="44"/>
          <w:szCs w:val="44"/>
        </w:rPr>
        <w:t xml:space="preserve"> </w:t>
      </w:r>
    </w:p>
    <w:p w:rsidR="005170B7" w:rsidRPr="004D4358" w:rsidRDefault="005170B7" w:rsidP="00AD688F">
      <w:pPr>
        <w:pStyle w:val="Zkladntext"/>
        <w:widowControl/>
        <w:jc w:val="center"/>
        <w:rPr>
          <w:rFonts w:cs="AIPDAL+TimesNewRoman,Bold"/>
          <w:b/>
          <w:bCs/>
          <w:sz w:val="44"/>
          <w:szCs w:val="44"/>
        </w:rPr>
      </w:pPr>
      <w:r w:rsidRPr="004D4358">
        <w:rPr>
          <w:rFonts w:cs="AIPDAL+TimesNewRoman,Bold"/>
          <w:b/>
          <w:bCs/>
          <w:sz w:val="44"/>
          <w:szCs w:val="44"/>
        </w:rPr>
        <w:t>pro poslucha</w:t>
      </w:r>
      <w:r w:rsidRPr="004D4358">
        <w:rPr>
          <w:b/>
          <w:bCs/>
          <w:sz w:val="44"/>
          <w:szCs w:val="44"/>
        </w:rPr>
        <w:t>č</w:t>
      </w:r>
      <w:r w:rsidRPr="004D4358">
        <w:rPr>
          <w:rFonts w:cs="AIPDAL+TimesNewRoman,Bold"/>
          <w:b/>
          <w:bCs/>
          <w:sz w:val="44"/>
          <w:szCs w:val="44"/>
        </w:rPr>
        <w:t>e P</w:t>
      </w:r>
      <w:r w:rsidRPr="004D4358">
        <w:rPr>
          <w:b/>
          <w:bCs/>
          <w:sz w:val="44"/>
          <w:szCs w:val="44"/>
        </w:rPr>
        <w:t>ř</w:t>
      </w:r>
      <w:r w:rsidRPr="004D4358">
        <w:rPr>
          <w:rFonts w:cs="AIPDAL+TimesNewRoman,Bold"/>
          <w:b/>
          <w:bCs/>
          <w:sz w:val="44"/>
          <w:szCs w:val="44"/>
        </w:rPr>
        <w:t>írodov</w:t>
      </w:r>
      <w:r w:rsidRPr="004D4358">
        <w:rPr>
          <w:b/>
          <w:bCs/>
          <w:sz w:val="44"/>
          <w:szCs w:val="44"/>
        </w:rPr>
        <w:t>ě</w:t>
      </w:r>
      <w:r w:rsidRPr="004D4358">
        <w:rPr>
          <w:rFonts w:cs="AIPDAL+TimesNewRoman,Bold"/>
          <w:b/>
          <w:bCs/>
          <w:sz w:val="44"/>
          <w:szCs w:val="44"/>
        </w:rPr>
        <w:t>decké fakulty UP</w:t>
      </w:r>
    </w:p>
    <w:p w:rsidR="005170B7" w:rsidRPr="004D4358" w:rsidRDefault="005170B7" w:rsidP="00AD688F">
      <w:pPr>
        <w:pStyle w:val="Zkladntext"/>
        <w:widowControl/>
        <w:jc w:val="center"/>
        <w:rPr>
          <w:rFonts w:cs="AIPDAL+TimesNewRoman,Bold"/>
          <w:b/>
          <w:bCs/>
          <w:sz w:val="40"/>
          <w:szCs w:val="40"/>
        </w:rPr>
      </w:pPr>
    </w:p>
    <w:p w:rsidR="005170B7" w:rsidRPr="004D4358" w:rsidRDefault="005170B7" w:rsidP="00AD688F">
      <w:pPr>
        <w:pStyle w:val="Zkladntext"/>
        <w:widowControl/>
        <w:jc w:val="center"/>
        <w:rPr>
          <w:rFonts w:cs="AIPDAL+TimesNewRoman,Bold"/>
          <w:bCs/>
          <w:sz w:val="40"/>
          <w:szCs w:val="40"/>
        </w:rPr>
      </w:pPr>
    </w:p>
    <w:p w:rsidR="005170B7" w:rsidRDefault="005170B7" w:rsidP="00AD688F">
      <w:pPr>
        <w:pStyle w:val="Zkladntext"/>
        <w:widowControl/>
        <w:jc w:val="center"/>
        <w:rPr>
          <w:rFonts w:cs="AIPDAL+TimesNewRoman,Bold"/>
          <w:bCs/>
          <w:szCs w:val="24"/>
        </w:rPr>
      </w:pPr>
    </w:p>
    <w:p w:rsidR="003E1B80" w:rsidRDefault="003E1B80" w:rsidP="00AD688F">
      <w:pPr>
        <w:pStyle w:val="Zkladntext"/>
        <w:widowControl/>
        <w:jc w:val="center"/>
        <w:rPr>
          <w:rFonts w:cs="AIPDAL+TimesNewRoman,Bold"/>
          <w:bCs/>
          <w:szCs w:val="24"/>
        </w:rPr>
      </w:pPr>
    </w:p>
    <w:p w:rsidR="001242DF" w:rsidRDefault="001242DF" w:rsidP="001242DF">
      <w:pPr>
        <w:pStyle w:val="Zkladntext"/>
        <w:widowControl/>
        <w:jc w:val="center"/>
        <w:rPr>
          <w:b/>
          <w:sz w:val="28"/>
          <w:szCs w:val="28"/>
        </w:rPr>
      </w:pPr>
    </w:p>
    <w:p w:rsidR="001242DF" w:rsidRDefault="001242DF" w:rsidP="001242DF">
      <w:pPr>
        <w:pStyle w:val="Zkladntext"/>
        <w:widowControl/>
        <w:jc w:val="center"/>
        <w:rPr>
          <w:b/>
          <w:sz w:val="28"/>
          <w:szCs w:val="28"/>
        </w:rPr>
      </w:pPr>
    </w:p>
    <w:p w:rsidR="001242DF" w:rsidRDefault="001242DF" w:rsidP="001242DF">
      <w:pPr>
        <w:pStyle w:val="Zkladntext"/>
        <w:widowControl/>
        <w:jc w:val="center"/>
        <w:rPr>
          <w:b/>
          <w:sz w:val="28"/>
          <w:szCs w:val="28"/>
        </w:rPr>
      </w:pPr>
    </w:p>
    <w:p w:rsidR="001242DF" w:rsidRDefault="001242DF" w:rsidP="001242DF">
      <w:pPr>
        <w:pStyle w:val="Zkladntext"/>
        <w:widowControl/>
        <w:jc w:val="center"/>
        <w:rPr>
          <w:b/>
          <w:sz w:val="28"/>
          <w:szCs w:val="28"/>
        </w:rPr>
      </w:pPr>
    </w:p>
    <w:p w:rsidR="001242DF" w:rsidRPr="001242DF" w:rsidRDefault="001242DF" w:rsidP="001242DF">
      <w:pPr>
        <w:pStyle w:val="Zkladntext"/>
        <w:widowControl/>
        <w:spacing w:line="360" w:lineRule="auto"/>
        <w:jc w:val="center"/>
        <w:rPr>
          <w:sz w:val="28"/>
          <w:szCs w:val="28"/>
        </w:rPr>
      </w:pPr>
      <w:r w:rsidRPr="001242DF">
        <w:rPr>
          <w:sz w:val="28"/>
          <w:szCs w:val="28"/>
        </w:rPr>
        <w:t>Milan Navrátil</w:t>
      </w:r>
    </w:p>
    <w:p w:rsidR="001242DF" w:rsidRPr="001242DF" w:rsidRDefault="001242DF" w:rsidP="001242DF">
      <w:pPr>
        <w:pStyle w:val="Zkladntext"/>
        <w:widowControl/>
        <w:spacing w:line="360" w:lineRule="auto"/>
        <w:jc w:val="center"/>
        <w:rPr>
          <w:sz w:val="28"/>
          <w:szCs w:val="28"/>
        </w:rPr>
      </w:pPr>
      <w:r w:rsidRPr="001242DF">
        <w:rPr>
          <w:sz w:val="28"/>
          <w:szCs w:val="28"/>
        </w:rPr>
        <w:t>Pavla Válová</w:t>
      </w:r>
    </w:p>
    <w:p w:rsidR="001242DF" w:rsidRPr="001242DF" w:rsidRDefault="001242DF" w:rsidP="001242DF">
      <w:pPr>
        <w:pStyle w:val="Zkladntext"/>
        <w:widowControl/>
        <w:spacing w:line="360" w:lineRule="auto"/>
        <w:jc w:val="center"/>
        <w:rPr>
          <w:sz w:val="28"/>
          <w:szCs w:val="28"/>
        </w:rPr>
      </w:pPr>
      <w:r w:rsidRPr="001242DF">
        <w:rPr>
          <w:sz w:val="28"/>
          <w:szCs w:val="28"/>
        </w:rPr>
        <w:t>Jana Rohožková</w:t>
      </w:r>
    </w:p>
    <w:p w:rsidR="00AD688F" w:rsidRPr="001242DF" w:rsidRDefault="00AD688F" w:rsidP="001242DF">
      <w:pPr>
        <w:pStyle w:val="Zkladntext"/>
        <w:widowControl/>
        <w:spacing w:line="360" w:lineRule="auto"/>
        <w:jc w:val="center"/>
        <w:rPr>
          <w:rFonts w:cs="AIPDAL+TimesNewRoman,Bold"/>
          <w:bCs/>
          <w:szCs w:val="24"/>
        </w:rPr>
      </w:pPr>
    </w:p>
    <w:p w:rsidR="00AD688F" w:rsidRDefault="00AD688F" w:rsidP="001242DF">
      <w:pPr>
        <w:pStyle w:val="Zkladntext"/>
        <w:widowControl/>
        <w:spacing w:line="360" w:lineRule="auto"/>
        <w:jc w:val="center"/>
        <w:rPr>
          <w:rFonts w:cs="AIPDAL+TimesNewRoman,Bold"/>
          <w:bCs/>
          <w:szCs w:val="24"/>
        </w:rPr>
      </w:pPr>
    </w:p>
    <w:p w:rsidR="00AD688F" w:rsidRDefault="00AD688F" w:rsidP="001242DF">
      <w:pPr>
        <w:pStyle w:val="Zkladntext"/>
        <w:widowControl/>
        <w:spacing w:line="360" w:lineRule="auto"/>
        <w:jc w:val="center"/>
        <w:rPr>
          <w:rFonts w:cs="AIPDAL+TimesNewRoman,Bold"/>
          <w:bCs/>
          <w:szCs w:val="24"/>
        </w:rPr>
      </w:pPr>
    </w:p>
    <w:p w:rsidR="00765372" w:rsidRDefault="00765372" w:rsidP="00AD688F">
      <w:pPr>
        <w:pStyle w:val="Zkladntext"/>
        <w:widowControl/>
        <w:jc w:val="center"/>
        <w:rPr>
          <w:rFonts w:cs="AIPDAL+TimesNewRoman,Bold"/>
          <w:b/>
          <w:bCs/>
          <w:sz w:val="28"/>
          <w:szCs w:val="28"/>
        </w:rPr>
      </w:pPr>
    </w:p>
    <w:p w:rsidR="00AD688F" w:rsidRPr="00AD688F" w:rsidRDefault="00AD688F" w:rsidP="00AD688F">
      <w:pPr>
        <w:pStyle w:val="Zkladntext"/>
        <w:widowControl/>
        <w:jc w:val="center"/>
        <w:rPr>
          <w:rFonts w:cs="AIPDAL+TimesNewRoman,Bold"/>
          <w:b/>
          <w:bCs/>
          <w:sz w:val="28"/>
          <w:szCs w:val="28"/>
        </w:rPr>
      </w:pPr>
      <w:r w:rsidRPr="00AD688F">
        <w:rPr>
          <w:rFonts w:cs="AIPDAL+TimesNewRoman,Bold"/>
          <w:b/>
          <w:bCs/>
          <w:sz w:val="28"/>
          <w:szCs w:val="28"/>
        </w:rPr>
        <w:t xml:space="preserve">Olomouc </w:t>
      </w:r>
      <w:r w:rsidR="00DF65B5">
        <w:rPr>
          <w:rFonts w:cs="AIPDAL+TimesNewRoman,Bold"/>
          <w:b/>
          <w:bCs/>
          <w:sz w:val="28"/>
          <w:szCs w:val="28"/>
        </w:rPr>
        <w:t>201</w:t>
      </w:r>
      <w:r w:rsidR="009338DF">
        <w:rPr>
          <w:rFonts w:cs="AIPDAL+TimesNewRoman,Bold"/>
          <w:b/>
          <w:bCs/>
          <w:sz w:val="28"/>
          <w:szCs w:val="28"/>
        </w:rPr>
        <w:t>4</w:t>
      </w:r>
    </w:p>
    <w:p w:rsidR="009A6DE7" w:rsidRPr="009A6DE7" w:rsidRDefault="009A6DE7" w:rsidP="009A6DE7">
      <w:pPr>
        <w:pStyle w:val="Nadpis2"/>
        <w:jc w:val="center"/>
        <w:rPr>
          <w:szCs w:val="24"/>
          <w:lang w:val="cs-CZ"/>
        </w:rPr>
      </w:pPr>
      <w:r w:rsidRPr="009A6DE7">
        <w:rPr>
          <w:szCs w:val="24"/>
          <w:lang w:val="cs-CZ"/>
        </w:rPr>
        <w:lastRenderedPageBreak/>
        <w:t xml:space="preserve">CVIČENÍ Z OBECNÉ VIROLOGIE </w:t>
      </w:r>
    </w:p>
    <w:p w:rsidR="009A6DE7" w:rsidRPr="009A6DE7" w:rsidRDefault="009A6DE7" w:rsidP="009A6DE7">
      <w:pPr>
        <w:pStyle w:val="Nadpis2"/>
        <w:jc w:val="center"/>
        <w:rPr>
          <w:szCs w:val="24"/>
          <w:lang w:val="cs-CZ"/>
        </w:rPr>
      </w:pPr>
      <w:r w:rsidRPr="009A6DE7">
        <w:rPr>
          <w:szCs w:val="24"/>
          <w:lang w:val="cs-CZ"/>
        </w:rPr>
        <w:t xml:space="preserve"> </w:t>
      </w:r>
    </w:p>
    <w:p w:rsidR="009A6DE7" w:rsidRPr="009A6DE7" w:rsidRDefault="009A6DE7" w:rsidP="009A6DE7">
      <w:pPr>
        <w:pStyle w:val="Nadpis2"/>
        <w:jc w:val="center"/>
        <w:rPr>
          <w:szCs w:val="24"/>
          <w:lang w:val="cs-CZ"/>
        </w:rPr>
      </w:pPr>
      <w:r w:rsidRPr="009A6DE7">
        <w:rPr>
          <w:szCs w:val="24"/>
          <w:lang w:val="cs-CZ"/>
        </w:rPr>
        <w:t>kód MBB/OBVSV</w:t>
      </w:r>
    </w:p>
    <w:p w:rsidR="009A6DE7" w:rsidRPr="009A6DE7" w:rsidRDefault="003A6EC2" w:rsidP="009A6DE7">
      <w:pPr>
        <w:pStyle w:val="Nadpis2"/>
        <w:jc w:val="center"/>
        <w:rPr>
          <w:szCs w:val="24"/>
          <w:lang w:val="it-IT"/>
        </w:rPr>
      </w:pPr>
      <w:r>
        <w:rPr>
          <w:szCs w:val="24"/>
          <w:lang w:val="it-IT"/>
        </w:rPr>
        <w:t xml:space="preserve">MBB a </w:t>
      </w:r>
      <w:r w:rsidR="009A6DE7" w:rsidRPr="009A6DE7">
        <w:rPr>
          <w:szCs w:val="24"/>
          <w:lang w:val="it-IT"/>
        </w:rPr>
        <w:t>BE, I. ročník, 201</w:t>
      </w:r>
      <w:r w:rsidR="003031D9">
        <w:rPr>
          <w:szCs w:val="24"/>
          <w:lang w:val="it-IT"/>
        </w:rPr>
        <w:t>5</w:t>
      </w:r>
      <w:r w:rsidR="009A6DE7" w:rsidRPr="009A6DE7">
        <w:rPr>
          <w:szCs w:val="24"/>
          <w:lang w:val="it-IT"/>
        </w:rPr>
        <w:t>/201</w:t>
      </w:r>
      <w:r w:rsidR="003031D9">
        <w:rPr>
          <w:szCs w:val="24"/>
          <w:lang w:val="it-IT"/>
        </w:rPr>
        <w:t>6</w:t>
      </w:r>
      <w:r w:rsidR="009A6DE7" w:rsidRPr="009A6DE7">
        <w:rPr>
          <w:szCs w:val="24"/>
          <w:lang w:val="it-IT"/>
        </w:rPr>
        <w:t>, zimní semestr</w:t>
      </w:r>
    </w:p>
    <w:p w:rsidR="009A6DE7" w:rsidRPr="00794A9B" w:rsidRDefault="009A6DE7" w:rsidP="009A6DE7">
      <w:pPr>
        <w:pStyle w:val="Nadpis2"/>
        <w:jc w:val="center"/>
        <w:rPr>
          <w:b w:val="0"/>
          <w:bCs/>
          <w:szCs w:val="24"/>
          <w:u w:val="none"/>
          <w:lang w:val="it-IT"/>
        </w:rPr>
      </w:pPr>
      <w:r w:rsidRPr="00794A9B">
        <w:rPr>
          <w:b w:val="0"/>
          <w:bCs/>
          <w:szCs w:val="24"/>
          <w:u w:val="none"/>
          <w:lang w:val="it-IT"/>
        </w:rPr>
        <w:t xml:space="preserve">rozsah:  2 hod týdně </w:t>
      </w:r>
    </w:p>
    <w:p w:rsidR="009A6DE7" w:rsidRPr="00794A9B" w:rsidRDefault="009A6DE7" w:rsidP="009A6DE7">
      <w:pPr>
        <w:pStyle w:val="Nadpis2"/>
        <w:jc w:val="center"/>
        <w:rPr>
          <w:i/>
          <w:iCs/>
          <w:szCs w:val="24"/>
          <w:u w:val="none"/>
          <w:lang w:val="it-IT"/>
        </w:rPr>
      </w:pPr>
      <w:r w:rsidRPr="00794A9B">
        <w:rPr>
          <w:iCs/>
          <w:szCs w:val="24"/>
          <w:u w:val="none"/>
          <w:lang w:val="it-IT"/>
        </w:rPr>
        <w:t xml:space="preserve">vedoucí: </w:t>
      </w:r>
      <w:r w:rsidR="00E666CF">
        <w:rPr>
          <w:iCs/>
          <w:szCs w:val="24"/>
          <w:u w:val="none"/>
          <w:lang w:val="it-IT"/>
        </w:rPr>
        <w:t xml:space="preserve">Mgr. Aneta </w:t>
      </w:r>
      <w:r w:rsidR="003031D9">
        <w:rPr>
          <w:iCs/>
          <w:szCs w:val="24"/>
          <w:u w:val="none"/>
          <w:lang w:val="it-IT"/>
        </w:rPr>
        <w:t>Grycová</w:t>
      </w:r>
      <w:r w:rsidR="00E666CF">
        <w:rPr>
          <w:iCs/>
          <w:szCs w:val="24"/>
          <w:u w:val="none"/>
          <w:lang w:val="it-IT"/>
        </w:rPr>
        <w:t>, Ph.D.</w:t>
      </w:r>
    </w:p>
    <w:p w:rsidR="009A6DE7" w:rsidRPr="009A6DE7" w:rsidRDefault="009A6DE7" w:rsidP="009A6DE7">
      <w:pPr>
        <w:pStyle w:val="Nadpis2"/>
        <w:jc w:val="center"/>
        <w:rPr>
          <w:i/>
          <w:iCs/>
          <w:szCs w:val="24"/>
          <w:lang w:val="it-IT"/>
        </w:rPr>
      </w:pPr>
    </w:p>
    <w:p w:rsidR="00794A9B" w:rsidRPr="00C24C75" w:rsidRDefault="00794A9B" w:rsidP="00794A9B">
      <w:pPr>
        <w:ind w:left="708" w:hanging="708"/>
        <w:jc w:val="both"/>
        <w:rPr>
          <w:sz w:val="24"/>
          <w:szCs w:val="24"/>
        </w:rPr>
      </w:pPr>
      <w:r w:rsidRPr="00C24C75">
        <w:rPr>
          <w:b/>
          <w:sz w:val="24"/>
          <w:szCs w:val="24"/>
        </w:rPr>
        <w:t>Úvodní cvičení:</w:t>
      </w:r>
      <w:r w:rsidRPr="00C24C75">
        <w:rPr>
          <w:sz w:val="24"/>
          <w:szCs w:val="24"/>
        </w:rPr>
        <w:t xml:space="preserve"> Osnova cvičení. Vzor protokolu. </w:t>
      </w:r>
      <w:r w:rsidR="00971A23">
        <w:rPr>
          <w:sz w:val="24"/>
          <w:szCs w:val="24"/>
        </w:rPr>
        <w:t xml:space="preserve">Seminární práce. </w:t>
      </w:r>
      <w:r w:rsidRPr="00C24C75">
        <w:rPr>
          <w:sz w:val="24"/>
          <w:szCs w:val="24"/>
        </w:rPr>
        <w:t xml:space="preserve">Bezpečnost práce. </w:t>
      </w:r>
      <w:r w:rsidRPr="00C24C75">
        <w:rPr>
          <w:bCs/>
          <w:sz w:val="24"/>
          <w:szCs w:val="24"/>
        </w:rPr>
        <w:t>Zásady práce ve virologické laboratoři.</w:t>
      </w:r>
      <w:r w:rsidRPr="00C24C75">
        <w:rPr>
          <w:b/>
          <w:bCs/>
          <w:sz w:val="24"/>
          <w:szCs w:val="24"/>
        </w:rPr>
        <w:t xml:space="preserve"> </w:t>
      </w:r>
      <w:r w:rsidRPr="00C24C75">
        <w:rPr>
          <w:sz w:val="24"/>
          <w:szCs w:val="24"/>
        </w:rPr>
        <w:t xml:space="preserve">Materiálně technické vybavení virologické laboratoře. </w:t>
      </w:r>
      <w:r>
        <w:rPr>
          <w:sz w:val="24"/>
          <w:szCs w:val="24"/>
        </w:rPr>
        <w:t>Termíny odběru krve na testování protilátek</w:t>
      </w:r>
      <w:r w:rsidRPr="00C24C75">
        <w:rPr>
          <w:sz w:val="24"/>
          <w:szCs w:val="24"/>
        </w:rPr>
        <w:t>. (2 hod)</w:t>
      </w:r>
    </w:p>
    <w:p w:rsidR="00794A9B" w:rsidRPr="00C24C75" w:rsidRDefault="00794A9B" w:rsidP="00794A9B">
      <w:pPr>
        <w:numPr>
          <w:ilvl w:val="0"/>
          <w:numId w:val="49"/>
        </w:numPr>
        <w:tabs>
          <w:tab w:val="clear" w:pos="737"/>
          <w:tab w:val="num" w:pos="377"/>
        </w:tabs>
        <w:ind w:left="360" w:hanging="360"/>
        <w:jc w:val="both"/>
        <w:rPr>
          <w:sz w:val="24"/>
          <w:szCs w:val="24"/>
        </w:rPr>
      </w:pPr>
      <w:r w:rsidRPr="00C24C75">
        <w:rPr>
          <w:b/>
          <w:sz w:val="24"/>
          <w:szCs w:val="24"/>
        </w:rPr>
        <w:t>EM</w:t>
      </w:r>
      <w:r w:rsidRPr="00C24C75">
        <w:rPr>
          <w:sz w:val="24"/>
          <w:szCs w:val="24"/>
        </w:rPr>
        <w:t xml:space="preserve"> – princip elektronového mikroskopu a příprava preparátů virů pro </w:t>
      </w:r>
      <w:proofErr w:type="gramStart"/>
      <w:r w:rsidRPr="00C24C75">
        <w:rPr>
          <w:sz w:val="24"/>
          <w:szCs w:val="24"/>
        </w:rPr>
        <w:t xml:space="preserve">transmisní </w:t>
      </w:r>
      <w:r>
        <w:rPr>
          <w:sz w:val="24"/>
          <w:szCs w:val="24"/>
        </w:rPr>
        <w:t xml:space="preserve">  </w:t>
      </w:r>
      <w:r w:rsidRPr="00C24C75">
        <w:rPr>
          <w:sz w:val="24"/>
          <w:szCs w:val="24"/>
        </w:rPr>
        <w:t>elektronový</w:t>
      </w:r>
      <w:proofErr w:type="gramEnd"/>
      <w:r w:rsidRPr="00C24C75">
        <w:rPr>
          <w:sz w:val="24"/>
          <w:szCs w:val="24"/>
        </w:rPr>
        <w:t xml:space="preserve"> mikroskop. </w:t>
      </w:r>
      <w:r w:rsidRPr="00C24C75">
        <w:rPr>
          <w:sz w:val="24"/>
          <w:szCs w:val="24"/>
        </w:rPr>
        <w:tab/>
      </w:r>
      <w:r w:rsidRPr="00C24C75">
        <w:rPr>
          <w:sz w:val="24"/>
          <w:szCs w:val="24"/>
        </w:rPr>
        <w:tab/>
      </w:r>
      <w:r w:rsidRPr="00C24C75">
        <w:rPr>
          <w:sz w:val="24"/>
          <w:szCs w:val="24"/>
        </w:rPr>
        <w:tab/>
      </w:r>
      <w:r w:rsidRPr="00C24C75">
        <w:rPr>
          <w:sz w:val="24"/>
          <w:szCs w:val="24"/>
        </w:rPr>
        <w:tab/>
      </w:r>
      <w:r w:rsidRPr="00C24C75">
        <w:rPr>
          <w:sz w:val="24"/>
          <w:szCs w:val="24"/>
        </w:rPr>
        <w:tab/>
      </w:r>
      <w:r w:rsidRPr="00C24C75">
        <w:rPr>
          <w:sz w:val="24"/>
          <w:szCs w:val="24"/>
        </w:rPr>
        <w:tab/>
      </w:r>
      <w:r>
        <w:rPr>
          <w:sz w:val="24"/>
          <w:szCs w:val="24"/>
        </w:rPr>
        <w:tab/>
      </w:r>
      <w:r w:rsidRPr="00C24C75">
        <w:rPr>
          <w:sz w:val="24"/>
          <w:szCs w:val="24"/>
        </w:rPr>
        <w:t>(2 hod)</w:t>
      </w:r>
    </w:p>
    <w:p w:rsidR="0006758C" w:rsidRDefault="0006758C" w:rsidP="00A211F4">
      <w:pPr>
        <w:numPr>
          <w:ilvl w:val="0"/>
          <w:numId w:val="49"/>
        </w:numPr>
        <w:tabs>
          <w:tab w:val="clear" w:pos="737"/>
          <w:tab w:val="num" w:pos="377"/>
        </w:tabs>
        <w:ind w:left="0" w:firstLine="0"/>
        <w:jc w:val="both"/>
        <w:rPr>
          <w:sz w:val="24"/>
          <w:szCs w:val="24"/>
        </w:rPr>
      </w:pPr>
      <w:r w:rsidRPr="00C24C75">
        <w:rPr>
          <w:b/>
          <w:bCs/>
          <w:sz w:val="24"/>
          <w:szCs w:val="24"/>
        </w:rPr>
        <w:t xml:space="preserve">Mechanický přenos </w:t>
      </w:r>
      <w:r>
        <w:rPr>
          <w:b/>
          <w:bCs/>
          <w:sz w:val="24"/>
          <w:szCs w:val="24"/>
        </w:rPr>
        <w:t>rostlinného viru</w:t>
      </w:r>
      <w:r w:rsidRPr="00C24C75">
        <w:rPr>
          <w:b/>
          <w:bCs/>
          <w:sz w:val="24"/>
          <w:szCs w:val="24"/>
        </w:rPr>
        <w:t>.</w:t>
      </w:r>
      <w:r w:rsidRPr="00C24C7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C24C75">
        <w:rPr>
          <w:sz w:val="24"/>
          <w:szCs w:val="24"/>
        </w:rPr>
        <w:t>(2 hod</w:t>
      </w:r>
      <w:r>
        <w:rPr>
          <w:sz w:val="24"/>
          <w:szCs w:val="24"/>
        </w:rPr>
        <w:t>)</w:t>
      </w:r>
    </w:p>
    <w:p w:rsidR="00794A9B" w:rsidRPr="0006758C" w:rsidRDefault="00A211F4" w:rsidP="0006758C">
      <w:pPr>
        <w:numPr>
          <w:ilvl w:val="0"/>
          <w:numId w:val="49"/>
        </w:numPr>
        <w:tabs>
          <w:tab w:val="clear" w:pos="737"/>
          <w:tab w:val="num" w:pos="377"/>
        </w:tabs>
        <w:ind w:left="0" w:firstLine="0"/>
        <w:jc w:val="both"/>
        <w:rPr>
          <w:sz w:val="24"/>
          <w:szCs w:val="24"/>
        </w:rPr>
      </w:pPr>
      <w:r w:rsidRPr="00C24C75">
        <w:rPr>
          <w:b/>
          <w:bCs/>
          <w:sz w:val="24"/>
          <w:szCs w:val="24"/>
        </w:rPr>
        <w:t xml:space="preserve">Morfologie virionu. </w:t>
      </w:r>
      <w:r w:rsidRPr="00C24C75">
        <w:rPr>
          <w:sz w:val="24"/>
          <w:szCs w:val="24"/>
        </w:rPr>
        <w:t>Stanovení velikosti a tvaru vybraných virů.</w:t>
      </w:r>
      <w:r w:rsidRPr="00C24C75">
        <w:rPr>
          <w:b/>
          <w:bCs/>
          <w:sz w:val="24"/>
          <w:szCs w:val="24"/>
        </w:rPr>
        <w:tab/>
      </w:r>
      <w:r w:rsidR="00794A9B" w:rsidRPr="0006758C">
        <w:rPr>
          <w:sz w:val="24"/>
          <w:szCs w:val="24"/>
        </w:rPr>
        <w:t>(2 hod)</w:t>
      </w:r>
    </w:p>
    <w:p w:rsidR="00794A9B" w:rsidRDefault="00794A9B" w:rsidP="00794A9B">
      <w:pPr>
        <w:numPr>
          <w:ilvl w:val="0"/>
          <w:numId w:val="49"/>
        </w:numPr>
        <w:tabs>
          <w:tab w:val="clear" w:pos="737"/>
          <w:tab w:val="num" w:pos="377"/>
        </w:tabs>
        <w:ind w:left="377"/>
        <w:jc w:val="both"/>
        <w:rPr>
          <w:sz w:val="24"/>
          <w:szCs w:val="24"/>
        </w:rPr>
      </w:pPr>
      <w:r w:rsidRPr="00C24C75">
        <w:rPr>
          <w:b/>
          <w:bCs/>
          <w:sz w:val="24"/>
          <w:szCs w:val="24"/>
        </w:rPr>
        <w:t>Stanovení virového antigenu dvojitou imunodifúzí v agarovém gelu</w:t>
      </w:r>
      <w:r w:rsidRPr="00C24C75">
        <w:rPr>
          <w:b/>
          <w:sz w:val="24"/>
          <w:szCs w:val="24"/>
        </w:rPr>
        <w:t>.</w:t>
      </w:r>
      <w:r w:rsidRPr="00C24C75">
        <w:rPr>
          <w:sz w:val="24"/>
          <w:szCs w:val="24"/>
        </w:rPr>
        <w:t xml:space="preserve"> (2 hod)</w:t>
      </w:r>
    </w:p>
    <w:p w:rsidR="00794A9B" w:rsidRDefault="00794A9B" w:rsidP="00794A9B">
      <w:pPr>
        <w:numPr>
          <w:ilvl w:val="0"/>
          <w:numId w:val="49"/>
        </w:numPr>
        <w:tabs>
          <w:tab w:val="clear" w:pos="737"/>
          <w:tab w:val="num" w:pos="377"/>
        </w:tabs>
        <w:ind w:left="377"/>
        <w:jc w:val="both"/>
        <w:rPr>
          <w:sz w:val="24"/>
          <w:szCs w:val="24"/>
        </w:rPr>
      </w:pPr>
      <w:r w:rsidRPr="00C24C75">
        <w:rPr>
          <w:b/>
          <w:bCs/>
          <w:sz w:val="24"/>
          <w:szCs w:val="24"/>
        </w:rPr>
        <w:t>a) Diagnostika virů ELISA testem.</w:t>
      </w:r>
      <w:r w:rsidRPr="00C24C75">
        <w:rPr>
          <w:sz w:val="24"/>
          <w:szCs w:val="24"/>
        </w:rPr>
        <w:t xml:space="preserve"> Sérologické metody diagnostiky virů; </w:t>
      </w:r>
    </w:p>
    <w:p w:rsidR="00794A9B" w:rsidRPr="00C24C75" w:rsidRDefault="00794A9B" w:rsidP="00794A9B">
      <w:pPr>
        <w:ind w:left="708"/>
        <w:jc w:val="both"/>
        <w:rPr>
          <w:sz w:val="24"/>
          <w:szCs w:val="24"/>
        </w:rPr>
      </w:pPr>
      <w:r>
        <w:rPr>
          <w:sz w:val="24"/>
          <w:szCs w:val="24"/>
        </w:rPr>
        <w:t xml:space="preserve">DAS-ELISA metoda; </w:t>
      </w:r>
      <w:r w:rsidRPr="00C24C75">
        <w:rPr>
          <w:sz w:val="24"/>
          <w:szCs w:val="24"/>
        </w:rPr>
        <w:t xml:space="preserve">stanovení </w:t>
      </w:r>
      <w:r w:rsidR="00040653">
        <w:rPr>
          <w:sz w:val="24"/>
          <w:szCs w:val="24"/>
        </w:rPr>
        <w:t xml:space="preserve">rostlinného </w:t>
      </w:r>
      <w:r w:rsidRPr="00C24C75">
        <w:rPr>
          <w:sz w:val="24"/>
          <w:szCs w:val="24"/>
        </w:rPr>
        <w:t xml:space="preserve">viru v nainokulovaných rostlinách </w:t>
      </w:r>
      <w:r w:rsidR="00040653">
        <w:rPr>
          <w:sz w:val="24"/>
          <w:szCs w:val="24"/>
        </w:rPr>
        <w:t>hrachu</w:t>
      </w:r>
      <w:r w:rsidRPr="00C24C75">
        <w:rPr>
          <w:sz w:val="24"/>
          <w:szCs w:val="24"/>
        </w:rPr>
        <w:t xml:space="preserve">. </w:t>
      </w:r>
    </w:p>
    <w:p w:rsidR="00794A9B" w:rsidRPr="00C24C75" w:rsidRDefault="00794A9B" w:rsidP="00794A9B">
      <w:pPr>
        <w:ind w:left="389" w:hanging="29"/>
        <w:jc w:val="both"/>
        <w:rPr>
          <w:sz w:val="24"/>
          <w:szCs w:val="24"/>
        </w:rPr>
      </w:pPr>
      <w:r w:rsidRPr="00C24C75">
        <w:rPr>
          <w:b/>
          <w:sz w:val="24"/>
          <w:szCs w:val="24"/>
        </w:rPr>
        <w:t>b)</w:t>
      </w:r>
      <w:r w:rsidRPr="00C24C75">
        <w:rPr>
          <w:sz w:val="24"/>
          <w:szCs w:val="24"/>
        </w:rPr>
        <w:t xml:space="preserve"> </w:t>
      </w:r>
      <w:r w:rsidRPr="00C24C75">
        <w:rPr>
          <w:b/>
          <w:bCs/>
          <w:sz w:val="24"/>
          <w:szCs w:val="24"/>
        </w:rPr>
        <w:t xml:space="preserve">Video: Virus chřipky A. </w:t>
      </w:r>
      <w:r w:rsidRPr="0090733E">
        <w:rPr>
          <w:bCs/>
          <w:sz w:val="24"/>
          <w:szCs w:val="24"/>
        </w:rPr>
        <w:t xml:space="preserve">Virus </w:t>
      </w:r>
      <w:r>
        <w:rPr>
          <w:bCs/>
          <w:sz w:val="24"/>
          <w:szCs w:val="24"/>
        </w:rPr>
        <w:t>epidemické</w:t>
      </w:r>
      <w:r w:rsidRPr="0090733E">
        <w:rPr>
          <w:bCs/>
          <w:sz w:val="24"/>
          <w:szCs w:val="24"/>
        </w:rPr>
        <w:t xml:space="preserve"> </w:t>
      </w:r>
      <w:r>
        <w:rPr>
          <w:bCs/>
          <w:sz w:val="24"/>
          <w:szCs w:val="24"/>
        </w:rPr>
        <w:t xml:space="preserve">a </w:t>
      </w:r>
      <w:r w:rsidRPr="0090733E">
        <w:rPr>
          <w:bCs/>
          <w:sz w:val="24"/>
          <w:szCs w:val="24"/>
        </w:rPr>
        <w:t>ptačí chřipky.</w:t>
      </w:r>
      <w:r w:rsidRPr="00C24C75">
        <w:rPr>
          <w:sz w:val="24"/>
          <w:szCs w:val="24"/>
        </w:rPr>
        <w:t xml:space="preserve"> </w:t>
      </w:r>
      <w:r w:rsidRPr="00C24C75">
        <w:rPr>
          <w:sz w:val="24"/>
          <w:szCs w:val="24"/>
        </w:rPr>
        <w:tab/>
        <w:t>(4 hod)</w:t>
      </w:r>
    </w:p>
    <w:p w:rsidR="00A211F4" w:rsidRPr="00C24C75" w:rsidRDefault="00A211F4" w:rsidP="00A211F4">
      <w:pPr>
        <w:numPr>
          <w:ilvl w:val="0"/>
          <w:numId w:val="49"/>
        </w:numPr>
        <w:tabs>
          <w:tab w:val="clear" w:pos="737"/>
          <w:tab w:val="num" w:pos="377"/>
        </w:tabs>
        <w:ind w:left="377"/>
        <w:jc w:val="both"/>
        <w:rPr>
          <w:sz w:val="24"/>
          <w:szCs w:val="24"/>
        </w:rPr>
      </w:pPr>
      <w:r w:rsidRPr="00572354">
        <w:rPr>
          <w:b/>
          <w:bCs/>
          <w:sz w:val="24"/>
          <w:szCs w:val="24"/>
        </w:rPr>
        <w:t xml:space="preserve">Lidské viry </w:t>
      </w:r>
      <w:r w:rsidRPr="00572354">
        <w:rPr>
          <w:b/>
          <w:sz w:val="22"/>
          <w:szCs w:val="22"/>
        </w:rPr>
        <w:t>v ČR důležité z epidemiologického hlediska</w:t>
      </w:r>
      <w:r>
        <w:rPr>
          <w:b/>
          <w:sz w:val="22"/>
          <w:szCs w:val="22"/>
        </w:rPr>
        <w:t xml:space="preserve"> </w:t>
      </w:r>
      <w:r w:rsidRPr="00971A23">
        <w:rPr>
          <w:sz w:val="22"/>
          <w:szCs w:val="22"/>
        </w:rPr>
        <w:t>- seminář</w:t>
      </w:r>
      <w:r w:rsidRPr="00C24C75">
        <w:rPr>
          <w:sz w:val="24"/>
          <w:szCs w:val="24"/>
        </w:rPr>
        <w:tab/>
        <w:t>(2 hod)</w:t>
      </w:r>
    </w:p>
    <w:p w:rsidR="00794A9B" w:rsidRPr="00C24C75" w:rsidRDefault="00794A9B" w:rsidP="00794A9B">
      <w:pPr>
        <w:numPr>
          <w:ilvl w:val="0"/>
          <w:numId w:val="49"/>
        </w:numPr>
        <w:tabs>
          <w:tab w:val="clear" w:pos="737"/>
          <w:tab w:val="num" w:pos="377"/>
        </w:tabs>
        <w:ind w:left="377"/>
        <w:jc w:val="both"/>
        <w:rPr>
          <w:sz w:val="24"/>
          <w:szCs w:val="24"/>
        </w:rPr>
      </w:pPr>
      <w:r w:rsidRPr="00C24C75">
        <w:rPr>
          <w:b/>
          <w:bCs/>
          <w:sz w:val="24"/>
          <w:szCs w:val="24"/>
        </w:rPr>
        <w:t>a) Stanovení koncentrace virových částic ve fágovém lyzátu plakovou metodou.</w:t>
      </w:r>
      <w:r w:rsidRPr="00C24C75">
        <w:rPr>
          <w:sz w:val="24"/>
          <w:szCs w:val="24"/>
        </w:rPr>
        <w:t xml:space="preserve"> </w:t>
      </w:r>
      <w:r>
        <w:rPr>
          <w:sz w:val="24"/>
          <w:szCs w:val="24"/>
        </w:rPr>
        <w:t xml:space="preserve">   </w:t>
      </w:r>
      <w:r w:rsidRPr="00C24C75">
        <w:rPr>
          <w:sz w:val="24"/>
          <w:szCs w:val="24"/>
        </w:rPr>
        <w:t>Životní cyklus bakteriofága</w:t>
      </w:r>
      <w:r>
        <w:rPr>
          <w:sz w:val="24"/>
          <w:szCs w:val="24"/>
        </w:rPr>
        <w:t>;</w:t>
      </w:r>
      <w:r w:rsidRPr="00C24C75">
        <w:rPr>
          <w:sz w:val="24"/>
          <w:szCs w:val="24"/>
        </w:rPr>
        <w:t xml:space="preserve"> </w:t>
      </w:r>
      <w:r>
        <w:rPr>
          <w:sz w:val="24"/>
          <w:szCs w:val="24"/>
        </w:rPr>
        <w:t xml:space="preserve">plaková metoda; </w:t>
      </w:r>
      <w:r w:rsidRPr="00C24C75">
        <w:rPr>
          <w:sz w:val="24"/>
          <w:szCs w:val="24"/>
        </w:rPr>
        <w:t xml:space="preserve">práce s infekčním materiálem. </w:t>
      </w:r>
    </w:p>
    <w:p w:rsidR="00794A9B" w:rsidRDefault="00794A9B" w:rsidP="00794A9B">
      <w:pPr>
        <w:ind w:left="389" w:hanging="29"/>
        <w:jc w:val="both"/>
        <w:rPr>
          <w:b/>
          <w:sz w:val="24"/>
          <w:szCs w:val="24"/>
        </w:rPr>
      </w:pPr>
      <w:r w:rsidRPr="00C24C75">
        <w:rPr>
          <w:b/>
          <w:sz w:val="24"/>
          <w:szCs w:val="24"/>
        </w:rPr>
        <w:t>b)</w:t>
      </w:r>
      <w:r w:rsidRPr="00C24C75">
        <w:rPr>
          <w:sz w:val="24"/>
          <w:szCs w:val="24"/>
        </w:rPr>
        <w:t xml:space="preserve"> </w:t>
      </w:r>
      <w:r w:rsidRPr="00C24C75">
        <w:rPr>
          <w:b/>
          <w:sz w:val="24"/>
          <w:szCs w:val="24"/>
        </w:rPr>
        <w:t>Diagnostika protilátek IgG proti viru Varicella-Zoster.</w:t>
      </w:r>
    </w:p>
    <w:p w:rsidR="00794A9B" w:rsidRPr="00C24C75" w:rsidRDefault="00794A9B" w:rsidP="00794A9B">
      <w:pPr>
        <w:ind w:left="389" w:hanging="29"/>
        <w:jc w:val="both"/>
        <w:rPr>
          <w:sz w:val="24"/>
          <w:szCs w:val="24"/>
        </w:rPr>
      </w:pPr>
      <w:r w:rsidRPr="0090733E">
        <w:rPr>
          <w:sz w:val="24"/>
          <w:szCs w:val="24"/>
        </w:rPr>
        <w:t xml:space="preserve">ELISA </w:t>
      </w:r>
      <w:r>
        <w:rPr>
          <w:sz w:val="24"/>
          <w:szCs w:val="24"/>
        </w:rPr>
        <w:t>metoda</w:t>
      </w:r>
      <w:r w:rsidRPr="0090733E">
        <w:rPr>
          <w:sz w:val="24"/>
          <w:szCs w:val="24"/>
        </w:rPr>
        <w:t xml:space="preserve"> na </w:t>
      </w:r>
      <w:r>
        <w:rPr>
          <w:sz w:val="24"/>
          <w:szCs w:val="24"/>
        </w:rPr>
        <w:t xml:space="preserve">stanovení </w:t>
      </w:r>
      <w:r w:rsidRPr="0090733E">
        <w:rPr>
          <w:sz w:val="24"/>
          <w:szCs w:val="24"/>
        </w:rPr>
        <w:t>vlastní</w:t>
      </w:r>
      <w:r>
        <w:rPr>
          <w:sz w:val="24"/>
          <w:szCs w:val="24"/>
        </w:rPr>
        <w:t>ch</w:t>
      </w:r>
      <w:r w:rsidRPr="0090733E">
        <w:rPr>
          <w:sz w:val="24"/>
          <w:szCs w:val="24"/>
        </w:rPr>
        <w:t xml:space="preserve"> protilát</w:t>
      </w:r>
      <w:r>
        <w:rPr>
          <w:sz w:val="24"/>
          <w:szCs w:val="24"/>
        </w:rPr>
        <w:t>e</w:t>
      </w:r>
      <w:r w:rsidRPr="0090733E">
        <w:rPr>
          <w:sz w:val="24"/>
          <w:szCs w:val="24"/>
        </w:rPr>
        <w:t>k</w:t>
      </w:r>
      <w:r>
        <w:rPr>
          <w:sz w:val="24"/>
          <w:szCs w:val="24"/>
        </w:rPr>
        <w:t>.</w:t>
      </w:r>
      <w:r>
        <w:rPr>
          <w:b/>
          <w:sz w:val="24"/>
          <w:szCs w:val="24"/>
        </w:rPr>
        <w:tab/>
      </w:r>
      <w:r>
        <w:rPr>
          <w:b/>
          <w:sz w:val="24"/>
          <w:szCs w:val="24"/>
        </w:rPr>
        <w:tab/>
      </w:r>
      <w:r>
        <w:rPr>
          <w:b/>
          <w:sz w:val="24"/>
          <w:szCs w:val="24"/>
        </w:rPr>
        <w:tab/>
      </w:r>
      <w:r w:rsidRPr="00C24C75">
        <w:rPr>
          <w:sz w:val="24"/>
          <w:szCs w:val="24"/>
        </w:rPr>
        <w:t>(4 hod)</w:t>
      </w:r>
    </w:p>
    <w:p w:rsidR="00794A9B" w:rsidRPr="00C24C75" w:rsidRDefault="00794A9B" w:rsidP="00794A9B">
      <w:pPr>
        <w:numPr>
          <w:ilvl w:val="0"/>
          <w:numId w:val="49"/>
        </w:numPr>
        <w:tabs>
          <w:tab w:val="clear" w:pos="737"/>
          <w:tab w:val="num" w:pos="377"/>
        </w:tabs>
        <w:ind w:left="377"/>
        <w:rPr>
          <w:sz w:val="24"/>
          <w:szCs w:val="24"/>
        </w:rPr>
      </w:pPr>
      <w:r w:rsidRPr="00C24C75">
        <w:rPr>
          <w:b/>
          <w:bCs/>
          <w:sz w:val="24"/>
          <w:szCs w:val="24"/>
        </w:rPr>
        <w:t>Virologická laboratoř Mikrochem, a.s. </w:t>
      </w:r>
      <w:r w:rsidRPr="00C24C75">
        <w:rPr>
          <w:sz w:val="24"/>
          <w:szCs w:val="24"/>
        </w:rPr>
        <w:t> - Laboratorní průkaz původců lidských virových infekcí.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24C75">
        <w:rPr>
          <w:sz w:val="24"/>
          <w:szCs w:val="24"/>
        </w:rPr>
        <w:t>(2 hod)</w:t>
      </w:r>
    </w:p>
    <w:p w:rsidR="00794A9B" w:rsidRPr="00C24C75" w:rsidRDefault="00794A9B" w:rsidP="00794A9B">
      <w:pPr>
        <w:jc w:val="both"/>
        <w:rPr>
          <w:sz w:val="24"/>
          <w:szCs w:val="24"/>
        </w:rPr>
      </w:pPr>
      <w:r w:rsidRPr="00C24C75">
        <w:rPr>
          <w:b/>
          <w:bCs/>
          <w:sz w:val="24"/>
          <w:szCs w:val="24"/>
        </w:rPr>
        <w:t xml:space="preserve">Zápočet – </w:t>
      </w:r>
      <w:r w:rsidRPr="00C24C75">
        <w:rPr>
          <w:bCs/>
          <w:sz w:val="24"/>
          <w:szCs w:val="24"/>
        </w:rPr>
        <w:t>zápočtový test,</w:t>
      </w:r>
      <w:r w:rsidRPr="00C24C75">
        <w:rPr>
          <w:sz w:val="24"/>
          <w:szCs w:val="24"/>
        </w:rPr>
        <w:t xml:space="preserve"> kontrola protokolů, zápočet. </w:t>
      </w:r>
      <w:r w:rsidRPr="00C24C75">
        <w:rPr>
          <w:sz w:val="24"/>
          <w:szCs w:val="24"/>
        </w:rPr>
        <w:tab/>
      </w:r>
      <w:r w:rsidRPr="00C24C75">
        <w:rPr>
          <w:sz w:val="24"/>
          <w:szCs w:val="24"/>
        </w:rPr>
        <w:tab/>
      </w:r>
      <w:r>
        <w:rPr>
          <w:sz w:val="24"/>
          <w:szCs w:val="24"/>
        </w:rPr>
        <w:tab/>
      </w:r>
      <w:r w:rsidRPr="00C24C75">
        <w:rPr>
          <w:sz w:val="24"/>
          <w:szCs w:val="24"/>
        </w:rPr>
        <w:t>(2 hod)</w:t>
      </w:r>
    </w:p>
    <w:p w:rsidR="009A6DE7" w:rsidRPr="00C24C75" w:rsidRDefault="009A6DE7" w:rsidP="009A6DE7">
      <w:pPr>
        <w:jc w:val="both"/>
        <w:rPr>
          <w:sz w:val="24"/>
          <w:szCs w:val="24"/>
        </w:rPr>
      </w:pPr>
      <w:r w:rsidRPr="00C24C75">
        <w:rPr>
          <w:b/>
          <w:bCs/>
          <w:sz w:val="24"/>
          <w:szCs w:val="24"/>
        </w:rPr>
        <w:t xml:space="preserve"> </w:t>
      </w:r>
    </w:p>
    <w:p w:rsidR="003031D9" w:rsidRDefault="00E22BBD" w:rsidP="003031D9">
      <w:pPr>
        <w:ind w:firstLine="708"/>
        <w:jc w:val="both"/>
        <w:rPr>
          <w:b/>
        </w:rPr>
      </w:pPr>
      <w:r w:rsidRPr="009E51AE">
        <w:rPr>
          <w:b/>
        </w:rPr>
        <w:t>MBB1</w:t>
      </w:r>
      <w:r w:rsidRPr="009E51AE">
        <w:rPr>
          <w:b/>
        </w:rPr>
        <w:tab/>
      </w:r>
      <w:r w:rsidR="00BD053F" w:rsidRPr="009E51AE">
        <w:rPr>
          <w:b/>
        </w:rPr>
        <w:tab/>
      </w:r>
    </w:p>
    <w:p w:rsidR="00BD053F" w:rsidRDefault="006A0413" w:rsidP="003031D9">
      <w:pPr>
        <w:ind w:firstLine="708"/>
        <w:jc w:val="both"/>
      </w:pPr>
      <w:r>
        <w:rPr>
          <w:b/>
        </w:rPr>
        <w:t xml:space="preserve">MBB1 + </w:t>
      </w:r>
      <w:r w:rsidR="00E22BBD" w:rsidRPr="009E51AE">
        <w:rPr>
          <w:b/>
        </w:rPr>
        <w:t>BE1</w:t>
      </w:r>
      <w:r w:rsidR="00BD053F" w:rsidRPr="009E51AE">
        <w:rPr>
          <w:b/>
        </w:rPr>
        <w:tab/>
        <w:t xml:space="preserve"> </w:t>
      </w:r>
    </w:p>
    <w:p w:rsidR="00BD053F" w:rsidRPr="00D46616" w:rsidRDefault="00BD053F" w:rsidP="00BD053F">
      <w:pPr>
        <w:ind w:firstLine="708"/>
      </w:pPr>
      <w:r w:rsidRPr="008F4E43">
        <w:rPr>
          <w:b/>
        </w:rPr>
        <w:t>Úterý:</w:t>
      </w:r>
      <w:r w:rsidRPr="00D46616">
        <w:tab/>
      </w:r>
      <w:proofErr w:type="gramStart"/>
      <w:r w:rsidR="003031D9">
        <w:t>Skupiny A a B:</w:t>
      </w:r>
      <w:r w:rsidR="003031D9">
        <w:tab/>
      </w:r>
      <w:r w:rsidRPr="00D46616">
        <w:t>2-hodinová</w:t>
      </w:r>
      <w:proofErr w:type="gramEnd"/>
      <w:r w:rsidRPr="00D46616">
        <w:t xml:space="preserve"> cvičení:  </w:t>
      </w:r>
      <w:r w:rsidRPr="00D46616">
        <w:rPr>
          <w:b/>
        </w:rPr>
        <w:t>A:</w:t>
      </w:r>
      <w:r w:rsidRPr="00D46616">
        <w:t xml:space="preserve"> </w:t>
      </w:r>
      <w:r w:rsidR="003031D9">
        <w:t>9.45 – 11.15</w:t>
      </w:r>
      <w:r w:rsidRPr="00D46616">
        <w:t xml:space="preserve"> </w:t>
      </w:r>
      <w:r>
        <w:t xml:space="preserve">   </w:t>
      </w:r>
      <w:r w:rsidR="004208E0">
        <w:tab/>
      </w:r>
      <w:r w:rsidRPr="00D46616">
        <w:rPr>
          <w:b/>
        </w:rPr>
        <w:t>B:</w:t>
      </w:r>
      <w:r w:rsidRPr="00D46616">
        <w:t xml:space="preserve"> </w:t>
      </w:r>
      <w:r w:rsidR="003031D9">
        <w:t>11.30 – 13.00</w:t>
      </w:r>
      <w:r w:rsidRPr="00D46616">
        <w:t xml:space="preserve"> </w:t>
      </w:r>
    </w:p>
    <w:p w:rsidR="00BD053F" w:rsidRPr="00D46616" w:rsidRDefault="00BD053F" w:rsidP="00BD053F">
      <w:pPr>
        <w:ind w:left="1620"/>
      </w:pPr>
      <w:r w:rsidRPr="00D46616">
        <w:t xml:space="preserve">         </w:t>
      </w:r>
      <w:r w:rsidRPr="00D46616">
        <w:tab/>
      </w:r>
      <w:r>
        <w:tab/>
      </w:r>
      <w:proofErr w:type="gramStart"/>
      <w:r w:rsidRPr="00D46616">
        <w:t>4-hodinová</w:t>
      </w:r>
      <w:proofErr w:type="gramEnd"/>
      <w:r w:rsidRPr="00D46616">
        <w:t xml:space="preserve"> cvičení:  </w:t>
      </w:r>
      <w:r>
        <w:t xml:space="preserve">     </w:t>
      </w:r>
      <w:r w:rsidR="003031D9">
        <w:t>9.45 – 12.45</w:t>
      </w:r>
    </w:p>
    <w:p w:rsidR="00BD053F" w:rsidRPr="00D46616" w:rsidRDefault="00BD053F" w:rsidP="00BD053F">
      <w:pPr>
        <w:ind w:left="1620"/>
      </w:pPr>
      <w:r w:rsidRPr="00D46616">
        <w:t xml:space="preserve"> </w:t>
      </w:r>
    </w:p>
    <w:p w:rsidR="00BD053F" w:rsidRPr="00D46616" w:rsidRDefault="00436F98" w:rsidP="00BD053F">
      <w:pPr>
        <w:ind w:left="708"/>
      </w:pPr>
      <w:r w:rsidRPr="00436F98">
        <w:rPr>
          <w:b/>
        </w:rPr>
        <w:t>Úterý:</w:t>
      </w:r>
      <w:r w:rsidR="00BD053F" w:rsidRPr="00D46616">
        <w:t xml:space="preserve">  </w:t>
      </w:r>
      <w:r w:rsidR="00BD053F">
        <w:tab/>
        <w:t xml:space="preserve"> </w:t>
      </w:r>
      <w:proofErr w:type="gramStart"/>
      <w:r w:rsidR="00BD053F" w:rsidRPr="00D46616">
        <w:t xml:space="preserve">skupina </w:t>
      </w:r>
      <w:r w:rsidR="00BD053F" w:rsidRPr="00D46616">
        <w:rPr>
          <w:b/>
        </w:rPr>
        <w:t>C</w:t>
      </w:r>
      <w:r w:rsidR="00BD053F" w:rsidRPr="00D46616">
        <w:t xml:space="preserve">: </w:t>
      </w:r>
      <w:r w:rsidR="00BD053F">
        <w:tab/>
      </w:r>
      <w:r w:rsidR="00BD053F" w:rsidRPr="00D46616">
        <w:t>2-hodinová</w:t>
      </w:r>
      <w:proofErr w:type="gramEnd"/>
      <w:r w:rsidR="00BD053F" w:rsidRPr="00D46616">
        <w:t xml:space="preserve"> cvičení:  </w:t>
      </w:r>
      <w:r w:rsidR="00BD053F" w:rsidRPr="00D46616">
        <w:rPr>
          <w:b/>
        </w:rPr>
        <w:t>C:</w:t>
      </w:r>
      <w:r w:rsidR="008B44FD">
        <w:rPr>
          <w:b/>
        </w:rPr>
        <w:t xml:space="preserve"> </w:t>
      </w:r>
      <w:r w:rsidR="003031D9">
        <w:t>13.15 – 14.45</w:t>
      </w:r>
      <w:r w:rsidR="004208E0">
        <w:tab/>
      </w:r>
    </w:p>
    <w:p w:rsidR="00BD053F" w:rsidRPr="00D46616" w:rsidRDefault="00BD053F" w:rsidP="00BD053F">
      <w:pPr>
        <w:ind w:left="1620"/>
      </w:pPr>
      <w:r w:rsidRPr="00D46616">
        <w:t xml:space="preserve"> </w:t>
      </w:r>
      <w:r w:rsidRPr="00D46616">
        <w:tab/>
      </w:r>
      <w:r w:rsidRPr="00D46616">
        <w:tab/>
      </w:r>
      <w:proofErr w:type="gramStart"/>
      <w:r w:rsidRPr="00D46616">
        <w:t>4-hodinová</w:t>
      </w:r>
      <w:proofErr w:type="gramEnd"/>
      <w:r w:rsidRPr="00D46616">
        <w:t xml:space="preserve"> cvičení:  </w:t>
      </w:r>
      <w:r>
        <w:t xml:space="preserve">     </w:t>
      </w:r>
      <w:r w:rsidR="003031D9">
        <w:t xml:space="preserve">13.15 </w:t>
      </w:r>
      <w:r w:rsidR="008B44FD">
        <w:t xml:space="preserve">– </w:t>
      </w:r>
      <w:r w:rsidR="003031D9">
        <w:t>16.15</w:t>
      </w:r>
    </w:p>
    <w:p w:rsidR="00BD053F" w:rsidRPr="00D46616" w:rsidRDefault="00BD053F" w:rsidP="00BD053F">
      <w:pPr>
        <w:jc w:val="both"/>
        <w:rPr>
          <w:b/>
        </w:rPr>
      </w:pPr>
    </w:p>
    <w:p w:rsidR="009A6DE7" w:rsidRPr="007132AD" w:rsidRDefault="009A6DE7" w:rsidP="009A6DE7">
      <w:pPr>
        <w:jc w:val="both"/>
      </w:pPr>
    </w:p>
    <w:p w:rsidR="009A6DE7" w:rsidRPr="00C24C75" w:rsidRDefault="009A6DE7" w:rsidP="009A6DE7">
      <w:pPr>
        <w:jc w:val="both"/>
        <w:rPr>
          <w:b/>
          <w:bCs/>
          <w:sz w:val="24"/>
          <w:szCs w:val="24"/>
          <w:u w:val="single"/>
        </w:rPr>
      </w:pPr>
      <w:r w:rsidRPr="00C24C75">
        <w:rPr>
          <w:b/>
          <w:bCs/>
          <w:sz w:val="24"/>
          <w:szCs w:val="24"/>
          <w:u w:val="single"/>
        </w:rPr>
        <w:t>Exkurze</w:t>
      </w:r>
      <w:r w:rsidRPr="00083522">
        <w:rPr>
          <w:bCs/>
          <w:sz w:val="24"/>
          <w:szCs w:val="24"/>
        </w:rPr>
        <w:t xml:space="preserve">: </w:t>
      </w:r>
      <w:proofErr w:type="gramStart"/>
      <w:r w:rsidR="00817FD3">
        <w:rPr>
          <w:bCs/>
          <w:sz w:val="22"/>
          <w:szCs w:val="22"/>
        </w:rPr>
        <w:t>9</w:t>
      </w:r>
      <w:r w:rsidR="00C62C11">
        <w:rPr>
          <w:bCs/>
          <w:sz w:val="22"/>
          <w:szCs w:val="22"/>
        </w:rPr>
        <w:t>.12.</w:t>
      </w:r>
      <w:r w:rsidR="00971A23">
        <w:rPr>
          <w:bCs/>
          <w:sz w:val="22"/>
          <w:szCs w:val="22"/>
        </w:rPr>
        <w:t>201</w:t>
      </w:r>
      <w:r w:rsidR="00817FD3">
        <w:rPr>
          <w:bCs/>
          <w:sz w:val="22"/>
          <w:szCs w:val="22"/>
        </w:rPr>
        <w:t>4</w:t>
      </w:r>
      <w:proofErr w:type="gramEnd"/>
      <w:r w:rsidRPr="00460188">
        <w:rPr>
          <w:bCs/>
          <w:color w:val="0000FF"/>
          <w:sz w:val="22"/>
          <w:szCs w:val="22"/>
        </w:rPr>
        <w:t xml:space="preserve">  </w:t>
      </w:r>
      <w:r w:rsidR="004208E0">
        <w:rPr>
          <w:bCs/>
          <w:color w:val="0000FF"/>
          <w:sz w:val="22"/>
          <w:szCs w:val="22"/>
        </w:rPr>
        <w:t>skupiny A</w:t>
      </w:r>
      <w:r w:rsidR="00DD4895">
        <w:rPr>
          <w:bCs/>
          <w:color w:val="0000FF"/>
          <w:sz w:val="22"/>
          <w:szCs w:val="22"/>
        </w:rPr>
        <w:t xml:space="preserve"> </w:t>
      </w:r>
      <w:r w:rsidR="004208E0">
        <w:rPr>
          <w:bCs/>
          <w:color w:val="0000FF"/>
          <w:sz w:val="22"/>
          <w:szCs w:val="22"/>
        </w:rPr>
        <w:t>+</w:t>
      </w:r>
      <w:r w:rsidR="00DD4895">
        <w:rPr>
          <w:bCs/>
          <w:color w:val="0000FF"/>
          <w:sz w:val="22"/>
          <w:szCs w:val="22"/>
        </w:rPr>
        <w:t xml:space="preserve"> </w:t>
      </w:r>
      <w:r w:rsidR="004208E0">
        <w:rPr>
          <w:bCs/>
          <w:color w:val="0000FF"/>
          <w:sz w:val="22"/>
          <w:szCs w:val="22"/>
        </w:rPr>
        <w:t>B</w:t>
      </w:r>
      <w:r w:rsidRPr="00460188">
        <w:rPr>
          <w:bCs/>
          <w:color w:val="0000FF"/>
          <w:sz w:val="22"/>
          <w:szCs w:val="22"/>
        </w:rPr>
        <w:t>: 10.00–11.00</w:t>
      </w:r>
      <w:r w:rsidR="004208E0">
        <w:rPr>
          <w:bCs/>
          <w:color w:val="0000FF"/>
          <w:sz w:val="22"/>
          <w:szCs w:val="22"/>
        </w:rPr>
        <w:t>;</w:t>
      </w:r>
      <w:r w:rsidRPr="00460188">
        <w:rPr>
          <w:bCs/>
          <w:color w:val="0000FF"/>
          <w:sz w:val="22"/>
          <w:szCs w:val="22"/>
        </w:rPr>
        <w:t xml:space="preserve">   </w:t>
      </w:r>
      <w:r w:rsidR="004208E0">
        <w:rPr>
          <w:bCs/>
          <w:color w:val="0000FF"/>
          <w:sz w:val="22"/>
          <w:szCs w:val="22"/>
        </w:rPr>
        <w:t>C</w:t>
      </w:r>
      <w:r w:rsidR="00DD4895">
        <w:rPr>
          <w:bCs/>
          <w:color w:val="0000FF"/>
          <w:sz w:val="22"/>
          <w:szCs w:val="22"/>
        </w:rPr>
        <w:t xml:space="preserve"> </w:t>
      </w:r>
      <w:r w:rsidR="00960EE5">
        <w:rPr>
          <w:bCs/>
          <w:color w:val="0000FF"/>
          <w:sz w:val="22"/>
          <w:szCs w:val="22"/>
        </w:rPr>
        <w:t>+</w:t>
      </w:r>
      <w:r w:rsidR="00DD4895">
        <w:rPr>
          <w:bCs/>
          <w:color w:val="0000FF"/>
          <w:sz w:val="22"/>
          <w:szCs w:val="22"/>
        </w:rPr>
        <w:t xml:space="preserve"> </w:t>
      </w:r>
      <w:r w:rsidR="00960EE5">
        <w:rPr>
          <w:bCs/>
          <w:color w:val="0000FF"/>
          <w:sz w:val="22"/>
          <w:szCs w:val="22"/>
        </w:rPr>
        <w:t>D</w:t>
      </w:r>
      <w:r w:rsidRPr="00460188">
        <w:rPr>
          <w:bCs/>
          <w:color w:val="0000FF"/>
          <w:sz w:val="22"/>
          <w:szCs w:val="22"/>
        </w:rPr>
        <w:t xml:space="preserve">: </w:t>
      </w:r>
      <w:r w:rsidR="004208E0">
        <w:rPr>
          <w:bCs/>
          <w:color w:val="0000FF"/>
          <w:sz w:val="22"/>
          <w:szCs w:val="22"/>
        </w:rPr>
        <w:t>13</w:t>
      </w:r>
      <w:r w:rsidRPr="00460188">
        <w:rPr>
          <w:bCs/>
          <w:color w:val="0000FF"/>
          <w:sz w:val="22"/>
          <w:szCs w:val="22"/>
        </w:rPr>
        <w:t>.00-1</w:t>
      </w:r>
      <w:r w:rsidR="004208E0">
        <w:rPr>
          <w:bCs/>
          <w:color w:val="0000FF"/>
          <w:sz w:val="22"/>
          <w:szCs w:val="22"/>
        </w:rPr>
        <w:t>4</w:t>
      </w:r>
      <w:r w:rsidRPr="00460188">
        <w:rPr>
          <w:bCs/>
          <w:color w:val="0000FF"/>
          <w:sz w:val="22"/>
          <w:szCs w:val="22"/>
        </w:rPr>
        <w:t>.00</w:t>
      </w:r>
    </w:p>
    <w:p w:rsidR="009A6DE7" w:rsidRPr="00DD4895" w:rsidRDefault="009A6DE7" w:rsidP="009A6DE7">
      <w:pPr>
        <w:jc w:val="both"/>
      </w:pPr>
      <w:r w:rsidRPr="00DD4895">
        <w:rPr>
          <w:bCs/>
        </w:rPr>
        <w:t>Mikrochem</w:t>
      </w:r>
      <w:r w:rsidRPr="00DD4895">
        <w:t>, a.s</w:t>
      </w:r>
      <w:r w:rsidR="00DD4895" w:rsidRPr="00DD4895">
        <w:t xml:space="preserve">., </w:t>
      </w:r>
      <w:r w:rsidR="00DD4895" w:rsidRPr="00DD4895">
        <w:rPr>
          <w:color w:val="222222"/>
        </w:rPr>
        <w:t>Nezvalova 984/2, 779 00 Olomouc</w:t>
      </w:r>
    </w:p>
    <w:p w:rsidR="009A6DE7" w:rsidRPr="007132AD" w:rsidRDefault="00C62C11" w:rsidP="009A6DE7">
      <w:pPr>
        <w:jc w:val="both"/>
      </w:pPr>
      <w:r>
        <w:rPr>
          <w:sz w:val="22"/>
          <w:szCs w:val="18"/>
        </w:rPr>
        <w:t>RNDr. Marián Luhový</w:t>
      </w:r>
      <w:r w:rsidR="009A6DE7" w:rsidRPr="00814063">
        <w:rPr>
          <w:sz w:val="22"/>
          <w:szCs w:val="18"/>
        </w:rPr>
        <w:tab/>
      </w:r>
      <w:r w:rsidR="009A6DE7">
        <w:rPr>
          <w:szCs w:val="18"/>
        </w:rPr>
        <w:t xml:space="preserve"> </w:t>
      </w:r>
    </w:p>
    <w:p w:rsidR="009A6DE7" w:rsidRPr="007132AD" w:rsidRDefault="009A6DE7" w:rsidP="009A6DE7">
      <w:pPr>
        <w:pBdr>
          <w:bottom w:val="single" w:sz="6" w:space="1" w:color="auto"/>
        </w:pBdr>
        <w:jc w:val="both"/>
      </w:pPr>
      <w:r w:rsidRPr="007132AD">
        <w:t>Nezvalova 2 (žlutá budova)</w:t>
      </w:r>
      <w:r w:rsidR="00C62C11">
        <w:t xml:space="preserve"> – viz mapka</w:t>
      </w:r>
    </w:p>
    <w:p w:rsidR="002A1055" w:rsidRDefault="002A1055" w:rsidP="002A1055"/>
    <w:p w:rsidR="002A1055" w:rsidRDefault="00BD296E" w:rsidP="002A1055">
      <w:r w:rsidRPr="00B90A28">
        <w:rPr>
          <w:b/>
          <w:bCs/>
        </w:rPr>
        <w:t>Studijní literatura:</w:t>
      </w:r>
      <w:r w:rsidRPr="00B90A28">
        <w:rPr>
          <w:b/>
          <w:bCs/>
        </w:rPr>
        <w:br/>
      </w:r>
      <w:r w:rsidRPr="00B90A28">
        <w:t>Dle doporučení a návodů pro cvičení.</w:t>
      </w:r>
    </w:p>
    <w:p w:rsidR="002A1055" w:rsidRDefault="002A1055" w:rsidP="002A1055"/>
    <w:p w:rsidR="002A1055" w:rsidRDefault="00BD296E" w:rsidP="002A1055">
      <w:pPr>
        <w:pBdr>
          <w:bottom w:val="single" w:sz="6" w:space="1" w:color="auto"/>
        </w:pBdr>
      </w:pPr>
      <w:r w:rsidRPr="00B90A28">
        <w:rPr>
          <w:b/>
          <w:bCs/>
        </w:rPr>
        <w:t>Podmínky udělení zápočtu:</w:t>
      </w:r>
      <w:r w:rsidRPr="00B90A28">
        <w:rPr>
          <w:b/>
          <w:bCs/>
        </w:rPr>
        <w:br/>
      </w:r>
      <w:r w:rsidRPr="00B90A28">
        <w:t xml:space="preserve">1) účast na cvičeních </w:t>
      </w:r>
      <w:r w:rsidRPr="00B90A28">
        <w:br/>
        <w:t xml:space="preserve">2) vypracované protokoly </w:t>
      </w:r>
      <w:r w:rsidR="000547F1">
        <w:t xml:space="preserve">nebo seminární práce </w:t>
      </w:r>
      <w:r w:rsidRPr="00B90A28">
        <w:t xml:space="preserve">z jednotlivých cvičení </w:t>
      </w:r>
      <w:r w:rsidRPr="00B90A28">
        <w:br/>
        <w:t>3) úspěšně absolvovaný zápočtový test (70 %)</w:t>
      </w:r>
    </w:p>
    <w:p w:rsidR="002A1055" w:rsidRDefault="002A1055" w:rsidP="002A1055">
      <w:pPr>
        <w:rPr>
          <w:b/>
          <w:bCs/>
        </w:rPr>
      </w:pPr>
    </w:p>
    <w:p w:rsidR="008E5056" w:rsidRDefault="00BD296E" w:rsidP="002A1055">
      <w:pPr>
        <w:rPr>
          <w:bCs/>
        </w:rPr>
      </w:pPr>
      <w:r w:rsidRPr="00333675">
        <w:rPr>
          <w:b/>
          <w:bCs/>
        </w:rPr>
        <w:t>Kontakt</w:t>
      </w:r>
      <w:r w:rsidR="004F31E7">
        <w:rPr>
          <w:b/>
          <w:bCs/>
        </w:rPr>
        <w:t xml:space="preserve"> na vedoucí cvičení</w:t>
      </w:r>
      <w:r w:rsidRPr="00333675">
        <w:rPr>
          <w:b/>
          <w:bCs/>
        </w:rPr>
        <w:t>:</w:t>
      </w:r>
      <w:r w:rsidRPr="00333675">
        <w:rPr>
          <w:bCs/>
        </w:rPr>
        <w:t xml:space="preserve"> tel.:</w:t>
      </w:r>
      <w:r w:rsidR="008E5056">
        <w:rPr>
          <w:bCs/>
        </w:rPr>
        <w:t xml:space="preserve">  </w:t>
      </w:r>
      <w:r w:rsidR="008333DC">
        <w:rPr>
          <w:bCs/>
        </w:rPr>
        <w:tab/>
      </w:r>
      <w:r w:rsidR="008E5056" w:rsidRPr="00333675">
        <w:rPr>
          <w:bCs/>
        </w:rPr>
        <w:t>585 634</w:t>
      </w:r>
      <w:r w:rsidR="008E5056">
        <w:rPr>
          <w:bCs/>
        </w:rPr>
        <w:t> </w:t>
      </w:r>
      <w:r w:rsidR="008E5056" w:rsidRPr="00333675">
        <w:rPr>
          <w:bCs/>
        </w:rPr>
        <w:t>9</w:t>
      </w:r>
      <w:r w:rsidR="008333DC">
        <w:rPr>
          <w:bCs/>
        </w:rPr>
        <w:t>07</w:t>
      </w:r>
      <w:r w:rsidR="008E5056">
        <w:rPr>
          <w:bCs/>
        </w:rPr>
        <w:tab/>
        <w:t xml:space="preserve">e-mail:  </w:t>
      </w:r>
      <w:hyperlink r:id="rId9" w:history="1">
        <w:r w:rsidR="008333DC" w:rsidRPr="00046E0A">
          <w:rPr>
            <w:rStyle w:val="Hypertextovodkaz"/>
            <w:bCs/>
          </w:rPr>
          <w:t>anetan@centrum.cz</w:t>
        </w:r>
      </w:hyperlink>
    </w:p>
    <w:p w:rsidR="008E5056" w:rsidRDefault="008E5056" w:rsidP="002A1055">
      <w:pPr>
        <w:rPr>
          <w:bCs/>
        </w:rPr>
      </w:pPr>
    </w:p>
    <w:p w:rsidR="002A1055" w:rsidRDefault="002A1055" w:rsidP="002A1055">
      <w:bookmarkStart w:id="0" w:name="_GoBack"/>
      <w:bookmarkEnd w:id="0"/>
    </w:p>
    <w:p w:rsidR="007C7B01" w:rsidRPr="001729BF" w:rsidRDefault="007C7B01" w:rsidP="007C7B01">
      <w:pPr>
        <w:spacing w:line="360" w:lineRule="auto"/>
        <w:rPr>
          <w:b/>
          <w:sz w:val="22"/>
          <w:szCs w:val="22"/>
        </w:rPr>
      </w:pPr>
      <w:r w:rsidRPr="001729BF">
        <w:rPr>
          <w:b/>
          <w:color w:val="000080"/>
          <w:sz w:val="22"/>
          <w:szCs w:val="22"/>
        </w:rPr>
        <w:lastRenderedPageBreak/>
        <w:t xml:space="preserve">V případě problémů při předzápisu/zápisu na předměty katedry (KBB), prostřednictvím STAG, kontaktujte Mgr. Danu Šafářovou, </w:t>
      </w:r>
      <w:proofErr w:type="gramStart"/>
      <w:r w:rsidRPr="001729BF">
        <w:rPr>
          <w:b/>
          <w:color w:val="000080"/>
          <w:sz w:val="22"/>
          <w:szCs w:val="22"/>
        </w:rPr>
        <w:t>Ph.D.  dana</w:t>
      </w:r>
      <w:proofErr w:type="gramEnd"/>
      <w:r w:rsidRPr="001729BF">
        <w:rPr>
          <w:b/>
          <w:color w:val="000080"/>
          <w:sz w:val="22"/>
          <w:szCs w:val="22"/>
        </w:rPr>
        <w:t>.safarova@upol.cz; 58563 4900</w:t>
      </w:r>
    </w:p>
    <w:p w:rsidR="009A6DE7" w:rsidRDefault="009A6DE7" w:rsidP="007C7B01">
      <w:pPr>
        <w:spacing w:line="360" w:lineRule="auto"/>
        <w:rPr>
          <w:b/>
          <w:sz w:val="28"/>
          <w:szCs w:val="28"/>
        </w:rPr>
      </w:pPr>
    </w:p>
    <w:p w:rsidR="007C7B01" w:rsidRPr="00EC4D85" w:rsidRDefault="007C7B01" w:rsidP="007C7B01">
      <w:pPr>
        <w:spacing w:line="360" w:lineRule="auto"/>
        <w:rPr>
          <w:b/>
          <w:sz w:val="28"/>
          <w:szCs w:val="28"/>
        </w:rPr>
      </w:pPr>
      <w:r>
        <w:rPr>
          <w:b/>
          <w:sz w:val="28"/>
          <w:szCs w:val="28"/>
        </w:rPr>
        <w:t>Materiály na internetu</w:t>
      </w:r>
      <w:r w:rsidRPr="00EC4D85">
        <w:rPr>
          <w:b/>
          <w:sz w:val="28"/>
          <w:szCs w:val="28"/>
        </w:rPr>
        <w:t>:</w:t>
      </w:r>
    </w:p>
    <w:p w:rsidR="007C7B01" w:rsidRDefault="007C7B01" w:rsidP="007C7B01">
      <w:pPr>
        <w:spacing w:line="360" w:lineRule="auto"/>
        <w:ind w:left="708"/>
        <w:rPr>
          <w:sz w:val="22"/>
          <w:szCs w:val="22"/>
        </w:rPr>
      </w:pPr>
      <w:r w:rsidRPr="00E93718">
        <w:rPr>
          <w:sz w:val="22"/>
          <w:szCs w:val="22"/>
        </w:rPr>
        <w:t xml:space="preserve">internetová adresa Katedry buněčné biologie a genetiky (KBB):  </w:t>
      </w:r>
    </w:p>
    <w:p w:rsidR="007C7B01" w:rsidRPr="00E93718" w:rsidRDefault="00E82C63" w:rsidP="007C7B01">
      <w:pPr>
        <w:spacing w:line="360" w:lineRule="auto"/>
        <w:ind w:left="708"/>
        <w:rPr>
          <w:sz w:val="22"/>
          <w:szCs w:val="22"/>
        </w:rPr>
      </w:pPr>
      <w:hyperlink r:id="rId10" w:history="1">
        <w:r w:rsidR="007C7B01" w:rsidRPr="00E93718">
          <w:rPr>
            <w:rStyle w:val="Hypertextovodkaz"/>
            <w:sz w:val="22"/>
            <w:szCs w:val="22"/>
          </w:rPr>
          <w:t>http://genetika.upol.cz</w:t>
        </w:r>
      </w:hyperlink>
      <w:r w:rsidR="007C7B01" w:rsidRPr="00E93718">
        <w:rPr>
          <w:sz w:val="22"/>
          <w:szCs w:val="22"/>
        </w:rPr>
        <w:t xml:space="preserve">     →  výuka →  </w:t>
      </w:r>
      <w:proofErr w:type="gramStart"/>
      <w:r w:rsidR="009A6DE7">
        <w:rPr>
          <w:sz w:val="22"/>
          <w:szCs w:val="22"/>
        </w:rPr>
        <w:t>předměty ...... dole</w:t>
      </w:r>
      <w:proofErr w:type="gramEnd"/>
      <w:r w:rsidR="009A6DE7">
        <w:rPr>
          <w:sz w:val="22"/>
          <w:szCs w:val="22"/>
        </w:rPr>
        <w:t xml:space="preserve"> </w:t>
      </w:r>
      <w:r w:rsidR="007C7B01" w:rsidRPr="00E93718">
        <w:rPr>
          <w:sz w:val="22"/>
          <w:szCs w:val="22"/>
        </w:rPr>
        <w:t>studijní materiály</w:t>
      </w:r>
    </w:p>
    <w:p w:rsidR="009A6DE7" w:rsidRDefault="009A6DE7" w:rsidP="00BD296E">
      <w:pPr>
        <w:jc w:val="center"/>
        <w:rPr>
          <w:b/>
          <w:color w:val="0000FF"/>
          <w:sz w:val="28"/>
          <w:szCs w:val="28"/>
        </w:rPr>
      </w:pPr>
    </w:p>
    <w:p w:rsidR="00BD296E" w:rsidRPr="00DF2AAE" w:rsidRDefault="00BD296E" w:rsidP="00BD296E">
      <w:pPr>
        <w:jc w:val="center"/>
        <w:rPr>
          <w:b/>
          <w:color w:val="000000"/>
          <w:sz w:val="28"/>
          <w:szCs w:val="28"/>
        </w:rPr>
      </w:pPr>
      <w:r w:rsidRPr="00DF2AAE">
        <w:rPr>
          <w:b/>
          <w:color w:val="000000"/>
          <w:sz w:val="28"/>
          <w:szCs w:val="28"/>
        </w:rPr>
        <w:t>Cvičení z Obecné virologie (MBB/OBVSB) – rozpis, ZS 201</w:t>
      </w:r>
      <w:r w:rsidR="005765A2">
        <w:rPr>
          <w:b/>
          <w:color w:val="000000"/>
          <w:sz w:val="28"/>
          <w:szCs w:val="28"/>
        </w:rPr>
        <w:t>5</w:t>
      </w:r>
    </w:p>
    <w:p w:rsidR="00BD296E" w:rsidRPr="00DF2AAE" w:rsidRDefault="00BD296E" w:rsidP="00BD296E">
      <w:pPr>
        <w:jc w:val="center"/>
        <w:rPr>
          <w:b/>
          <w:color w:val="000000"/>
          <w:sz w:val="28"/>
          <w:szCs w:val="28"/>
        </w:rPr>
      </w:pPr>
    </w:p>
    <w:tbl>
      <w:tblPr>
        <w:tblpPr w:leftFromText="141" w:rightFromText="141" w:vertAnchor="text" w:tblpXSpec="center" w:tblpY="1"/>
        <w:tblOverlap w:val="neve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
        <w:gridCol w:w="663"/>
        <w:gridCol w:w="2076"/>
        <w:gridCol w:w="4860"/>
      </w:tblGrid>
      <w:tr w:rsidR="00BD296E" w:rsidRPr="00DF2AAE" w:rsidTr="00A211F4">
        <w:trPr>
          <w:jc w:val="center"/>
        </w:trPr>
        <w:tc>
          <w:tcPr>
            <w:tcW w:w="751" w:type="dxa"/>
            <w:tcBorders>
              <w:bottom w:val="single" w:sz="18" w:space="0" w:color="auto"/>
            </w:tcBorders>
          </w:tcPr>
          <w:p w:rsidR="00BD296E" w:rsidRPr="00DF2AAE" w:rsidRDefault="00BD296E" w:rsidP="00BD296E">
            <w:pPr>
              <w:jc w:val="center"/>
              <w:rPr>
                <w:b/>
                <w:bCs/>
                <w:i/>
                <w:iCs/>
                <w:color w:val="000000"/>
                <w:sz w:val="22"/>
                <w:szCs w:val="22"/>
              </w:rPr>
            </w:pPr>
            <w:r w:rsidRPr="00DF2AAE">
              <w:rPr>
                <w:b/>
                <w:bCs/>
                <w:i/>
                <w:iCs/>
                <w:color w:val="000000"/>
                <w:sz w:val="22"/>
                <w:szCs w:val="22"/>
              </w:rPr>
              <w:t>Týden</w:t>
            </w:r>
          </w:p>
          <w:p w:rsidR="00BD296E" w:rsidRPr="00DF2AAE" w:rsidRDefault="00BD296E" w:rsidP="00BD296E">
            <w:pPr>
              <w:jc w:val="center"/>
              <w:rPr>
                <w:b/>
                <w:bCs/>
                <w:i/>
                <w:iCs/>
                <w:color w:val="000000"/>
                <w:sz w:val="22"/>
                <w:szCs w:val="22"/>
              </w:rPr>
            </w:pPr>
          </w:p>
        </w:tc>
        <w:tc>
          <w:tcPr>
            <w:tcW w:w="663" w:type="dxa"/>
            <w:tcBorders>
              <w:bottom w:val="single" w:sz="18" w:space="0" w:color="auto"/>
            </w:tcBorders>
          </w:tcPr>
          <w:p w:rsidR="00BD296E" w:rsidRPr="00DF2AAE" w:rsidRDefault="00BD296E" w:rsidP="00BD296E">
            <w:pPr>
              <w:jc w:val="center"/>
              <w:rPr>
                <w:b/>
                <w:bCs/>
                <w:i/>
                <w:iCs/>
                <w:color w:val="000000"/>
                <w:sz w:val="22"/>
                <w:szCs w:val="22"/>
              </w:rPr>
            </w:pPr>
            <w:r w:rsidRPr="00DF2AAE">
              <w:rPr>
                <w:b/>
                <w:bCs/>
                <w:i/>
                <w:iCs/>
                <w:color w:val="000000"/>
                <w:sz w:val="22"/>
                <w:szCs w:val="22"/>
              </w:rPr>
              <w:t>Číslo.</w:t>
            </w:r>
          </w:p>
          <w:p w:rsidR="00BD296E" w:rsidRPr="00DF2AAE" w:rsidRDefault="00BD296E" w:rsidP="00BD296E">
            <w:pPr>
              <w:jc w:val="center"/>
              <w:rPr>
                <w:b/>
                <w:bCs/>
                <w:i/>
                <w:iCs/>
                <w:color w:val="000000"/>
                <w:sz w:val="22"/>
                <w:szCs w:val="22"/>
              </w:rPr>
            </w:pPr>
            <w:r w:rsidRPr="00DF2AAE">
              <w:rPr>
                <w:b/>
                <w:bCs/>
                <w:i/>
                <w:iCs/>
                <w:color w:val="000000"/>
                <w:sz w:val="22"/>
                <w:szCs w:val="22"/>
              </w:rPr>
              <w:t>cvič.</w:t>
            </w:r>
          </w:p>
        </w:tc>
        <w:tc>
          <w:tcPr>
            <w:tcW w:w="2076" w:type="dxa"/>
            <w:tcBorders>
              <w:bottom w:val="single" w:sz="18" w:space="0" w:color="auto"/>
            </w:tcBorders>
          </w:tcPr>
          <w:p w:rsidR="00BD296E" w:rsidRDefault="00BD296E" w:rsidP="00BD296E">
            <w:pPr>
              <w:jc w:val="center"/>
              <w:rPr>
                <w:b/>
                <w:bCs/>
                <w:i/>
                <w:iCs/>
                <w:color w:val="000000"/>
                <w:sz w:val="22"/>
                <w:szCs w:val="22"/>
              </w:rPr>
            </w:pPr>
            <w:r w:rsidRPr="00DF2AAE">
              <w:rPr>
                <w:b/>
                <w:bCs/>
                <w:i/>
                <w:iCs/>
                <w:color w:val="000000"/>
                <w:sz w:val="22"/>
                <w:szCs w:val="22"/>
              </w:rPr>
              <w:t>Datum</w:t>
            </w:r>
          </w:p>
          <w:p w:rsidR="00644B8A" w:rsidRPr="00644B8A" w:rsidRDefault="00644B8A" w:rsidP="00BD296E">
            <w:pPr>
              <w:jc w:val="center"/>
              <w:rPr>
                <w:b/>
                <w:bCs/>
                <w:iCs/>
                <w:color w:val="000000"/>
                <w:sz w:val="22"/>
                <w:szCs w:val="22"/>
              </w:rPr>
            </w:pPr>
            <w:r>
              <w:rPr>
                <w:b/>
                <w:bCs/>
                <w:iCs/>
                <w:color w:val="000000"/>
                <w:sz w:val="22"/>
                <w:szCs w:val="22"/>
              </w:rPr>
              <w:t>úterý</w:t>
            </w:r>
          </w:p>
        </w:tc>
        <w:tc>
          <w:tcPr>
            <w:tcW w:w="4860" w:type="dxa"/>
            <w:tcBorders>
              <w:bottom w:val="single" w:sz="18" w:space="0" w:color="auto"/>
            </w:tcBorders>
          </w:tcPr>
          <w:p w:rsidR="00BD296E" w:rsidRPr="00DF2AAE" w:rsidRDefault="00BD296E" w:rsidP="00BD296E">
            <w:pPr>
              <w:jc w:val="center"/>
              <w:rPr>
                <w:b/>
                <w:bCs/>
                <w:i/>
                <w:iCs/>
                <w:color w:val="000000"/>
                <w:sz w:val="22"/>
                <w:szCs w:val="22"/>
              </w:rPr>
            </w:pPr>
            <w:r w:rsidRPr="00DF2AAE">
              <w:rPr>
                <w:b/>
                <w:bCs/>
                <w:i/>
                <w:iCs/>
                <w:color w:val="000000"/>
                <w:sz w:val="22"/>
                <w:szCs w:val="22"/>
              </w:rPr>
              <w:t>Cvičení</w:t>
            </w:r>
          </w:p>
        </w:tc>
      </w:tr>
      <w:tr w:rsidR="008672C0" w:rsidRPr="00DF2AAE" w:rsidTr="00F01D7C">
        <w:trPr>
          <w:trHeight w:val="567"/>
          <w:jc w:val="center"/>
        </w:trPr>
        <w:tc>
          <w:tcPr>
            <w:tcW w:w="751" w:type="dxa"/>
            <w:tcBorders>
              <w:top w:val="single" w:sz="18" w:space="0" w:color="auto"/>
              <w:bottom w:val="single" w:sz="18" w:space="0" w:color="auto"/>
            </w:tcBorders>
            <w:shd w:val="clear" w:color="auto" w:fill="EEECE1"/>
          </w:tcPr>
          <w:p w:rsidR="008672C0" w:rsidRPr="00DF2AAE" w:rsidRDefault="008672C0" w:rsidP="008672C0">
            <w:pPr>
              <w:jc w:val="center"/>
              <w:rPr>
                <w:color w:val="000000"/>
                <w:sz w:val="22"/>
                <w:szCs w:val="22"/>
              </w:rPr>
            </w:pPr>
            <w:r w:rsidRPr="00DF2AAE">
              <w:rPr>
                <w:color w:val="000000"/>
                <w:sz w:val="22"/>
                <w:szCs w:val="22"/>
              </w:rPr>
              <w:t>39.</w:t>
            </w:r>
          </w:p>
        </w:tc>
        <w:tc>
          <w:tcPr>
            <w:tcW w:w="663" w:type="dxa"/>
            <w:tcBorders>
              <w:top w:val="single" w:sz="18" w:space="0" w:color="auto"/>
              <w:bottom w:val="single" w:sz="18" w:space="0" w:color="auto"/>
            </w:tcBorders>
            <w:shd w:val="clear" w:color="auto" w:fill="EEECE1"/>
          </w:tcPr>
          <w:p w:rsidR="008672C0" w:rsidRPr="00DF2AAE" w:rsidRDefault="008672C0" w:rsidP="008672C0">
            <w:pPr>
              <w:jc w:val="center"/>
              <w:rPr>
                <w:color w:val="000000"/>
                <w:sz w:val="22"/>
                <w:szCs w:val="22"/>
              </w:rPr>
            </w:pPr>
          </w:p>
        </w:tc>
        <w:tc>
          <w:tcPr>
            <w:tcW w:w="2076" w:type="dxa"/>
            <w:tcBorders>
              <w:top w:val="single" w:sz="18" w:space="0" w:color="auto"/>
              <w:bottom w:val="single" w:sz="18" w:space="0" w:color="auto"/>
            </w:tcBorders>
            <w:shd w:val="clear" w:color="auto" w:fill="EEECE1"/>
          </w:tcPr>
          <w:p w:rsidR="008672C0" w:rsidRPr="00DF2AAE" w:rsidRDefault="008672C0" w:rsidP="008672C0">
            <w:pPr>
              <w:jc w:val="center"/>
              <w:rPr>
                <w:color w:val="000000"/>
                <w:sz w:val="22"/>
                <w:szCs w:val="22"/>
              </w:rPr>
            </w:pPr>
            <w:proofErr w:type="gramStart"/>
            <w:r w:rsidRPr="00DF2AAE">
              <w:rPr>
                <w:color w:val="000000"/>
                <w:sz w:val="22"/>
                <w:szCs w:val="22"/>
              </w:rPr>
              <w:t>2</w:t>
            </w:r>
            <w:r w:rsidR="00DB452C">
              <w:rPr>
                <w:color w:val="000000"/>
                <w:sz w:val="22"/>
                <w:szCs w:val="22"/>
              </w:rPr>
              <w:t>2</w:t>
            </w:r>
            <w:r w:rsidRPr="00DF2AAE">
              <w:rPr>
                <w:color w:val="000000"/>
                <w:sz w:val="22"/>
                <w:szCs w:val="22"/>
              </w:rPr>
              <w:t>.9.</w:t>
            </w:r>
            <w:r>
              <w:rPr>
                <w:color w:val="000000"/>
                <w:sz w:val="22"/>
                <w:szCs w:val="22"/>
              </w:rPr>
              <w:t>201</w:t>
            </w:r>
            <w:r w:rsidR="00DB452C">
              <w:rPr>
                <w:color w:val="000000"/>
                <w:sz w:val="22"/>
                <w:szCs w:val="22"/>
              </w:rPr>
              <w:t>5</w:t>
            </w:r>
            <w:proofErr w:type="gramEnd"/>
          </w:p>
          <w:p w:rsidR="008672C0" w:rsidRPr="00DF2AAE" w:rsidRDefault="008672C0" w:rsidP="008672C0">
            <w:pPr>
              <w:jc w:val="center"/>
              <w:rPr>
                <w:color w:val="000000"/>
                <w:sz w:val="22"/>
                <w:szCs w:val="22"/>
              </w:rPr>
            </w:pPr>
          </w:p>
        </w:tc>
        <w:tc>
          <w:tcPr>
            <w:tcW w:w="4860" w:type="dxa"/>
            <w:tcBorders>
              <w:top w:val="single" w:sz="18" w:space="0" w:color="auto"/>
              <w:bottom w:val="single" w:sz="18" w:space="0" w:color="auto"/>
            </w:tcBorders>
            <w:shd w:val="clear" w:color="auto" w:fill="EEECE1"/>
            <w:vAlign w:val="center"/>
          </w:tcPr>
          <w:p w:rsidR="008672C0" w:rsidRPr="00DF2AAE" w:rsidRDefault="008672C0" w:rsidP="008672C0">
            <w:pPr>
              <w:rPr>
                <w:b/>
                <w:color w:val="000000"/>
                <w:sz w:val="22"/>
                <w:szCs w:val="22"/>
              </w:rPr>
            </w:pPr>
            <w:r w:rsidRPr="00DF2AAE">
              <w:rPr>
                <w:b/>
                <w:color w:val="000000"/>
                <w:sz w:val="22"/>
                <w:szCs w:val="22"/>
              </w:rPr>
              <w:t xml:space="preserve">Úvod: </w:t>
            </w:r>
          </w:p>
          <w:p w:rsidR="008672C0" w:rsidRPr="00DF2AAE" w:rsidRDefault="008672C0" w:rsidP="008672C0">
            <w:pPr>
              <w:rPr>
                <w:color w:val="000000"/>
                <w:sz w:val="22"/>
                <w:szCs w:val="22"/>
              </w:rPr>
            </w:pPr>
            <w:r w:rsidRPr="00DF2AAE">
              <w:rPr>
                <w:color w:val="000000"/>
                <w:sz w:val="22"/>
                <w:szCs w:val="22"/>
              </w:rPr>
              <w:t>Bezpečnost práce, protokoly, seminární práce, termíny odběru krve na testování protilátek</w:t>
            </w:r>
          </w:p>
        </w:tc>
      </w:tr>
      <w:tr w:rsidR="008672C0" w:rsidRPr="00DF2AAE" w:rsidTr="00E82C63">
        <w:trPr>
          <w:trHeight w:val="567"/>
          <w:jc w:val="center"/>
        </w:trPr>
        <w:tc>
          <w:tcPr>
            <w:tcW w:w="751" w:type="dxa"/>
            <w:tcBorders>
              <w:top w:val="single" w:sz="18" w:space="0" w:color="auto"/>
            </w:tcBorders>
          </w:tcPr>
          <w:p w:rsidR="008672C0" w:rsidRPr="00DF2AAE" w:rsidRDefault="008672C0" w:rsidP="008672C0">
            <w:pPr>
              <w:jc w:val="center"/>
              <w:rPr>
                <w:color w:val="000000"/>
                <w:sz w:val="22"/>
                <w:szCs w:val="22"/>
              </w:rPr>
            </w:pPr>
            <w:r w:rsidRPr="00DF2AAE">
              <w:rPr>
                <w:color w:val="000000"/>
                <w:sz w:val="22"/>
                <w:szCs w:val="22"/>
              </w:rPr>
              <w:t>40.</w:t>
            </w:r>
          </w:p>
        </w:tc>
        <w:tc>
          <w:tcPr>
            <w:tcW w:w="663" w:type="dxa"/>
            <w:tcBorders>
              <w:top w:val="single" w:sz="18" w:space="0" w:color="auto"/>
            </w:tcBorders>
          </w:tcPr>
          <w:p w:rsidR="008672C0" w:rsidRPr="00DF2AAE" w:rsidRDefault="008672C0" w:rsidP="008672C0">
            <w:pPr>
              <w:jc w:val="center"/>
              <w:rPr>
                <w:b/>
                <w:color w:val="000000"/>
                <w:sz w:val="22"/>
                <w:szCs w:val="22"/>
              </w:rPr>
            </w:pPr>
            <w:r w:rsidRPr="00DF2AAE">
              <w:rPr>
                <w:b/>
                <w:color w:val="000000"/>
                <w:sz w:val="22"/>
                <w:szCs w:val="22"/>
              </w:rPr>
              <w:t>1.</w:t>
            </w:r>
          </w:p>
        </w:tc>
        <w:tc>
          <w:tcPr>
            <w:tcW w:w="2076" w:type="dxa"/>
            <w:tcBorders>
              <w:top w:val="single" w:sz="18" w:space="0" w:color="auto"/>
            </w:tcBorders>
            <w:vAlign w:val="center"/>
          </w:tcPr>
          <w:p w:rsidR="008672C0" w:rsidRPr="00DF2AAE" w:rsidRDefault="00DB452C" w:rsidP="00E82C63">
            <w:pPr>
              <w:jc w:val="center"/>
              <w:rPr>
                <w:color w:val="000000"/>
                <w:sz w:val="22"/>
                <w:szCs w:val="22"/>
              </w:rPr>
            </w:pPr>
            <w:r>
              <w:rPr>
                <w:color w:val="000000"/>
                <w:sz w:val="22"/>
                <w:szCs w:val="22"/>
              </w:rPr>
              <w:t>29</w:t>
            </w:r>
            <w:r w:rsidR="00742F24">
              <w:rPr>
                <w:color w:val="000000"/>
                <w:sz w:val="22"/>
                <w:szCs w:val="22"/>
              </w:rPr>
              <w:t>.9.</w:t>
            </w:r>
          </w:p>
          <w:p w:rsidR="008672C0" w:rsidRPr="00DF2AAE" w:rsidRDefault="008672C0" w:rsidP="00E82C63">
            <w:pPr>
              <w:jc w:val="center"/>
              <w:rPr>
                <w:color w:val="000000"/>
                <w:sz w:val="22"/>
                <w:szCs w:val="22"/>
              </w:rPr>
            </w:pPr>
          </w:p>
        </w:tc>
        <w:tc>
          <w:tcPr>
            <w:tcW w:w="4860" w:type="dxa"/>
            <w:tcBorders>
              <w:top w:val="single" w:sz="18" w:space="0" w:color="auto"/>
            </w:tcBorders>
            <w:vAlign w:val="center"/>
          </w:tcPr>
          <w:p w:rsidR="008672C0" w:rsidRPr="00DF2AAE" w:rsidRDefault="008672C0" w:rsidP="008672C0">
            <w:pPr>
              <w:rPr>
                <w:color w:val="000000"/>
                <w:sz w:val="22"/>
                <w:szCs w:val="22"/>
              </w:rPr>
            </w:pPr>
            <w:r w:rsidRPr="00DF2AAE">
              <w:rPr>
                <w:color w:val="000000"/>
                <w:sz w:val="22"/>
                <w:szCs w:val="22"/>
              </w:rPr>
              <w:t>Seminář:</w:t>
            </w:r>
          </w:p>
          <w:p w:rsidR="008672C0" w:rsidRPr="00DF2AAE" w:rsidRDefault="008672C0" w:rsidP="00A211F4">
            <w:pPr>
              <w:rPr>
                <w:color w:val="000000"/>
                <w:sz w:val="22"/>
                <w:szCs w:val="22"/>
              </w:rPr>
            </w:pPr>
            <w:r w:rsidRPr="00DF2AAE">
              <w:rPr>
                <w:b/>
                <w:color w:val="000000"/>
                <w:sz w:val="22"/>
                <w:szCs w:val="22"/>
              </w:rPr>
              <w:t>Elektronový mikroskop při studiu virů</w:t>
            </w:r>
          </w:p>
        </w:tc>
      </w:tr>
      <w:tr w:rsidR="008672C0" w:rsidRPr="00DF2AAE" w:rsidTr="00E82C63">
        <w:trPr>
          <w:trHeight w:val="567"/>
          <w:jc w:val="center"/>
        </w:trPr>
        <w:tc>
          <w:tcPr>
            <w:tcW w:w="751" w:type="dxa"/>
            <w:tcBorders>
              <w:top w:val="single" w:sz="4" w:space="0" w:color="auto"/>
            </w:tcBorders>
          </w:tcPr>
          <w:p w:rsidR="008672C0" w:rsidRPr="00DF2AAE" w:rsidRDefault="008672C0" w:rsidP="008672C0">
            <w:pPr>
              <w:jc w:val="center"/>
              <w:rPr>
                <w:color w:val="000000"/>
                <w:sz w:val="22"/>
                <w:szCs w:val="22"/>
              </w:rPr>
            </w:pPr>
            <w:r w:rsidRPr="00DF2AAE">
              <w:rPr>
                <w:color w:val="000000"/>
                <w:sz w:val="22"/>
                <w:szCs w:val="22"/>
              </w:rPr>
              <w:t>41.</w:t>
            </w:r>
          </w:p>
        </w:tc>
        <w:tc>
          <w:tcPr>
            <w:tcW w:w="663" w:type="dxa"/>
            <w:tcBorders>
              <w:top w:val="single" w:sz="4" w:space="0" w:color="auto"/>
            </w:tcBorders>
          </w:tcPr>
          <w:p w:rsidR="008672C0" w:rsidRPr="00DF2AAE" w:rsidRDefault="008672C0" w:rsidP="008672C0">
            <w:pPr>
              <w:jc w:val="center"/>
              <w:rPr>
                <w:b/>
                <w:color w:val="000000"/>
                <w:sz w:val="22"/>
                <w:szCs w:val="22"/>
              </w:rPr>
            </w:pPr>
            <w:r w:rsidRPr="00DF2AAE">
              <w:rPr>
                <w:b/>
                <w:color w:val="000000"/>
                <w:sz w:val="22"/>
                <w:szCs w:val="22"/>
              </w:rPr>
              <w:t>2.</w:t>
            </w:r>
          </w:p>
        </w:tc>
        <w:tc>
          <w:tcPr>
            <w:tcW w:w="2076" w:type="dxa"/>
            <w:tcBorders>
              <w:top w:val="single" w:sz="4" w:space="0" w:color="auto"/>
            </w:tcBorders>
            <w:vAlign w:val="center"/>
          </w:tcPr>
          <w:p w:rsidR="008672C0" w:rsidRPr="00DF2AAE" w:rsidRDefault="00DB452C" w:rsidP="00E82C63">
            <w:pPr>
              <w:jc w:val="center"/>
              <w:rPr>
                <w:color w:val="000000"/>
                <w:sz w:val="22"/>
                <w:szCs w:val="22"/>
              </w:rPr>
            </w:pPr>
            <w:r>
              <w:rPr>
                <w:color w:val="000000"/>
                <w:sz w:val="22"/>
                <w:szCs w:val="22"/>
              </w:rPr>
              <w:t>6</w:t>
            </w:r>
            <w:r w:rsidR="008672C0" w:rsidRPr="00DF2AAE">
              <w:rPr>
                <w:color w:val="000000"/>
                <w:sz w:val="22"/>
                <w:szCs w:val="22"/>
              </w:rPr>
              <w:t>.10.</w:t>
            </w:r>
          </w:p>
          <w:p w:rsidR="008672C0" w:rsidRPr="00DF2AAE" w:rsidRDefault="008672C0" w:rsidP="00E82C63">
            <w:pPr>
              <w:jc w:val="center"/>
              <w:rPr>
                <w:color w:val="000000"/>
                <w:sz w:val="22"/>
                <w:szCs w:val="22"/>
              </w:rPr>
            </w:pPr>
          </w:p>
        </w:tc>
        <w:tc>
          <w:tcPr>
            <w:tcW w:w="4860" w:type="dxa"/>
            <w:tcBorders>
              <w:top w:val="single" w:sz="4" w:space="0" w:color="auto"/>
            </w:tcBorders>
            <w:vAlign w:val="center"/>
          </w:tcPr>
          <w:p w:rsidR="008672C0" w:rsidRPr="00E82C63" w:rsidRDefault="00E82C63" w:rsidP="00E82C63">
            <w:pPr>
              <w:rPr>
                <w:b/>
                <w:color w:val="000000"/>
                <w:sz w:val="22"/>
                <w:szCs w:val="22"/>
              </w:rPr>
            </w:pPr>
            <w:r w:rsidRPr="00DF2AAE">
              <w:rPr>
                <w:b/>
                <w:color w:val="000000"/>
                <w:sz w:val="22"/>
                <w:szCs w:val="22"/>
              </w:rPr>
              <w:t xml:space="preserve">Mechanický přenos </w:t>
            </w:r>
            <w:r>
              <w:rPr>
                <w:b/>
                <w:color w:val="000000"/>
                <w:sz w:val="22"/>
                <w:szCs w:val="22"/>
              </w:rPr>
              <w:t xml:space="preserve">rostlinného </w:t>
            </w:r>
            <w:r w:rsidRPr="00DF2AAE">
              <w:rPr>
                <w:b/>
                <w:color w:val="000000"/>
                <w:sz w:val="22"/>
                <w:szCs w:val="22"/>
              </w:rPr>
              <w:t xml:space="preserve">viru </w:t>
            </w:r>
          </w:p>
        </w:tc>
      </w:tr>
      <w:tr w:rsidR="008672C0" w:rsidRPr="00DF2AAE" w:rsidTr="00E82C63">
        <w:trPr>
          <w:trHeight w:val="567"/>
          <w:jc w:val="center"/>
        </w:trPr>
        <w:tc>
          <w:tcPr>
            <w:tcW w:w="751" w:type="dxa"/>
          </w:tcPr>
          <w:p w:rsidR="008672C0" w:rsidRPr="00DF2AAE" w:rsidRDefault="008672C0" w:rsidP="008672C0">
            <w:pPr>
              <w:jc w:val="center"/>
              <w:rPr>
                <w:color w:val="000000"/>
                <w:sz w:val="22"/>
                <w:szCs w:val="22"/>
              </w:rPr>
            </w:pPr>
            <w:r w:rsidRPr="00DF2AAE">
              <w:rPr>
                <w:color w:val="000000"/>
                <w:sz w:val="22"/>
                <w:szCs w:val="22"/>
              </w:rPr>
              <w:t>42.</w:t>
            </w:r>
          </w:p>
        </w:tc>
        <w:tc>
          <w:tcPr>
            <w:tcW w:w="663" w:type="dxa"/>
          </w:tcPr>
          <w:p w:rsidR="008672C0" w:rsidRPr="00DF2AAE" w:rsidRDefault="008672C0" w:rsidP="008672C0">
            <w:pPr>
              <w:jc w:val="center"/>
              <w:rPr>
                <w:b/>
                <w:color w:val="000000"/>
                <w:sz w:val="22"/>
                <w:szCs w:val="22"/>
              </w:rPr>
            </w:pPr>
            <w:r w:rsidRPr="00DF2AAE">
              <w:rPr>
                <w:b/>
                <w:color w:val="000000"/>
                <w:sz w:val="22"/>
                <w:szCs w:val="22"/>
              </w:rPr>
              <w:t>3.</w:t>
            </w:r>
          </w:p>
        </w:tc>
        <w:tc>
          <w:tcPr>
            <w:tcW w:w="2076" w:type="dxa"/>
            <w:vAlign w:val="center"/>
          </w:tcPr>
          <w:p w:rsidR="008672C0" w:rsidRPr="00DF2AAE" w:rsidRDefault="00DB452C" w:rsidP="00E82C63">
            <w:pPr>
              <w:jc w:val="center"/>
              <w:rPr>
                <w:color w:val="000000"/>
                <w:sz w:val="22"/>
                <w:szCs w:val="22"/>
              </w:rPr>
            </w:pPr>
            <w:r>
              <w:rPr>
                <w:color w:val="000000"/>
                <w:sz w:val="22"/>
                <w:szCs w:val="22"/>
              </w:rPr>
              <w:t>13</w:t>
            </w:r>
            <w:r w:rsidR="008672C0" w:rsidRPr="00DF2AAE">
              <w:rPr>
                <w:color w:val="000000"/>
                <w:sz w:val="22"/>
                <w:szCs w:val="22"/>
              </w:rPr>
              <w:t>.10.</w:t>
            </w:r>
          </w:p>
        </w:tc>
        <w:tc>
          <w:tcPr>
            <w:tcW w:w="4860" w:type="dxa"/>
            <w:vAlign w:val="center"/>
          </w:tcPr>
          <w:p w:rsidR="008672C0" w:rsidRPr="00E82C63" w:rsidRDefault="00E82C63" w:rsidP="008672C0">
            <w:pPr>
              <w:rPr>
                <w:b/>
                <w:color w:val="000000"/>
                <w:sz w:val="22"/>
                <w:szCs w:val="22"/>
              </w:rPr>
            </w:pPr>
            <w:r w:rsidRPr="00DF2AAE">
              <w:rPr>
                <w:b/>
                <w:color w:val="000000"/>
                <w:sz w:val="22"/>
                <w:szCs w:val="22"/>
              </w:rPr>
              <w:t xml:space="preserve">Stanovení velikosti virových částic pomocí </w:t>
            </w:r>
            <w:r>
              <w:rPr>
                <w:b/>
                <w:color w:val="000000"/>
                <w:sz w:val="22"/>
                <w:szCs w:val="22"/>
              </w:rPr>
              <w:t xml:space="preserve">mikrofotografie z </w:t>
            </w:r>
            <w:r w:rsidRPr="00DF2AAE">
              <w:rPr>
                <w:b/>
                <w:color w:val="000000"/>
                <w:sz w:val="22"/>
                <w:szCs w:val="22"/>
              </w:rPr>
              <w:t>elektronového mikroskopu</w:t>
            </w:r>
          </w:p>
        </w:tc>
      </w:tr>
      <w:tr w:rsidR="008672C0" w:rsidRPr="00DF2AAE" w:rsidTr="00E82C63">
        <w:trPr>
          <w:trHeight w:val="567"/>
          <w:jc w:val="center"/>
        </w:trPr>
        <w:tc>
          <w:tcPr>
            <w:tcW w:w="751" w:type="dxa"/>
          </w:tcPr>
          <w:p w:rsidR="008672C0" w:rsidRPr="00DF2AAE" w:rsidRDefault="008672C0" w:rsidP="008672C0">
            <w:pPr>
              <w:jc w:val="center"/>
              <w:rPr>
                <w:color w:val="000000"/>
                <w:sz w:val="22"/>
                <w:szCs w:val="22"/>
              </w:rPr>
            </w:pPr>
            <w:r w:rsidRPr="00DF2AAE">
              <w:rPr>
                <w:color w:val="000000"/>
                <w:sz w:val="22"/>
                <w:szCs w:val="22"/>
              </w:rPr>
              <w:t>43.</w:t>
            </w:r>
          </w:p>
        </w:tc>
        <w:tc>
          <w:tcPr>
            <w:tcW w:w="663" w:type="dxa"/>
          </w:tcPr>
          <w:p w:rsidR="008672C0" w:rsidRPr="00DF2AAE" w:rsidRDefault="008672C0" w:rsidP="008672C0">
            <w:pPr>
              <w:jc w:val="center"/>
              <w:rPr>
                <w:b/>
                <w:color w:val="000000"/>
                <w:sz w:val="22"/>
                <w:szCs w:val="22"/>
              </w:rPr>
            </w:pPr>
            <w:r w:rsidRPr="00DF2AAE">
              <w:rPr>
                <w:b/>
                <w:color w:val="000000"/>
                <w:sz w:val="22"/>
                <w:szCs w:val="22"/>
              </w:rPr>
              <w:t>4.</w:t>
            </w:r>
          </w:p>
        </w:tc>
        <w:tc>
          <w:tcPr>
            <w:tcW w:w="2076" w:type="dxa"/>
            <w:vAlign w:val="center"/>
          </w:tcPr>
          <w:p w:rsidR="008672C0" w:rsidRPr="00DF2AAE" w:rsidRDefault="008672C0" w:rsidP="00E82C63">
            <w:pPr>
              <w:jc w:val="center"/>
              <w:rPr>
                <w:color w:val="000000"/>
                <w:sz w:val="22"/>
                <w:szCs w:val="22"/>
              </w:rPr>
            </w:pPr>
            <w:r w:rsidRPr="00DF2AAE">
              <w:rPr>
                <w:color w:val="000000"/>
                <w:sz w:val="22"/>
                <w:szCs w:val="22"/>
              </w:rPr>
              <w:t>2</w:t>
            </w:r>
            <w:r w:rsidR="00DB452C">
              <w:rPr>
                <w:color w:val="000000"/>
                <w:sz w:val="22"/>
                <w:szCs w:val="22"/>
              </w:rPr>
              <w:t>0</w:t>
            </w:r>
            <w:r w:rsidRPr="00DF2AAE">
              <w:rPr>
                <w:color w:val="000000"/>
                <w:sz w:val="22"/>
                <w:szCs w:val="22"/>
              </w:rPr>
              <w:t>.10.</w:t>
            </w:r>
          </w:p>
          <w:p w:rsidR="008672C0" w:rsidRPr="00DF2AAE" w:rsidRDefault="008672C0" w:rsidP="00E82C63">
            <w:pPr>
              <w:jc w:val="center"/>
              <w:rPr>
                <w:color w:val="000000"/>
                <w:sz w:val="22"/>
                <w:szCs w:val="22"/>
              </w:rPr>
            </w:pPr>
          </w:p>
        </w:tc>
        <w:tc>
          <w:tcPr>
            <w:tcW w:w="4860" w:type="dxa"/>
            <w:vAlign w:val="center"/>
          </w:tcPr>
          <w:p w:rsidR="008672C0" w:rsidRPr="00DF2AAE" w:rsidRDefault="008672C0" w:rsidP="008672C0">
            <w:pPr>
              <w:rPr>
                <w:b/>
                <w:color w:val="000000"/>
                <w:sz w:val="22"/>
                <w:szCs w:val="22"/>
              </w:rPr>
            </w:pPr>
            <w:r w:rsidRPr="00DF2AAE">
              <w:rPr>
                <w:b/>
                <w:color w:val="000000"/>
                <w:sz w:val="22"/>
                <w:szCs w:val="22"/>
              </w:rPr>
              <w:t>Stanovení virového antigenu dvojitou imunodifúzí</w:t>
            </w:r>
          </w:p>
          <w:p w:rsidR="008672C0" w:rsidRPr="00DF2AAE" w:rsidRDefault="008672C0" w:rsidP="008672C0">
            <w:pPr>
              <w:rPr>
                <w:b/>
                <w:color w:val="000000"/>
                <w:sz w:val="22"/>
                <w:szCs w:val="22"/>
              </w:rPr>
            </w:pPr>
          </w:p>
        </w:tc>
      </w:tr>
      <w:tr w:rsidR="00DB452C" w:rsidRPr="00DF2AAE" w:rsidTr="00E82C63">
        <w:trPr>
          <w:trHeight w:val="567"/>
          <w:jc w:val="center"/>
        </w:trPr>
        <w:tc>
          <w:tcPr>
            <w:tcW w:w="751" w:type="dxa"/>
          </w:tcPr>
          <w:p w:rsidR="00DB452C" w:rsidRPr="00742F24" w:rsidRDefault="00DB452C" w:rsidP="00DB452C">
            <w:pPr>
              <w:jc w:val="center"/>
              <w:rPr>
                <w:color w:val="FF0000"/>
                <w:sz w:val="22"/>
                <w:szCs w:val="22"/>
              </w:rPr>
            </w:pPr>
            <w:r w:rsidRPr="00DB452C">
              <w:rPr>
                <w:sz w:val="22"/>
                <w:szCs w:val="22"/>
              </w:rPr>
              <w:t>44.</w:t>
            </w:r>
          </w:p>
        </w:tc>
        <w:tc>
          <w:tcPr>
            <w:tcW w:w="663" w:type="dxa"/>
          </w:tcPr>
          <w:p w:rsidR="00DB452C" w:rsidRPr="00742F24" w:rsidRDefault="00DB452C" w:rsidP="00DB452C">
            <w:pPr>
              <w:jc w:val="center"/>
              <w:rPr>
                <w:b/>
                <w:color w:val="FF0000"/>
                <w:sz w:val="22"/>
                <w:szCs w:val="22"/>
              </w:rPr>
            </w:pPr>
            <w:r w:rsidRPr="00DB452C">
              <w:rPr>
                <w:b/>
                <w:sz w:val="22"/>
                <w:szCs w:val="22"/>
              </w:rPr>
              <w:t>5.</w:t>
            </w:r>
          </w:p>
        </w:tc>
        <w:tc>
          <w:tcPr>
            <w:tcW w:w="2076" w:type="dxa"/>
            <w:vAlign w:val="center"/>
          </w:tcPr>
          <w:p w:rsidR="00DB452C" w:rsidRPr="00DB452C" w:rsidRDefault="00DB452C" w:rsidP="00E82C63">
            <w:pPr>
              <w:jc w:val="center"/>
              <w:rPr>
                <w:color w:val="FF0000"/>
                <w:sz w:val="22"/>
                <w:szCs w:val="22"/>
              </w:rPr>
            </w:pPr>
            <w:r w:rsidRPr="00DB452C">
              <w:rPr>
                <w:sz w:val="22"/>
                <w:szCs w:val="22"/>
              </w:rPr>
              <w:t>27.10.</w:t>
            </w:r>
          </w:p>
        </w:tc>
        <w:tc>
          <w:tcPr>
            <w:tcW w:w="4860" w:type="dxa"/>
          </w:tcPr>
          <w:p w:rsidR="00DB452C" w:rsidRPr="00DF2AAE" w:rsidRDefault="00DB452C" w:rsidP="00DB452C">
            <w:pPr>
              <w:numPr>
                <w:ilvl w:val="0"/>
                <w:numId w:val="50"/>
              </w:numPr>
              <w:rPr>
                <w:b/>
                <w:color w:val="000000"/>
                <w:sz w:val="22"/>
                <w:szCs w:val="22"/>
              </w:rPr>
            </w:pPr>
            <w:r w:rsidRPr="00DF2AAE">
              <w:rPr>
                <w:b/>
                <w:color w:val="000000"/>
                <w:sz w:val="22"/>
                <w:szCs w:val="22"/>
              </w:rPr>
              <w:t>DAS-ELISA</w:t>
            </w:r>
          </w:p>
          <w:p w:rsidR="00DB452C" w:rsidRPr="00DF2AAE" w:rsidRDefault="00DB452C" w:rsidP="00DB452C">
            <w:pPr>
              <w:numPr>
                <w:ilvl w:val="0"/>
                <w:numId w:val="50"/>
              </w:numPr>
              <w:rPr>
                <w:b/>
                <w:color w:val="000000"/>
                <w:sz w:val="22"/>
                <w:szCs w:val="22"/>
              </w:rPr>
            </w:pPr>
            <w:r w:rsidRPr="00DF2AAE">
              <w:rPr>
                <w:b/>
                <w:color w:val="000000"/>
                <w:sz w:val="22"/>
                <w:szCs w:val="22"/>
              </w:rPr>
              <w:t>Virus chřipky A</w:t>
            </w:r>
          </w:p>
        </w:tc>
      </w:tr>
      <w:tr w:rsidR="00DB452C" w:rsidRPr="00DF2AAE" w:rsidTr="00E82C63">
        <w:trPr>
          <w:trHeight w:val="567"/>
          <w:jc w:val="center"/>
        </w:trPr>
        <w:tc>
          <w:tcPr>
            <w:tcW w:w="751" w:type="dxa"/>
          </w:tcPr>
          <w:p w:rsidR="00DB452C" w:rsidRPr="00DF2AAE" w:rsidRDefault="00DB452C" w:rsidP="00DB452C">
            <w:pPr>
              <w:jc w:val="center"/>
              <w:rPr>
                <w:color w:val="000000"/>
                <w:sz w:val="22"/>
                <w:szCs w:val="22"/>
              </w:rPr>
            </w:pPr>
            <w:r w:rsidRPr="00DF2AAE">
              <w:rPr>
                <w:bCs/>
                <w:color w:val="000000"/>
                <w:sz w:val="22"/>
                <w:szCs w:val="22"/>
              </w:rPr>
              <w:t>45.</w:t>
            </w:r>
          </w:p>
        </w:tc>
        <w:tc>
          <w:tcPr>
            <w:tcW w:w="663" w:type="dxa"/>
          </w:tcPr>
          <w:p w:rsidR="00DB452C" w:rsidRPr="00DF2AAE" w:rsidRDefault="00DB452C" w:rsidP="00DB452C">
            <w:pPr>
              <w:jc w:val="center"/>
              <w:rPr>
                <w:b/>
                <w:color w:val="000000"/>
                <w:sz w:val="22"/>
                <w:szCs w:val="22"/>
              </w:rPr>
            </w:pPr>
            <w:r w:rsidRPr="00DF2AAE">
              <w:rPr>
                <w:b/>
                <w:color w:val="000000"/>
                <w:sz w:val="22"/>
                <w:szCs w:val="22"/>
              </w:rPr>
              <w:t>5.</w:t>
            </w:r>
          </w:p>
        </w:tc>
        <w:tc>
          <w:tcPr>
            <w:tcW w:w="2076" w:type="dxa"/>
            <w:vAlign w:val="center"/>
          </w:tcPr>
          <w:p w:rsidR="00DB452C" w:rsidRPr="00DF2AAE" w:rsidRDefault="00DB452C" w:rsidP="00E82C63">
            <w:pPr>
              <w:jc w:val="center"/>
              <w:rPr>
                <w:color w:val="000000"/>
                <w:sz w:val="22"/>
                <w:szCs w:val="22"/>
              </w:rPr>
            </w:pPr>
            <w:r>
              <w:rPr>
                <w:bCs/>
                <w:color w:val="000000"/>
                <w:sz w:val="22"/>
                <w:szCs w:val="22"/>
              </w:rPr>
              <w:t>3</w:t>
            </w:r>
            <w:r w:rsidRPr="00DF2AAE">
              <w:rPr>
                <w:bCs/>
                <w:color w:val="000000"/>
                <w:sz w:val="22"/>
                <w:szCs w:val="22"/>
              </w:rPr>
              <w:t>.11.</w:t>
            </w:r>
          </w:p>
        </w:tc>
        <w:tc>
          <w:tcPr>
            <w:tcW w:w="4860" w:type="dxa"/>
          </w:tcPr>
          <w:p w:rsidR="00DB452C" w:rsidRDefault="00DB452C" w:rsidP="00DB452C">
            <w:pPr>
              <w:numPr>
                <w:ilvl w:val="0"/>
                <w:numId w:val="63"/>
              </w:numPr>
              <w:rPr>
                <w:b/>
                <w:sz w:val="22"/>
                <w:szCs w:val="22"/>
              </w:rPr>
            </w:pPr>
            <w:r w:rsidRPr="00A211F4">
              <w:rPr>
                <w:b/>
                <w:sz w:val="22"/>
                <w:szCs w:val="22"/>
              </w:rPr>
              <w:t>DAS-ELISA</w:t>
            </w:r>
          </w:p>
          <w:p w:rsidR="00DB452C" w:rsidRPr="00A211F4" w:rsidRDefault="00DB452C" w:rsidP="00DB452C">
            <w:pPr>
              <w:numPr>
                <w:ilvl w:val="0"/>
                <w:numId w:val="63"/>
              </w:numPr>
              <w:rPr>
                <w:b/>
                <w:sz w:val="22"/>
                <w:szCs w:val="22"/>
              </w:rPr>
            </w:pPr>
            <w:r w:rsidRPr="00A211F4">
              <w:rPr>
                <w:b/>
                <w:sz w:val="22"/>
                <w:szCs w:val="22"/>
              </w:rPr>
              <w:t>Virus chřipky A</w:t>
            </w:r>
          </w:p>
        </w:tc>
      </w:tr>
      <w:tr w:rsidR="00DB452C" w:rsidRPr="00DF2AAE" w:rsidTr="00E82C63">
        <w:trPr>
          <w:trHeight w:val="567"/>
          <w:jc w:val="center"/>
        </w:trPr>
        <w:tc>
          <w:tcPr>
            <w:tcW w:w="751" w:type="dxa"/>
          </w:tcPr>
          <w:p w:rsidR="00DB452C" w:rsidRPr="00DF2AAE" w:rsidRDefault="00DB452C" w:rsidP="00DB452C">
            <w:pPr>
              <w:jc w:val="center"/>
              <w:rPr>
                <w:bCs/>
                <w:color w:val="000000"/>
                <w:sz w:val="22"/>
                <w:szCs w:val="22"/>
              </w:rPr>
            </w:pPr>
            <w:r w:rsidRPr="00DF2AAE">
              <w:rPr>
                <w:color w:val="000000"/>
                <w:sz w:val="22"/>
                <w:szCs w:val="22"/>
              </w:rPr>
              <w:t>46.</w:t>
            </w:r>
          </w:p>
        </w:tc>
        <w:tc>
          <w:tcPr>
            <w:tcW w:w="663" w:type="dxa"/>
          </w:tcPr>
          <w:p w:rsidR="00DB452C" w:rsidRPr="00DF2AAE" w:rsidRDefault="00DB452C" w:rsidP="00DB452C">
            <w:pPr>
              <w:jc w:val="center"/>
              <w:rPr>
                <w:b/>
                <w:color w:val="000000"/>
                <w:sz w:val="22"/>
                <w:szCs w:val="22"/>
              </w:rPr>
            </w:pPr>
            <w:r w:rsidRPr="00DF2AAE">
              <w:rPr>
                <w:b/>
                <w:color w:val="000000"/>
                <w:sz w:val="22"/>
                <w:szCs w:val="22"/>
              </w:rPr>
              <w:t>6.</w:t>
            </w:r>
          </w:p>
        </w:tc>
        <w:tc>
          <w:tcPr>
            <w:tcW w:w="2076" w:type="dxa"/>
            <w:vAlign w:val="center"/>
          </w:tcPr>
          <w:p w:rsidR="00DB452C" w:rsidRPr="00DF2AAE" w:rsidRDefault="00DB452C" w:rsidP="00E82C63">
            <w:pPr>
              <w:jc w:val="center"/>
              <w:rPr>
                <w:bCs/>
                <w:color w:val="000000"/>
                <w:sz w:val="22"/>
                <w:szCs w:val="22"/>
              </w:rPr>
            </w:pPr>
            <w:r>
              <w:rPr>
                <w:color w:val="000000"/>
                <w:sz w:val="22"/>
                <w:szCs w:val="22"/>
              </w:rPr>
              <w:t>10</w:t>
            </w:r>
            <w:r w:rsidRPr="00DF2AAE">
              <w:rPr>
                <w:color w:val="000000"/>
                <w:sz w:val="22"/>
                <w:szCs w:val="22"/>
              </w:rPr>
              <w:t>.11.</w:t>
            </w:r>
          </w:p>
        </w:tc>
        <w:tc>
          <w:tcPr>
            <w:tcW w:w="4860" w:type="dxa"/>
          </w:tcPr>
          <w:p w:rsidR="00DB452C" w:rsidRPr="00DB452C" w:rsidRDefault="00DB452C" w:rsidP="00DB452C">
            <w:pPr>
              <w:rPr>
                <w:color w:val="000000"/>
                <w:sz w:val="22"/>
                <w:szCs w:val="22"/>
              </w:rPr>
            </w:pPr>
            <w:r w:rsidRPr="00DF2AAE">
              <w:rPr>
                <w:color w:val="000000"/>
                <w:sz w:val="22"/>
                <w:szCs w:val="22"/>
              </w:rPr>
              <w:t>Seminář:</w:t>
            </w:r>
            <w:r>
              <w:rPr>
                <w:color w:val="000000"/>
                <w:sz w:val="22"/>
                <w:szCs w:val="22"/>
              </w:rPr>
              <w:t xml:space="preserve"> </w:t>
            </w:r>
            <w:r w:rsidRPr="00DF2AAE">
              <w:rPr>
                <w:b/>
                <w:color w:val="000000"/>
                <w:sz w:val="22"/>
                <w:szCs w:val="22"/>
              </w:rPr>
              <w:t>Viry v ČR důležité z epidemiologického hlediska</w:t>
            </w:r>
          </w:p>
        </w:tc>
      </w:tr>
      <w:tr w:rsidR="00DB452C" w:rsidRPr="00DF2AAE" w:rsidTr="00E82C63">
        <w:trPr>
          <w:trHeight w:val="567"/>
          <w:jc w:val="center"/>
        </w:trPr>
        <w:tc>
          <w:tcPr>
            <w:tcW w:w="751" w:type="dxa"/>
          </w:tcPr>
          <w:p w:rsidR="00DB452C" w:rsidRPr="00A211F4" w:rsidRDefault="00DB452C" w:rsidP="00DB452C">
            <w:pPr>
              <w:jc w:val="center"/>
              <w:rPr>
                <w:sz w:val="22"/>
                <w:szCs w:val="22"/>
              </w:rPr>
            </w:pPr>
            <w:r w:rsidRPr="00DB452C">
              <w:rPr>
                <w:color w:val="FF0000"/>
                <w:sz w:val="22"/>
                <w:szCs w:val="22"/>
              </w:rPr>
              <w:t>47.</w:t>
            </w:r>
          </w:p>
        </w:tc>
        <w:tc>
          <w:tcPr>
            <w:tcW w:w="663" w:type="dxa"/>
          </w:tcPr>
          <w:p w:rsidR="00DB452C" w:rsidRPr="00A211F4" w:rsidRDefault="00DB452C" w:rsidP="00DB452C">
            <w:pPr>
              <w:jc w:val="center"/>
              <w:rPr>
                <w:b/>
                <w:sz w:val="22"/>
                <w:szCs w:val="22"/>
              </w:rPr>
            </w:pPr>
            <w:r>
              <w:rPr>
                <w:b/>
                <w:sz w:val="22"/>
                <w:szCs w:val="22"/>
              </w:rPr>
              <w:t>-</w:t>
            </w:r>
          </w:p>
        </w:tc>
        <w:tc>
          <w:tcPr>
            <w:tcW w:w="2076" w:type="dxa"/>
            <w:vAlign w:val="center"/>
          </w:tcPr>
          <w:p w:rsidR="00DB452C" w:rsidRPr="00DB452C" w:rsidRDefault="00DB452C" w:rsidP="00E82C63">
            <w:pPr>
              <w:jc w:val="center"/>
              <w:rPr>
                <w:color w:val="FF0000"/>
                <w:sz w:val="22"/>
                <w:szCs w:val="22"/>
              </w:rPr>
            </w:pPr>
            <w:r w:rsidRPr="00DB452C">
              <w:rPr>
                <w:color w:val="FF0000"/>
                <w:sz w:val="22"/>
                <w:szCs w:val="22"/>
              </w:rPr>
              <w:t>17.11.</w:t>
            </w:r>
          </w:p>
          <w:p w:rsidR="00DB452C" w:rsidRPr="00A211F4" w:rsidRDefault="00DB452C" w:rsidP="00E82C63">
            <w:pPr>
              <w:jc w:val="center"/>
              <w:rPr>
                <w:sz w:val="22"/>
                <w:szCs w:val="22"/>
              </w:rPr>
            </w:pPr>
          </w:p>
        </w:tc>
        <w:tc>
          <w:tcPr>
            <w:tcW w:w="4860" w:type="dxa"/>
            <w:vAlign w:val="center"/>
          </w:tcPr>
          <w:p w:rsidR="00DB452C" w:rsidRPr="007172EC" w:rsidRDefault="00DB452C" w:rsidP="00DB452C">
            <w:pPr>
              <w:rPr>
                <w:color w:val="0070C0"/>
                <w:sz w:val="22"/>
                <w:szCs w:val="22"/>
              </w:rPr>
            </w:pPr>
            <w:r w:rsidRPr="00DB452C">
              <w:rPr>
                <w:color w:val="FF0000"/>
                <w:sz w:val="22"/>
                <w:szCs w:val="22"/>
              </w:rPr>
              <w:t>Státní svátek</w:t>
            </w:r>
          </w:p>
        </w:tc>
      </w:tr>
      <w:tr w:rsidR="00DB452C" w:rsidRPr="00DF2AAE" w:rsidTr="00E82C63">
        <w:trPr>
          <w:trHeight w:val="567"/>
          <w:jc w:val="center"/>
        </w:trPr>
        <w:tc>
          <w:tcPr>
            <w:tcW w:w="751" w:type="dxa"/>
            <w:tcBorders>
              <w:bottom w:val="single" w:sz="2" w:space="0" w:color="auto"/>
            </w:tcBorders>
          </w:tcPr>
          <w:p w:rsidR="00DB452C" w:rsidRPr="00DF2AAE" w:rsidRDefault="00DB452C" w:rsidP="00DB452C">
            <w:pPr>
              <w:jc w:val="center"/>
              <w:rPr>
                <w:color w:val="000000"/>
                <w:sz w:val="22"/>
                <w:szCs w:val="22"/>
              </w:rPr>
            </w:pPr>
            <w:r w:rsidRPr="00DF2AAE">
              <w:rPr>
                <w:color w:val="000000"/>
                <w:sz w:val="22"/>
                <w:szCs w:val="22"/>
              </w:rPr>
              <w:t>48.</w:t>
            </w:r>
          </w:p>
        </w:tc>
        <w:tc>
          <w:tcPr>
            <w:tcW w:w="663" w:type="dxa"/>
            <w:tcBorders>
              <w:bottom w:val="single" w:sz="2" w:space="0" w:color="auto"/>
            </w:tcBorders>
          </w:tcPr>
          <w:p w:rsidR="00DB452C" w:rsidRPr="00DF2AAE" w:rsidRDefault="00DB452C" w:rsidP="00DB452C">
            <w:pPr>
              <w:jc w:val="center"/>
              <w:rPr>
                <w:b/>
                <w:bCs/>
                <w:color w:val="000000"/>
                <w:sz w:val="22"/>
                <w:szCs w:val="22"/>
              </w:rPr>
            </w:pPr>
            <w:r w:rsidRPr="00DF2AAE">
              <w:rPr>
                <w:b/>
                <w:bCs/>
                <w:color w:val="000000"/>
                <w:sz w:val="22"/>
                <w:szCs w:val="22"/>
              </w:rPr>
              <w:t>7.</w:t>
            </w:r>
          </w:p>
        </w:tc>
        <w:tc>
          <w:tcPr>
            <w:tcW w:w="2076" w:type="dxa"/>
            <w:tcBorders>
              <w:bottom w:val="single" w:sz="2" w:space="0" w:color="auto"/>
            </w:tcBorders>
            <w:vAlign w:val="center"/>
          </w:tcPr>
          <w:p w:rsidR="00DB452C" w:rsidRPr="00DF2AAE" w:rsidRDefault="00DB452C" w:rsidP="00E82C63">
            <w:pPr>
              <w:jc w:val="center"/>
              <w:rPr>
                <w:color w:val="000000"/>
                <w:sz w:val="22"/>
                <w:szCs w:val="22"/>
              </w:rPr>
            </w:pPr>
            <w:r>
              <w:rPr>
                <w:color w:val="000000"/>
                <w:sz w:val="22"/>
                <w:szCs w:val="22"/>
              </w:rPr>
              <w:t>24</w:t>
            </w:r>
            <w:r w:rsidRPr="00DF2AAE">
              <w:rPr>
                <w:color w:val="000000"/>
                <w:sz w:val="22"/>
                <w:szCs w:val="22"/>
              </w:rPr>
              <w:t>.11.</w:t>
            </w:r>
          </w:p>
        </w:tc>
        <w:tc>
          <w:tcPr>
            <w:tcW w:w="4860" w:type="dxa"/>
            <w:tcBorders>
              <w:bottom w:val="single" w:sz="2" w:space="0" w:color="auto"/>
            </w:tcBorders>
            <w:vAlign w:val="center"/>
          </w:tcPr>
          <w:p w:rsidR="00DB452C" w:rsidRPr="00DF2AAE" w:rsidRDefault="00DB452C" w:rsidP="00DB452C">
            <w:pPr>
              <w:ind w:left="290" w:hanging="290"/>
              <w:rPr>
                <w:b/>
                <w:color w:val="000000"/>
                <w:sz w:val="22"/>
                <w:szCs w:val="22"/>
              </w:rPr>
            </w:pPr>
            <w:r w:rsidRPr="00DF2AAE">
              <w:rPr>
                <w:b/>
                <w:color w:val="000000"/>
                <w:sz w:val="22"/>
                <w:szCs w:val="22"/>
              </w:rPr>
              <w:t xml:space="preserve">a) Stanovení koncentrace fágových částic </w:t>
            </w:r>
          </w:p>
          <w:p w:rsidR="00DB452C" w:rsidRPr="00DF2AAE" w:rsidRDefault="00DB452C" w:rsidP="00DB452C">
            <w:pPr>
              <w:ind w:left="290" w:hanging="290"/>
              <w:rPr>
                <w:b/>
                <w:bCs/>
                <w:color w:val="000000"/>
                <w:sz w:val="22"/>
                <w:szCs w:val="22"/>
              </w:rPr>
            </w:pPr>
            <w:r w:rsidRPr="00DF2AAE">
              <w:rPr>
                <w:b/>
                <w:color w:val="000000"/>
                <w:sz w:val="22"/>
                <w:szCs w:val="22"/>
              </w:rPr>
              <w:t xml:space="preserve">b) Detekce protilátek IgG proti </w:t>
            </w:r>
            <w:proofErr w:type="gramStart"/>
            <w:r w:rsidRPr="00DF2AAE">
              <w:rPr>
                <w:b/>
                <w:color w:val="000000"/>
                <w:sz w:val="22"/>
                <w:szCs w:val="22"/>
              </w:rPr>
              <w:t>Varicella-Zoster</w:t>
            </w:r>
            <w:proofErr w:type="gramEnd"/>
          </w:p>
        </w:tc>
      </w:tr>
      <w:tr w:rsidR="00DB452C" w:rsidRPr="00DF2AAE" w:rsidTr="00E82C63">
        <w:trPr>
          <w:trHeight w:val="567"/>
          <w:jc w:val="center"/>
        </w:trPr>
        <w:tc>
          <w:tcPr>
            <w:tcW w:w="751" w:type="dxa"/>
            <w:tcBorders>
              <w:top w:val="single" w:sz="2" w:space="0" w:color="auto"/>
            </w:tcBorders>
          </w:tcPr>
          <w:p w:rsidR="00DB452C" w:rsidRPr="00DF2AAE" w:rsidRDefault="00DB452C" w:rsidP="00DB452C">
            <w:pPr>
              <w:jc w:val="center"/>
              <w:rPr>
                <w:color w:val="000000"/>
                <w:sz w:val="22"/>
                <w:szCs w:val="22"/>
              </w:rPr>
            </w:pPr>
            <w:r w:rsidRPr="00DF2AAE">
              <w:rPr>
                <w:color w:val="000000"/>
                <w:sz w:val="22"/>
                <w:szCs w:val="22"/>
              </w:rPr>
              <w:t>49.</w:t>
            </w:r>
          </w:p>
        </w:tc>
        <w:tc>
          <w:tcPr>
            <w:tcW w:w="663" w:type="dxa"/>
            <w:tcBorders>
              <w:top w:val="single" w:sz="2" w:space="0" w:color="auto"/>
            </w:tcBorders>
          </w:tcPr>
          <w:p w:rsidR="00DB452C" w:rsidRPr="00DF2AAE" w:rsidRDefault="00DB452C" w:rsidP="00DB452C">
            <w:pPr>
              <w:jc w:val="center"/>
              <w:rPr>
                <w:b/>
                <w:color w:val="000000"/>
                <w:sz w:val="22"/>
                <w:szCs w:val="22"/>
              </w:rPr>
            </w:pPr>
            <w:r w:rsidRPr="00DF2AAE">
              <w:rPr>
                <w:b/>
                <w:color w:val="000000"/>
                <w:sz w:val="22"/>
                <w:szCs w:val="22"/>
              </w:rPr>
              <w:t>7.</w:t>
            </w:r>
          </w:p>
        </w:tc>
        <w:tc>
          <w:tcPr>
            <w:tcW w:w="2076" w:type="dxa"/>
            <w:tcBorders>
              <w:top w:val="single" w:sz="2" w:space="0" w:color="auto"/>
            </w:tcBorders>
            <w:vAlign w:val="center"/>
          </w:tcPr>
          <w:p w:rsidR="00DB452C" w:rsidRPr="00DF2AAE" w:rsidRDefault="00DB452C" w:rsidP="00E82C63">
            <w:pPr>
              <w:jc w:val="center"/>
              <w:rPr>
                <w:color w:val="000000"/>
                <w:sz w:val="22"/>
                <w:szCs w:val="22"/>
              </w:rPr>
            </w:pPr>
            <w:r>
              <w:rPr>
                <w:color w:val="000000"/>
                <w:sz w:val="22"/>
                <w:szCs w:val="22"/>
              </w:rPr>
              <w:t>1</w:t>
            </w:r>
            <w:r w:rsidRPr="00DF2AAE">
              <w:rPr>
                <w:color w:val="000000"/>
                <w:sz w:val="22"/>
                <w:szCs w:val="22"/>
              </w:rPr>
              <w:t>.12.</w:t>
            </w:r>
          </w:p>
        </w:tc>
        <w:tc>
          <w:tcPr>
            <w:tcW w:w="4860" w:type="dxa"/>
            <w:tcBorders>
              <w:top w:val="single" w:sz="2" w:space="0" w:color="auto"/>
            </w:tcBorders>
            <w:vAlign w:val="center"/>
          </w:tcPr>
          <w:p w:rsidR="00DB452C" w:rsidRPr="00DF2AAE" w:rsidRDefault="00DB452C" w:rsidP="00DB452C">
            <w:pPr>
              <w:ind w:left="290" w:hanging="290"/>
              <w:rPr>
                <w:b/>
                <w:color w:val="000000"/>
                <w:sz w:val="22"/>
                <w:szCs w:val="22"/>
              </w:rPr>
            </w:pPr>
            <w:r w:rsidRPr="00DF2AAE">
              <w:rPr>
                <w:b/>
                <w:color w:val="000000"/>
                <w:sz w:val="22"/>
                <w:szCs w:val="22"/>
              </w:rPr>
              <w:t xml:space="preserve">a) Stanovení koncentrace fágových částic </w:t>
            </w:r>
          </w:p>
          <w:p w:rsidR="00DB452C" w:rsidRPr="00DF2AAE" w:rsidRDefault="00DB452C" w:rsidP="00DB452C">
            <w:pPr>
              <w:ind w:left="290" w:hanging="290"/>
              <w:rPr>
                <w:b/>
                <w:color w:val="000000"/>
                <w:sz w:val="22"/>
                <w:szCs w:val="22"/>
              </w:rPr>
            </w:pPr>
            <w:r w:rsidRPr="00DF2AAE">
              <w:rPr>
                <w:b/>
                <w:color w:val="000000"/>
                <w:sz w:val="22"/>
                <w:szCs w:val="22"/>
              </w:rPr>
              <w:t xml:space="preserve">b) Detekce protilátek IgG proti </w:t>
            </w:r>
            <w:proofErr w:type="gramStart"/>
            <w:r w:rsidRPr="00DF2AAE">
              <w:rPr>
                <w:b/>
                <w:color w:val="000000"/>
                <w:sz w:val="22"/>
                <w:szCs w:val="22"/>
              </w:rPr>
              <w:t>Varicella-Zoster</w:t>
            </w:r>
            <w:proofErr w:type="gramEnd"/>
          </w:p>
        </w:tc>
      </w:tr>
      <w:tr w:rsidR="00DB452C" w:rsidRPr="00DF2AAE" w:rsidTr="00E82C63">
        <w:trPr>
          <w:trHeight w:val="567"/>
          <w:jc w:val="center"/>
        </w:trPr>
        <w:tc>
          <w:tcPr>
            <w:tcW w:w="751" w:type="dxa"/>
            <w:tcBorders>
              <w:bottom w:val="single" w:sz="12" w:space="0" w:color="auto"/>
            </w:tcBorders>
          </w:tcPr>
          <w:p w:rsidR="00DB452C" w:rsidRPr="00A211F4" w:rsidRDefault="00DB452C" w:rsidP="00DB452C">
            <w:pPr>
              <w:jc w:val="center"/>
              <w:rPr>
                <w:sz w:val="22"/>
                <w:szCs w:val="22"/>
              </w:rPr>
            </w:pPr>
            <w:r w:rsidRPr="00A211F4">
              <w:rPr>
                <w:sz w:val="22"/>
                <w:szCs w:val="22"/>
              </w:rPr>
              <w:t>50.</w:t>
            </w:r>
          </w:p>
        </w:tc>
        <w:tc>
          <w:tcPr>
            <w:tcW w:w="663" w:type="dxa"/>
            <w:tcBorders>
              <w:bottom w:val="single" w:sz="12" w:space="0" w:color="auto"/>
            </w:tcBorders>
          </w:tcPr>
          <w:p w:rsidR="00DB452C" w:rsidRPr="00A211F4" w:rsidRDefault="00DB452C" w:rsidP="00DB452C">
            <w:pPr>
              <w:jc w:val="center"/>
              <w:rPr>
                <w:b/>
                <w:sz w:val="22"/>
                <w:szCs w:val="22"/>
              </w:rPr>
            </w:pPr>
            <w:r w:rsidRPr="00A211F4">
              <w:rPr>
                <w:b/>
                <w:sz w:val="22"/>
                <w:szCs w:val="22"/>
              </w:rPr>
              <w:t>8.</w:t>
            </w:r>
          </w:p>
        </w:tc>
        <w:tc>
          <w:tcPr>
            <w:tcW w:w="2076" w:type="dxa"/>
            <w:tcBorders>
              <w:bottom w:val="single" w:sz="12" w:space="0" w:color="auto"/>
            </w:tcBorders>
            <w:vAlign w:val="center"/>
          </w:tcPr>
          <w:p w:rsidR="00DB452C" w:rsidRPr="00A211F4" w:rsidRDefault="00DB452C" w:rsidP="00E82C63">
            <w:pPr>
              <w:jc w:val="center"/>
              <w:rPr>
                <w:sz w:val="22"/>
                <w:szCs w:val="22"/>
              </w:rPr>
            </w:pPr>
            <w:r>
              <w:rPr>
                <w:sz w:val="22"/>
                <w:szCs w:val="22"/>
              </w:rPr>
              <w:t>8</w:t>
            </w:r>
            <w:r w:rsidRPr="00A211F4">
              <w:rPr>
                <w:sz w:val="22"/>
                <w:szCs w:val="22"/>
              </w:rPr>
              <w:t>.12.</w:t>
            </w:r>
          </w:p>
        </w:tc>
        <w:tc>
          <w:tcPr>
            <w:tcW w:w="4860" w:type="dxa"/>
            <w:tcBorders>
              <w:bottom w:val="single" w:sz="12" w:space="0" w:color="auto"/>
            </w:tcBorders>
            <w:vAlign w:val="center"/>
          </w:tcPr>
          <w:p w:rsidR="00DB452C" w:rsidRPr="00A211F4" w:rsidRDefault="00DB452C" w:rsidP="00DB452C">
            <w:pPr>
              <w:rPr>
                <w:b/>
                <w:sz w:val="22"/>
                <w:szCs w:val="22"/>
              </w:rPr>
            </w:pPr>
            <w:r w:rsidRPr="00A211F4">
              <w:rPr>
                <w:b/>
                <w:sz w:val="22"/>
                <w:szCs w:val="22"/>
              </w:rPr>
              <w:t>Mikrochem, a.s.</w:t>
            </w:r>
          </w:p>
          <w:p w:rsidR="00DB452C" w:rsidRPr="00A211F4" w:rsidRDefault="00DB452C" w:rsidP="00E82C63">
            <w:pPr>
              <w:rPr>
                <w:b/>
                <w:sz w:val="22"/>
                <w:szCs w:val="22"/>
              </w:rPr>
            </w:pPr>
            <w:r w:rsidRPr="00A211F4">
              <w:rPr>
                <w:sz w:val="22"/>
                <w:szCs w:val="22"/>
              </w:rPr>
              <w:t>RNDr. Marián Luhový</w:t>
            </w:r>
          </w:p>
        </w:tc>
      </w:tr>
      <w:tr w:rsidR="00DB452C" w:rsidRPr="00DF2AAE" w:rsidTr="00E82C63">
        <w:trPr>
          <w:trHeight w:val="567"/>
          <w:jc w:val="center"/>
        </w:trPr>
        <w:tc>
          <w:tcPr>
            <w:tcW w:w="751" w:type="dxa"/>
            <w:tcBorders>
              <w:top w:val="single" w:sz="12" w:space="0" w:color="auto"/>
            </w:tcBorders>
            <w:shd w:val="clear" w:color="auto" w:fill="EEECE1"/>
          </w:tcPr>
          <w:p w:rsidR="00DB452C" w:rsidRPr="00DF2AAE" w:rsidRDefault="00DB452C" w:rsidP="00DB452C">
            <w:pPr>
              <w:jc w:val="center"/>
              <w:rPr>
                <w:color w:val="000000"/>
                <w:sz w:val="22"/>
                <w:szCs w:val="22"/>
              </w:rPr>
            </w:pPr>
            <w:r>
              <w:rPr>
                <w:color w:val="000000"/>
                <w:sz w:val="22"/>
                <w:szCs w:val="22"/>
              </w:rPr>
              <w:t>51.</w:t>
            </w:r>
          </w:p>
        </w:tc>
        <w:tc>
          <w:tcPr>
            <w:tcW w:w="663" w:type="dxa"/>
            <w:tcBorders>
              <w:top w:val="single" w:sz="12" w:space="0" w:color="auto"/>
            </w:tcBorders>
            <w:shd w:val="clear" w:color="auto" w:fill="EEECE1"/>
          </w:tcPr>
          <w:p w:rsidR="00DB452C" w:rsidRPr="00DF2AAE" w:rsidRDefault="00DB452C" w:rsidP="00DB452C">
            <w:pPr>
              <w:jc w:val="center"/>
              <w:rPr>
                <w:b/>
                <w:color w:val="000000"/>
                <w:sz w:val="22"/>
                <w:szCs w:val="22"/>
              </w:rPr>
            </w:pPr>
          </w:p>
        </w:tc>
        <w:tc>
          <w:tcPr>
            <w:tcW w:w="2076" w:type="dxa"/>
            <w:tcBorders>
              <w:top w:val="single" w:sz="12" w:space="0" w:color="auto"/>
            </w:tcBorders>
            <w:shd w:val="clear" w:color="auto" w:fill="EEECE1"/>
            <w:vAlign w:val="center"/>
          </w:tcPr>
          <w:p w:rsidR="00DB452C" w:rsidRPr="00DF2AAE" w:rsidRDefault="00DB452C" w:rsidP="00E82C63">
            <w:pPr>
              <w:jc w:val="center"/>
              <w:rPr>
                <w:color w:val="000000"/>
                <w:sz w:val="22"/>
                <w:szCs w:val="22"/>
              </w:rPr>
            </w:pPr>
            <w:r>
              <w:rPr>
                <w:color w:val="000000"/>
                <w:sz w:val="22"/>
                <w:szCs w:val="22"/>
              </w:rPr>
              <w:t>15.12.</w:t>
            </w:r>
          </w:p>
        </w:tc>
        <w:tc>
          <w:tcPr>
            <w:tcW w:w="4860" w:type="dxa"/>
            <w:tcBorders>
              <w:top w:val="single" w:sz="12" w:space="0" w:color="auto"/>
            </w:tcBorders>
            <w:shd w:val="clear" w:color="auto" w:fill="EEECE1"/>
            <w:vAlign w:val="center"/>
          </w:tcPr>
          <w:p w:rsidR="00DB452C" w:rsidRPr="00DF2AAE" w:rsidRDefault="00DB452C" w:rsidP="00DB452C">
            <w:pPr>
              <w:rPr>
                <w:color w:val="000000"/>
                <w:sz w:val="22"/>
                <w:szCs w:val="22"/>
              </w:rPr>
            </w:pPr>
            <w:r w:rsidRPr="00DF2AAE">
              <w:rPr>
                <w:color w:val="000000"/>
                <w:sz w:val="22"/>
                <w:szCs w:val="22"/>
              </w:rPr>
              <w:t>Zápočtový test; Kontrola protokolů</w:t>
            </w:r>
          </w:p>
          <w:p w:rsidR="00DB452C" w:rsidRPr="00DF2AAE" w:rsidRDefault="00DB452C" w:rsidP="00DB452C">
            <w:pPr>
              <w:rPr>
                <w:color w:val="000000"/>
                <w:sz w:val="22"/>
                <w:szCs w:val="22"/>
              </w:rPr>
            </w:pPr>
            <w:r w:rsidRPr="00DF2AAE">
              <w:rPr>
                <w:b/>
                <w:color w:val="000000"/>
                <w:sz w:val="22"/>
                <w:szCs w:val="22"/>
              </w:rPr>
              <w:t>Zápočet</w:t>
            </w:r>
          </w:p>
        </w:tc>
      </w:tr>
    </w:tbl>
    <w:p w:rsidR="00BD296E" w:rsidRPr="00DF2AAE" w:rsidRDefault="00BD296E" w:rsidP="00BD296E">
      <w:pPr>
        <w:jc w:val="both"/>
        <w:rPr>
          <w:b/>
          <w:color w:val="000000"/>
          <w:highlight w:val="yellow"/>
        </w:rPr>
      </w:pPr>
    </w:p>
    <w:p w:rsidR="00BD296E" w:rsidRPr="00DF2AAE" w:rsidRDefault="00BD296E" w:rsidP="00BD296E">
      <w:pPr>
        <w:jc w:val="both"/>
        <w:rPr>
          <w:b/>
          <w:color w:val="000000"/>
        </w:rPr>
      </w:pPr>
    </w:p>
    <w:p w:rsidR="00C24C75" w:rsidRDefault="00C24C75" w:rsidP="00AD688F">
      <w:pPr>
        <w:jc w:val="both"/>
        <w:rPr>
          <w:b/>
        </w:rPr>
      </w:pPr>
    </w:p>
    <w:p w:rsidR="00C24C75" w:rsidRDefault="00C24C75" w:rsidP="00AD688F">
      <w:pPr>
        <w:jc w:val="both"/>
        <w:rPr>
          <w:b/>
        </w:rPr>
      </w:pPr>
    </w:p>
    <w:p w:rsidR="00C24C75" w:rsidRDefault="00C24C75" w:rsidP="00AD688F">
      <w:pPr>
        <w:jc w:val="both"/>
        <w:rPr>
          <w:b/>
        </w:rPr>
      </w:pPr>
    </w:p>
    <w:p w:rsidR="008307A5" w:rsidRDefault="008307A5" w:rsidP="00AD688F">
      <w:pPr>
        <w:jc w:val="both"/>
        <w:rPr>
          <w:b/>
        </w:rPr>
      </w:pPr>
    </w:p>
    <w:p w:rsidR="00C24C75" w:rsidRDefault="00C24C75" w:rsidP="00AD688F">
      <w:pPr>
        <w:jc w:val="both"/>
        <w:rPr>
          <w:b/>
        </w:rPr>
      </w:pPr>
    </w:p>
    <w:p w:rsidR="00F107DC" w:rsidRDefault="00F107DC" w:rsidP="00AD688F">
      <w:pPr>
        <w:pStyle w:val="Zkladntext"/>
        <w:widowControl/>
        <w:jc w:val="center"/>
        <w:rPr>
          <w:b/>
          <w:bCs/>
          <w:sz w:val="32"/>
          <w:szCs w:val="32"/>
        </w:rPr>
      </w:pPr>
    </w:p>
    <w:p w:rsidR="00B45882" w:rsidRDefault="00B45882" w:rsidP="00AD688F">
      <w:pPr>
        <w:pStyle w:val="Zkladntext"/>
        <w:widowControl/>
        <w:jc w:val="center"/>
        <w:rPr>
          <w:b/>
          <w:bCs/>
          <w:sz w:val="32"/>
          <w:szCs w:val="32"/>
        </w:rPr>
      </w:pPr>
      <w:r>
        <w:rPr>
          <w:b/>
          <w:bCs/>
          <w:sz w:val="32"/>
          <w:szCs w:val="32"/>
        </w:rPr>
        <w:lastRenderedPageBreak/>
        <w:t>Vzor protokolu</w:t>
      </w:r>
    </w:p>
    <w:p w:rsidR="00B45882" w:rsidRDefault="00B45882" w:rsidP="00AD688F">
      <w:pPr>
        <w:pStyle w:val="Zkladntext"/>
        <w:widowControl/>
        <w:rPr>
          <w:sz w:val="20"/>
        </w:rPr>
      </w:pPr>
    </w:p>
    <w:p w:rsidR="00B45882" w:rsidRDefault="00B45882" w:rsidP="00AD688F">
      <w:pPr>
        <w:pStyle w:val="Zkladntext"/>
        <w:widowControl/>
        <w:rPr>
          <w:sz w:val="20"/>
        </w:rPr>
      </w:pPr>
    </w:p>
    <w:p w:rsidR="00B45882" w:rsidRPr="002B433B" w:rsidRDefault="00B45882" w:rsidP="00AD688F">
      <w:pPr>
        <w:pStyle w:val="Zkladntext"/>
        <w:widowControl/>
        <w:rPr>
          <w:sz w:val="22"/>
          <w:szCs w:val="22"/>
        </w:rPr>
      </w:pPr>
      <w:r w:rsidRPr="002B433B">
        <w:rPr>
          <w:sz w:val="22"/>
          <w:szCs w:val="22"/>
        </w:rPr>
        <w:t xml:space="preserve">František Novák                                                                       </w:t>
      </w:r>
      <w:r w:rsidRPr="002B433B">
        <w:rPr>
          <w:sz w:val="22"/>
          <w:szCs w:val="22"/>
        </w:rPr>
        <w:tab/>
      </w:r>
      <w:r w:rsidRPr="002B433B">
        <w:rPr>
          <w:sz w:val="22"/>
          <w:szCs w:val="22"/>
        </w:rPr>
        <w:tab/>
        <w:t xml:space="preserve"> Datum: </w:t>
      </w:r>
      <w:proofErr w:type="gramStart"/>
      <w:r w:rsidR="00DE0724">
        <w:rPr>
          <w:sz w:val="22"/>
          <w:szCs w:val="22"/>
        </w:rPr>
        <w:t>28.11.201</w:t>
      </w:r>
      <w:r w:rsidR="00817FD3">
        <w:rPr>
          <w:sz w:val="22"/>
          <w:szCs w:val="22"/>
        </w:rPr>
        <w:t>4</w:t>
      </w:r>
      <w:proofErr w:type="gramEnd"/>
    </w:p>
    <w:p w:rsidR="00B45882" w:rsidRPr="002B433B" w:rsidRDefault="00B45882" w:rsidP="00AD688F">
      <w:pPr>
        <w:pStyle w:val="Zkladntext"/>
        <w:widowControl/>
        <w:rPr>
          <w:sz w:val="22"/>
          <w:szCs w:val="22"/>
        </w:rPr>
      </w:pPr>
      <w:r w:rsidRPr="002B433B">
        <w:rPr>
          <w:sz w:val="22"/>
          <w:szCs w:val="22"/>
        </w:rPr>
        <w:t>MBB</w:t>
      </w:r>
      <w:r w:rsidR="00DE0724">
        <w:rPr>
          <w:sz w:val="22"/>
          <w:szCs w:val="22"/>
        </w:rPr>
        <w:t>1</w:t>
      </w:r>
      <w:r w:rsidRPr="002B433B">
        <w:rPr>
          <w:sz w:val="22"/>
          <w:szCs w:val="22"/>
        </w:rPr>
        <w:t>, skupina A</w:t>
      </w:r>
    </w:p>
    <w:p w:rsidR="00B45882" w:rsidRPr="002B433B" w:rsidRDefault="00B45882" w:rsidP="00AD688F">
      <w:pPr>
        <w:pStyle w:val="Zkladntext"/>
        <w:widowControl/>
        <w:rPr>
          <w:sz w:val="22"/>
          <w:szCs w:val="22"/>
        </w:rPr>
      </w:pPr>
    </w:p>
    <w:p w:rsidR="00B45882" w:rsidRPr="002B433B" w:rsidRDefault="00B45882" w:rsidP="00AD688F">
      <w:pPr>
        <w:pStyle w:val="Zkladntext"/>
        <w:widowControl/>
        <w:rPr>
          <w:sz w:val="22"/>
          <w:szCs w:val="22"/>
        </w:rPr>
      </w:pPr>
      <w:r w:rsidRPr="002B433B">
        <w:rPr>
          <w:b/>
          <w:bCs/>
          <w:sz w:val="22"/>
          <w:szCs w:val="22"/>
        </w:rPr>
        <w:t>Téma:</w:t>
      </w:r>
      <w:r w:rsidRPr="002B433B">
        <w:rPr>
          <w:sz w:val="22"/>
          <w:szCs w:val="22"/>
        </w:rPr>
        <w:t xml:space="preserve">   </w:t>
      </w:r>
      <w:r w:rsidRPr="002B433B">
        <w:rPr>
          <w:sz w:val="22"/>
          <w:szCs w:val="22"/>
        </w:rPr>
        <w:tab/>
      </w:r>
      <w:r w:rsidRPr="002B433B">
        <w:rPr>
          <w:sz w:val="22"/>
          <w:szCs w:val="22"/>
        </w:rPr>
        <w:tab/>
        <w:t>xxxxxxxxxxxxxxxxxxxxxxxxxxx</w:t>
      </w:r>
    </w:p>
    <w:p w:rsidR="00B45882" w:rsidRPr="002B433B" w:rsidRDefault="00B45882" w:rsidP="00AD688F">
      <w:pPr>
        <w:pStyle w:val="Zkladntext"/>
        <w:widowControl/>
        <w:rPr>
          <w:sz w:val="22"/>
          <w:szCs w:val="22"/>
        </w:rPr>
      </w:pPr>
    </w:p>
    <w:p w:rsidR="00B45882" w:rsidRPr="002B433B" w:rsidRDefault="00B45882" w:rsidP="00AD688F">
      <w:pPr>
        <w:pStyle w:val="Zkladntext"/>
        <w:widowControl/>
        <w:rPr>
          <w:sz w:val="22"/>
          <w:szCs w:val="22"/>
        </w:rPr>
      </w:pPr>
      <w:r w:rsidRPr="002B433B">
        <w:rPr>
          <w:b/>
          <w:bCs/>
          <w:sz w:val="22"/>
          <w:szCs w:val="22"/>
        </w:rPr>
        <w:t>Úvod:</w:t>
      </w:r>
      <w:r w:rsidRPr="002B433B">
        <w:rPr>
          <w:sz w:val="22"/>
          <w:szCs w:val="22"/>
        </w:rPr>
        <w:tab/>
      </w:r>
      <w:r w:rsidRPr="002B433B">
        <w:rPr>
          <w:sz w:val="22"/>
          <w:szCs w:val="22"/>
        </w:rPr>
        <w:tab/>
      </w:r>
      <w:r w:rsidRPr="002B433B">
        <w:rPr>
          <w:sz w:val="22"/>
          <w:szCs w:val="22"/>
        </w:rPr>
        <w:tab/>
        <w:t>Teorie a princip úlohy (</w:t>
      </w:r>
      <w:r w:rsidR="00DE0724" w:rsidRPr="00DF334D">
        <w:rPr>
          <w:color w:val="0000FF"/>
          <w:sz w:val="22"/>
          <w:szCs w:val="22"/>
        </w:rPr>
        <w:t xml:space="preserve">velmi </w:t>
      </w:r>
      <w:r w:rsidRPr="00DF334D">
        <w:rPr>
          <w:color w:val="0000FF"/>
          <w:sz w:val="22"/>
          <w:szCs w:val="22"/>
        </w:rPr>
        <w:t>stručně, neopisovat návod</w:t>
      </w:r>
      <w:r w:rsidRPr="002B433B">
        <w:rPr>
          <w:sz w:val="22"/>
          <w:szCs w:val="22"/>
        </w:rPr>
        <w:t>)</w:t>
      </w:r>
    </w:p>
    <w:p w:rsidR="00B45882" w:rsidRPr="002B433B" w:rsidRDefault="00B45882" w:rsidP="00AD688F">
      <w:pPr>
        <w:pStyle w:val="Zkladntext"/>
        <w:widowControl/>
        <w:rPr>
          <w:sz w:val="22"/>
          <w:szCs w:val="22"/>
        </w:rPr>
      </w:pPr>
    </w:p>
    <w:p w:rsidR="00B45882" w:rsidRPr="002B433B" w:rsidRDefault="00B45882" w:rsidP="00AD688F">
      <w:pPr>
        <w:pStyle w:val="Zkladntext"/>
        <w:widowControl/>
        <w:rPr>
          <w:sz w:val="22"/>
          <w:szCs w:val="22"/>
        </w:rPr>
      </w:pPr>
      <w:r w:rsidRPr="002B433B">
        <w:rPr>
          <w:b/>
          <w:bCs/>
          <w:sz w:val="22"/>
          <w:szCs w:val="22"/>
        </w:rPr>
        <w:t>Provedení:</w:t>
      </w:r>
      <w:r w:rsidRPr="002B433B">
        <w:rPr>
          <w:sz w:val="22"/>
          <w:szCs w:val="22"/>
        </w:rPr>
        <w:tab/>
      </w:r>
      <w:r w:rsidRPr="002B433B">
        <w:rPr>
          <w:sz w:val="22"/>
          <w:szCs w:val="22"/>
        </w:rPr>
        <w:tab/>
        <w:t>1. Biologický materiál (organismy, rostliny</w:t>
      </w:r>
      <w:r w:rsidR="007172EC">
        <w:rPr>
          <w:sz w:val="22"/>
          <w:szCs w:val="22"/>
        </w:rPr>
        <w:t xml:space="preserve">; vč. platných latinských </w:t>
      </w:r>
      <w:r w:rsidR="007172EC">
        <w:rPr>
          <w:sz w:val="22"/>
          <w:szCs w:val="22"/>
        </w:rPr>
        <w:tab/>
      </w:r>
      <w:r w:rsidR="007172EC">
        <w:rPr>
          <w:sz w:val="22"/>
          <w:szCs w:val="22"/>
        </w:rPr>
        <w:tab/>
      </w:r>
      <w:r w:rsidR="007172EC">
        <w:rPr>
          <w:sz w:val="22"/>
          <w:szCs w:val="22"/>
        </w:rPr>
        <w:tab/>
      </w:r>
      <w:r w:rsidR="007172EC">
        <w:rPr>
          <w:sz w:val="22"/>
          <w:szCs w:val="22"/>
        </w:rPr>
        <w:tab/>
      </w:r>
      <w:r w:rsidR="007172EC">
        <w:rPr>
          <w:sz w:val="22"/>
          <w:szCs w:val="22"/>
        </w:rPr>
        <w:tab/>
        <w:t>názvů</w:t>
      </w:r>
      <w:r w:rsidRPr="002B433B">
        <w:rPr>
          <w:sz w:val="22"/>
          <w:szCs w:val="22"/>
        </w:rPr>
        <w:t>)</w:t>
      </w:r>
    </w:p>
    <w:p w:rsidR="00B45882" w:rsidRPr="002B433B" w:rsidRDefault="00B45882" w:rsidP="00AD688F">
      <w:pPr>
        <w:pStyle w:val="Zkladntext"/>
        <w:widowControl/>
        <w:rPr>
          <w:sz w:val="22"/>
          <w:szCs w:val="22"/>
        </w:rPr>
      </w:pPr>
      <w:r w:rsidRPr="002B433B">
        <w:rPr>
          <w:sz w:val="22"/>
          <w:szCs w:val="22"/>
        </w:rPr>
        <w:tab/>
      </w:r>
      <w:r w:rsidRPr="002B433B">
        <w:rPr>
          <w:sz w:val="22"/>
          <w:szCs w:val="22"/>
        </w:rPr>
        <w:tab/>
      </w:r>
      <w:r w:rsidRPr="002B433B">
        <w:rPr>
          <w:sz w:val="22"/>
          <w:szCs w:val="22"/>
        </w:rPr>
        <w:tab/>
        <w:t>2. Vybavení laboratoře</w:t>
      </w:r>
      <w:r w:rsidR="00184CD9">
        <w:rPr>
          <w:sz w:val="22"/>
          <w:szCs w:val="22"/>
        </w:rPr>
        <w:t xml:space="preserve"> (včetně názvů přístrojů, firmy)</w:t>
      </w:r>
    </w:p>
    <w:p w:rsidR="00B45882" w:rsidRPr="002B433B" w:rsidRDefault="00B45882" w:rsidP="00AD688F">
      <w:pPr>
        <w:pStyle w:val="Zkladntext"/>
        <w:widowControl/>
        <w:rPr>
          <w:sz w:val="22"/>
          <w:szCs w:val="22"/>
        </w:rPr>
      </w:pPr>
      <w:r w:rsidRPr="002B433B">
        <w:rPr>
          <w:sz w:val="22"/>
          <w:szCs w:val="22"/>
        </w:rPr>
        <w:tab/>
      </w:r>
      <w:r w:rsidRPr="002B433B">
        <w:rPr>
          <w:sz w:val="22"/>
          <w:szCs w:val="22"/>
        </w:rPr>
        <w:tab/>
      </w:r>
      <w:r w:rsidRPr="002B433B">
        <w:rPr>
          <w:sz w:val="22"/>
          <w:szCs w:val="22"/>
        </w:rPr>
        <w:tab/>
        <w:t>3. Chemikálie a použité roztoky</w:t>
      </w:r>
      <w:r w:rsidR="00184CD9">
        <w:rPr>
          <w:sz w:val="22"/>
          <w:szCs w:val="22"/>
        </w:rPr>
        <w:t xml:space="preserve"> (přesný název a firma)</w:t>
      </w:r>
    </w:p>
    <w:p w:rsidR="00B45882" w:rsidRPr="002B433B" w:rsidRDefault="00B45882" w:rsidP="00AD688F">
      <w:pPr>
        <w:pStyle w:val="Zkladntext"/>
        <w:widowControl/>
        <w:rPr>
          <w:sz w:val="22"/>
          <w:szCs w:val="22"/>
        </w:rPr>
      </w:pPr>
      <w:r w:rsidRPr="002B433B">
        <w:rPr>
          <w:sz w:val="22"/>
          <w:szCs w:val="22"/>
        </w:rPr>
        <w:tab/>
      </w:r>
      <w:r w:rsidRPr="002B433B">
        <w:rPr>
          <w:sz w:val="22"/>
          <w:szCs w:val="22"/>
        </w:rPr>
        <w:tab/>
      </w:r>
      <w:r w:rsidR="00480006">
        <w:rPr>
          <w:sz w:val="22"/>
          <w:szCs w:val="22"/>
        </w:rPr>
        <w:tab/>
        <w:t xml:space="preserve">4. </w:t>
      </w:r>
      <w:r w:rsidR="0051477D">
        <w:rPr>
          <w:sz w:val="22"/>
          <w:szCs w:val="22"/>
        </w:rPr>
        <w:t>Pracovní postup:</w:t>
      </w:r>
      <w:r w:rsidR="00480006">
        <w:rPr>
          <w:b/>
          <w:bCs/>
          <w:sz w:val="22"/>
          <w:szCs w:val="22"/>
        </w:rPr>
        <w:t xml:space="preserve">    </w:t>
      </w:r>
      <w:r w:rsidRPr="002B433B">
        <w:rPr>
          <w:sz w:val="22"/>
          <w:szCs w:val="22"/>
        </w:rPr>
        <w:t xml:space="preserve">Popis </w:t>
      </w:r>
      <w:r w:rsidRPr="00B35FA2">
        <w:rPr>
          <w:b/>
          <w:sz w:val="22"/>
          <w:szCs w:val="22"/>
        </w:rPr>
        <w:t>vlastní práce</w:t>
      </w:r>
      <w:r w:rsidRPr="002B433B">
        <w:rPr>
          <w:sz w:val="22"/>
          <w:szCs w:val="22"/>
        </w:rPr>
        <w:t xml:space="preserve"> včetně odchylek od návodu</w:t>
      </w:r>
    </w:p>
    <w:p w:rsidR="00B45882" w:rsidRPr="002B433B" w:rsidRDefault="00B45882" w:rsidP="00AD688F">
      <w:pPr>
        <w:pStyle w:val="Zkladntext"/>
        <w:widowControl/>
        <w:rPr>
          <w:sz w:val="22"/>
          <w:szCs w:val="22"/>
        </w:rPr>
      </w:pPr>
    </w:p>
    <w:p w:rsidR="00B45882" w:rsidRPr="002B433B" w:rsidRDefault="00B45882" w:rsidP="00AD688F">
      <w:pPr>
        <w:pStyle w:val="Zkladntext"/>
        <w:widowControl/>
        <w:ind w:left="2124" w:hanging="2124"/>
        <w:rPr>
          <w:sz w:val="22"/>
          <w:szCs w:val="22"/>
        </w:rPr>
      </w:pPr>
      <w:r w:rsidRPr="002B433B">
        <w:rPr>
          <w:b/>
          <w:bCs/>
          <w:sz w:val="22"/>
          <w:szCs w:val="22"/>
        </w:rPr>
        <w:t>Výsledky:</w:t>
      </w:r>
      <w:r w:rsidRPr="002B433B">
        <w:rPr>
          <w:b/>
          <w:bCs/>
          <w:sz w:val="22"/>
          <w:szCs w:val="22"/>
        </w:rPr>
        <w:tab/>
      </w:r>
      <w:r w:rsidRPr="002B433B">
        <w:rPr>
          <w:sz w:val="22"/>
          <w:szCs w:val="22"/>
        </w:rPr>
        <w:t>Zaznamen</w:t>
      </w:r>
      <w:r w:rsidR="00480006">
        <w:rPr>
          <w:sz w:val="22"/>
          <w:szCs w:val="22"/>
        </w:rPr>
        <w:t>at</w:t>
      </w:r>
      <w:r w:rsidRPr="002B433B">
        <w:rPr>
          <w:sz w:val="22"/>
          <w:szCs w:val="22"/>
        </w:rPr>
        <w:t xml:space="preserve"> přesně a přehledně (</w:t>
      </w:r>
      <w:r w:rsidR="00A067DE">
        <w:rPr>
          <w:sz w:val="22"/>
          <w:szCs w:val="22"/>
        </w:rPr>
        <w:t xml:space="preserve">obrázky, </w:t>
      </w:r>
      <w:r w:rsidRPr="002B433B">
        <w:rPr>
          <w:sz w:val="22"/>
          <w:szCs w:val="22"/>
        </w:rPr>
        <w:t>tabulky</w:t>
      </w:r>
      <w:r w:rsidR="00A067DE">
        <w:rPr>
          <w:sz w:val="22"/>
          <w:szCs w:val="22"/>
        </w:rPr>
        <w:t>, grafy, schémata</w:t>
      </w:r>
      <w:r w:rsidRPr="002B433B">
        <w:rPr>
          <w:sz w:val="22"/>
          <w:szCs w:val="22"/>
        </w:rPr>
        <w:t>) veškeré naměřené hodnoty nebo pozorování a výpočty.</w:t>
      </w:r>
      <w:r w:rsidR="00A067DE">
        <w:rPr>
          <w:sz w:val="22"/>
          <w:szCs w:val="22"/>
        </w:rPr>
        <w:t xml:space="preserve"> </w:t>
      </w:r>
      <w:r w:rsidR="00F837FB">
        <w:rPr>
          <w:sz w:val="22"/>
          <w:szCs w:val="22"/>
        </w:rPr>
        <w:t xml:space="preserve">Výsledky popsat i slovně. </w:t>
      </w:r>
      <w:r w:rsidR="00A067DE">
        <w:rPr>
          <w:sz w:val="22"/>
          <w:szCs w:val="22"/>
        </w:rPr>
        <w:t xml:space="preserve">Na </w:t>
      </w:r>
      <w:r w:rsidR="007172EC">
        <w:rPr>
          <w:sz w:val="22"/>
          <w:szCs w:val="22"/>
        </w:rPr>
        <w:t xml:space="preserve">očíslované </w:t>
      </w:r>
      <w:r w:rsidR="00A067DE">
        <w:rPr>
          <w:sz w:val="22"/>
          <w:szCs w:val="22"/>
        </w:rPr>
        <w:t>tabulky, grafy a schémata odk</w:t>
      </w:r>
      <w:r w:rsidR="007172EC">
        <w:rPr>
          <w:sz w:val="22"/>
          <w:szCs w:val="22"/>
        </w:rPr>
        <w:t>a</w:t>
      </w:r>
      <w:r w:rsidR="00A067DE">
        <w:rPr>
          <w:sz w:val="22"/>
          <w:szCs w:val="22"/>
        </w:rPr>
        <w:t>z</w:t>
      </w:r>
      <w:r w:rsidR="007172EC">
        <w:rPr>
          <w:sz w:val="22"/>
          <w:szCs w:val="22"/>
        </w:rPr>
        <w:t>ovat</w:t>
      </w:r>
      <w:r w:rsidR="00A067DE">
        <w:rPr>
          <w:sz w:val="22"/>
          <w:szCs w:val="22"/>
        </w:rPr>
        <w:t xml:space="preserve"> v textu.</w:t>
      </w:r>
    </w:p>
    <w:p w:rsidR="00B45882" w:rsidRPr="002B433B" w:rsidRDefault="00B45882" w:rsidP="00AD688F">
      <w:pPr>
        <w:pStyle w:val="Zkladntext"/>
        <w:widowControl/>
        <w:rPr>
          <w:sz w:val="22"/>
          <w:szCs w:val="22"/>
        </w:rPr>
      </w:pPr>
    </w:p>
    <w:p w:rsidR="00B45882" w:rsidRPr="002B433B" w:rsidRDefault="00B45882" w:rsidP="00DE0724">
      <w:pPr>
        <w:pStyle w:val="Zkladntext"/>
        <w:widowControl/>
        <w:ind w:left="2124" w:hanging="2124"/>
        <w:rPr>
          <w:sz w:val="22"/>
          <w:szCs w:val="22"/>
        </w:rPr>
      </w:pPr>
      <w:r w:rsidRPr="002B433B">
        <w:rPr>
          <w:b/>
          <w:bCs/>
          <w:sz w:val="22"/>
          <w:szCs w:val="22"/>
        </w:rPr>
        <w:t xml:space="preserve">Hodnocení a diskuse: </w:t>
      </w:r>
      <w:r w:rsidR="004E6FE8">
        <w:rPr>
          <w:b/>
          <w:bCs/>
          <w:sz w:val="22"/>
          <w:szCs w:val="22"/>
        </w:rPr>
        <w:tab/>
      </w:r>
      <w:r w:rsidR="00480006">
        <w:rPr>
          <w:sz w:val="22"/>
          <w:szCs w:val="22"/>
        </w:rPr>
        <w:t>Zh</w:t>
      </w:r>
      <w:r w:rsidRPr="002B433B">
        <w:rPr>
          <w:sz w:val="22"/>
          <w:szCs w:val="22"/>
        </w:rPr>
        <w:t>odno</w:t>
      </w:r>
      <w:r w:rsidR="00480006">
        <w:rPr>
          <w:sz w:val="22"/>
          <w:szCs w:val="22"/>
        </w:rPr>
        <w:t>tit</w:t>
      </w:r>
      <w:r w:rsidRPr="002B433B">
        <w:rPr>
          <w:sz w:val="22"/>
          <w:szCs w:val="22"/>
        </w:rPr>
        <w:t xml:space="preserve"> získan</w:t>
      </w:r>
      <w:r w:rsidR="00480006">
        <w:rPr>
          <w:sz w:val="22"/>
          <w:szCs w:val="22"/>
        </w:rPr>
        <w:t>é</w:t>
      </w:r>
      <w:r w:rsidRPr="002B433B">
        <w:rPr>
          <w:sz w:val="22"/>
          <w:szCs w:val="22"/>
        </w:rPr>
        <w:t xml:space="preserve"> výsledk</w:t>
      </w:r>
      <w:r w:rsidR="00480006">
        <w:rPr>
          <w:sz w:val="22"/>
          <w:szCs w:val="22"/>
        </w:rPr>
        <w:t xml:space="preserve">y </w:t>
      </w:r>
      <w:r w:rsidRPr="002B433B">
        <w:rPr>
          <w:sz w:val="22"/>
          <w:szCs w:val="22"/>
        </w:rPr>
        <w:t>a porovn</w:t>
      </w:r>
      <w:r w:rsidR="00480006">
        <w:rPr>
          <w:sz w:val="22"/>
          <w:szCs w:val="22"/>
        </w:rPr>
        <w:t xml:space="preserve">at je </w:t>
      </w:r>
      <w:r w:rsidRPr="002B433B">
        <w:rPr>
          <w:sz w:val="22"/>
          <w:szCs w:val="22"/>
        </w:rPr>
        <w:t>s teoretickými nebo literárními údaji, zdůvodn</w:t>
      </w:r>
      <w:r w:rsidR="00480006">
        <w:rPr>
          <w:sz w:val="22"/>
          <w:szCs w:val="22"/>
        </w:rPr>
        <w:t xml:space="preserve">it </w:t>
      </w:r>
      <w:r w:rsidRPr="002B433B">
        <w:rPr>
          <w:sz w:val="22"/>
          <w:szCs w:val="22"/>
        </w:rPr>
        <w:t>odchyl</w:t>
      </w:r>
      <w:r w:rsidR="00480006">
        <w:rPr>
          <w:sz w:val="22"/>
          <w:szCs w:val="22"/>
        </w:rPr>
        <w:t>ky</w:t>
      </w:r>
      <w:r w:rsidRPr="002B433B">
        <w:rPr>
          <w:sz w:val="22"/>
          <w:szCs w:val="22"/>
        </w:rPr>
        <w:t xml:space="preserve"> od očekávaných výsledků</w:t>
      </w:r>
      <w:r w:rsidR="007172EC">
        <w:rPr>
          <w:sz w:val="22"/>
          <w:szCs w:val="22"/>
        </w:rPr>
        <w:t>;</w:t>
      </w:r>
      <w:r w:rsidRPr="002B433B">
        <w:rPr>
          <w:sz w:val="22"/>
          <w:szCs w:val="22"/>
        </w:rPr>
        <w:t xml:space="preserve"> zdůvodn</w:t>
      </w:r>
      <w:r w:rsidR="00480006">
        <w:rPr>
          <w:sz w:val="22"/>
          <w:szCs w:val="22"/>
        </w:rPr>
        <w:t>it</w:t>
      </w:r>
      <w:r w:rsidRPr="002B433B">
        <w:rPr>
          <w:sz w:val="22"/>
          <w:szCs w:val="22"/>
        </w:rPr>
        <w:t xml:space="preserve"> odchyl</w:t>
      </w:r>
      <w:r w:rsidR="00480006">
        <w:rPr>
          <w:sz w:val="22"/>
          <w:szCs w:val="22"/>
        </w:rPr>
        <w:t>ky</w:t>
      </w:r>
      <w:r w:rsidRPr="002B433B">
        <w:rPr>
          <w:sz w:val="22"/>
          <w:szCs w:val="22"/>
        </w:rPr>
        <w:t xml:space="preserve"> vlastních výsledků od výsledků jiných členů pracovní skupiny.</w:t>
      </w:r>
    </w:p>
    <w:p w:rsidR="00B45882" w:rsidRPr="002B433B" w:rsidRDefault="00B45882" w:rsidP="00AD688F">
      <w:pPr>
        <w:pStyle w:val="Zkladntext"/>
        <w:widowControl/>
        <w:rPr>
          <w:sz w:val="22"/>
          <w:szCs w:val="22"/>
        </w:rPr>
      </w:pPr>
    </w:p>
    <w:p w:rsidR="00B45882" w:rsidRDefault="00B45882" w:rsidP="00AD688F">
      <w:pPr>
        <w:pStyle w:val="Zkladntext"/>
        <w:widowControl/>
        <w:ind w:left="2124" w:hanging="2124"/>
        <w:rPr>
          <w:sz w:val="22"/>
          <w:szCs w:val="22"/>
        </w:rPr>
      </w:pPr>
      <w:r w:rsidRPr="002B433B">
        <w:rPr>
          <w:b/>
          <w:bCs/>
          <w:sz w:val="22"/>
          <w:szCs w:val="22"/>
        </w:rPr>
        <w:t>Závěr:</w:t>
      </w:r>
      <w:r w:rsidRPr="002B433B">
        <w:rPr>
          <w:sz w:val="22"/>
          <w:szCs w:val="22"/>
        </w:rPr>
        <w:tab/>
        <w:t>Stručně a výstižně podstatné výsledky – závěry práce.</w:t>
      </w:r>
    </w:p>
    <w:p w:rsidR="00F837FB" w:rsidRPr="00F837FB" w:rsidRDefault="00F837FB" w:rsidP="00AD688F">
      <w:pPr>
        <w:pStyle w:val="Zkladntext"/>
        <w:widowControl/>
        <w:ind w:left="2124" w:hanging="2124"/>
        <w:rPr>
          <w:sz w:val="22"/>
          <w:szCs w:val="22"/>
        </w:rPr>
      </w:pPr>
      <w:r>
        <w:rPr>
          <w:b/>
          <w:bCs/>
          <w:sz w:val="22"/>
          <w:szCs w:val="22"/>
        </w:rPr>
        <w:tab/>
      </w:r>
      <w:r w:rsidRPr="00F837FB">
        <w:rPr>
          <w:bCs/>
          <w:sz w:val="22"/>
          <w:szCs w:val="22"/>
        </w:rPr>
        <w:t>(</w:t>
      </w:r>
      <w:r w:rsidR="00890F9C">
        <w:rPr>
          <w:bCs/>
          <w:sz w:val="22"/>
          <w:szCs w:val="22"/>
        </w:rPr>
        <w:t xml:space="preserve">v závěru </w:t>
      </w:r>
      <w:r w:rsidRPr="00F837FB">
        <w:rPr>
          <w:bCs/>
          <w:sz w:val="22"/>
          <w:szCs w:val="22"/>
        </w:rPr>
        <w:t>uvádět celé názvy organismů, ne zkratky;</w:t>
      </w:r>
      <w:r w:rsidRPr="00F837FB">
        <w:rPr>
          <w:sz w:val="22"/>
          <w:szCs w:val="22"/>
        </w:rPr>
        <w:t xml:space="preserve"> závěr by měl být pochopitelný i pro nezúčastněné)</w:t>
      </w:r>
    </w:p>
    <w:p w:rsidR="00B45882" w:rsidRPr="00F837FB" w:rsidRDefault="00B45882" w:rsidP="00AD688F">
      <w:pPr>
        <w:pStyle w:val="Zkladntext"/>
        <w:widowControl/>
        <w:rPr>
          <w:sz w:val="22"/>
          <w:szCs w:val="22"/>
        </w:rPr>
      </w:pPr>
    </w:p>
    <w:p w:rsidR="00B45882" w:rsidRPr="002B433B" w:rsidRDefault="00B45882" w:rsidP="00AD688F">
      <w:pPr>
        <w:pStyle w:val="Zkladntext"/>
        <w:widowControl/>
        <w:rPr>
          <w:sz w:val="22"/>
          <w:szCs w:val="22"/>
        </w:rPr>
      </w:pPr>
    </w:p>
    <w:p w:rsidR="00B45882" w:rsidRPr="002B433B" w:rsidRDefault="00B45882" w:rsidP="00AD688F">
      <w:pPr>
        <w:pStyle w:val="Zkladntext"/>
        <w:widowControl/>
        <w:rPr>
          <w:sz w:val="22"/>
          <w:szCs w:val="22"/>
        </w:rPr>
      </w:pPr>
      <w:r w:rsidRPr="002B433B">
        <w:rPr>
          <w:sz w:val="22"/>
          <w:szCs w:val="22"/>
        </w:rPr>
        <w:t xml:space="preserve">Přílohou každého protokolu jsou </w:t>
      </w:r>
      <w:r w:rsidRPr="00D163B3">
        <w:rPr>
          <w:b/>
          <w:sz w:val="22"/>
          <w:szCs w:val="22"/>
        </w:rPr>
        <w:t>originální záznamy</w:t>
      </w:r>
      <w:r w:rsidRPr="002B433B">
        <w:rPr>
          <w:sz w:val="22"/>
          <w:szCs w:val="22"/>
        </w:rPr>
        <w:t xml:space="preserve"> o provedení cvičení včetně záznamů primárních dat.</w:t>
      </w:r>
    </w:p>
    <w:p w:rsidR="00AD688F" w:rsidRDefault="00AD688F" w:rsidP="00AD688F">
      <w:pPr>
        <w:pStyle w:val="Zkladntext"/>
        <w:widowControl/>
        <w:rPr>
          <w:sz w:val="22"/>
          <w:szCs w:val="22"/>
        </w:rPr>
      </w:pPr>
    </w:p>
    <w:p w:rsidR="00B45882" w:rsidRPr="002B433B" w:rsidRDefault="00B45882" w:rsidP="00AD688F">
      <w:pPr>
        <w:pStyle w:val="Zkladntext"/>
        <w:widowControl/>
        <w:rPr>
          <w:sz w:val="22"/>
          <w:szCs w:val="22"/>
        </w:rPr>
      </w:pPr>
      <w:r w:rsidRPr="002B433B">
        <w:rPr>
          <w:sz w:val="22"/>
          <w:szCs w:val="22"/>
        </w:rPr>
        <w:t xml:space="preserve">Protokoly zpracovat na </w:t>
      </w:r>
      <w:r w:rsidRPr="00A44B0C">
        <w:rPr>
          <w:b/>
          <w:sz w:val="22"/>
          <w:szCs w:val="22"/>
        </w:rPr>
        <w:t>volných listech</w:t>
      </w:r>
      <w:r w:rsidRPr="002B433B">
        <w:rPr>
          <w:sz w:val="22"/>
          <w:szCs w:val="22"/>
        </w:rPr>
        <w:t xml:space="preserve"> formátu </w:t>
      </w:r>
      <w:r w:rsidRPr="00A44B0C">
        <w:rPr>
          <w:b/>
          <w:sz w:val="22"/>
          <w:szCs w:val="22"/>
        </w:rPr>
        <w:t>A4</w:t>
      </w:r>
      <w:r w:rsidR="007172EC">
        <w:rPr>
          <w:b/>
          <w:sz w:val="22"/>
          <w:szCs w:val="22"/>
        </w:rPr>
        <w:t>,</w:t>
      </w:r>
      <w:r w:rsidR="0039785D">
        <w:rPr>
          <w:sz w:val="22"/>
          <w:szCs w:val="22"/>
        </w:rPr>
        <w:t xml:space="preserve"> nejlépe </w:t>
      </w:r>
      <w:r w:rsidR="0039785D" w:rsidRPr="00A44B0C">
        <w:rPr>
          <w:b/>
          <w:sz w:val="22"/>
          <w:szCs w:val="22"/>
        </w:rPr>
        <w:t>oboustranně</w:t>
      </w:r>
      <w:r w:rsidR="007172EC">
        <w:rPr>
          <w:b/>
          <w:sz w:val="22"/>
          <w:szCs w:val="22"/>
        </w:rPr>
        <w:t>,</w:t>
      </w:r>
      <w:r w:rsidR="0039785D">
        <w:rPr>
          <w:sz w:val="22"/>
          <w:szCs w:val="22"/>
        </w:rPr>
        <w:t xml:space="preserve"> </w:t>
      </w:r>
      <w:r w:rsidRPr="002B433B">
        <w:rPr>
          <w:sz w:val="22"/>
          <w:szCs w:val="22"/>
        </w:rPr>
        <w:t xml:space="preserve">a odevzdat vedoucímu do </w:t>
      </w:r>
      <w:r w:rsidR="0055659D">
        <w:rPr>
          <w:sz w:val="22"/>
          <w:szCs w:val="22"/>
        </w:rPr>
        <w:t>1 týdne (</w:t>
      </w:r>
      <w:r w:rsidR="0074177E">
        <w:rPr>
          <w:sz w:val="22"/>
          <w:szCs w:val="22"/>
        </w:rPr>
        <w:t>po domluvě do</w:t>
      </w:r>
      <w:r w:rsidR="0055659D">
        <w:rPr>
          <w:sz w:val="22"/>
          <w:szCs w:val="22"/>
        </w:rPr>
        <w:t xml:space="preserve"> 14 dní)</w:t>
      </w:r>
      <w:r w:rsidRPr="002B433B">
        <w:rPr>
          <w:sz w:val="22"/>
          <w:szCs w:val="22"/>
        </w:rPr>
        <w:t xml:space="preserve"> od data konání cvičení.</w:t>
      </w:r>
    </w:p>
    <w:p w:rsidR="00AD688F" w:rsidRDefault="00AD688F" w:rsidP="00AD688F">
      <w:pPr>
        <w:pStyle w:val="Zkladntext"/>
        <w:widowControl/>
        <w:rPr>
          <w:sz w:val="22"/>
          <w:szCs w:val="22"/>
        </w:rPr>
      </w:pPr>
    </w:p>
    <w:p w:rsidR="00A44B0C" w:rsidRDefault="007C2748" w:rsidP="00AD688F">
      <w:pPr>
        <w:pStyle w:val="Zkladntext"/>
        <w:widowControl/>
        <w:rPr>
          <w:sz w:val="22"/>
          <w:szCs w:val="22"/>
        </w:rPr>
      </w:pPr>
      <w:r>
        <w:rPr>
          <w:sz w:val="22"/>
          <w:szCs w:val="22"/>
        </w:rPr>
        <w:t xml:space="preserve">Užívat písmo </w:t>
      </w:r>
      <w:r w:rsidRPr="00A44B0C">
        <w:rPr>
          <w:b/>
          <w:sz w:val="22"/>
          <w:szCs w:val="22"/>
        </w:rPr>
        <w:t>Times New Roman</w:t>
      </w:r>
      <w:r>
        <w:rPr>
          <w:sz w:val="22"/>
          <w:szCs w:val="22"/>
        </w:rPr>
        <w:t xml:space="preserve"> o velikosti </w:t>
      </w:r>
      <w:r w:rsidRPr="00A44B0C">
        <w:rPr>
          <w:b/>
          <w:sz w:val="22"/>
          <w:szCs w:val="22"/>
        </w:rPr>
        <w:t>12 (příp. 11).</w:t>
      </w:r>
      <w:r>
        <w:rPr>
          <w:sz w:val="22"/>
          <w:szCs w:val="22"/>
        </w:rPr>
        <w:t xml:space="preserve"> </w:t>
      </w:r>
    </w:p>
    <w:p w:rsidR="00B45882" w:rsidRPr="00DF334D" w:rsidRDefault="007C2748" w:rsidP="00AD688F">
      <w:pPr>
        <w:pStyle w:val="Zkladntext"/>
        <w:widowControl/>
        <w:rPr>
          <w:color w:val="0000FF"/>
          <w:sz w:val="22"/>
          <w:szCs w:val="22"/>
        </w:rPr>
      </w:pPr>
      <w:r w:rsidRPr="00DF334D">
        <w:rPr>
          <w:b/>
          <w:color w:val="0000FF"/>
          <w:sz w:val="22"/>
          <w:szCs w:val="22"/>
        </w:rPr>
        <w:t>Šetřit papírem, ale ne na úkor přehlednosti</w:t>
      </w:r>
      <w:r w:rsidRPr="00DF334D">
        <w:rPr>
          <w:color w:val="0000FF"/>
          <w:sz w:val="22"/>
          <w:szCs w:val="22"/>
        </w:rPr>
        <w:t xml:space="preserve"> </w:t>
      </w:r>
      <w:r w:rsidRPr="00DF334D">
        <w:rPr>
          <w:b/>
          <w:color w:val="0000FF"/>
          <w:sz w:val="22"/>
          <w:szCs w:val="22"/>
        </w:rPr>
        <w:t>a řádného zhodnocení výsledků.</w:t>
      </w:r>
      <w:r w:rsidRPr="00DF334D">
        <w:rPr>
          <w:color w:val="0000FF"/>
          <w:sz w:val="22"/>
          <w:szCs w:val="22"/>
        </w:rPr>
        <w:t xml:space="preserve"> </w:t>
      </w:r>
    </w:p>
    <w:p w:rsidR="00A44B0C" w:rsidRDefault="00A44B0C" w:rsidP="00A44B0C">
      <w:pPr>
        <w:pStyle w:val="Zkladntext"/>
        <w:widowControl/>
        <w:rPr>
          <w:sz w:val="22"/>
          <w:szCs w:val="22"/>
        </w:rPr>
      </w:pPr>
    </w:p>
    <w:p w:rsidR="0067595E" w:rsidRDefault="00A44B0C" w:rsidP="0067595E">
      <w:pPr>
        <w:pStyle w:val="Zkladntext"/>
        <w:widowControl/>
        <w:rPr>
          <w:sz w:val="22"/>
          <w:szCs w:val="22"/>
        </w:rPr>
      </w:pPr>
      <w:r>
        <w:rPr>
          <w:sz w:val="22"/>
          <w:szCs w:val="22"/>
        </w:rPr>
        <w:t xml:space="preserve">Ze seminářů a exkurze zpracovat </w:t>
      </w:r>
      <w:r w:rsidRPr="00A44B0C">
        <w:rPr>
          <w:b/>
          <w:sz w:val="22"/>
          <w:szCs w:val="22"/>
        </w:rPr>
        <w:t>seminární práce</w:t>
      </w:r>
      <w:r>
        <w:rPr>
          <w:sz w:val="22"/>
          <w:szCs w:val="22"/>
        </w:rPr>
        <w:t xml:space="preserve"> o cca 3 listech formátu A4.</w:t>
      </w:r>
    </w:p>
    <w:p w:rsidR="0067595E" w:rsidRDefault="0067595E" w:rsidP="0067595E">
      <w:pPr>
        <w:pStyle w:val="Zkladntext"/>
        <w:widowControl/>
        <w:rPr>
          <w:b/>
          <w:color w:val="auto"/>
          <w:sz w:val="22"/>
          <w:szCs w:val="22"/>
        </w:rPr>
      </w:pPr>
    </w:p>
    <w:p w:rsidR="0067595E" w:rsidRPr="00890F9C" w:rsidRDefault="00F837FB" w:rsidP="0067595E">
      <w:pPr>
        <w:pStyle w:val="Zkladntext"/>
        <w:widowControl/>
        <w:rPr>
          <w:b/>
          <w:color w:val="auto"/>
          <w:sz w:val="22"/>
          <w:szCs w:val="22"/>
          <w:u w:val="single"/>
        </w:rPr>
      </w:pPr>
      <w:r w:rsidRPr="00890F9C">
        <w:rPr>
          <w:b/>
          <w:color w:val="auto"/>
          <w:sz w:val="22"/>
          <w:szCs w:val="22"/>
          <w:u w:val="single"/>
        </w:rPr>
        <w:t>Parametry s</w:t>
      </w:r>
      <w:r w:rsidR="0067595E" w:rsidRPr="00890F9C">
        <w:rPr>
          <w:b/>
          <w:color w:val="auto"/>
          <w:sz w:val="22"/>
          <w:szCs w:val="22"/>
          <w:u w:val="single"/>
        </w:rPr>
        <w:t>eminární práce:</w:t>
      </w:r>
    </w:p>
    <w:p w:rsidR="0067595E" w:rsidRDefault="0067595E" w:rsidP="0067595E">
      <w:pPr>
        <w:pStyle w:val="Zkladntext"/>
        <w:widowControl/>
        <w:spacing w:line="276" w:lineRule="auto"/>
        <w:rPr>
          <w:color w:val="auto"/>
          <w:sz w:val="22"/>
          <w:szCs w:val="22"/>
        </w:rPr>
      </w:pPr>
      <w:r w:rsidRPr="00890F9C">
        <w:rPr>
          <w:b/>
          <w:color w:val="auto"/>
          <w:sz w:val="22"/>
          <w:szCs w:val="22"/>
        </w:rPr>
        <w:t>3</w:t>
      </w:r>
      <w:r>
        <w:rPr>
          <w:color w:val="auto"/>
          <w:sz w:val="22"/>
          <w:szCs w:val="22"/>
        </w:rPr>
        <w:t xml:space="preserve"> strany na PC, formát A4; písmo Times New Roman 11 nebo 12, řádkování 1,15. Uvést zdroje informací </w:t>
      </w:r>
      <w:r w:rsidR="006A3B00">
        <w:rPr>
          <w:color w:val="auto"/>
          <w:sz w:val="22"/>
          <w:szCs w:val="22"/>
        </w:rPr>
        <w:t xml:space="preserve">– nejméně 3 zdroje </w:t>
      </w:r>
      <w:r>
        <w:rPr>
          <w:color w:val="auto"/>
          <w:sz w:val="22"/>
          <w:szCs w:val="22"/>
        </w:rPr>
        <w:t>(</w:t>
      </w:r>
      <w:r w:rsidR="006A3B00">
        <w:rPr>
          <w:color w:val="auto"/>
          <w:sz w:val="22"/>
          <w:szCs w:val="22"/>
        </w:rPr>
        <w:t>správná citace</w:t>
      </w:r>
      <w:r>
        <w:rPr>
          <w:color w:val="auto"/>
          <w:sz w:val="22"/>
          <w:szCs w:val="22"/>
        </w:rPr>
        <w:t xml:space="preserve"> literatury, internetové adresy; u přiložených obrázků uvést zdroj).</w:t>
      </w:r>
    </w:p>
    <w:p w:rsidR="0067595E" w:rsidRDefault="0067595E" w:rsidP="0067595E">
      <w:pPr>
        <w:pStyle w:val="Zkladntext"/>
        <w:widowControl/>
        <w:spacing w:line="276" w:lineRule="auto"/>
        <w:rPr>
          <w:color w:val="auto"/>
          <w:sz w:val="22"/>
          <w:szCs w:val="22"/>
        </w:rPr>
      </w:pPr>
      <w:r>
        <w:rPr>
          <w:color w:val="auto"/>
          <w:sz w:val="22"/>
          <w:szCs w:val="22"/>
        </w:rPr>
        <w:t xml:space="preserve">Soubor poslat na </w:t>
      </w:r>
      <w:r w:rsidR="006A3B00">
        <w:rPr>
          <w:color w:val="auto"/>
          <w:sz w:val="22"/>
          <w:szCs w:val="22"/>
        </w:rPr>
        <w:t>e-</w:t>
      </w:r>
      <w:r>
        <w:rPr>
          <w:color w:val="auto"/>
          <w:sz w:val="22"/>
          <w:szCs w:val="22"/>
        </w:rPr>
        <w:t xml:space="preserve">mail vedoucího s označením </w:t>
      </w:r>
      <w:r w:rsidR="007372A9">
        <w:rPr>
          <w:b/>
          <w:color w:val="auto"/>
          <w:sz w:val="22"/>
          <w:szCs w:val="22"/>
        </w:rPr>
        <w:t>příjmení</w:t>
      </w:r>
      <w:r>
        <w:rPr>
          <w:b/>
          <w:color w:val="auto"/>
          <w:sz w:val="22"/>
          <w:szCs w:val="22"/>
        </w:rPr>
        <w:t xml:space="preserve"> autora,</w:t>
      </w:r>
      <w:r w:rsidR="006A3B00">
        <w:rPr>
          <w:b/>
          <w:color w:val="auto"/>
          <w:sz w:val="22"/>
          <w:szCs w:val="22"/>
        </w:rPr>
        <w:t xml:space="preserve"> kódu předmětu,</w:t>
      </w:r>
      <w:r>
        <w:rPr>
          <w:b/>
          <w:color w:val="auto"/>
          <w:sz w:val="22"/>
          <w:szCs w:val="22"/>
        </w:rPr>
        <w:t xml:space="preserve"> </w:t>
      </w:r>
      <w:r w:rsidR="00F837FB">
        <w:rPr>
          <w:b/>
          <w:color w:val="auto"/>
          <w:sz w:val="22"/>
          <w:szCs w:val="22"/>
        </w:rPr>
        <w:t xml:space="preserve">stručného </w:t>
      </w:r>
      <w:r>
        <w:rPr>
          <w:b/>
          <w:color w:val="auto"/>
          <w:sz w:val="22"/>
          <w:szCs w:val="22"/>
        </w:rPr>
        <w:t>názvu práce a rokem vypracování.</w:t>
      </w:r>
      <w:r>
        <w:rPr>
          <w:color w:val="auto"/>
          <w:sz w:val="22"/>
          <w:szCs w:val="22"/>
        </w:rPr>
        <w:t xml:space="preserve"> </w:t>
      </w:r>
    </w:p>
    <w:p w:rsidR="0067595E" w:rsidRDefault="0067595E" w:rsidP="0067595E">
      <w:pPr>
        <w:pStyle w:val="Zkladntext"/>
        <w:widowControl/>
        <w:spacing w:line="276" w:lineRule="auto"/>
        <w:ind w:left="708"/>
        <w:rPr>
          <w:color w:val="auto"/>
          <w:sz w:val="22"/>
          <w:szCs w:val="22"/>
        </w:rPr>
      </w:pPr>
      <w:r>
        <w:rPr>
          <w:color w:val="auto"/>
          <w:sz w:val="22"/>
          <w:szCs w:val="22"/>
        </w:rPr>
        <w:t>Příklad:  Dalíková_</w:t>
      </w:r>
      <w:r w:rsidR="006A3B00">
        <w:rPr>
          <w:color w:val="auto"/>
          <w:sz w:val="22"/>
          <w:szCs w:val="22"/>
        </w:rPr>
        <w:t>OBVSB_</w:t>
      </w:r>
      <w:r>
        <w:rPr>
          <w:color w:val="auto"/>
          <w:sz w:val="22"/>
          <w:szCs w:val="22"/>
        </w:rPr>
        <w:t>Elektronová mikroskopie_201</w:t>
      </w:r>
      <w:r w:rsidR="007172EC">
        <w:rPr>
          <w:color w:val="auto"/>
          <w:sz w:val="22"/>
          <w:szCs w:val="22"/>
        </w:rPr>
        <w:t>4</w:t>
      </w:r>
    </w:p>
    <w:p w:rsidR="007172EC" w:rsidRDefault="007172EC" w:rsidP="003452EE">
      <w:pPr>
        <w:pStyle w:val="Zkladntext"/>
        <w:widowControl/>
        <w:spacing w:line="276" w:lineRule="auto"/>
        <w:ind w:left="708" w:hanging="708"/>
        <w:rPr>
          <w:color w:val="auto"/>
          <w:sz w:val="22"/>
          <w:szCs w:val="22"/>
        </w:rPr>
      </w:pPr>
    </w:p>
    <w:p w:rsidR="003452EE" w:rsidRPr="00C62C11" w:rsidRDefault="003452EE" w:rsidP="003452EE">
      <w:pPr>
        <w:pStyle w:val="Zkladntext"/>
        <w:widowControl/>
        <w:spacing w:line="276" w:lineRule="auto"/>
        <w:ind w:left="708" w:hanging="708"/>
        <w:rPr>
          <w:b/>
          <w:color w:val="auto"/>
          <w:sz w:val="22"/>
          <w:szCs w:val="22"/>
        </w:rPr>
      </w:pPr>
      <w:r>
        <w:rPr>
          <w:color w:val="auto"/>
          <w:sz w:val="22"/>
          <w:szCs w:val="22"/>
        </w:rPr>
        <w:t xml:space="preserve">Pozn.: Seminární práce </w:t>
      </w:r>
      <w:r w:rsidR="0074177E" w:rsidRPr="00C62C11">
        <w:rPr>
          <w:b/>
          <w:color w:val="auto"/>
          <w:sz w:val="22"/>
          <w:szCs w:val="22"/>
        </w:rPr>
        <w:t xml:space="preserve">nesmí obsahovat okopírovaný text a </w:t>
      </w:r>
      <w:r w:rsidRPr="00C62C11">
        <w:rPr>
          <w:b/>
          <w:color w:val="auto"/>
          <w:sz w:val="22"/>
          <w:szCs w:val="22"/>
        </w:rPr>
        <w:t xml:space="preserve">musí být </w:t>
      </w:r>
      <w:r w:rsidR="003E68A5" w:rsidRPr="00C62C11">
        <w:rPr>
          <w:b/>
          <w:color w:val="auto"/>
          <w:sz w:val="22"/>
          <w:szCs w:val="22"/>
        </w:rPr>
        <w:t>z odborného i</w:t>
      </w:r>
      <w:r w:rsidRPr="00C62C11">
        <w:rPr>
          <w:b/>
          <w:color w:val="auto"/>
          <w:sz w:val="22"/>
          <w:szCs w:val="22"/>
        </w:rPr>
        <w:t xml:space="preserve"> jazykového hlediska </w:t>
      </w:r>
      <w:r w:rsidR="003E68A5" w:rsidRPr="00C62C11">
        <w:rPr>
          <w:b/>
          <w:color w:val="auto"/>
          <w:sz w:val="22"/>
          <w:szCs w:val="22"/>
        </w:rPr>
        <w:t>v</w:t>
      </w:r>
      <w:r w:rsidR="00C62C11">
        <w:rPr>
          <w:b/>
          <w:color w:val="auto"/>
          <w:sz w:val="22"/>
          <w:szCs w:val="22"/>
        </w:rPr>
        <w:t> </w:t>
      </w:r>
      <w:r w:rsidR="003E68A5" w:rsidRPr="00C62C11">
        <w:rPr>
          <w:b/>
          <w:color w:val="auto"/>
          <w:sz w:val="22"/>
          <w:szCs w:val="22"/>
        </w:rPr>
        <w:t>pořádku</w:t>
      </w:r>
      <w:r w:rsidR="00C62C11">
        <w:rPr>
          <w:b/>
          <w:color w:val="auto"/>
          <w:sz w:val="22"/>
          <w:szCs w:val="22"/>
        </w:rPr>
        <w:t>!</w:t>
      </w:r>
    </w:p>
    <w:p w:rsidR="007172EC" w:rsidRDefault="007172EC" w:rsidP="00A067DE">
      <w:pPr>
        <w:pStyle w:val="Zkladntext"/>
        <w:widowControl/>
        <w:rPr>
          <w:b/>
          <w:bCs/>
          <w:sz w:val="28"/>
          <w:szCs w:val="28"/>
          <w:u w:val="single"/>
        </w:rPr>
      </w:pPr>
    </w:p>
    <w:p w:rsidR="00AD688F" w:rsidRDefault="0067595E" w:rsidP="00A067DE">
      <w:pPr>
        <w:pStyle w:val="Zkladntext"/>
        <w:widowControl/>
        <w:rPr>
          <w:b/>
          <w:bCs/>
          <w:sz w:val="28"/>
          <w:szCs w:val="28"/>
          <w:u w:val="single"/>
        </w:rPr>
      </w:pPr>
      <w:r w:rsidRPr="007172EC">
        <w:rPr>
          <w:b/>
          <w:bCs/>
          <w:sz w:val="28"/>
          <w:szCs w:val="28"/>
        </w:rPr>
        <w:lastRenderedPageBreak/>
        <w:t xml:space="preserve"> </w:t>
      </w:r>
      <w:r w:rsidR="00BD296E">
        <w:rPr>
          <w:b/>
          <w:bCs/>
          <w:sz w:val="28"/>
          <w:szCs w:val="28"/>
          <w:u w:val="single"/>
        </w:rPr>
        <w:t>Úvodní cvičení:</w:t>
      </w:r>
    </w:p>
    <w:p w:rsidR="00B45882" w:rsidRPr="0022106D" w:rsidRDefault="00B45882" w:rsidP="00AD688F">
      <w:pPr>
        <w:pStyle w:val="Zkladntext"/>
        <w:widowControl/>
        <w:jc w:val="center"/>
        <w:rPr>
          <w:sz w:val="28"/>
          <w:szCs w:val="28"/>
        </w:rPr>
      </w:pPr>
      <w:r w:rsidRPr="0022106D">
        <w:rPr>
          <w:b/>
          <w:bCs/>
          <w:sz w:val="28"/>
          <w:szCs w:val="28"/>
          <w:u w:val="single"/>
        </w:rPr>
        <w:t>Zásady bezpečnosti práce</w:t>
      </w:r>
    </w:p>
    <w:p w:rsidR="00B45882" w:rsidRDefault="00B45882" w:rsidP="00AD688F">
      <w:pPr>
        <w:pStyle w:val="Zkladntext"/>
        <w:widowControl/>
        <w:rPr>
          <w:sz w:val="22"/>
          <w:szCs w:val="22"/>
        </w:rPr>
      </w:pPr>
    </w:p>
    <w:p w:rsidR="00B45882" w:rsidRDefault="00B45882" w:rsidP="00AD688F">
      <w:pPr>
        <w:pStyle w:val="Zkladntext"/>
        <w:widowControl/>
        <w:tabs>
          <w:tab w:val="left" w:pos="284"/>
        </w:tabs>
        <w:ind w:left="426" w:right="737" w:hanging="426"/>
        <w:rPr>
          <w:sz w:val="22"/>
          <w:szCs w:val="22"/>
        </w:rPr>
      </w:pPr>
      <w:r>
        <w:rPr>
          <w:sz w:val="22"/>
          <w:szCs w:val="22"/>
        </w:rPr>
        <w:t xml:space="preserve"> </w:t>
      </w:r>
      <w:r>
        <w:rPr>
          <w:b/>
          <w:bCs/>
          <w:sz w:val="22"/>
          <w:szCs w:val="22"/>
        </w:rPr>
        <w:t>1.</w:t>
      </w:r>
      <w:r>
        <w:rPr>
          <w:sz w:val="22"/>
          <w:szCs w:val="22"/>
        </w:rPr>
        <w:t xml:space="preserve">  </w:t>
      </w:r>
      <w:r w:rsidR="00A01DAB">
        <w:rPr>
          <w:sz w:val="22"/>
          <w:szCs w:val="22"/>
        </w:rPr>
        <w:t xml:space="preserve"> </w:t>
      </w:r>
      <w:r>
        <w:rPr>
          <w:sz w:val="22"/>
          <w:szCs w:val="22"/>
        </w:rPr>
        <w:t>Každý student je povinen znát a dodržovat základní bezpečnostní předpisy při práci s ohněm,</w:t>
      </w:r>
      <w:r w:rsidR="002B433B">
        <w:rPr>
          <w:sz w:val="22"/>
          <w:szCs w:val="22"/>
        </w:rPr>
        <w:t xml:space="preserve"> </w:t>
      </w:r>
      <w:r>
        <w:rPr>
          <w:sz w:val="22"/>
          <w:szCs w:val="22"/>
        </w:rPr>
        <w:t>elektrickým proudem a chemikáliemi (zvlášť nebezpečné jedy, ostatní jedy,</w:t>
      </w:r>
      <w:r w:rsidR="00DE0724">
        <w:rPr>
          <w:sz w:val="22"/>
          <w:szCs w:val="22"/>
        </w:rPr>
        <w:t xml:space="preserve"> </w:t>
      </w:r>
      <w:r>
        <w:rPr>
          <w:sz w:val="22"/>
          <w:szCs w:val="22"/>
        </w:rPr>
        <w:t>kyseliny, zásady). Proškolení provede na počátku kurzu vedoucí cvičení.</w:t>
      </w:r>
    </w:p>
    <w:p w:rsidR="00B45882" w:rsidRDefault="00B45882" w:rsidP="00AD688F">
      <w:pPr>
        <w:pStyle w:val="Zkladntext"/>
        <w:widowControl/>
        <w:ind w:right="737"/>
        <w:rPr>
          <w:sz w:val="22"/>
          <w:szCs w:val="22"/>
        </w:rPr>
      </w:pPr>
      <w:r>
        <w:rPr>
          <w:b/>
          <w:bCs/>
          <w:sz w:val="22"/>
          <w:szCs w:val="22"/>
        </w:rPr>
        <w:t xml:space="preserve"> 2.</w:t>
      </w:r>
      <w:r>
        <w:rPr>
          <w:sz w:val="22"/>
          <w:szCs w:val="22"/>
        </w:rPr>
        <w:t xml:space="preserve">   Každé poranění hlásit vedoucímu cvičení a úrazy zapsat do "Sešitu úrazů".</w:t>
      </w:r>
    </w:p>
    <w:p w:rsidR="00B45882" w:rsidRDefault="00B45882" w:rsidP="00AD688F">
      <w:pPr>
        <w:pStyle w:val="Zkladntext"/>
        <w:widowControl/>
        <w:ind w:left="426" w:right="737" w:hanging="426"/>
        <w:rPr>
          <w:sz w:val="22"/>
          <w:szCs w:val="22"/>
        </w:rPr>
      </w:pPr>
      <w:r>
        <w:rPr>
          <w:b/>
          <w:bCs/>
          <w:sz w:val="22"/>
          <w:szCs w:val="22"/>
        </w:rPr>
        <w:t xml:space="preserve"> 3.</w:t>
      </w:r>
      <w:r>
        <w:rPr>
          <w:sz w:val="22"/>
          <w:szCs w:val="22"/>
        </w:rPr>
        <w:t xml:space="preserve"> </w:t>
      </w:r>
      <w:r w:rsidR="00A01DAB">
        <w:rPr>
          <w:sz w:val="22"/>
          <w:szCs w:val="22"/>
        </w:rPr>
        <w:t xml:space="preserve"> </w:t>
      </w:r>
      <w:r>
        <w:rPr>
          <w:sz w:val="22"/>
          <w:szCs w:val="22"/>
        </w:rPr>
        <w:t>Přístup do laboratoře mají pouze osoby, které tam pracují. Studenti se mohou pohybovat pouze v prostorách vyhrazených ke cvičení. Platí přísný zákaz manipulace se zařízením a přístroji, které nejsou určeny k provádění konkrétního cvičení.</w:t>
      </w:r>
    </w:p>
    <w:p w:rsidR="00B45882" w:rsidRDefault="00B45882" w:rsidP="00AD688F">
      <w:pPr>
        <w:pStyle w:val="Zkladntext"/>
        <w:widowControl/>
        <w:ind w:left="426" w:right="737" w:hanging="426"/>
        <w:rPr>
          <w:sz w:val="22"/>
          <w:szCs w:val="22"/>
        </w:rPr>
      </w:pPr>
      <w:r>
        <w:rPr>
          <w:sz w:val="22"/>
          <w:szCs w:val="22"/>
        </w:rPr>
        <w:t xml:space="preserve"> </w:t>
      </w:r>
      <w:r>
        <w:rPr>
          <w:b/>
          <w:bCs/>
          <w:sz w:val="22"/>
          <w:szCs w:val="22"/>
        </w:rPr>
        <w:t>4.</w:t>
      </w:r>
      <w:r>
        <w:rPr>
          <w:sz w:val="22"/>
          <w:szCs w:val="22"/>
        </w:rPr>
        <w:t xml:space="preserve"> </w:t>
      </w:r>
      <w:r w:rsidR="002B433B">
        <w:rPr>
          <w:sz w:val="22"/>
          <w:szCs w:val="22"/>
        </w:rPr>
        <w:t xml:space="preserve"> </w:t>
      </w:r>
      <w:r>
        <w:rPr>
          <w:sz w:val="22"/>
          <w:szCs w:val="22"/>
        </w:rPr>
        <w:t>Vstup do laboratoře je povolen pouze v přezůvkách a ochranném laboratorním plášti (ne z umělých tkanin).</w:t>
      </w:r>
    </w:p>
    <w:p w:rsidR="00B45882" w:rsidRDefault="00B45882" w:rsidP="00AD688F">
      <w:pPr>
        <w:pStyle w:val="Zkladntext"/>
        <w:widowControl/>
        <w:tabs>
          <w:tab w:val="left" w:pos="709"/>
        </w:tabs>
        <w:ind w:left="426" w:right="737" w:hanging="426"/>
        <w:rPr>
          <w:sz w:val="22"/>
          <w:szCs w:val="22"/>
        </w:rPr>
      </w:pPr>
      <w:r>
        <w:rPr>
          <w:b/>
          <w:bCs/>
          <w:sz w:val="22"/>
          <w:szCs w:val="22"/>
        </w:rPr>
        <w:t xml:space="preserve"> 5.</w:t>
      </w:r>
      <w:r>
        <w:rPr>
          <w:sz w:val="22"/>
          <w:szCs w:val="22"/>
        </w:rPr>
        <w:t xml:space="preserve">  </w:t>
      </w:r>
      <w:r w:rsidR="00A01DAB">
        <w:rPr>
          <w:sz w:val="22"/>
          <w:szCs w:val="22"/>
        </w:rPr>
        <w:t xml:space="preserve"> </w:t>
      </w:r>
      <w:r>
        <w:rPr>
          <w:sz w:val="22"/>
          <w:szCs w:val="22"/>
        </w:rPr>
        <w:t>Každý student zodpovídá za průběh své práce, za svěřené zařízení, přístroje, nářadí a materiál a za udržování pořádku a čistoty na pracovním stole.</w:t>
      </w:r>
    </w:p>
    <w:p w:rsidR="00B45882" w:rsidRDefault="00A01DAB" w:rsidP="00A01DAB">
      <w:pPr>
        <w:pStyle w:val="Zkladntext"/>
        <w:widowControl/>
        <w:ind w:left="426" w:right="737" w:hanging="426"/>
        <w:rPr>
          <w:sz w:val="22"/>
          <w:szCs w:val="22"/>
        </w:rPr>
      </w:pPr>
      <w:r>
        <w:rPr>
          <w:b/>
          <w:bCs/>
          <w:sz w:val="22"/>
          <w:szCs w:val="22"/>
        </w:rPr>
        <w:t xml:space="preserve"> </w:t>
      </w:r>
      <w:r w:rsidR="00B45882">
        <w:rPr>
          <w:b/>
          <w:bCs/>
          <w:sz w:val="22"/>
          <w:szCs w:val="22"/>
        </w:rPr>
        <w:t>6.</w:t>
      </w:r>
      <w:r w:rsidR="00B45882">
        <w:rPr>
          <w:sz w:val="22"/>
          <w:szCs w:val="22"/>
        </w:rPr>
        <w:t xml:space="preserve">  V laboratoři platí zákaz pití, jídla a kouření. K pití nikdy neužívat laboratorní nádobí.</w:t>
      </w:r>
    </w:p>
    <w:p w:rsidR="00B45882" w:rsidRDefault="00B45882" w:rsidP="00AD688F">
      <w:pPr>
        <w:pStyle w:val="Zkladntext"/>
        <w:widowControl/>
        <w:tabs>
          <w:tab w:val="left" w:pos="426"/>
        </w:tabs>
        <w:ind w:left="426" w:right="737" w:hanging="426"/>
        <w:rPr>
          <w:sz w:val="22"/>
          <w:szCs w:val="22"/>
        </w:rPr>
      </w:pPr>
      <w:r>
        <w:rPr>
          <w:b/>
          <w:bCs/>
          <w:sz w:val="22"/>
          <w:szCs w:val="22"/>
        </w:rPr>
        <w:t xml:space="preserve"> 7.</w:t>
      </w:r>
      <w:r>
        <w:rPr>
          <w:sz w:val="22"/>
          <w:szCs w:val="22"/>
        </w:rPr>
        <w:t xml:space="preserve">  Vodovodní odpad se nesmí znečišťovat pevným odpadem (zápalkami, filtračním papírem, agarem</w:t>
      </w:r>
      <w:r w:rsidR="007172EC">
        <w:rPr>
          <w:sz w:val="22"/>
          <w:szCs w:val="22"/>
        </w:rPr>
        <w:t>,</w:t>
      </w:r>
      <w:r w:rsidR="00DE0724">
        <w:rPr>
          <w:sz w:val="22"/>
          <w:szCs w:val="22"/>
        </w:rPr>
        <w:t xml:space="preserve"> </w:t>
      </w:r>
      <w:r>
        <w:rPr>
          <w:sz w:val="22"/>
          <w:szCs w:val="22"/>
        </w:rPr>
        <w:t xml:space="preserve">apod.)  </w:t>
      </w:r>
    </w:p>
    <w:p w:rsidR="00B45882" w:rsidRDefault="00B45882" w:rsidP="00AD688F">
      <w:pPr>
        <w:pStyle w:val="Zkladntext"/>
        <w:widowControl/>
        <w:tabs>
          <w:tab w:val="left" w:pos="567"/>
        </w:tabs>
        <w:ind w:left="426" w:right="737" w:hanging="426"/>
        <w:rPr>
          <w:sz w:val="22"/>
          <w:szCs w:val="22"/>
        </w:rPr>
      </w:pPr>
      <w:r>
        <w:rPr>
          <w:sz w:val="22"/>
          <w:szCs w:val="22"/>
        </w:rPr>
        <w:t xml:space="preserve"> </w:t>
      </w:r>
      <w:r>
        <w:rPr>
          <w:b/>
          <w:bCs/>
          <w:sz w:val="22"/>
          <w:szCs w:val="22"/>
        </w:rPr>
        <w:t>8.</w:t>
      </w:r>
      <w:r>
        <w:rPr>
          <w:sz w:val="22"/>
          <w:szCs w:val="22"/>
        </w:rPr>
        <w:t xml:space="preserve">   Po ukončení cvičení je nutné vypnout přístroje a zařízení, schovat přístroje, vrátit nástroje a</w:t>
      </w:r>
      <w:r w:rsidR="002B433B">
        <w:rPr>
          <w:sz w:val="22"/>
          <w:szCs w:val="22"/>
        </w:rPr>
        <w:t xml:space="preserve"> </w:t>
      </w:r>
      <w:r>
        <w:rPr>
          <w:sz w:val="22"/>
          <w:szCs w:val="22"/>
        </w:rPr>
        <w:t>zapůjčené pomůcky, umýt používané sklo a nářadí a</w:t>
      </w:r>
      <w:r w:rsidR="00DE0724">
        <w:rPr>
          <w:sz w:val="22"/>
          <w:szCs w:val="22"/>
        </w:rPr>
        <w:t xml:space="preserve"> </w:t>
      </w:r>
      <w:r>
        <w:rPr>
          <w:sz w:val="22"/>
          <w:szCs w:val="22"/>
        </w:rPr>
        <w:t xml:space="preserve">uklidit pracovní místo. </w:t>
      </w:r>
    </w:p>
    <w:p w:rsidR="00B45882" w:rsidRDefault="00B45882" w:rsidP="00AD688F">
      <w:pPr>
        <w:pStyle w:val="Zkladntext"/>
        <w:widowControl/>
        <w:ind w:right="737"/>
        <w:rPr>
          <w:sz w:val="22"/>
          <w:szCs w:val="22"/>
        </w:rPr>
      </w:pPr>
      <w:r>
        <w:rPr>
          <w:sz w:val="22"/>
          <w:szCs w:val="22"/>
        </w:rPr>
        <w:t xml:space="preserve"> </w:t>
      </w:r>
      <w:r>
        <w:rPr>
          <w:b/>
          <w:bCs/>
          <w:sz w:val="22"/>
          <w:szCs w:val="22"/>
        </w:rPr>
        <w:t>9.</w:t>
      </w:r>
      <w:r>
        <w:rPr>
          <w:sz w:val="22"/>
          <w:szCs w:val="22"/>
        </w:rPr>
        <w:t xml:space="preserve">   Po ukončení nebo při přerušení práce si pořádně umýt ruce.</w:t>
      </w:r>
    </w:p>
    <w:p w:rsidR="00B45882" w:rsidRPr="00F932CD" w:rsidRDefault="00B45882" w:rsidP="00AD688F">
      <w:pPr>
        <w:pStyle w:val="Zkladntext"/>
        <w:widowControl/>
        <w:ind w:right="737"/>
        <w:rPr>
          <w:sz w:val="8"/>
          <w:szCs w:val="8"/>
        </w:rPr>
      </w:pPr>
    </w:p>
    <w:p w:rsidR="00B45882" w:rsidRDefault="00B45882" w:rsidP="00AD688F">
      <w:pPr>
        <w:pStyle w:val="Zkladntext"/>
        <w:widowControl/>
        <w:jc w:val="center"/>
        <w:rPr>
          <w:sz w:val="22"/>
          <w:szCs w:val="22"/>
        </w:rPr>
      </w:pPr>
      <w:r>
        <w:rPr>
          <w:sz w:val="22"/>
          <w:szCs w:val="22"/>
        </w:rPr>
        <w:t>````````````````````````````````````````````````````````````````````````````````````````````````````````</w:t>
      </w:r>
    </w:p>
    <w:p w:rsidR="00B45882" w:rsidRDefault="00B45882" w:rsidP="003E1B80">
      <w:pPr>
        <w:pStyle w:val="Zkladntext"/>
        <w:widowControl/>
        <w:rPr>
          <w:sz w:val="22"/>
          <w:szCs w:val="22"/>
        </w:rPr>
      </w:pPr>
      <w:r>
        <w:rPr>
          <w:sz w:val="22"/>
          <w:szCs w:val="22"/>
        </w:rPr>
        <w:t>Poznámky:</w:t>
      </w:r>
    </w:p>
    <w:p w:rsidR="00B45882" w:rsidRPr="0022106D" w:rsidRDefault="00B45882" w:rsidP="003E1B80">
      <w:pPr>
        <w:pStyle w:val="Zkladntext"/>
        <w:widowControl/>
        <w:rPr>
          <w:sz w:val="28"/>
          <w:szCs w:val="28"/>
        </w:rPr>
      </w:pPr>
      <w:r w:rsidRPr="0022106D">
        <w:rPr>
          <w:b/>
          <w:bCs/>
          <w:sz w:val="28"/>
          <w:szCs w:val="28"/>
        </w:rPr>
        <w:t>Práce s chemikáliemi:</w:t>
      </w:r>
    </w:p>
    <w:p w:rsidR="00B45882" w:rsidRDefault="00B45882" w:rsidP="00F604E3">
      <w:pPr>
        <w:pStyle w:val="Zkladntext"/>
        <w:widowControl/>
        <w:numPr>
          <w:ilvl w:val="0"/>
          <w:numId w:val="36"/>
        </w:numPr>
        <w:autoSpaceDE w:val="0"/>
        <w:autoSpaceDN w:val="0"/>
        <w:adjustRightInd w:val="0"/>
        <w:snapToGrid/>
        <w:rPr>
          <w:sz w:val="22"/>
          <w:szCs w:val="22"/>
        </w:rPr>
      </w:pPr>
      <w:r>
        <w:rPr>
          <w:sz w:val="22"/>
          <w:szCs w:val="22"/>
        </w:rPr>
        <w:t>Používat ochranné pomůcky (gumové rukavice)</w:t>
      </w:r>
    </w:p>
    <w:p w:rsidR="00B45882" w:rsidRDefault="00B45882" w:rsidP="00F604E3">
      <w:pPr>
        <w:pStyle w:val="Zkladntext"/>
        <w:widowControl/>
        <w:numPr>
          <w:ilvl w:val="0"/>
          <w:numId w:val="36"/>
        </w:numPr>
        <w:autoSpaceDE w:val="0"/>
        <w:autoSpaceDN w:val="0"/>
        <w:adjustRightInd w:val="0"/>
        <w:snapToGrid/>
        <w:rPr>
          <w:sz w:val="22"/>
          <w:szCs w:val="22"/>
        </w:rPr>
      </w:pPr>
      <w:r>
        <w:rPr>
          <w:sz w:val="22"/>
          <w:szCs w:val="22"/>
        </w:rPr>
        <w:t xml:space="preserve">Při polití kyselinou  </w:t>
      </w:r>
      <w:r>
        <w:rPr>
          <w:rFonts w:ascii="Symbol" w:hAnsi="Symbol" w:cs="Symbol"/>
          <w:sz w:val="22"/>
          <w:szCs w:val="22"/>
        </w:rPr>
        <w:t></w:t>
      </w:r>
      <w:r>
        <w:rPr>
          <w:rFonts w:ascii="Symbol" w:hAnsi="Symbol" w:cs="Symbol"/>
          <w:sz w:val="22"/>
          <w:szCs w:val="22"/>
        </w:rPr>
        <w:t></w:t>
      </w:r>
      <w:r>
        <w:rPr>
          <w:sz w:val="22"/>
          <w:szCs w:val="22"/>
        </w:rPr>
        <w:t xml:space="preserve">  důkladně omýt tekoucí vodou a neutralizovat 1% roztokem NaHCO</w:t>
      </w:r>
      <w:r>
        <w:rPr>
          <w:position w:val="-6"/>
          <w:sz w:val="18"/>
          <w:szCs w:val="18"/>
        </w:rPr>
        <w:t>3</w:t>
      </w:r>
      <w:r>
        <w:rPr>
          <w:sz w:val="22"/>
          <w:szCs w:val="22"/>
        </w:rPr>
        <w:t xml:space="preserve"> (hydrouhličitan sodný)</w:t>
      </w:r>
    </w:p>
    <w:p w:rsidR="00B45882" w:rsidRDefault="00B45882" w:rsidP="00F604E3">
      <w:pPr>
        <w:pStyle w:val="Zkladntext"/>
        <w:widowControl/>
        <w:numPr>
          <w:ilvl w:val="0"/>
          <w:numId w:val="36"/>
        </w:numPr>
        <w:autoSpaceDE w:val="0"/>
        <w:autoSpaceDN w:val="0"/>
        <w:adjustRightInd w:val="0"/>
        <w:snapToGrid/>
        <w:rPr>
          <w:sz w:val="22"/>
          <w:szCs w:val="22"/>
        </w:rPr>
      </w:pPr>
      <w:r>
        <w:rPr>
          <w:sz w:val="22"/>
          <w:szCs w:val="22"/>
        </w:rPr>
        <w:t xml:space="preserve">Při polití louhem      </w:t>
      </w:r>
      <w:r>
        <w:rPr>
          <w:rFonts w:ascii="Symbol" w:hAnsi="Symbol" w:cs="Symbol"/>
          <w:sz w:val="22"/>
          <w:szCs w:val="22"/>
        </w:rPr>
        <w:t></w:t>
      </w:r>
      <w:r>
        <w:rPr>
          <w:rFonts w:ascii="Symbol" w:hAnsi="Symbol" w:cs="Symbol"/>
          <w:sz w:val="22"/>
          <w:szCs w:val="22"/>
        </w:rPr>
        <w:t></w:t>
      </w:r>
      <w:r>
        <w:rPr>
          <w:sz w:val="22"/>
          <w:szCs w:val="22"/>
        </w:rPr>
        <w:t xml:space="preserve"> důkladně omýt tekoucí vodou</w:t>
      </w:r>
      <w:r w:rsidR="00D82565">
        <w:rPr>
          <w:sz w:val="22"/>
          <w:szCs w:val="22"/>
        </w:rPr>
        <w:t xml:space="preserve"> </w:t>
      </w:r>
      <w:r>
        <w:rPr>
          <w:sz w:val="22"/>
          <w:szCs w:val="22"/>
        </w:rPr>
        <w:t xml:space="preserve">a neutralizovat 1% roztokem kyseliny </w:t>
      </w:r>
      <w:proofErr w:type="gramStart"/>
      <w:r>
        <w:rPr>
          <w:sz w:val="22"/>
          <w:szCs w:val="22"/>
        </w:rPr>
        <w:t>octové  (příp.</w:t>
      </w:r>
      <w:proofErr w:type="gramEnd"/>
      <w:r>
        <w:rPr>
          <w:sz w:val="22"/>
          <w:szCs w:val="22"/>
        </w:rPr>
        <w:t xml:space="preserve"> citrónovou šťávou)</w:t>
      </w:r>
    </w:p>
    <w:p w:rsidR="00B45882" w:rsidRDefault="00B45882" w:rsidP="00F604E3">
      <w:pPr>
        <w:pStyle w:val="Zkladntext"/>
        <w:widowControl/>
        <w:numPr>
          <w:ilvl w:val="0"/>
          <w:numId w:val="36"/>
        </w:numPr>
        <w:autoSpaceDE w:val="0"/>
        <w:autoSpaceDN w:val="0"/>
        <w:adjustRightInd w:val="0"/>
        <w:snapToGrid/>
        <w:rPr>
          <w:sz w:val="22"/>
          <w:szCs w:val="22"/>
        </w:rPr>
      </w:pPr>
      <w:r>
        <w:rPr>
          <w:sz w:val="22"/>
          <w:szCs w:val="22"/>
        </w:rPr>
        <w:t xml:space="preserve">Při zasažení očí        </w:t>
      </w:r>
      <w:r>
        <w:rPr>
          <w:rFonts w:ascii="Symbol" w:hAnsi="Symbol" w:cs="Symbol"/>
          <w:sz w:val="22"/>
          <w:szCs w:val="22"/>
        </w:rPr>
        <w:t></w:t>
      </w:r>
      <w:r>
        <w:rPr>
          <w:sz w:val="22"/>
          <w:szCs w:val="22"/>
        </w:rPr>
        <w:t xml:space="preserve">   oplachovat delší dobu pod proudem vody,  </w:t>
      </w:r>
      <w:r>
        <w:rPr>
          <w:b/>
          <w:bCs/>
          <w:sz w:val="22"/>
          <w:szCs w:val="22"/>
        </w:rPr>
        <w:t xml:space="preserve">vyhledat </w:t>
      </w:r>
      <w:proofErr w:type="gramStart"/>
      <w:r>
        <w:rPr>
          <w:b/>
          <w:bCs/>
          <w:sz w:val="22"/>
          <w:szCs w:val="22"/>
        </w:rPr>
        <w:t>lékaře</w:t>
      </w:r>
      <w:r>
        <w:rPr>
          <w:sz w:val="22"/>
          <w:szCs w:val="22"/>
        </w:rPr>
        <w:t xml:space="preserve"> </w:t>
      </w:r>
      <w:r>
        <w:rPr>
          <w:b/>
          <w:bCs/>
          <w:sz w:val="22"/>
          <w:szCs w:val="22"/>
        </w:rPr>
        <w:t>!!!</w:t>
      </w:r>
      <w:proofErr w:type="gramEnd"/>
    </w:p>
    <w:p w:rsidR="00B45882" w:rsidRDefault="00B45882" w:rsidP="00903195">
      <w:pPr>
        <w:pStyle w:val="Zkladntext"/>
        <w:widowControl/>
        <w:numPr>
          <w:ilvl w:val="0"/>
          <w:numId w:val="36"/>
        </w:numPr>
        <w:tabs>
          <w:tab w:val="clear" w:pos="720"/>
          <w:tab w:val="num" w:pos="660"/>
        </w:tabs>
        <w:autoSpaceDE w:val="0"/>
        <w:autoSpaceDN w:val="0"/>
        <w:adjustRightInd w:val="0"/>
        <w:snapToGrid/>
        <w:rPr>
          <w:sz w:val="22"/>
          <w:szCs w:val="22"/>
        </w:rPr>
      </w:pPr>
      <w:r>
        <w:rPr>
          <w:sz w:val="22"/>
          <w:szCs w:val="22"/>
        </w:rPr>
        <w:t xml:space="preserve">Při požití kyseliny    </w:t>
      </w:r>
      <w:r>
        <w:rPr>
          <w:rFonts w:ascii="Symbol" w:hAnsi="Symbol" w:cs="Symbol"/>
          <w:sz w:val="22"/>
          <w:szCs w:val="22"/>
        </w:rPr>
        <w:t></w:t>
      </w:r>
      <w:r>
        <w:rPr>
          <w:sz w:val="22"/>
          <w:szCs w:val="22"/>
        </w:rPr>
        <w:t xml:space="preserve">   vypít suspenzi oxidu hořečnatého ve studené vodě</w:t>
      </w:r>
    </w:p>
    <w:p w:rsidR="00B45882" w:rsidRDefault="00B45882" w:rsidP="00F604E3">
      <w:pPr>
        <w:pStyle w:val="Zkladntext"/>
        <w:widowControl/>
        <w:numPr>
          <w:ilvl w:val="0"/>
          <w:numId w:val="36"/>
        </w:numPr>
        <w:autoSpaceDE w:val="0"/>
        <w:autoSpaceDN w:val="0"/>
        <w:adjustRightInd w:val="0"/>
        <w:snapToGrid/>
        <w:rPr>
          <w:sz w:val="22"/>
          <w:szCs w:val="22"/>
        </w:rPr>
      </w:pPr>
      <w:r>
        <w:rPr>
          <w:sz w:val="22"/>
          <w:szCs w:val="22"/>
        </w:rPr>
        <w:t xml:space="preserve">Zásada při zřeďování kyselin:  kyselinu vlévat pomalu </w:t>
      </w:r>
      <w:r>
        <w:rPr>
          <w:b/>
          <w:bCs/>
          <w:sz w:val="22"/>
          <w:szCs w:val="22"/>
        </w:rPr>
        <w:t xml:space="preserve"> do </w:t>
      </w:r>
      <w:proofErr w:type="gramStart"/>
      <w:r>
        <w:rPr>
          <w:b/>
          <w:bCs/>
          <w:sz w:val="22"/>
          <w:szCs w:val="22"/>
        </w:rPr>
        <w:t>vody</w:t>
      </w:r>
      <w:r>
        <w:rPr>
          <w:sz w:val="22"/>
          <w:szCs w:val="22"/>
        </w:rPr>
        <w:t xml:space="preserve"> !!</w:t>
      </w:r>
      <w:r w:rsidR="007372A9">
        <w:rPr>
          <w:sz w:val="22"/>
          <w:szCs w:val="22"/>
        </w:rPr>
        <w:t>!, užívat</w:t>
      </w:r>
      <w:proofErr w:type="gramEnd"/>
      <w:r w:rsidR="007372A9">
        <w:rPr>
          <w:sz w:val="22"/>
          <w:szCs w:val="22"/>
        </w:rPr>
        <w:t xml:space="preserve"> ochranný štít na obličej, případně ochranné brýle</w:t>
      </w:r>
    </w:p>
    <w:p w:rsidR="00B45882" w:rsidRDefault="00B45882" w:rsidP="00F604E3">
      <w:pPr>
        <w:pStyle w:val="Zkladntext"/>
        <w:widowControl/>
        <w:numPr>
          <w:ilvl w:val="0"/>
          <w:numId w:val="36"/>
        </w:numPr>
        <w:autoSpaceDE w:val="0"/>
        <w:autoSpaceDN w:val="0"/>
        <w:adjustRightInd w:val="0"/>
        <w:snapToGrid/>
        <w:rPr>
          <w:sz w:val="22"/>
          <w:szCs w:val="22"/>
        </w:rPr>
      </w:pPr>
      <w:r>
        <w:rPr>
          <w:sz w:val="22"/>
          <w:szCs w:val="22"/>
        </w:rPr>
        <w:t xml:space="preserve">Nikdy nepipetovat </w:t>
      </w:r>
      <w:proofErr w:type="gramStart"/>
      <w:r>
        <w:rPr>
          <w:sz w:val="22"/>
          <w:szCs w:val="22"/>
        </w:rPr>
        <w:t>ústy !!</w:t>
      </w:r>
      <w:r w:rsidR="007372A9">
        <w:rPr>
          <w:sz w:val="22"/>
          <w:szCs w:val="22"/>
        </w:rPr>
        <w:t>!</w:t>
      </w:r>
      <w:r>
        <w:rPr>
          <w:sz w:val="22"/>
          <w:szCs w:val="22"/>
        </w:rPr>
        <w:t xml:space="preserve">  (použív</w:t>
      </w:r>
      <w:r w:rsidR="00D82565">
        <w:rPr>
          <w:sz w:val="22"/>
          <w:szCs w:val="22"/>
        </w:rPr>
        <w:t>at</w:t>
      </w:r>
      <w:proofErr w:type="gramEnd"/>
      <w:r>
        <w:rPr>
          <w:sz w:val="22"/>
          <w:szCs w:val="22"/>
        </w:rPr>
        <w:t xml:space="preserve"> pipetovací násadc</w:t>
      </w:r>
      <w:r w:rsidR="00D82565">
        <w:rPr>
          <w:sz w:val="22"/>
          <w:szCs w:val="22"/>
        </w:rPr>
        <w:t>e</w:t>
      </w:r>
      <w:r>
        <w:rPr>
          <w:sz w:val="22"/>
          <w:szCs w:val="22"/>
        </w:rPr>
        <w:t>)</w:t>
      </w:r>
    </w:p>
    <w:p w:rsidR="00B45882" w:rsidRPr="0022106D" w:rsidRDefault="00B45882" w:rsidP="003E1B80">
      <w:pPr>
        <w:pStyle w:val="Zkladntext"/>
        <w:widowControl/>
        <w:rPr>
          <w:sz w:val="28"/>
          <w:szCs w:val="28"/>
        </w:rPr>
      </w:pPr>
      <w:r w:rsidRPr="0022106D">
        <w:rPr>
          <w:b/>
          <w:bCs/>
          <w:sz w:val="28"/>
          <w:szCs w:val="28"/>
        </w:rPr>
        <w:t>Úrazy elektrickým proudem:</w:t>
      </w:r>
    </w:p>
    <w:p w:rsidR="00B45882" w:rsidRDefault="00B45882" w:rsidP="00F604E3">
      <w:pPr>
        <w:pStyle w:val="Zkladntext"/>
        <w:widowControl/>
        <w:numPr>
          <w:ilvl w:val="0"/>
          <w:numId w:val="37"/>
        </w:numPr>
        <w:autoSpaceDE w:val="0"/>
        <w:autoSpaceDN w:val="0"/>
        <w:adjustRightInd w:val="0"/>
        <w:snapToGrid/>
        <w:rPr>
          <w:sz w:val="22"/>
          <w:szCs w:val="22"/>
        </w:rPr>
      </w:pPr>
      <w:r>
        <w:rPr>
          <w:sz w:val="22"/>
          <w:szCs w:val="22"/>
        </w:rPr>
        <w:t>Nemanipulovat s elektrickými šňůrami, zásuvkami, žárovkami</w:t>
      </w:r>
    </w:p>
    <w:p w:rsidR="00B45882" w:rsidRDefault="00B45882" w:rsidP="00F604E3">
      <w:pPr>
        <w:pStyle w:val="Zkladntext"/>
        <w:widowControl/>
        <w:numPr>
          <w:ilvl w:val="0"/>
          <w:numId w:val="37"/>
        </w:numPr>
        <w:autoSpaceDE w:val="0"/>
        <w:autoSpaceDN w:val="0"/>
        <w:adjustRightInd w:val="0"/>
        <w:snapToGrid/>
        <w:rPr>
          <w:sz w:val="22"/>
          <w:szCs w:val="22"/>
        </w:rPr>
      </w:pPr>
      <w:r>
        <w:rPr>
          <w:sz w:val="22"/>
          <w:szCs w:val="22"/>
        </w:rPr>
        <w:t>Při vypínání šňůry elektrického spotřebiče přidržet zásuvku</w:t>
      </w:r>
    </w:p>
    <w:p w:rsidR="00B45882" w:rsidRDefault="00B45882" w:rsidP="00F604E3">
      <w:pPr>
        <w:pStyle w:val="Zkladntext"/>
        <w:widowControl/>
        <w:numPr>
          <w:ilvl w:val="0"/>
          <w:numId w:val="37"/>
        </w:numPr>
        <w:autoSpaceDE w:val="0"/>
        <w:autoSpaceDN w:val="0"/>
        <w:adjustRightInd w:val="0"/>
        <w:snapToGrid/>
        <w:rPr>
          <w:sz w:val="22"/>
          <w:szCs w:val="22"/>
        </w:rPr>
      </w:pPr>
      <w:r>
        <w:rPr>
          <w:sz w:val="22"/>
          <w:szCs w:val="22"/>
        </w:rPr>
        <w:t>Znát umístění hlavního vypínače elektrického proudu pro laboratoř</w:t>
      </w:r>
    </w:p>
    <w:p w:rsidR="00B45882" w:rsidRPr="0022106D" w:rsidRDefault="00B45882" w:rsidP="003E1B80">
      <w:pPr>
        <w:pStyle w:val="Zkladntext"/>
        <w:widowControl/>
        <w:rPr>
          <w:sz w:val="28"/>
          <w:szCs w:val="28"/>
        </w:rPr>
      </w:pPr>
      <w:r w:rsidRPr="0022106D">
        <w:rPr>
          <w:b/>
          <w:bCs/>
          <w:sz w:val="28"/>
          <w:szCs w:val="28"/>
        </w:rPr>
        <w:t>Nebezpečí požáru:</w:t>
      </w:r>
    </w:p>
    <w:p w:rsidR="00B45882" w:rsidRDefault="00B45882" w:rsidP="00F604E3">
      <w:pPr>
        <w:pStyle w:val="Zkladntext"/>
        <w:widowControl/>
        <w:numPr>
          <w:ilvl w:val="0"/>
          <w:numId w:val="38"/>
        </w:numPr>
        <w:autoSpaceDE w:val="0"/>
        <w:autoSpaceDN w:val="0"/>
        <w:adjustRightInd w:val="0"/>
        <w:snapToGrid/>
        <w:rPr>
          <w:sz w:val="22"/>
          <w:szCs w:val="22"/>
        </w:rPr>
      </w:pPr>
      <w:r>
        <w:rPr>
          <w:sz w:val="22"/>
          <w:szCs w:val="22"/>
        </w:rPr>
        <w:t>Znát umístění hasicích přístrojů na pracovišti, jejich náplň a použití</w:t>
      </w:r>
    </w:p>
    <w:p w:rsidR="00B45882" w:rsidRDefault="00B45882" w:rsidP="00F604E3">
      <w:pPr>
        <w:pStyle w:val="Zkladntext"/>
        <w:widowControl/>
        <w:numPr>
          <w:ilvl w:val="0"/>
          <w:numId w:val="38"/>
        </w:numPr>
        <w:autoSpaceDE w:val="0"/>
        <w:autoSpaceDN w:val="0"/>
        <w:adjustRightInd w:val="0"/>
        <w:snapToGrid/>
        <w:rPr>
          <w:sz w:val="22"/>
          <w:szCs w:val="22"/>
        </w:rPr>
      </w:pPr>
      <w:r>
        <w:rPr>
          <w:sz w:val="22"/>
          <w:szCs w:val="22"/>
        </w:rPr>
        <w:t>Znát umístění únikového východu z pracoviště</w:t>
      </w:r>
    </w:p>
    <w:p w:rsidR="00B45882" w:rsidRDefault="00B45882" w:rsidP="00F604E3">
      <w:pPr>
        <w:pStyle w:val="Zkladntext"/>
        <w:widowControl/>
        <w:numPr>
          <w:ilvl w:val="0"/>
          <w:numId w:val="38"/>
        </w:numPr>
        <w:autoSpaceDE w:val="0"/>
        <w:autoSpaceDN w:val="0"/>
        <w:adjustRightInd w:val="0"/>
        <w:snapToGrid/>
        <w:rPr>
          <w:sz w:val="22"/>
          <w:szCs w:val="22"/>
        </w:rPr>
      </w:pPr>
      <w:r>
        <w:rPr>
          <w:sz w:val="22"/>
          <w:szCs w:val="22"/>
        </w:rPr>
        <w:t>V případě vzniku požáru uhasit požár dostupnými hasebními prostředky</w:t>
      </w:r>
      <w:r w:rsidR="00A007F4">
        <w:rPr>
          <w:sz w:val="22"/>
          <w:szCs w:val="22"/>
        </w:rPr>
        <w:t xml:space="preserve"> </w:t>
      </w:r>
      <w:r>
        <w:rPr>
          <w:sz w:val="22"/>
          <w:szCs w:val="22"/>
        </w:rPr>
        <w:t>nebo provést opatření k zamezení jeho šíření</w:t>
      </w:r>
    </w:p>
    <w:p w:rsidR="00B45882" w:rsidRDefault="00B45882" w:rsidP="00F604E3">
      <w:pPr>
        <w:pStyle w:val="Zkladntext"/>
        <w:widowControl/>
        <w:numPr>
          <w:ilvl w:val="0"/>
          <w:numId w:val="38"/>
        </w:numPr>
        <w:autoSpaceDE w:val="0"/>
        <w:autoSpaceDN w:val="0"/>
        <w:adjustRightInd w:val="0"/>
        <w:snapToGrid/>
        <w:rPr>
          <w:sz w:val="22"/>
          <w:szCs w:val="22"/>
        </w:rPr>
      </w:pPr>
      <w:r>
        <w:rPr>
          <w:sz w:val="22"/>
          <w:szCs w:val="22"/>
        </w:rPr>
        <w:t xml:space="preserve">Vznik požáru ohlásit (nebo zabezpečit jeho ohlášení) na HZS Olomouc (telefonní číslo </w:t>
      </w:r>
      <w:r>
        <w:rPr>
          <w:b/>
          <w:bCs/>
          <w:sz w:val="22"/>
          <w:szCs w:val="22"/>
        </w:rPr>
        <w:t>150</w:t>
      </w:r>
      <w:r w:rsidRPr="00BD3852">
        <w:rPr>
          <w:sz w:val="22"/>
          <w:szCs w:val="22"/>
        </w:rPr>
        <w:t>)</w:t>
      </w:r>
      <w:r>
        <w:rPr>
          <w:sz w:val="22"/>
          <w:szCs w:val="22"/>
        </w:rPr>
        <w:t xml:space="preserve"> a uvést  </w:t>
      </w:r>
      <w:r>
        <w:rPr>
          <w:sz w:val="22"/>
          <w:szCs w:val="22"/>
        </w:rPr>
        <w:tab/>
        <w:t>- kde hoří</w:t>
      </w:r>
      <w:r w:rsidR="00830EDC">
        <w:rPr>
          <w:sz w:val="22"/>
          <w:szCs w:val="22"/>
        </w:rPr>
        <w:t xml:space="preserve"> (</w:t>
      </w:r>
      <w:r w:rsidR="00830EDC" w:rsidRPr="009E1768">
        <w:rPr>
          <w:color w:val="0000FF"/>
          <w:sz w:val="22"/>
          <w:szCs w:val="22"/>
        </w:rPr>
        <w:t>i město! – ú</w:t>
      </w:r>
      <w:r w:rsidR="00830EDC" w:rsidRPr="00DF334D">
        <w:rPr>
          <w:color w:val="0000FF"/>
          <w:sz w:val="22"/>
          <w:szCs w:val="22"/>
        </w:rPr>
        <w:t>středn</w:t>
      </w:r>
      <w:r w:rsidR="00830EDC" w:rsidRPr="009E1768">
        <w:rPr>
          <w:color w:val="0000FF"/>
          <w:sz w:val="22"/>
          <w:szCs w:val="22"/>
        </w:rPr>
        <w:t>a je v Brně</w:t>
      </w:r>
      <w:r w:rsidR="00830EDC">
        <w:rPr>
          <w:sz w:val="22"/>
          <w:szCs w:val="22"/>
        </w:rPr>
        <w:t>)</w:t>
      </w:r>
      <w:r>
        <w:rPr>
          <w:sz w:val="22"/>
          <w:szCs w:val="22"/>
        </w:rPr>
        <w:t>, co hoří, kdo volá, odkud volá (</w:t>
      </w:r>
      <w:proofErr w:type="gramStart"/>
      <w:r>
        <w:rPr>
          <w:sz w:val="22"/>
          <w:szCs w:val="22"/>
        </w:rPr>
        <w:t>tel.č.</w:t>
      </w:r>
      <w:proofErr w:type="gramEnd"/>
      <w:r>
        <w:rPr>
          <w:sz w:val="22"/>
          <w:szCs w:val="22"/>
        </w:rPr>
        <w:t>), zraněné osoby a vyčkat na zpětný dotaz u telefonu</w:t>
      </w:r>
    </w:p>
    <w:p w:rsidR="00B45882" w:rsidRDefault="00B45882" w:rsidP="00F604E3">
      <w:pPr>
        <w:pStyle w:val="Zkladntext"/>
        <w:widowControl/>
        <w:numPr>
          <w:ilvl w:val="0"/>
          <w:numId w:val="38"/>
        </w:numPr>
        <w:autoSpaceDE w:val="0"/>
        <w:autoSpaceDN w:val="0"/>
        <w:adjustRightInd w:val="0"/>
        <w:snapToGrid/>
        <w:rPr>
          <w:sz w:val="22"/>
          <w:szCs w:val="22"/>
        </w:rPr>
      </w:pPr>
      <w:r>
        <w:rPr>
          <w:sz w:val="22"/>
          <w:szCs w:val="22"/>
        </w:rPr>
        <w:t>Provést opatření pro záchranu ohrožených osob a majetku</w:t>
      </w:r>
    </w:p>
    <w:p w:rsidR="00B45882" w:rsidRDefault="00B45882" w:rsidP="00F604E3">
      <w:pPr>
        <w:pStyle w:val="Zkladntext"/>
        <w:widowControl/>
        <w:numPr>
          <w:ilvl w:val="0"/>
          <w:numId w:val="38"/>
        </w:numPr>
        <w:autoSpaceDE w:val="0"/>
        <w:autoSpaceDN w:val="0"/>
        <w:adjustRightInd w:val="0"/>
        <w:snapToGrid/>
        <w:rPr>
          <w:sz w:val="22"/>
          <w:szCs w:val="22"/>
        </w:rPr>
      </w:pPr>
      <w:r>
        <w:rPr>
          <w:sz w:val="22"/>
          <w:szCs w:val="22"/>
        </w:rPr>
        <w:t>Potom vznik požáru ohlásit policii   (</w:t>
      </w:r>
      <w:proofErr w:type="gramStart"/>
      <w:r>
        <w:rPr>
          <w:sz w:val="22"/>
          <w:szCs w:val="22"/>
        </w:rPr>
        <w:t>tel.  158</w:t>
      </w:r>
      <w:proofErr w:type="gramEnd"/>
      <w:r>
        <w:rPr>
          <w:sz w:val="22"/>
          <w:szCs w:val="22"/>
        </w:rPr>
        <w:t>, 156)</w:t>
      </w:r>
    </w:p>
    <w:p w:rsidR="00A007F4" w:rsidRDefault="00A007F4" w:rsidP="003E1B80">
      <w:pPr>
        <w:pStyle w:val="Zkladntext"/>
        <w:widowControl/>
        <w:rPr>
          <w:b/>
          <w:bCs/>
          <w:sz w:val="28"/>
          <w:szCs w:val="28"/>
        </w:rPr>
      </w:pPr>
    </w:p>
    <w:p w:rsidR="00A007F4" w:rsidRDefault="00A007F4" w:rsidP="003E1B80">
      <w:pPr>
        <w:pStyle w:val="Zkladntext"/>
        <w:widowControl/>
        <w:rPr>
          <w:b/>
          <w:bCs/>
          <w:sz w:val="28"/>
          <w:szCs w:val="28"/>
        </w:rPr>
      </w:pPr>
    </w:p>
    <w:p w:rsidR="00B45882" w:rsidRDefault="00B45882" w:rsidP="003E1B80">
      <w:pPr>
        <w:pStyle w:val="Zkladntext"/>
        <w:widowControl/>
        <w:rPr>
          <w:sz w:val="22"/>
          <w:szCs w:val="22"/>
        </w:rPr>
      </w:pPr>
      <w:r w:rsidRPr="0022106D">
        <w:rPr>
          <w:b/>
          <w:bCs/>
          <w:sz w:val="28"/>
          <w:szCs w:val="28"/>
        </w:rPr>
        <w:lastRenderedPageBreak/>
        <w:t>Důležitá telefonní čísla:</w:t>
      </w:r>
      <w:r w:rsidRPr="0022106D">
        <w:rPr>
          <w:sz w:val="22"/>
          <w:szCs w:val="22"/>
        </w:rPr>
        <w:tab/>
      </w:r>
      <w:r>
        <w:rPr>
          <w:sz w:val="22"/>
          <w:szCs w:val="22"/>
        </w:rPr>
        <w:tab/>
        <w:t xml:space="preserve">Rychlá záchranná služba  </w:t>
      </w:r>
      <w:r>
        <w:rPr>
          <w:sz w:val="22"/>
          <w:szCs w:val="22"/>
        </w:rPr>
        <w:tab/>
        <w:t xml:space="preserve">- </w:t>
      </w:r>
      <w:r>
        <w:rPr>
          <w:b/>
          <w:bCs/>
          <w:sz w:val="22"/>
          <w:szCs w:val="22"/>
        </w:rPr>
        <w:t>155</w:t>
      </w:r>
    </w:p>
    <w:p w:rsidR="00A01DAB" w:rsidRDefault="00A01DAB" w:rsidP="00A01DAB">
      <w:pPr>
        <w:pStyle w:val="Zkladntext"/>
        <w:ind w:left="6372" w:hanging="2832"/>
        <w:rPr>
          <w:sz w:val="22"/>
          <w:szCs w:val="22"/>
        </w:rPr>
      </w:pPr>
      <w:r>
        <w:rPr>
          <w:bCs/>
          <w:sz w:val="22"/>
          <w:szCs w:val="22"/>
        </w:rPr>
        <w:t>Tísňové volání (Evropa)</w:t>
      </w:r>
      <w:r>
        <w:rPr>
          <w:b/>
          <w:bCs/>
          <w:sz w:val="22"/>
          <w:szCs w:val="22"/>
        </w:rPr>
        <w:t xml:space="preserve">        </w:t>
      </w:r>
      <w:r>
        <w:rPr>
          <w:b/>
          <w:bCs/>
          <w:sz w:val="22"/>
          <w:szCs w:val="22"/>
        </w:rPr>
        <w:tab/>
        <w:t xml:space="preserve">- 112 </w:t>
      </w:r>
      <w:r>
        <w:rPr>
          <w:bCs/>
          <w:sz w:val="22"/>
          <w:szCs w:val="22"/>
        </w:rPr>
        <w:t>(především pro cizí státní příslušníky)</w:t>
      </w:r>
    </w:p>
    <w:p w:rsidR="00B45882" w:rsidRDefault="00B45882" w:rsidP="00A01DAB">
      <w:pPr>
        <w:pStyle w:val="Zkladntext"/>
        <w:widowControl/>
        <w:ind w:left="2832" w:firstLine="708"/>
        <w:rPr>
          <w:b/>
          <w:bCs/>
          <w:sz w:val="22"/>
          <w:szCs w:val="22"/>
        </w:rPr>
      </w:pPr>
      <w:r>
        <w:rPr>
          <w:sz w:val="22"/>
          <w:szCs w:val="22"/>
        </w:rPr>
        <w:t xml:space="preserve">Lékařská služba první pomoci  </w:t>
      </w:r>
      <w:r>
        <w:rPr>
          <w:sz w:val="22"/>
          <w:szCs w:val="22"/>
        </w:rPr>
        <w:tab/>
        <w:t xml:space="preserve">- </w:t>
      </w:r>
      <w:r>
        <w:rPr>
          <w:b/>
          <w:bCs/>
          <w:sz w:val="22"/>
          <w:szCs w:val="22"/>
        </w:rPr>
        <w:t>585 544</w:t>
      </w:r>
      <w:r w:rsidR="00A01DAB">
        <w:rPr>
          <w:b/>
          <w:bCs/>
          <w:sz w:val="22"/>
          <w:szCs w:val="22"/>
        </w:rPr>
        <w:t> </w:t>
      </w:r>
      <w:r>
        <w:rPr>
          <w:b/>
          <w:bCs/>
          <w:sz w:val="22"/>
          <w:szCs w:val="22"/>
        </w:rPr>
        <w:t>444</w:t>
      </w:r>
    </w:p>
    <w:p w:rsidR="00B45882" w:rsidRDefault="00A01DAB" w:rsidP="003E1B80">
      <w:pPr>
        <w:pStyle w:val="Zkladntext"/>
        <w:widowControl/>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sidR="00B45882">
        <w:rPr>
          <w:sz w:val="22"/>
          <w:szCs w:val="22"/>
        </w:rPr>
        <w:t xml:space="preserve">Policie - tísňové volání   </w:t>
      </w:r>
      <w:r w:rsidR="00B45882">
        <w:rPr>
          <w:sz w:val="22"/>
          <w:szCs w:val="22"/>
        </w:rPr>
        <w:tab/>
        <w:t xml:space="preserve">- </w:t>
      </w:r>
      <w:r>
        <w:rPr>
          <w:b/>
          <w:bCs/>
          <w:sz w:val="22"/>
          <w:szCs w:val="22"/>
        </w:rPr>
        <w:t>158</w:t>
      </w:r>
      <w:r w:rsidR="00B45882">
        <w:rPr>
          <w:b/>
          <w:bCs/>
          <w:sz w:val="22"/>
          <w:szCs w:val="22"/>
        </w:rPr>
        <w:t xml:space="preserve"> </w:t>
      </w:r>
      <w:r w:rsidR="00B45882">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01DAB">
        <w:rPr>
          <w:bCs/>
          <w:sz w:val="22"/>
          <w:szCs w:val="22"/>
        </w:rPr>
        <w:t>M</w:t>
      </w:r>
      <w:r w:rsidR="00B45882">
        <w:rPr>
          <w:sz w:val="22"/>
          <w:szCs w:val="22"/>
        </w:rPr>
        <w:t>ěstská policie</w:t>
      </w:r>
      <w:r w:rsidR="00B45882">
        <w:rPr>
          <w:b/>
          <w:bCs/>
          <w:sz w:val="22"/>
          <w:szCs w:val="22"/>
        </w:rPr>
        <w:t xml:space="preserve">  </w:t>
      </w:r>
      <w:r>
        <w:rPr>
          <w:b/>
          <w:bCs/>
          <w:sz w:val="22"/>
          <w:szCs w:val="22"/>
        </w:rPr>
        <w:tab/>
      </w:r>
      <w:r>
        <w:rPr>
          <w:b/>
          <w:bCs/>
          <w:sz w:val="22"/>
          <w:szCs w:val="22"/>
        </w:rPr>
        <w:tab/>
      </w:r>
      <w:r w:rsidR="00B45882">
        <w:rPr>
          <w:b/>
          <w:bCs/>
          <w:sz w:val="22"/>
          <w:szCs w:val="22"/>
        </w:rPr>
        <w:t>- 156</w:t>
      </w:r>
    </w:p>
    <w:p w:rsidR="00B45882" w:rsidRDefault="00B45882" w:rsidP="003E1B80">
      <w:pPr>
        <w:pStyle w:val="Zkladntext"/>
        <w:widowControl/>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Hasiči</w:t>
      </w:r>
      <w:r>
        <w:rPr>
          <w:b/>
          <w:bCs/>
          <w:sz w:val="22"/>
          <w:szCs w:val="22"/>
        </w:rPr>
        <w:tab/>
      </w:r>
      <w:r>
        <w:rPr>
          <w:b/>
          <w:bCs/>
          <w:sz w:val="22"/>
          <w:szCs w:val="22"/>
        </w:rPr>
        <w:tab/>
      </w:r>
      <w:r>
        <w:rPr>
          <w:b/>
          <w:bCs/>
          <w:sz w:val="22"/>
          <w:szCs w:val="22"/>
        </w:rPr>
        <w:tab/>
      </w:r>
      <w:r>
        <w:rPr>
          <w:b/>
          <w:bCs/>
          <w:sz w:val="22"/>
          <w:szCs w:val="22"/>
        </w:rPr>
        <w:tab/>
        <w:t>- 150</w:t>
      </w:r>
      <w:r w:rsidRPr="00E03D40">
        <w:rPr>
          <w:sz w:val="22"/>
          <w:szCs w:val="22"/>
        </w:rPr>
        <w:t xml:space="preserve"> </w:t>
      </w:r>
    </w:p>
    <w:p w:rsidR="00B45882" w:rsidRDefault="00B45882" w:rsidP="003E1B80">
      <w:pPr>
        <w:pStyle w:val="Zkladntext"/>
        <w:widowControl/>
        <w:ind w:left="2832" w:firstLine="708"/>
        <w:rPr>
          <w:sz w:val="22"/>
          <w:szCs w:val="22"/>
        </w:rPr>
      </w:pPr>
      <w:r>
        <w:rPr>
          <w:sz w:val="22"/>
          <w:szCs w:val="22"/>
        </w:rPr>
        <w:t>Informace o telefonních číslech</w:t>
      </w:r>
      <w:r>
        <w:rPr>
          <w:b/>
          <w:bCs/>
          <w:sz w:val="22"/>
          <w:szCs w:val="22"/>
        </w:rPr>
        <w:t xml:space="preserve"> - 1180</w:t>
      </w:r>
    </w:p>
    <w:p w:rsidR="009E1768" w:rsidRDefault="009E1768" w:rsidP="003E1B80">
      <w:pPr>
        <w:pStyle w:val="Zkladntext"/>
        <w:widowControl/>
        <w:rPr>
          <w:b/>
          <w:bCs/>
          <w:sz w:val="28"/>
          <w:szCs w:val="28"/>
          <w:u w:val="single"/>
        </w:rPr>
      </w:pPr>
    </w:p>
    <w:p w:rsidR="00B45882" w:rsidRDefault="00B45882" w:rsidP="003E1B80">
      <w:pPr>
        <w:pStyle w:val="Zkladntext"/>
        <w:widowControl/>
        <w:rPr>
          <w:sz w:val="22"/>
          <w:szCs w:val="22"/>
        </w:rPr>
      </w:pPr>
      <w:r>
        <w:rPr>
          <w:b/>
          <w:bCs/>
          <w:sz w:val="28"/>
          <w:szCs w:val="28"/>
          <w:u w:val="single"/>
        </w:rPr>
        <w:t>Další zásady práce v laboratoři:</w:t>
      </w:r>
    </w:p>
    <w:p w:rsidR="00B45882" w:rsidRDefault="00B45882" w:rsidP="00F604E3">
      <w:pPr>
        <w:pStyle w:val="Zkladntext"/>
        <w:widowControl/>
        <w:numPr>
          <w:ilvl w:val="0"/>
          <w:numId w:val="39"/>
        </w:numPr>
        <w:autoSpaceDE w:val="0"/>
        <w:autoSpaceDN w:val="0"/>
        <w:adjustRightInd w:val="0"/>
        <w:snapToGrid/>
        <w:rPr>
          <w:sz w:val="22"/>
          <w:szCs w:val="22"/>
        </w:rPr>
      </w:pPr>
      <w:r>
        <w:rPr>
          <w:sz w:val="22"/>
          <w:szCs w:val="22"/>
        </w:rPr>
        <w:t>opatrnost při umývání laboratorního skla</w:t>
      </w:r>
    </w:p>
    <w:p w:rsidR="00B45882" w:rsidRDefault="00B45882" w:rsidP="00F604E3">
      <w:pPr>
        <w:pStyle w:val="Zkladntext"/>
        <w:widowControl/>
        <w:numPr>
          <w:ilvl w:val="0"/>
          <w:numId w:val="39"/>
        </w:numPr>
        <w:autoSpaceDE w:val="0"/>
        <w:autoSpaceDN w:val="0"/>
        <w:adjustRightInd w:val="0"/>
        <w:snapToGrid/>
        <w:rPr>
          <w:sz w:val="22"/>
          <w:szCs w:val="22"/>
        </w:rPr>
      </w:pPr>
      <w:r>
        <w:rPr>
          <w:sz w:val="22"/>
          <w:szCs w:val="22"/>
        </w:rPr>
        <w:t>neochutnávat chemikálie</w:t>
      </w:r>
    </w:p>
    <w:p w:rsidR="00B45882" w:rsidRDefault="00B45882" w:rsidP="00F604E3">
      <w:pPr>
        <w:pStyle w:val="Zkladntext"/>
        <w:widowControl/>
        <w:numPr>
          <w:ilvl w:val="0"/>
          <w:numId w:val="39"/>
        </w:numPr>
        <w:autoSpaceDE w:val="0"/>
        <w:autoSpaceDN w:val="0"/>
        <w:adjustRightInd w:val="0"/>
        <w:snapToGrid/>
        <w:rPr>
          <w:sz w:val="22"/>
          <w:szCs w:val="22"/>
        </w:rPr>
      </w:pPr>
      <w:r>
        <w:rPr>
          <w:sz w:val="22"/>
          <w:szCs w:val="22"/>
        </w:rPr>
        <w:t>nepokládat zátky od chemikálií na pracovní stoly</w:t>
      </w:r>
    </w:p>
    <w:p w:rsidR="00B45882" w:rsidRDefault="00B45882" w:rsidP="00F604E3">
      <w:pPr>
        <w:pStyle w:val="Zkladntext"/>
        <w:widowControl/>
        <w:numPr>
          <w:ilvl w:val="0"/>
          <w:numId w:val="39"/>
        </w:numPr>
        <w:autoSpaceDE w:val="0"/>
        <w:autoSpaceDN w:val="0"/>
        <w:adjustRightInd w:val="0"/>
        <w:snapToGrid/>
        <w:rPr>
          <w:sz w:val="22"/>
          <w:szCs w:val="22"/>
        </w:rPr>
      </w:pPr>
      <w:r>
        <w:rPr>
          <w:sz w:val="22"/>
          <w:szCs w:val="22"/>
        </w:rPr>
        <w:t>při práci s hořlavinami dbát na dobré odvětrávání par, které se mohou vznítit od okolního plamene nebo tepelného zdroje</w:t>
      </w:r>
    </w:p>
    <w:p w:rsidR="00B45882" w:rsidRDefault="00B45882" w:rsidP="00F604E3">
      <w:pPr>
        <w:pStyle w:val="Zkladntext"/>
        <w:widowControl/>
        <w:numPr>
          <w:ilvl w:val="0"/>
          <w:numId w:val="39"/>
        </w:numPr>
        <w:autoSpaceDE w:val="0"/>
        <w:autoSpaceDN w:val="0"/>
        <w:adjustRightInd w:val="0"/>
        <w:snapToGrid/>
        <w:rPr>
          <w:sz w:val="22"/>
          <w:szCs w:val="22"/>
        </w:rPr>
      </w:pPr>
      <w:r>
        <w:rPr>
          <w:sz w:val="22"/>
          <w:szCs w:val="22"/>
        </w:rPr>
        <w:t>při rozlití hořlaviny zhasnout hořáky, vypnout elektrické spotřebiče v pojistné skříni, intenzivně větrat</w:t>
      </w:r>
    </w:p>
    <w:p w:rsidR="004923F5" w:rsidRPr="00F33C68" w:rsidRDefault="004923F5" w:rsidP="004923F5">
      <w:pPr>
        <w:pStyle w:val="Zkladntext"/>
        <w:widowControl/>
        <w:numPr>
          <w:ilvl w:val="0"/>
          <w:numId w:val="39"/>
        </w:numPr>
        <w:autoSpaceDE w:val="0"/>
        <w:autoSpaceDN w:val="0"/>
        <w:adjustRightInd w:val="0"/>
        <w:snapToGrid/>
        <w:rPr>
          <w:sz w:val="22"/>
          <w:szCs w:val="22"/>
        </w:rPr>
      </w:pPr>
      <w:r>
        <w:rPr>
          <w:sz w:val="22"/>
          <w:szCs w:val="22"/>
        </w:rPr>
        <w:t>při práci s lihovým kahanem</w:t>
      </w:r>
      <w:r w:rsidRPr="00903FC5">
        <w:rPr>
          <w:b/>
        </w:rPr>
        <w:t xml:space="preserve"> </w:t>
      </w:r>
      <w:r w:rsidRPr="005E4AF9">
        <w:rPr>
          <w:b/>
        </w:rPr>
        <w:t>pozor!!!</w:t>
      </w:r>
      <w:r>
        <w:t xml:space="preserve"> - plamen je světle modrý a nebývá zřetelný; dbáme na to, abychom delší vlasy měli sepnuté gumičkou a do blízkosti kahanu nedávali hořlavé předměty</w:t>
      </w:r>
    </w:p>
    <w:p w:rsidR="00830EDC" w:rsidRDefault="00830EDC" w:rsidP="00F604E3">
      <w:pPr>
        <w:pStyle w:val="Zkladntext"/>
        <w:widowControl/>
        <w:numPr>
          <w:ilvl w:val="0"/>
          <w:numId w:val="39"/>
        </w:numPr>
        <w:autoSpaceDE w:val="0"/>
        <w:autoSpaceDN w:val="0"/>
        <w:adjustRightInd w:val="0"/>
        <w:snapToGrid/>
        <w:rPr>
          <w:sz w:val="22"/>
          <w:szCs w:val="22"/>
        </w:rPr>
      </w:pPr>
      <w:r>
        <w:rPr>
          <w:sz w:val="22"/>
          <w:szCs w:val="22"/>
        </w:rPr>
        <w:t>pozor na možné nahromadění par etanolu nad lihem v lihovém kahanu a jejich případné vznícení při zapalování knotu kahanu</w:t>
      </w:r>
    </w:p>
    <w:p w:rsidR="00B45882" w:rsidRDefault="00B45882" w:rsidP="00F604E3">
      <w:pPr>
        <w:pStyle w:val="Zkladntext"/>
        <w:widowControl/>
        <w:numPr>
          <w:ilvl w:val="0"/>
          <w:numId w:val="39"/>
        </w:numPr>
        <w:autoSpaceDE w:val="0"/>
        <w:autoSpaceDN w:val="0"/>
        <w:adjustRightInd w:val="0"/>
        <w:snapToGrid/>
        <w:rPr>
          <w:sz w:val="22"/>
          <w:szCs w:val="22"/>
        </w:rPr>
      </w:pPr>
      <w:r>
        <w:rPr>
          <w:sz w:val="22"/>
          <w:szCs w:val="22"/>
        </w:rPr>
        <w:t xml:space="preserve">při vzplanutí malého množství lihu v kádince udusit plamen položením nehořlavé misky (Petriho miska) na kádinku, malé množství hořícího lihu nechat vyhořet (z okolí odstranit hořlavý materiál), případně k udušení plamene použít vlhký hadr </w:t>
      </w:r>
    </w:p>
    <w:p w:rsidR="00B45882" w:rsidRDefault="00B45882" w:rsidP="00F604E3">
      <w:pPr>
        <w:pStyle w:val="Zkladntext"/>
        <w:widowControl/>
        <w:numPr>
          <w:ilvl w:val="0"/>
          <w:numId w:val="39"/>
        </w:numPr>
        <w:autoSpaceDE w:val="0"/>
        <w:autoSpaceDN w:val="0"/>
        <w:adjustRightInd w:val="0"/>
        <w:snapToGrid/>
        <w:rPr>
          <w:sz w:val="22"/>
          <w:szCs w:val="22"/>
        </w:rPr>
      </w:pPr>
      <w:r>
        <w:rPr>
          <w:sz w:val="22"/>
          <w:szCs w:val="22"/>
        </w:rPr>
        <w:t>při práci s éterem dbát zvýšené opatrnosti (možnost vznícení či výbuchu i od horkých součástí) a intenzivně větrat</w:t>
      </w:r>
    </w:p>
    <w:p w:rsidR="00B45882" w:rsidRDefault="00B45882" w:rsidP="003E1B80">
      <w:pPr>
        <w:pStyle w:val="Zkladntext"/>
        <w:widowControl/>
        <w:rPr>
          <w:b/>
          <w:bCs/>
          <w:sz w:val="22"/>
          <w:szCs w:val="22"/>
          <w:u w:val="single"/>
        </w:rPr>
      </w:pPr>
    </w:p>
    <w:p w:rsidR="00B45882" w:rsidRPr="0022106D" w:rsidRDefault="00B45882" w:rsidP="003E1B80">
      <w:pPr>
        <w:pStyle w:val="Zkladntext"/>
        <w:widowControl/>
        <w:rPr>
          <w:sz w:val="28"/>
          <w:szCs w:val="28"/>
        </w:rPr>
      </w:pPr>
      <w:r w:rsidRPr="0022106D">
        <w:rPr>
          <w:b/>
          <w:bCs/>
          <w:sz w:val="28"/>
          <w:szCs w:val="28"/>
          <w:u w:val="single"/>
        </w:rPr>
        <w:t>Hašení požáru na pracovišti:</w:t>
      </w:r>
    </w:p>
    <w:p w:rsidR="00B45882" w:rsidRDefault="00B45882" w:rsidP="003E1B80">
      <w:pPr>
        <w:pStyle w:val="Zkladntext"/>
        <w:widowControl/>
        <w:rPr>
          <w:sz w:val="22"/>
          <w:szCs w:val="22"/>
        </w:rPr>
      </w:pPr>
    </w:p>
    <w:p w:rsidR="00B45882" w:rsidRDefault="00B45882" w:rsidP="00F604E3">
      <w:pPr>
        <w:pStyle w:val="Zkladntext"/>
        <w:widowControl/>
        <w:numPr>
          <w:ilvl w:val="0"/>
          <w:numId w:val="40"/>
        </w:numPr>
        <w:autoSpaceDE w:val="0"/>
        <w:autoSpaceDN w:val="0"/>
        <w:adjustRightInd w:val="0"/>
        <w:snapToGrid/>
        <w:rPr>
          <w:sz w:val="22"/>
          <w:szCs w:val="22"/>
        </w:rPr>
      </w:pPr>
      <w:r>
        <w:rPr>
          <w:sz w:val="22"/>
          <w:szCs w:val="22"/>
        </w:rPr>
        <w:t>Při vzniku požáru je nutno zachovat klid, neztratit duchapřítomnost a okamžitě a účelně zasáhnout.</w:t>
      </w:r>
    </w:p>
    <w:p w:rsidR="00B45882" w:rsidRDefault="00B45882" w:rsidP="00F604E3">
      <w:pPr>
        <w:pStyle w:val="Zkladntext"/>
        <w:widowControl/>
        <w:numPr>
          <w:ilvl w:val="0"/>
          <w:numId w:val="40"/>
        </w:numPr>
        <w:autoSpaceDE w:val="0"/>
        <w:autoSpaceDN w:val="0"/>
        <w:adjustRightInd w:val="0"/>
        <w:snapToGrid/>
        <w:rPr>
          <w:sz w:val="22"/>
          <w:szCs w:val="22"/>
        </w:rPr>
      </w:pPr>
      <w:r>
        <w:rPr>
          <w:sz w:val="22"/>
          <w:szCs w:val="22"/>
        </w:rPr>
        <w:t>Nejprve pomůžeme osobám zasaženým plamenem (uhašení oděvu), potom vypneme elektřinu a odstraníme hořlaviny z blízkosti plamene.</w:t>
      </w:r>
    </w:p>
    <w:p w:rsidR="00B45882" w:rsidRDefault="00B45882" w:rsidP="00F604E3">
      <w:pPr>
        <w:pStyle w:val="Zkladntext"/>
        <w:widowControl/>
        <w:numPr>
          <w:ilvl w:val="0"/>
          <w:numId w:val="40"/>
        </w:numPr>
        <w:autoSpaceDE w:val="0"/>
        <w:autoSpaceDN w:val="0"/>
        <w:adjustRightInd w:val="0"/>
        <w:snapToGrid/>
        <w:rPr>
          <w:sz w:val="22"/>
          <w:szCs w:val="22"/>
        </w:rPr>
      </w:pPr>
      <w:r>
        <w:rPr>
          <w:sz w:val="22"/>
          <w:szCs w:val="22"/>
        </w:rPr>
        <w:t>Požár menšího rozsahu (př. hořící kapalina v nádobách) se</w:t>
      </w:r>
      <w:r w:rsidR="001B2E61">
        <w:rPr>
          <w:sz w:val="22"/>
          <w:szCs w:val="22"/>
        </w:rPr>
        <w:t xml:space="preserve"> </w:t>
      </w:r>
      <w:r>
        <w:rPr>
          <w:sz w:val="22"/>
          <w:szCs w:val="22"/>
        </w:rPr>
        <w:t>snažíme</w:t>
      </w:r>
      <w:r w:rsidR="001B2E61">
        <w:rPr>
          <w:sz w:val="22"/>
          <w:szCs w:val="22"/>
        </w:rPr>
        <w:t xml:space="preserve"> </w:t>
      </w:r>
      <w:r>
        <w:rPr>
          <w:sz w:val="22"/>
          <w:szCs w:val="22"/>
        </w:rPr>
        <w:t>zadusit přiklopením víka</w:t>
      </w:r>
      <w:r w:rsidR="001B2E61">
        <w:rPr>
          <w:sz w:val="22"/>
          <w:szCs w:val="22"/>
        </w:rPr>
        <w:t xml:space="preserve"> </w:t>
      </w:r>
      <w:r>
        <w:rPr>
          <w:sz w:val="22"/>
          <w:szCs w:val="22"/>
        </w:rPr>
        <w:t>nebo vlhkým hadrem.</w:t>
      </w:r>
    </w:p>
    <w:p w:rsidR="00B45882" w:rsidRDefault="00B45882" w:rsidP="00F604E3">
      <w:pPr>
        <w:pStyle w:val="Zkladntext"/>
        <w:widowControl/>
        <w:numPr>
          <w:ilvl w:val="0"/>
          <w:numId w:val="40"/>
        </w:numPr>
        <w:autoSpaceDE w:val="0"/>
        <w:autoSpaceDN w:val="0"/>
        <w:adjustRightInd w:val="0"/>
        <w:snapToGrid/>
        <w:rPr>
          <w:sz w:val="22"/>
          <w:szCs w:val="22"/>
        </w:rPr>
      </w:pPr>
      <w:r>
        <w:rPr>
          <w:b/>
          <w:bCs/>
          <w:sz w:val="22"/>
          <w:szCs w:val="22"/>
        </w:rPr>
        <w:t>Voda</w:t>
      </w:r>
      <w:r>
        <w:rPr>
          <w:sz w:val="22"/>
          <w:szCs w:val="22"/>
        </w:rPr>
        <w:t xml:space="preserve"> není vhodná na hašení látek, s nimiž reaguje za tvorby hořlavých plynů. Je vhodná na</w:t>
      </w:r>
      <w:r w:rsidR="001B2E61">
        <w:rPr>
          <w:sz w:val="22"/>
          <w:szCs w:val="22"/>
        </w:rPr>
        <w:t xml:space="preserve"> </w:t>
      </w:r>
      <w:r>
        <w:rPr>
          <w:sz w:val="22"/>
          <w:szCs w:val="22"/>
        </w:rPr>
        <w:t xml:space="preserve">hašení hořícího lihu (dobře se s ním mísí). </w:t>
      </w:r>
      <w:r>
        <w:rPr>
          <w:b/>
          <w:bCs/>
          <w:sz w:val="22"/>
          <w:szCs w:val="22"/>
        </w:rPr>
        <w:t xml:space="preserve">Elektrické vedení se vodou </w:t>
      </w:r>
      <w:proofErr w:type="gramStart"/>
      <w:r>
        <w:rPr>
          <w:b/>
          <w:bCs/>
          <w:sz w:val="22"/>
          <w:szCs w:val="22"/>
        </w:rPr>
        <w:t>nehasí !!</w:t>
      </w:r>
      <w:r w:rsidR="00434247">
        <w:rPr>
          <w:b/>
          <w:bCs/>
          <w:sz w:val="22"/>
          <w:szCs w:val="22"/>
        </w:rPr>
        <w:t>!</w:t>
      </w:r>
      <w:proofErr w:type="gramEnd"/>
    </w:p>
    <w:p w:rsidR="00B45882" w:rsidRDefault="00B45882" w:rsidP="003E1B80">
      <w:pPr>
        <w:pStyle w:val="Zkladntext"/>
        <w:widowControl/>
        <w:rPr>
          <w:sz w:val="22"/>
          <w:szCs w:val="22"/>
        </w:rPr>
      </w:pPr>
    </w:p>
    <w:p w:rsidR="00B45882" w:rsidRDefault="00B45882" w:rsidP="003E1B80">
      <w:pPr>
        <w:pStyle w:val="Zkladntext"/>
        <w:widowControl/>
        <w:rPr>
          <w:sz w:val="28"/>
          <w:szCs w:val="28"/>
        </w:rPr>
      </w:pPr>
      <w:r>
        <w:rPr>
          <w:b/>
          <w:bCs/>
          <w:sz w:val="28"/>
          <w:szCs w:val="28"/>
        </w:rPr>
        <w:t>Hasicí přístroje:</w:t>
      </w:r>
    </w:p>
    <w:p w:rsidR="00434247" w:rsidRDefault="00434247" w:rsidP="00F604E3">
      <w:pPr>
        <w:pStyle w:val="Zkladntext"/>
        <w:widowControl/>
        <w:numPr>
          <w:ilvl w:val="0"/>
          <w:numId w:val="41"/>
        </w:numPr>
        <w:autoSpaceDE w:val="0"/>
        <w:autoSpaceDN w:val="0"/>
        <w:adjustRightInd w:val="0"/>
        <w:snapToGrid/>
        <w:rPr>
          <w:sz w:val="22"/>
          <w:szCs w:val="22"/>
        </w:rPr>
      </w:pPr>
      <w:r>
        <w:rPr>
          <w:b/>
          <w:bCs/>
          <w:sz w:val="22"/>
          <w:szCs w:val="22"/>
        </w:rPr>
        <w:t xml:space="preserve">Práškové přístroje </w:t>
      </w:r>
      <w:r>
        <w:rPr>
          <w:sz w:val="22"/>
          <w:szCs w:val="22"/>
        </w:rPr>
        <w:t>se hodí</w:t>
      </w:r>
      <w:r w:rsidR="00A007F4">
        <w:rPr>
          <w:sz w:val="22"/>
          <w:szCs w:val="22"/>
        </w:rPr>
        <w:t xml:space="preserve"> </w:t>
      </w:r>
      <w:r>
        <w:rPr>
          <w:sz w:val="22"/>
          <w:szCs w:val="22"/>
        </w:rPr>
        <w:t>k hašení textilu, konfekce, obrazů, archivů. Nesmí se používat k hašení uhelného prachu, hoblovaček, moučného prachu a volně uloženého papíru.</w:t>
      </w:r>
    </w:p>
    <w:p w:rsidR="00B45882" w:rsidRPr="003E1B80" w:rsidRDefault="00B45882" w:rsidP="00F604E3">
      <w:pPr>
        <w:pStyle w:val="Zkladntext"/>
        <w:widowControl/>
        <w:numPr>
          <w:ilvl w:val="0"/>
          <w:numId w:val="41"/>
        </w:numPr>
        <w:autoSpaceDE w:val="0"/>
        <w:autoSpaceDN w:val="0"/>
        <w:adjustRightInd w:val="0"/>
        <w:snapToGrid/>
        <w:rPr>
          <w:sz w:val="22"/>
          <w:szCs w:val="22"/>
        </w:rPr>
      </w:pPr>
      <w:r>
        <w:rPr>
          <w:b/>
          <w:bCs/>
          <w:sz w:val="22"/>
          <w:szCs w:val="22"/>
        </w:rPr>
        <w:t>Sněhové přístroje</w:t>
      </w:r>
      <w:r>
        <w:rPr>
          <w:sz w:val="22"/>
          <w:szCs w:val="22"/>
        </w:rPr>
        <w:t xml:space="preserve"> (obsahují kapalný C</w:t>
      </w:r>
      <w:r w:rsidR="000E4FA4">
        <w:rPr>
          <w:sz w:val="22"/>
          <w:szCs w:val="22"/>
        </w:rPr>
        <w:t>O</w:t>
      </w:r>
      <w:r w:rsidR="000E4FA4">
        <w:rPr>
          <w:sz w:val="22"/>
          <w:szCs w:val="22"/>
          <w:vertAlign w:val="subscript"/>
        </w:rPr>
        <w:t>2</w:t>
      </w:r>
      <w:r w:rsidRPr="0022106D">
        <w:rPr>
          <w:sz w:val="22"/>
          <w:szCs w:val="22"/>
          <w:vertAlign w:val="subscript"/>
        </w:rPr>
        <w:t xml:space="preserve"> </w:t>
      </w:r>
      <w:r>
        <w:rPr>
          <w:sz w:val="22"/>
          <w:szCs w:val="22"/>
        </w:rPr>
        <w:t xml:space="preserve">) jsou vhodné k hašení potravin a </w:t>
      </w:r>
      <w:r w:rsidRPr="003E1B80">
        <w:rPr>
          <w:sz w:val="22"/>
          <w:szCs w:val="22"/>
        </w:rPr>
        <w:t>hořlavých kapalin</w:t>
      </w:r>
      <w:r w:rsidR="003E1B80">
        <w:rPr>
          <w:sz w:val="22"/>
          <w:szCs w:val="22"/>
        </w:rPr>
        <w:t>,</w:t>
      </w:r>
      <w:r w:rsidR="003E1B80" w:rsidRPr="003E1B80">
        <w:rPr>
          <w:sz w:val="22"/>
          <w:szCs w:val="22"/>
        </w:rPr>
        <w:t xml:space="preserve"> vč</w:t>
      </w:r>
      <w:r w:rsidR="003E1B80">
        <w:rPr>
          <w:sz w:val="22"/>
          <w:szCs w:val="22"/>
        </w:rPr>
        <w:t>etně</w:t>
      </w:r>
      <w:r w:rsidR="003E1B80" w:rsidRPr="003E1B80">
        <w:rPr>
          <w:sz w:val="22"/>
          <w:szCs w:val="22"/>
        </w:rPr>
        <w:t xml:space="preserve"> acetylénu</w:t>
      </w:r>
      <w:r w:rsidRPr="003E1B80">
        <w:rPr>
          <w:sz w:val="22"/>
          <w:szCs w:val="22"/>
        </w:rPr>
        <w:t>. Můžeme jich využít k hašení elektrického vedení pod proudem.</w:t>
      </w:r>
      <w:r w:rsidRPr="003E1B80">
        <w:rPr>
          <w:bCs/>
          <w:sz w:val="22"/>
          <w:szCs w:val="22"/>
        </w:rPr>
        <w:t xml:space="preserve"> </w:t>
      </w:r>
      <w:r w:rsidR="003E1B80" w:rsidRPr="003E1B80">
        <w:rPr>
          <w:bCs/>
          <w:sz w:val="22"/>
          <w:szCs w:val="22"/>
        </w:rPr>
        <w:t>Nesmí se hasit prach a volně uložené organické látky.</w:t>
      </w:r>
    </w:p>
    <w:p w:rsidR="00B45882" w:rsidRDefault="00B45882" w:rsidP="00F604E3">
      <w:pPr>
        <w:pStyle w:val="Zkladntext"/>
        <w:widowControl/>
        <w:numPr>
          <w:ilvl w:val="0"/>
          <w:numId w:val="41"/>
        </w:numPr>
        <w:autoSpaceDE w:val="0"/>
        <w:autoSpaceDN w:val="0"/>
        <w:adjustRightInd w:val="0"/>
        <w:snapToGrid/>
        <w:rPr>
          <w:sz w:val="22"/>
          <w:szCs w:val="22"/>
        </w:rPr>
      </w:pPr>
      <w:r>
        <w:rPr>
          <w:b/>
          <w:bCs/>
          <w:sz w:val="22"/>
          <w:szCs w:val="22"/>
        </w:rPr>
        <w:t>Pěnové přístroje</w:t>
      </w:r>
      <w:r>
        <w:rPr>
          <w:sz w:val="22"/>
          <w:szCs w:val="22"/>
        </w:rPr>
        <w:t xml:space="preserve"> se používají k hašení všech minerálních olejů, benzínu, tuků, dehtu, laků a všech organických hmot. Nehodí se k hašení lihu, éteru, které chemickou pěnu rozkládají. Nesmí se používat k hašení zařízení pod elektrickým proudem!</w:t>
      </w:r>
    </w:p>
    <w:p w:rsidR="00B45882" w:rsidRDefault="00B45882" w:rsidP="003E1B80">
      <w:pPr>
        <w:pStyle w:val="Zkladntext"/>
        <w:widowControl/>
        <w:rPr>
          <w:sz w:val="22"/>
          <w:szCs w:val="22"/>
        </w:rPr>
      </w:pPr>
    </w:p>
    <w:p w:rsidR="00B45882" w:rsidRPr="008E5056" w:rsidRDefault="00B45882" w:rsidP="003E1B80">
      <w:pPr>
        <w:pStyle w:val="Zkladntext"/>
        <w:widowControl/>
        <w:rPr>
          <w:b/>
          <w:bCs/>
          <w:color w:val="FF0000"/>
          <w:szCs w:val="24"/>
        </w:rPr>
      </w:pPr>
      <w:r w:rsidRPr="008E5056">
        <w:rPr>
          <w:b/>
          <w:bCs/>
          <w:color w:val="FF0000"/>
          <w:szCs w:val="24"/>
        </w:rPr>
        <w:t xml:space="preserve">Nelze-li požár zlikvidovat vlastními silami, je nutné volat  hasiče  (tel. </w:t>
      </w:r>
      <w:proofErr w:type="gramStart"/>
      <w:r w:rsidRPr="008E5056">
        <w:rPr>
          <w:b/>
          <w:bCs/>
          <w:color w:val="FF0000"/>
          <w:szCs w:val="24"/>
        </w:rPr>
        <w:t>150)  !!</w:t>
      </w:r>
      <w:r w:rsidR="00434247" w:rsidRPr="008E5056">
        <w:rPr>
          <w:b/>
          <w:bCs/>
          <w:color w:val="FF0000"/>
          <w:szCs w:val="24"/>
        </w:rPr>
        <w:t>!</w:t>
      </w:r>
      <w:proofErr w:type="gramEnd"/>
    </w:p>
    <w:p w:rsidR="00B45882" w:rsidRPr="00AD688F" w:rsidRDefault="002509EC" w:rsidP="00AD688F">
      <w:pPr>
        <w:rPr>
          <w:b/>
          <w:sz w:val="28"/>
          <w:szCs w:val="28"/>
        </w:rPr>
      </w:pPr>
      <w:r w:rsidRPr="00AD688F">
        <w:rPr>
          <w:b/>
          <w:sz w:val="28"/>
          <w:szCs w:val="28"/>
        </w:rPr>
        <w:lastRenderedPageBreak/>
        <w:t>Cvičení 1:</w:t>
      </w:r>
    </w:p>
    <w:p w:rsidR="00E507F7" w:rsidRDefault="00E507F7" w:rsidP="00AD688F">
      <w:pPr>
        <w:pStyle w:val="Zkladntext"/>
        <w:widowControl/>
        <w:jc w:val="center"/>
        <w:rPr>
          <w:b/>
          <w:caps/>
          <w:color w:val="auto"/>
          <w:sz w:val="32"/>
        </w:rPr>
      </w:pPr>
      <w:proofErr w:type="gramStart"/>
      <w:r>
        <w:rPr>
          <w:b/>
          <w:caps/>
          <w:color w:val="auto"/>
          <w:sz w:val="32"/>
        </w:rPr>
        <w:t>Elektronový  mikroskop</w:t>
      </w:r>
      <w:proofErr w:type="gramEnd"/>
      <w:r>
        <w:rPr>
          <w:b/>
          <w:caps/>
          <w:color w:val="auto"/>
          <w:sz w:val="32"/>
        </w:rPr>
        <w:t xml:space="preserve">  při  studiu  virů</w:t>
      </w:r>
    </w:p>
    <w:p w:rsidR="00E507F7" w:rsidRPr="00E507F7" w:rsidRDefault="00E507F7" w:rsidP="00AD688F">
      <w:pPr>
        <w:pStyle w:val="Zkladntext"/>
        <w:widowControl/>
        <w:jc w:val="center"/>
        <w:rPr>
          <w:b/>
          <w:sz w:val="8"/>
          <w:szCs w:val="8"/>
        </w:rPr>
      </w:pPr>
    </w:p>
    <w:tbl>
      <w:tblPr>
        <w:tblW w:w="9180" w:type="dxa"/>
        <w:tblInd w:w="250" w:type="dxa"/>
        <w:tblBorders>
          <w:top w:val="double" w:sz="2" w:space="0" w:color="auto"/>
        </w:tblBorders>
        <w:tblCellMar>
          <w:left w:w="70" w:type="dxa"/>
          <w:right w:w="70" w:type="dxa"/>
        </w:tblCellMar>
        <w:tblLook w:val="0000" w:firstRow="0" w:lastRow="0" w:firstColumn="0" w:lastColumn="0" w:noHBand="0" w:noVBand="0"/>
      </w:tblPr>
      <w:tblGrid>
        <w:gridCol w:w="9180"/>
      </w:tblGrid>
      <w:tr w:rsidR="00E507F7">
        <w:trPr>
          <w:trHeight w:val="100"/>
        </w:trPr>
        <w:tc>
          <w:tcPr>
            <w:tcW w:w="9180" w:type="dxa"/>
            <w:tcBorders>
              <w:bottom w:val="nil"/>
            </w:tcBorders>
            <w:vAlign w:val="center"/>
          </w:tcPr>
          <w:p w:rsidR="00E507F7" w:rsidRPr="00E507F7" w:rsidRDefault="00E507F7" w:rsidP="00AD688F">
            <w:pPr>
              <w:pStyle w:val="Zkladntext"/>
              <w:widowControl/>
              <w:jc w:val="right"/>
              <w:rPr>
                <w:i/>
                <w:sz w:val="8"/>
                <w:szCs w:val="8"/>
              </w:rPr>
            </w:pPr>
          </w:p>
          <w:p w:rsidR="00E507F7" w:rsidRDefault="007372A9" w:rsidP="00AD688F">
            <w:pPr>
              <w:pStyle w:val="Zkladntext"/>
              <w:widowControl/>
              <w:jc w:val="right"/>
              <w:rPr>
                <w:sz w:val="20"/>
              </w:rPr>
            </w:pPr>
            <w:r>
              <w:rPr>
                <w:i/>
                <w:sz w:val="20"/>
              </w:rPr>
              <w:t>p</w:t>
            </w:r>
            <w:r w:rsidR="00BB2C65">
              <w:rPr>
                <w:i/>
                <w:sz w:val="20"/>
              </w:rPr>
              <w:t>rof.</w:t>
            </w:r>
            <w:r w:rsidR="00C13575" w:rsidRPr="005E4AF9">
              <w:rPr>
                <w:i/>
                <w:sz w:val="20"/>
              </w:rPr>
              <w:t xml:space="preserve"> </w:t>
            </w:r>
            <w:r w:rsidR="00E507F7" w:rsidRPr="005E4AF9">
              <w:rPr>
                <w:i/>
                <w:sz w:val="20"/>
              </w:rPr>
              <w:t>RNDr. Milan Navrátil</w:t>
            </w:r>
            <w:r w:rsidR="00BB2C65">
              <w:rPr>
                <w:i/>
                <w:sz w:val="20"/>
              </w:rPr>
              <w:t xml:space="preserve">, CSc.;  RNDr. Pavla Válová; </w:t>
            </w:r>
            <w:r w:rsidR="00E507F7">
              <w:rPr>
                <w:i/>
                <w:sz w:val="20"/>
              </w:rPr>
              <w:t xml:space="preserve"> RNDr. Radko Novotný, Ph.D.</w:t>
            </w:r>
          </w:p>
          <w:p w:rsidR="00E507F7" w:rsidRPr="00E507F7" w:rsidRDefault="00E507F7" w:rsidP="00AD688F">
            <w:pPr>
              <w:pStyle w:val="Zkladntext"/>
              <w:widowControl/>
              <w:jc w:val="center"/>
              <w:rPr>
                <w:b/>
                <w:caps/>
                <w:color w:val="auto"/>
                <w:sz w:val="8"/>
                <w:szCs w:val="8"/>
              </w:rPr>
            </w:pPr>
          </w:p>
        </w:tc>
      </w:tr>
    </w:tbl>
    <w:p w:rsidR="00E507F7" w:rsidRPr="00E507F7" w:rsidRDefault="00E507F7" w:rsidP="00AD688F">
      <w:pPr>
        <w:pStyle w:val="Nadpis2"/>
        <w:jc w:val="center"/>
        <w:rPr>
          <w:sz w:val="20"/>
          <w:lang w:val="cs-CZ"/>
        </w:rPr>
      </w:pPr>
      <w:r w:rsidRPr="00E507F7">
        <w:rPr>
          <w:u w:val="none"/>
          <w:lang w:val="cs-CZ"/>
        </w:rPr>
        <w:t>ÚVOD:</w:t>
      </w:r>
    </w:p>
    <w:p w:rsidR="00AC2ABD" w:rsidRPr="00AC2ABD" w:rsidRDefault="00AC2ABD" w:rsidP="00AD688F">
      <w:pPr>
        <w:pStyle w:val="Zkladntext"/>
        <w:widowControl/>
        <w:jc w:val="center"/>
        <w:rPr>
          <w:b/>
          <w:caps/>
          <w:szCs w:val="24"/>
        </w:rPr>
      </w:pPr>
    </w:p>
    <w:p w:rsidR="0051477D" w:rsidRPr="00AC2ABD" w:rsidRDefault="0051477D" w:rsidP="00AD688F">
      <w:pPr>
        <w:ind w:firstLine="426"/>
        <w:jc w:val="both"/>
        <w:rPr>
          <w:sz w:val="22"/>
          <w:szCs w:val="22"/>
        </w:rPr>
      </w:pPr>
      <w:r w:rsidRPr="00AC2ABD">
        <w:rPr>
          <w:sz w:val="22"/>
          <w:szCs w:val="22"/>
        </w:rPr>
        <w:t xml:space="preserve">Viry - vzhledem k jejich malé velikosti - můžeme pozorovat </w:t>
      </w:r>
      <w:r w:rsidRPr="00AC2ABD">
        <w:rPr>
          <w:b/>
          <w:sz w:val="22"/>
          <w:szCs w:val="22"/>
        </w:rPr>
        <w:t>elektronovým mikroskopem</w:t>
      </w:r>
      <w:r w:rsidRPr="00AC2ABD">
        <w:rPr>
          <w:sz w:val="22"/>
          <w:szCs w:val="22"/>
        </w:rPr>
        <w:t xml:space="preserve">, schopným rozlišit objekty o velikosti až 1,5 nm (světelný mikroskop cca 200 nm). Transmisní elektronový mikroskop </w:t>
      </w:r>
      <w:r w:rsidRPr="00AC2ABD">
        <w:rPr>
          <w:bCs/>
          <w:sz w:val="22"/>
          <w:szCs w:val="22"/>
        </w:rPr>
        <w:t>používá</w:t>
      </w:r>
      <w:r w:rsidRPr="00AC2ABD">
        <w:rPr>
          <w:sz w:val="22"/>
          <w:szCs w:val="22"/>
        </w:rPr>
        <w:t xml:space="preserve"> k</w:t>
      </w:r>
      <w:r w:rsidRPr="00AC2ABD">
        <w:rPr>
          <w:bCs/>
          <w:sz w:val="22"/>
          <w:szCs w:val="22"/>
        </w:rPr>
        <w:t xml:space="preserve"> zobrazení objektů svazek elektronů s asi 100 000x menší vlnovou délkou než je </w:t>
      </w:r>
      <w:r w:rsidRPr="00AC2ABD">
        <w:rPr>
          <w:bCs/>
          <w:sz w:val="22"/>
          <w:szCs w:val="22"/>
          <w:lang w:val="el-GR"/>
        </w:rPr>
        <w:t>λ</w:t>
      </w:r>
      <w:r w:rsidRPr="00AC2ABD">
        <w:rPr>
          <w:bCs/>
          <w:sz w:val="22"/>
          <w:szCs w:val="22"/>
        </w:rPr>
        <w:t xml:space="preserve"> světelného paprsku, a může tak dosáhnout zvětšení až 1 000 000x.</w:t>
      </w:r>
    </w:p>
    <w:p w:rsidR="0051477D" w:rsidRPr="00AC2ABD" w:rsidRDefault="0051477D" w:rsidP="00AD688F">
      <w:pPr>
        <w:pStyle w:val="Zkladntext"/>
        <w:widowControl/>
        <w:ind w:firstLine="426"/>
        <w:rPr>
          <w:sz w:val="22"/>
          <w:szCs w:val="22"/>
        </w:rPr>
      </w:pPr>
      <w:r w:rsidRPr="00AC2ABD">
        <w:rPr>
          <w:sz w:val="22"/>
          <w:szCs w:val="22"/>
        </w:rPr>
        <w:t>Elektronová mikroskopie (dále jen EM) je již mnoho let významným nástrojem virologického výzkumu. Vyžaduje rozsáhlé znalosti o samotném elektronovém mikroskopu a zahrnuje zvládnutí náročných a zdlouhavých postupů přípravy vzorků a jejich pozorování. Náročnost postupů spojená s</w:t>
      </w:r>
      <w:r w:rsidR="00D3594A" w:rsidRPr="00AC2ABD">
        <w:rPr>
          <w:sz w:val="22"/>
          <w:szCs w:val="22"/>
        </w:rPr>
        <w:t> </w:t>
      </w:r>
      <w:r w:rsidRPr="00AC2ABD">
        <w:rPr>
          <w:sz w:val="22"/>
          <w:szCs w:val="22"/>
        </w:rPr>
        <w:t>vysokou cenou elektronového mikroskopu ovšem značně omezuje použití EM při běžné diagnostice virů.</w:t>
      </w:r>
    </w:p>
    <w:p w:rsidR="0051477D" w:rsidRPr="00AC2ABD" w:rsidRDefault="0051477D" w:rsidP="00AD688F">
      <w:pPr>
        <w:pStyle w:val="Zkladntext"/>
        <w:widowControl/>
        <w:ind w:firstLine="426"/>
        <w:rPr>
          <w:b/>
          <w:sz w:val="22"/>
          <w:szCs w:val="22"/>
        </w:rPr>
      </w:pPr>
      <w:r w:rsidRPr="00AC2ABD">
        <w:rPr>
          <w:b/>
          <w:sz w:val="22"/>
          <w:szCs w:val="22"/>
        </w:rPr>
        <w:t>Příprava vzorků pro pozorování v elektronovém mikroskopu</w:t>
      </w:r>
    </w:p>
    <w:p w:rsidR="0051477D" w:rsidRPr="00AC2ABD" w:rsidRDefault="0051477D" w:rsidP="00AD688F">
      <w:pPr>
        <w:pStyle w:val="Zkladntext"/>
        <w:widowControl/>
        <w:ind w:firstLine="426"/>
        <w:rPr>
          <w:sz w:val="22"/>
          <w:szCs w:val="22"/>
        </w:rPr>
      </w:pPr>
      <w:r w:rsidRPr="00AC2ABD">
        <w:rPr>
          <w:sz w:val="22"/>
          <w:szCs w:val="22"/>
        </w:rPr>
        <w:t xml:space="preserve">Vzorky, které chceme pozorovat v elektronovém mikroskopu, musí být navázány na pevnou podložku. Takovým nosičem nemůže být skleněné sklíčko, které by zachytilo paprsky elektronů, ale obvykle měděná nebo niklová síťka (blanka) potažená tenkou vrstvou umělé hmoty. Tato blanka propouští paprsky elektronů a na stínítku elektronového mikroskopu tak umožní zobrazit pozorovaný objekt. Pozorování objektu je spojeno se zvýrazněním jejich struktur pomocí tzv. </w:t>
      </w:r>
      <w:r w:rsidRPr="00AC2ABD">
        <w:rPr>
          <w:i/>
          <w:sz w:val="22"/>
          <w:szCs w:val="22"/>
        </w:rPr>
        <w:t>negativního barvení</w:t>
      </w:r>
      <w:r w:rsidRPr="00AC2ABD">
        <w:rPr>
          <w:sz w:val="22"/>
          <w:szCs w:val="22"/>
        </w:rPr>
        <w:t>, jehož princip spočívá v usazování solí těžkých kovů zachycujících elektronový paprsek kolem objektu a v jeho morfologických strukturách bez toho, že by barvivo pronikalo dovnitř. Virion se pak jeví jako světlý objekt (který propouští paprsek elektronů na zobrazující stínítko) umístěný na tmavším pozadí, které elektrony zachycuje. Přestože negativní barvení je rychlé a snadné,</w:t>
      </w:r>
      <w:r w:rsidR="009C41DF">
        <w:rPr>
          <w:sz w:val="22"/>
          <w:szCs w:val="22"/>
        </w:rPr>
        <w:t xml:space="preserve"> </w:t>
      </w:r>
      <w:r w:rsidRPr="00AC2ABD">
        <w:rPr>
          <w:sz w:val="22"/>
          <w:szCs w:val="22"/>
        </w:rPr>
        <w:t xml:space="preserve">může být příčinou poškození virových částic a </w:t>
      </w:r>
      <w:r w:rsidRPr="00AC2ABD">
        <w:rPr>
          <w:i/>
          <w:sz w:val="22"/>
          <w:szCs w:val="22"/>
        </w:rPr>
        <w:t>vzniku artefaktů</w:t>
      </w:r>
      <w:r w:rsidRPr="00AC2ABD">
        <w:rPr>
          <w:sz w:val="22"/>
          <w:szCs w:val="22"/>
        </w:rPr>
        <w:t xml:space="preserve">. Je proto potřebné volit takové barvivo a pH prostředí, při kterém můžeme pozorovat viriony v neporušeném stavu. Mezi nejčastěji používaná negativní barviva patří </w:t>
      </w:r>
      <w:r w:rsidRPr="00AC2ABD">
        <w:rPr>
          <w:i/>
          <w:sz w:val="22"/>
          <w:szCs w:val="22"/>
        </w:rPr>
        <w:t>kyselina fosfovolframová</w:t>
      </w:r>
      <w:r w:rsidRPr="00AC2ABD">
        <w:rPr>
          <w:sz w:val="22"/>
          <w:szCs w:val="22"/>
        </w:rPr>
        <w:t xml:space="preserve"> (PTA, phosphotungstic acid, 1 až 2% roztok, pH 5-8, obvykle 6</w:t>
      </w:r>
      <w:r w:rsidR="001F4DB7">
        <w:rPr>
          <w:sz w:val="22"/>
          <w:szCs w:val="22"/>
        </w:rPr>
        <w:t>,</w:t>
      </w:r>
      <w:r w:rsidRPr="00AC2ABD">
        <w:rPr>
          <w:sz w:val="22"/>
          <w:szCs w:val="22"/>
        </w:rPr>
        <w:t>8</w:t>
      </w:r>
      <w:r w:rsidR="001F4DB7">
        <w:rPr>
          <w:sz w:val="22"/>
          <w:szCs w:val="22"/>
        </w:rPr>
        <w:t>;</w:t>
      </w:r>
      <w:r w:rsidRPr="00AC2ABD">
        <w:rPr>
          <w:sz w:val="22"/>
          <w:szCs w:val="22"/>
        </w:rPr>
        <w:t xml:space="preserve"> stabilní při pokojové teplotě a na světle), dále pak </w:t>
      </w:r>
      <w:r w:rsidRPr="00AC2ABD">
        <w:rPr>
          <w:i/>
          <w:sz w:val="22"/>
          <w:szCs w:val="22"/>
        </w:rPr>
        <w:t>molybdenan amonný</w:t>
      </w:r>
      <w:r w:rsidRPr="00AC2ABD">
        <w:rPr>
          <w:sz w:val="22"/>
          <w:szCs w:val="22"/>
        </w:rPr>
        <w:t xml:space="preserve"> (ammonium molybdate, 2% roztok, pH 3-9</w:t>
      </w:r>
      <w:r w:rsidR="001F4DB7">
        <w:rPr>
          <w:sz w:val="22"/>
          <w:szCs w:val="22"/>
        </w:rPr>
        <w:t>;</w:t>
      </w:r>
      <w:r w:rsidRPr="00AC2ABD">
        <w:rPr>
          <w:sz w:val="22"/>
          <w:szCs w:val="22"/>
        </w:rPr>
        <w:t xml:space="preserve"> stabilní při pokojové teplotě a na světle) a </w:t>
      </w:r>
      <w:r w:rsidRPr="00AC2ABD">
        <w:rPr>
          <w:i/>
          <w:sz w:val="22"/>
          <w:szCs w:val="22"/>
        </w:rPr>
        <w:t>uranyl acetát</w:t>
      </w:r>
      <w:r w:rsidRPr="00AC2ABD">
        <w:rPr>
          <w:sz w:val="22"/>
          <w:szCs w:val="22"/>
        </w:rPr>
        <w:t xml:space="preserve"> (uranyl acetate, 1 až 2% roztok, pH 3</w:t>
      </w:r>
      <w:r w:rsidR="00CB3581">
        <w:rPr>
          <w:sz w:val="22"/>
          <w:szCs w:val="22"/>
        </w:rPr>
        <w:t xml:space="preserve"> až 4</w:t>
      </w:r>
      <w:r w:rsidR="001F4DB7">
        <w:rPr>
          <w:sz w:val="22"/>
          <w:szCs w:val="22"/>
        </w:rPr>
        <w:t>;</w:t>
      </w:r>
      <w:r w:rsidRPr="00AC2ABD">
        <w:rPr>
          <w:sz w:val="22"/>
          <w:szCs w:val="22"/>
        </w:rPr>
        <w:t xml:space="preserve"> stabilní v tmavé láhvi a ve +4 °C).</w:t>
      </w:r>
    </w:p>
    <w:p w:rsidR="0051477D" w:rsidRPr="00AC2ABD" w:rsidRDefault="0051477D" w:rsidP="00AD688F">
      <w:pPr>
        <w:pStyle w:val="Zkladntext"/>
        <w:widowControl/>
        <w:ind w:firstLine="426"/>
        <w:rPr>
          <w:b/>
          <w:sz w:val="22"/>
          <w:szCs w:val="22"/>
        </w:rPr>
      </w:pPr>
      <w:r w:rsidRPr="00AC2ABD">
        <w:rPr>
          <w:b/>
          <w:sz w:val="22"/>
          <w:szCs w:val="22"/>
        </w:rPr>
        <w:t>Volba materiálu pro přípravu vzorků</w:t>
      </w:r>
    </w:p>
    <w:p w:rsidR="0051477D" w:rsidRPr="00AC2ABD" w:rsidRDefault="0051477D" w:rsidP="00AD688F">
      <w:pPr>
        <w:pStyle w:val="Zkladntext"/>
        <w:widowControl/>
        <w:ind w:firstLine="426"/>
        <w:rPr>
          <w:sz w:val="22"/>
          <w:szCs w:val="22"/>
        </w:rPr>
      </w:pPr>
      <w:r w:rsidRPr="00AC2ABD">
        <w:rPr>
          <w:sz w:val="22"/>
          <w:szCs w:val="22"/>
        </w:rPr>
        <w:t>EM je často využívána při studiu morfologie virionu nebo i jako diagnostická metoda. Pokud známe morfologii virových skupin, můžeme do nich viry zařazovat přímo na základě struktury virionu stanovené pomocí EM. Je však potřebné si uvědomit, že pravděpodobnost nalezení virionů pomocí elektronového mikroskopu se mění v závislosti na stáří rostlin i na konkrétní kombinaci virus-hostitel. Některé viry se nacházejí v hostitelích v tak nízkých koncentracích, že jejich zachycení pomocí EM je nereálné. Proto pro přípravu vzorků volíme ta pletiva, ve kterých je koncentrace viru nejvyšší. Obecně platí, že nejvyšší koncentraci viru předpokládáme v místě lokalizace symptomů. V případě rostlinných virů jsou to např. listy vykazující mozaiky a skvrnitost, případně korunní plátky s barevným proužkováním.</w:t>
      </w:r>
    </w:p>
    <w:p w:rsidR="0051477D" w:rsidRPr="00AC2ABD" w:rsidRDefault="0051477D" w:rsidP="00AD688F">
      <w:pPr>
        <w:pStyle w:val="Zkladntext"/>
        <w:widowControl/>
        <w:ind w:firstLine="426"/>
        <w:rPr>
          <w:b/>
          <w:sz w:val="22"/>
          <w:szCs w:val="22"/>
        </w:rPr>
      </w:pPr>
      <w:r w:rsidRPr="00AC2ABD">
        <w:rPr>
          <w:b/>
          <w:sz w:val="22"/>
          <w:szCs w:val="22"/>
        </w:rPr>
        <w:t>Pozorování a interpretace výsledků</w:t>
      </w:r>
    </w:p>
    <w:p w:rsidR="0051477D" w:rsidRPr="00AC2ABD" w:rsidRDefault="0051477D" w:rsidP="00AD688F">
      <w:pPr>
        <w:pStyle w:val="Zkladntext"/>
        <w:widowControl/>
        <w:ind w:firstLine="426"/>
        <w:rPr>
          <w:sz w:val="22"/>
          <w:szCs w:val="22"/>
        </w:rPr>
      </w:pPr>
      <w:r w:rsidRPr="00AC2ABD">
        <w:rPr>
          <w:sz w:val="22"/>
          <w:szCs w:val="22"/>
        </w:rPr>
        <w:t xml:space="preserve">Pomocí elektronového mikroskopu snadno rozlišíme většinu virových částic, ať již tyčkovitých (virus mozaiky tabáku), vláknitých (potyviry), baciliformních (virus mozaiky vojtěšky) nebo sférických (virus svinutky bramboru). Musíme však vždy zvažovat, zda se nejedná o </w:t>
      </w:r>
      <w:r w:rsidRPr="00AC2ABD">
        <w:rPr>
          <w:i/>
          <w:sz w:val="22"/>
          <w:szCs w:val="22"/>
        </w:rPr>
        <w:t>artefakty</w:t>
      </w:r>
      <w:r w:rsidRPr="00AC2ABD">
        <w:rPr>
          <w:sz w:val="22"/>
          <w:szCs w:val="22"/>
        </w:rPr>
        <w:t xml:space="preserve">, jako např. o fragmenty částic pozorované kolmě k ose nebo bičíky bakterií připomínající vláknité viry. Obtížné je pozorování i sférických částic, jednak vzhledem k jejich většinou nízké koncentraci při přípravě vzorků přímo ze surové šťávy, jednak i vzhledem k buněčným organelám a jiným zbytkům buňky, které se v surovém extraktu vzorku mohou vyskytovat. </w:t>
      </w:r>
    </w:p>
    <w:p w:rsidR="0051477D" w:rsidRPr="00AC2ABD" w:rsidRDefault="0051477D" w:rsidP="00AD688F">
      <w:pPr>
        <w:pStyle w:val="Zkladntext"/>
        <w:widowControl/>
        <w:ind w:firstLine="426"/>
        <w:rPr>
          <w:sz w:val="22"/>
          <w:szCs w:val="22"/>
        </w:rPr>
      </w:pPr>
      <w:r w:rsidRPr="00AC2ABD">
        <w:rPr>
          <w:b/>
          <w:sz w:val="22"/>
          <w:szCs w:val="22"/>
        </w:rPr>
        <w:t>Stanovení velikosti virionu pomocí EM</w:t>
      </w:r>
      <w:r w:rsidRPr="00AC2ABD">
        <w:rPr>
          <w:sz w:val="22"/>
          <w:szCs w:val="22"/>
        </w:rPr>
        <w:t xml:space="preserve"> </w:t>
      </w:r>
    </w:p>
    <w:p w:rsidR="0051477D" w:rsidRPr="00AC2ABD" w:rsidRDefault="0051477D" w:rsidP="00AD688F">
      <w:pPr>
        <w:pStyle w:val="Zkladntext"/>
        <w:widowControl/>
        <w:ind w:firstLine="426"/>
        <w:rPr>
          <w:sz w:val="22"/>
          <w:szCs w:val="22"/>
        </w:rPr>
      </w:pPr>
      <w:r w:rsidRPr="00AC2ABD">
        <w:rPr>
          <w:sz w:val="22"/>
          <w:szCs w:val="22"/>
        </w:rPr>
        <w:t xml:space="preserve">Stanovení velikosti virionu pomocí EM rovněž přináší obtíže, jako je rozlišení prodlužování nebo zkracování vláknitých částic v závislosti na vlastnostech prostředí (např. </w:t>
      </w:r>
      <w:r w:rsidRPr="00AC2ABD">
        <w:rPr>
          <w:sz w:val="22"/>
          <w:szCs w:val="22"/>
        </w:rPr>
        <w:lastRenderedPageBreak/>
        <w:t xml:space="preserve">iontová síla extrakčního pufru) a použitém negativním barvivu. Jiným problémem je odlišení polámaných nebo na sebe napojených částic. </w:t>
      </w:r>
    </w:p>
    <w:p w:rsidR="0051477D" w:rsidRPr="00AC2ABD" w:rsidRDefault="0051477D" w:rsidP="00AD688F">
      <w:pPr>
        <w:pStyle w:val="Zkladntext"/>
        <w:widowControl/>
        <w:ind w:firstLine="426"/>
        <w:rPr>
          <w:sz w:val="22"/>
          <w:szCs w:val="22"/>
        </w:rPr>
      </w:pPr>
      <w:r w:rsidRPr="00AC2ABD">
        <w:rPr>
          <w:sz w:val="22"/>
          <w:szCs w:val="22"/>
        </w:rPr>
        <w:t xml:space="preserve">Pro měření velikosti virových částic je vhodné použít přímo ve vzorku tzv. </w:t>
      </w:r>
      <w:r w:rsidRPr="00AC2ABD">
        <w:rPr>
          <w:i/>
          <w:sz w:val="22"/>
          <w:szCs w:val="22"/>
        </w:rPr>
        <w:t>vnitřní standard</w:t>
      </w:r>
      <w:r w:rsidRPr="00AC2ABD">
        <w:rPr>
          <w:sz w:val="22"/>
          <w:szCs w:val="22"/>
        </w:rPr>
        <w:t xml:space="preserve">. Nejčastěji se jedná o příměs viru mozaiky tabáku (tyčinky o standardní velikosti 300 nm), případně můžeme použít latexové částice o přesné velikosti. Odstraňujeme tak problémy spojené s určením použitého zvětšení elektronového mikroskopu. </w:t>
      </w:r>
    </w:p>
    <w:p w:rsidR="0051477D" w:rsidRPr="00AC2ABD" w:rsidRDefault="0051477D" w:rsidP="00AD688F">
      <w:pPr>
        <w:pStyle w:val="Zkladntext"/>
        <w:widowControl/>
        <w:ind w:firstLine="426"/>
        <w:rPr>
          <w:b/>
          <w:sz w:val="22"/>
          <w:szCs w:val="22"/>
        </w:rPr>
      </w:pPr>
      <w:r w:rsidRPr="00AC2ABD">
        <w:rPr>
          <w:b/>
          <w:sz w:val="22"/>
          <w:szCs w:val="22"/>
        </w:rPr>
        <w:t>Imunoelektronová mikroskopie</w:t>
      </w:r>
    </w:p>
    <w:p w:rsidR="0051477D" w:rsidRPr="00AC2ABD" w:rsidRDefault="0051477D" w:rsidP="00AD688F">
      <w:pPr>
        <w:pStyle w:val="Zkladntext"/>
        <w:widowControl/>
        <w:ind w:firstLine="426"/>
        <w:rPr>
          <w:sz w:val="22"/>
          <w:szCs w:val="22"/>
        </w:rPr>
      </w:pPr>
      <w:r w:rsidRPr="00AC2ABD">
        <w:rPr>
          <w:sz w:val="22"/>
          <w:szCs w:val="22"/>
        </w:rPr>
        <w:t xml:space="preserve">Imunoelektronová mikroskopie kombinuje techniku EM a sérologie. Spojuje tak výhody, které přináší EM (tj. vizualizace virových částic), se specifičností reakce antigen (virus) - protilátka. </w:t>
      </w:r>
    </w:p>
    <w:p w:rsidR="0051477D" w:rsidRPr="00AC2ABD" w:rsidRDefault="0051477D" w:rsidP="00AD688F">
      <w:pPr>
        <w:pStyle w:val="Zkladntext"/>
        <w:widowControl/>
        <w:ind w:firstLine="426"/>
        <w:rPr>
          <w:sz w:val="22"/>
          <w:szCs w:val="22"/>
        </w:rPr>
      </w:pPr>
      <w:r w:rsidRPr="00AC2ABD">
        <w:rPr>
          <w:i/>
          <w:sz w:val="22"/>
          <w:szCs w:val="22"/>
        </w:rPr>
        <w:t xml:space="preserve">Imunosorbentní elektronová mikroskopie </w:t>
      </w:r>
      <w:r w:rsidRPr="00AC2ABD">
        <w:rPr>
          <w:sz w:val="22"/>
          <w:szCs w:val="22"/>
        </w:rPr>
        <w:t xml:space="preserve">- využívá možnosti </w:t>
      </w:r>
      <w:r w:rsidRPr="007172EC">
        <w:rPr>
          <w:b/>
          <w:sz w:val="22"/>
          <w:szCs w:val="22"/>
        </w:rPr>
        <w:t>aktivovat vazebnou blanku nosiče specifickými protilátkami</w:t>
      </w:r>
      <w:r w:rsidRPr="00AC2ABD">
        <w:rPr>
          <w:sz w:val="22"/>
          <w:szCs w:val="22"/>
        </w:rPr>
        <w:t>, které umožní selektivní zachycení a koncentrování sérologicky homologních virových částic i ze surových vzorků. Tato metoda je často používána pro detekci viru v rostlinné šťávě. Citlivost detekce se tak zvyšuje až 100x oproti zachycení virových částic na blankách, které protilátkami nejsou aktivovány. Navíc stupeň zachycení virových částic umožňuje hodnotit i sérologickou příbuznost virů (sérotypy).</w:t>
      </w:r>
    </w:p>
    <w:p w:rsidR="0051477D" w:rsidRDefault="0051477D" w:rsidP="00AD688F">
      <w:pPr>
        <w:pStyle w:val="Zkladntext"/>
        <w:widowControl/>
        <w:ind w:firstLine="426"/>
        <w:rPr>
          <w:sz w:val="22"/>
          <w:szCs w:val="22"/>
        </w:rPr>
      </w:pPr>
      <w:r w:rsidRPr="00AC2ABD">
        <w:rPr>
          <w:sz w:val="22"/>
          <w:szCs w:val="22"/>
        </w:rPr>
        <w:t>Jiná metoda - tzv.</w:t>
      </w:r>
      <w:r w:rsidRPr="00AC2ABD">
        <w:rPr>
          <w:b/>
          <w:sz w:val="22"/>
          <w:szCs w:val="22"/>
        </w:rPr>
        <w:t xml:space="preserve"> </w:t>
      </w:r>
      <w:r w:rsidRPr="00AC2ABD">
        <w:rPr>
          <w:i/>
          <w:sz w:val="22"/>
          <w:szCs w:val="22"/>
        </w:rPr>
        <w:t>dekorace</w:t>
      </w:r>
      <w:r w:rsidRPr="00AC2ABD">
        <w:rPr>
          <w:sz w:val="22"/>
          <w:szCs w:val="22"/>
        </w:rPr>
        <w:t xml:space="preserve"> - využívá opět reakce </w:t>
      </w:r>
      <w:r w:rsidRPr="007172EC">
        <w:rPr>
          <w:b/>
          <w:sz w:val="22"/>
          <w:szCs w:val="22"/>
        </w:rPr>
        <w:t>virus - protilátka</w:t>
      </w:r>
      <w:r w:rsidRPr="00AC2ABD">
        <w:rPr>
          <w:sz w:val="22"/>
          <w:szCs w:val="22"/>
        </w:rPr>
        <w:t>, která virus, zachycený na blance, dekoruje (obaluje). Tato technika nám umožňuje pomocí specifických antisér snadno rozlišovat morfologicky identické nebo podobné viry.</w:t>
      </w:r>
    </w:p>
    <w:p w:rsidR="00CB3DAE" w:rsidRDefault="00CB3DAE" w:rsidP="00AD688F">
      <w:pPr>
        <w:pStyle w:val="Zkladntext"/>
        <w:widowControl/>
        <w:ind w:firstLine="426"/>
        <w:rPr>
          <w:sz w:val="22"/>
          <w:szCs w:val="22"/>
        </w:rPr>
      </w:pPr>
    </w:p>
    <w:p w:rsidR="00AD688F" w:rsidRDefault="00AD688F" w:rsidP="00AD688F">
      <w:pPr>
        <w:pStyle w:val="Zkladntext"/>
        <w:widowControl/>
        <w:jc w:val="center"/>
        <w:rPr>
          <w:b/>
          <w:color w:val="auto"/>
          <w:szCs w:val="24"/>
        </w:rPr>
      </w:pPr>
    </w:p>
    <w:p w:rsidR="006F730E" w:rsidRPr="00AC2ABD" w:rsidRDefault="006F730E" w:rsidP="00AD688F">
      <w:pPr>
        <w:pStyle w:val="Zkladntext"/>
        <w:widowControl/>
        <w:jc w:val="center"/>
        <w:rPr>
          <w:b/>
          <w:color w:val="auto"/>
          <w:szCs w:val="24"/>
        </w:rPr>
      </w:pPr>
      <w:r>
        <w:rPr>
          <w:b/>
          <w:color w:val="auto"/>
          <w:szCs w:val="24"/>
        </w:rPr>
        <w:t xml:space="preserve">další informace </w:t>
      </w:r>
      <w:r w:rsidR="00CB3DAE">
        <w:rPr>
          <w:b/>
          <w:color w:val="auto"/>
          <w:szCs w:val="24"/>
        </w:rPr>
        <w:t>k </w:t>
      </w:r>
      <w:proofErr w:type="gramStart"/>
      <w:r w:rsidR="00CB3DAE">
        <w:rPr>
          <w:b/>
          <w:color w:val="auto"/>
          <w:szCs w:val="24"/>
        </w:rPr>
        <w:t>EM</w:t>
      </w:r>
      <w:proofErr w:type="gramEnd"/>
      <w:r w:rsidR="00CB3DAE">
        <w:rPr>
          <w:b/>
          <w:color w:val="auto"/>
          <w:szCs w:val="24"/>
        </w:rPr>
        <w:t xml:space="preserve"> </w:t>
      </w:r>
      <w:r w:rsidRPr="00AC2ABD">
        <w:rPr>
          <w:b/>
          <w:color w:val="auto"/>
          <w:szCs w:val="24"/>
        </w:rPr>
        <w:t xml:space="preserve">viz </w:t>
      </w:r>
      <w:r>
        <w:rPr>
          <w:b/>
          <w:color w:val="auto"/>
          <w:szCs w:val="24"/>
        </w:rPr>
        <w:t>p</w:t>
      </w:r>
      <w:r w:rsidRPr="00AC2ABD">
        <w:rPr>
          <w:b/>
          <w:color w:val="auto"/>
          <w:szCs w:val="24"/>
        </w:rPr>
        <w:t xml:space="preserve">rezentace </w:t>
      </w:r>
      <w:r>
        <w:rPr>
          <w:b/>
          <w:color w:val="auto"/>
          <w:szCs w:val="24"/>
        </w:rPr>
        <w:t>ve cvičení</w:t>
      </w:r>
    </w:p>
    <w:p w:rsidR="003407C3" w:rsidRPr="00AC2ABD" w:rsidRDefault="003407C3" w:rsidP="00AD688F">
      <w:pPr>
        <w:pStyle w:val="Zkladntext"/>
        <w:widowControl/>
        <w:jc w:val="center"/>
        <w:rPr>
          <w:b/>
          <w:color w:val="auto"/>
          <w:sz w:val="22"/>
          <w:szCs w:val="22"/>
        </w:rPr>
      </w:pPr>
    </w:p>
    <w:p w:rsidR="0051477D" w:rsidRPr="004B4E4F" w:rsidRDefault="0051477D" w:rsidP="00AD688F">
      <w:pPr>
        <w:pStyle w:val="Zkladntext"/>
        <w:widowControl/>
        <w:jc w:val="center"/>
        <w:rPr>
          <w:b/>
          <w:color w:val="auto"/>
          <w:sz w:val="22"/>
          <w:szCs w:val="22"/>
        </w:rPr>
      </w:pPr>
    </w:p>
    <w:p w:rsidR="00CB3DAE" w:rsidRPr="005A0463" w:rsidRDefault="00CB3DAE" w:rsidP="00CB3DAE">
      <w:pPr>
        <w:pStyle w:val="Zkladntext"/>
        <w:widowControl/>
        <w:ind w:firstLine="426"/>
        <w:rPr>
          <w:b/>
          <w:sz w:val="22"/>
          <w:szCs w:val="22"/>
        </w:rPr>
      </w:pPr>
      <w:r w:rsidRPr="005A0463">
        <w:rPr>
          <w:b/>
          <w:sz w:val="22"/>
          <w:szCs w:val="22"/>
        </w:rPr>
        <w:t>Doporučená literatura:</w:t>
      </w:r>
    </w:p>
    <w:p w:rsidR="00A340A7" w:rsidRPr="005A0463" w:rsidRDefault="00A340A7" w:rsidP="00CB3DAE">
      <w:pPr>
        <w:pStyle w:val="Zkladntext"/>
        <w:widowControl/>
        <w:ind w:firstLine="426"/>
        <w:rPr>
          <w:sz w:val="22"/>
          <w:szCs w:val="22"/>
        </w:rPr>
      </w:pPr>
    </w:p>
    <w:p w:rsidR="00A340A7" w:rsidRPr="005A0463" w:rsidRDefault="00A340A7" w:rsidP="002D424F">
      <w:pPr>
        <w:pStyle w:val="Zkladntext"/>
        <w:numPr>
          <w:ilvl w:val="0"/>
          <w:numId w:val="56"/>
        </w:numPr>
        <w:rPr>
          <w:bCs/>
          <w:sz w:val="22"/>
          <w:szCs w:val="22"/>
        </w:rPr>
      </w:pPr>
      <w:r w:rsidRPr="005A0463">
        <w:rPr>
          <w:b/>
          <w:bCs/>
          <w:sz w:val="22"/>
          <w:szCs w:val="22"/>
        </w:rPr>
        <w:t>Nebesářová J.:</w:t>
      </w:r>
      <w:r w:rsidRPr="005A0463">
        <w:rPr>
          <w:bCs/>
          <w:sz w:val="22"/>
          <w:szCs w:val="22"/>
        </w:rPr>
        <w:t xml:space="preserve">  Elektronová mikroskopie pro biology.      </w:t>
      </w:r>
    </w:p>
    <w:p w:rsidR="00A340A7" w:rsidRPr="005A0463" w:rsidRDefault="00E82C63" w:rsidP="002D424F">
      <w:pPr>
        <w:pStyle w:val="Zkladntext"/>
        <w:ind w:left="720" w:firstLine="696"/>
        <w:rPr>
          <w:sz w:val="22"/>
          <w:szCs w:val="22"/>
        </w:rPr>
      </w:pPr>
      <w:hyperlink r:id="rId11" w:tgtFrame="_blank" w:history="1">
        <w:r w:rsidR="00A340A7" w:rsidRPr="005A0463">
          <w:rPr>
            <w:rStyle w:val="Hypertextovodkaz"/>
            <w:sz w:val="22"/>
            <w:szCs w:val="22"/>
          </w:rPr>
          <w:t>http://www.paru.cas.cz/lem/book/index.html</w:t>
        </w:r>
      </w:hyperlink>
    </w:p>
    <w:p w:rsidR="007241DC" w:rsidRPr="005A0463" w:rsidRDefault="007241DC" w:rsidP="002D424F">
      <w:pPr>
        <w:numPr>
          <w:ilvl w:val="0"/>
          <w:numId w:val="56"/>
        </w:numPr>
        <w:jc w:val="both"/>
        <w:rPr>
          <w:sz w:val="22"/>
          <w:szCs w:val="22"/>
        </w:rPr>
      </w:pPr>
      <w:r w:rsidRPr="005A0463">
        <w:rPr>
          <w:sz w:val="22"/>
          <w:szCs w:val="22"/>
        </w:rPr>
        <w:t>Československá mikroskopická společnost (</w:t>
      </w:r>
      <w:hyperlink r:id="rId12" w:tooltip="Mikrospol.cz" w:history="1">
        <w:r w:rsidR="005A0463" w:rsidRPr="005A0463">
          <w:rPr>
            <w:rStyle w:val="Hypertextovodkaz"/>
            <w:sz w:val="22"/>
            <w:szCs w:val="22"/>
          </w:rPr>
          <w:t>http://www.mikrospol.cz</w:t>
        </w:r>
      </w:hyperlink>
      <w:r w:rsidRPr="005A0463">
        <w:rPr>
          <w:sz w:val="22"/>
          <w:szCs w:val="22"/>
        </w:rPr>
        <w:t>)</w:t>
      </w:r>
    </w:p>
    <w:p w:rsidR="007241DC" w:rsidRPr="005A0463" w:rsidRDefault="007241DC" w:rsidP="002D424F">
      <w:pPr>
        <w:pStyle w:val="Zkladntext"/>
        <w:numPr>
          <w:ilvl w:val="0"/>
          <w:numId w:val="56"/>
        </w:numPr>
        <w:jc w:val="left"/>
        <w:rPr>
          <w:sz w:val="22"/>
          <w:szCs w:val="22"/>
        </w:rPr>
      </w:pPr>
      <w:r w:rsidRPr="005A0463">
        <w:rPr>
          <w:b/>
          <w:bCs/>
          <w:sz w:val="22"/>
          <w:szCs w:val="22"/>
        </w:rPr>
        <w:t>Meckes, O., Ottawaová, N. (2006):</w:t>
      </w:r>
      <w:r w:rsidRPr="005A0463">
        <w:rPr>
          <w:bCs/>
          <w:sz w:val="22"/>
          <w:szCs w:val="22"/>
        </w:rPr>
        <w:t xml:space="preserve"> Fantastický neviditelný svět. Objevy v mikrokosmu. Euromedia Group </w:t>
      </w:r>
      <w:proofErr w:type="gramStart"/>
      <w:r w:rsidRPr="005A0463">
        <w:rPr>
          <w:bCs/>
          <w:sz w:val="22"/>
          <w:szCs w:val="22"/>
        </w:rPr>
        <w:t>k.s.</w:t>
      </w:r>
      <w:proofErr w:type="gramEnd"/>
      <w:r w:rsidRPr="005A0463">
        <w:rPr>
          <w:bCs/>
          <w:sz w:val="22"/>
          <w:szCs w:val="22"/>
        </w:rPr>
        <w:t xml:space="preserve"> Knižní klub v edici Universum, Praha.</w:t>
      </w:r>
    </w:p>
    <w:p w:rsidR="00B766DE" w:rsidRPr="005A0463" w:rsidRDefault="00942FF0" w:rsidP="00942FF0">
      <w:pPr>
        <w:pStyle w:val="Zkladntext"/>
        <w:numPr>
          <w:ilvl w:val="0"/>
          <w:numId w:val="56"/>
        </w:numPr>
        <w:rPr>
          <w:bCs/>
          <w:sz w:val="22"/>
          <w:szCs w:val="22"/>
        </w:rPr>
      </w:pPr>
      <w:r w:rsidRPr="005A0463">
        <w:rPr>
          <w:b/>
          <w:bCs/>
          <w:sz w:val="22"/>
          <w:szCs w:val="22"/>
        </w:rPr>
        <w:t xml:space="preserve">Vše, co chcete vědět o elektronové </w:t>
      </w:r>
      <w:proofErr w:type="gramStart"/>
      <w:r w:rsidRPr="005A0463">
        <w:rPr>
          <w:b/>
          <w:bCs/>
          <w:sz w:val="22"/>
          <w:szCs w:val="22"/>
        </w:rPr>
        <w:t>mikroskopii...</w:t>
      </w:r>
      <w:proofErr w:type="gramEnd"/>
    </w:p>
    <w:p w:rsidR="00942FF0" w:rsidRPr="005A0463" w:rsidRDefault="00942FF0" w:rsidP="00C62C11">
      <w:pPr>
        <w:pStyle w:val="Zkladntext"/>
        <w:ind w:left="720"/>
        <w:rPr>
          <w:bCs/>
          <w:sz w:val="22"/>
          <w:szCs w:val="22"/>
        </w:rPr>
      </w:pPr>
      <w:proofErr w:type="gramStart"/>
      <w:r w:rsidRPr="005A0463">
        <w:rPr>
          <w:b/>
          <w:bCs/>
          <w:sz w:val="22"/>
          <w:szCs w:val="22"/>
        </w:rPr>
        <w:t>...ale</w:t>
      </w:r>
      <w:proofErr w:type="gramEnd"/>
      <w:r w:rsidRPr="005A0463">
        <w:rPr>
          <w:b/>
          <w:bCs/>
          <w:sz w:val="22"/>
          <w:szCs w:val="22"/>
        </w:rPr>
        <w:t xml:space="preserve"> neodvážili jste se zeptat. Příručka FEI Company, 2002.</w:t>
      </w:r>
    </w:p>
    <w:p w:rsidR="00C62C11" w:rsidRPr="005A0463" w:rsidRDefault="00C62C11" w:rsidP="00C62C11">
      <w:pPr>
        <w:pStyle w:val="Zkladntext"/>
        <w:ind w:left="720"/>
        <w:jc w:val="left"/>
        <w:rPr>
          <w:sz w:val="22"/>
          <w:szCs w:val="22"/>
        </w:rPr>
      </w:pPr>
      <w:r w:rsidRPr="005A0463">
        <w:rPr>
          <w:sz w:val="22"/>
          <w:szCs w:val="22"/>
        </w:rPr>
        <w:t xml:space="preserve">(v anglické verzi - </w:t>
      </w:r>
      <w:hyperlink r:id="rId13" w:history="1">
        <w:r w:rsidRPr="005A0463">
          <w:rPr>
            <w:rStyle w:val="Hypertextovodkaz"/>
            <w:sz w:val="22"/>
            <w:szCs w:val="22"/>
          </w:rPr>
          <w:t>http://www.fei.com/uploadedfiles/documents/content/2006_06_allyouwanted_pb.pdf</w:t>
        </w:r>
      </w:hyperlink>
      <w:r w:rsidRPr="005A0463">
        <w:rPr>
          <w:sz w:val="22"/>
          <w:szCs w:val="22"/>
        </w:rPr>
        <w:t>)</w:t>
      </w:r>
    </w:p>
    <w:p w:rsidR="00CB3DAE" w:rsidRPr="008B44FD" w:rsidRDefault="00E82C63" w:rsidP="002D424F">
      <w:pPr>
        <w:pStyle w:val="Zkladntext"/>
        <w:numPr>
          <w:ilvl w:val="0"/>
          <w:numId w:val="56"/>
        </w:numPr>
        <w:rPr>
          <w:bCs/>
          <w:sz w:val="22"/>
          <w:szCs w:val="22"/>
        </w:rPr>
      </w:pPr>
      <w:hyperlink r:id="rId14" w:tgtFrame="_blank" w:history="1">
        <w:r w:rsidR="00CB3DAE" w:rsidRPr="004B4E4F">
          <w:rPr>
            <w:rStyle w:val="Hypertextovodkaz"/>
            <w:bCs/>
            <w:sz w:val="22"/>
            <w:szCs w:val="22"/>
          </w:rPr>
          <w:t>http://biologie.upol.cz/mikroskopie</w:t>
        </w:r>
      </w:hyperlink>
    </w:p>
    <w:p w:rsidR="00B278C6" w:rsidRPr="00B278C6" w:rsidRDefault="00E82C63" w:rsidP="008B44FD">
      <w:pPr>
        <w:pStyle w:val="Zkladntext"/>
        <w:numPr>
          <w:ilvl w:val="0"/>
          <w:numId w:val="56"/>
        </w:numPr>
        <w:rPr>
          <w:sz w:val="22"/>
          <w:szCs w:val="22"/>
        </w:rPr>
      </w:pPr>
      <w:hyperlink r:id="rId15" w:history="1">
        <w:r w:rsidR="00B278C6" w:rsidRPr="00A30CA1">
          <w:rPr>
            <w:rStyle w:val="Hypertextovodkaz"/>
            <w:bCs/>
            <w:sz w:val="22"/>
            <w:szCs w:val="22"/>
          </w:rPr>
          <w:t>http://yunus.hacettepe.edu.tr/~coner/ElectronMicrographImages.htm</w:t>
        </w:r>
      </w:hyperlink>
    </w:p>
    <w:p w:rsidR="004C2DC6" w:rsidRPr="004B4E4F" w:rsidRDefault="008B44FD" w:rsidP="008B44FD">
      <w:pPr>
        <w:pStyle w:val="Zkladntext"/>
        <w:ind w:left="360"/>
        <w:rPr>
          <w:sz w:val="22"/>
          <w:szCs w:val="22"/>
        </w:rPr>
      </w:pPr>
      <w:r>
        <w:rPr>
          <w:bCs/>
          <w:sz w:val="22"/>
          <w:szCs w:val="22"/>
        </w:rPr>
        <w:t xml:space="preserve">             </w:t>
      </w:r>
      <w:hyperlink r:id="rId16" w:tgtFrame="_blank" w:history="1">
        <w:r w:rsidR="004C2DC6" w:rsidRPr="004B4E4F">
          <w:rPr>
            <w:rStyle w:val="Hypertextovodkaz"/>
            <w:bCs/>
            <w:sz w:val="22"/>
            <w:szCs w:val="22"/>
          </w:rPr>
          <w:t>(Virus Ultrastructure - Electron Micrograph Images)</w:t>
        </w:r>
      </w:hyperlink>
    </w:p>
    <w:p w:rsidR="002D424F" w:rsidRPr="004B4E4F" w:rsidRDefault="00E82C63" w:rsidP="002D424F">
      <w:pPr>
        <w:pStyle w:val="Zkladntext"/>
        <w:numPr>
          <w:ilvl w:val="0"/>
          <w:numId w:val="56"/>
        </w:numPr>
        <w:rPr>
          <w:sz w:val="22"/>
          <w:szCs w:val="22"/>
        </w:rPr>
      </w:pPr>
      <w:hyperlink r:id="rId17" w:history="1">
        <w:r w:rsidR="002D424F" w:rsidRPr="004B4E4F">
          <w:rPr>
            <w:rStyle w:val="Hypertextovodkaz"/>
            <w:sz w:val="22"/>
            <w:szCs w:val="22"/>
          </w:rPr>
          <w:t>http://www.vscht.cz/nmr/mol_model_bioinfo/lekce/mikroskopie.pdf</w:t>
        </w:r>
      </w:hyperlink>
    </w:p>
    <w:p w:rsidR="004B4E4F" w:rsidRDefault="00E82C63" w:rsidP="004B4E4F">
      <w:pPr>
        <w:numPr>
          <w:ilvl w:val="0"/>
          <w:numId w:val="56"/>
        </w:numPr>
        <w:spacing w:line="360" w:lineRule="auto"/>
        <w:rPr>
          <w:color w:val="000000"/>
          <w:sz w:val="22"/>
          <w:szCs w:val="22"/>
          <w:shd w:val="clear" w:color="auto" w:fill="FFFFFF"/>
        </w:rPr>
      </w:pPr>
      <w:hyperlink r:id="rId18" w:history="1">
        <w:r w:rsidR="004B4E4F" w:rsidRPr="004B4E4F">
          <w:rPr>
            <w:rStyle w:val="Hypertextovodkaz"/>
            <w:sz w:val="22"/>
            <w:szCs w:val="22"/>
            <w:shd w:val="clear" w:color="auto" w:fill="FFFFFF"/>
          </w:rPr>
          <w:t>http://www.jic.ac.uk/microscopy/intro_em.html</w:t>
        </w:r>
      </w:hyperlink>
    </w:p>
    <w:p w:rsidR="00CB3DAE" w:rsidRPr="004B4E4F" w:rsidRDefault="00CB3DAE" w:rsidP="00AD688F">
      <w:pPr>
        <w:rPr>
          <w:b/>
          <w:sz w:val="22"/>
          <w:szCs w:val="22"/>
        </w:rPr>
      </w:pPr>
    </w:p>
    <w:p w:rsidR="00F62E01" w:rsidRDefault="00F62E01" w:rsidP="00AD688F">
      <w:pPr>
        <w:rPr>
          <w:b/>
          <w:sz w:val="22"/>
          <w:szCs w:val="22"/>
        </w:rPr>
      </w:pPr>
    </w:p>
    <w:p w:rsidR="00942FF0" w:rsidRDefault="00942FF0" w:rsidP="00AD688F">
      <w:pPr>
        <w:rPr>
          <w:b/>
          <w:sz w:val="22"/>
          <w:szCs w:val="22"/>
        </w:rPr>
      </w:pPr>
    </w:p>
    <w:p w:rsidR="00CB3DAE" w:rsidRDefault="00CB3DAE" w:rsidP="00AD688F">
      <w:pPr>
        <w:rPr>
          <w:b/>
          <w:sz w:val="22"/>
          <w:szCs w:val="22"/>
        </w:rPr>
      </w:pPr>
    </w:p>
    <w:p w:rsidR="008B44FD" w:rsidRDefault="008B44FD" w:rsidP="00AD688F">
      <w:pPr>
        <w:rPr>
          <w:b/>
          <w:sz w:val="22"/>
          <w:szCs w:val="22"/>
        </w:rPr>
      </w:pPr>
    </w:p>
    <w:p w:rsidR="008B44FD" w:rsidRDefault="008B44FD" w:rsidP="00AD688F">
      <w:pPr>
        <w:rPr>
          <w:b/>
          <w:sz w:val="22"/>
          <w:szCs w:val="22"/>
        </w:rPr>
      </w:pPr>
    </w:p>
    <w:p w:rsidR="008B44FD" w:rsidRDefault="008B44FD" w:rsidP="00AD688F">
      <w:pPr>
        <w:rPr>
          <w:b/>
          <w:sz w:val="22"/>
          <w:szCs w:val="22"/>
        </w:rPr>
      </w:pPr>
    </w:p>
    <w:p w:rsidR="008B44FD" w:rsidRDefault="008B44FD" w:rsidP="00AD688F">
      <w:pPr>
        <w:rPr>
          <w:b/>
          <w:sz w:val="22"/>
          <w:szCs w:val="22"/>
        </w:rPr>
      </w:pPr>
    </w:p>
    <w:p w:rsidR="008B44FD" w:rsidRDefault="008B44FD" w:rsidP="00AD688F">
      <w:pPr>
        <w:rPr>
          <w:b/>
          <w:sz w:val="22"/>
          <w:szCs w:val="22"/>
        </w:rPr>
      </w:pPr>
    </w:p>
    <w:p w:rsidR="008B44FD" w:rsidRDefault="008B44FD" w:rsidP="00AD688F">
      <w:pPr>
        <w:rPr>
          <w:b/>
          <w:sz w:val="22"/>
          <w:szCs w:val="22"/>
        </w:rPr>
      </w:pPr>
    </w:p>
    <w:p w:rsidR="008B44FD" w:rsidRDefault="008B44FD" w:rsidP="00AD688F">
      <w:pPr>
        <w:rPr>
          <w:b/>
          <w:sz w:val="22"/>
          <w:szCs w:val="22"/>
        </w:rPr>
      </w:pPr>
    </w:p>
    <w:p w:rsidR="008B44FD" w:rsidRDefault="008B44FD" w:rsidP="00AD688F">
      <w:pPr>
        <w:rPr>
          <w:b/>
          <w:sz w:val="22"/>
          <w:szCs w:val="22"/>
        </w:rPr>
      </w:pPr>
    </w:p>
    <w:p w:rsidR="00CB3DAE" w:rsidRDefault="00CB3DAE" w:rsidP="00AD688F">
      <w:pPr>
        <w:rPr>
          <w:b/>
          <w:sz w:val="22"/>
          <w:szCs w:val="22"/>
        </w:rPr>
      </w:pPr>
    </w:p>
    <w:p w:rsidR="00CB3DAE" w:rsidRDefault="00CB3DAE" w:rsidP="00AD688F">
      <w:pPr>
        <w:rPr>
          <w:b/>
          <w:sz w:val="22"/>
          <w:szCs w:val="22"/>
        </w:rPr>
      </w:pPr>
    </w:p>
    <w:p w:rsidR="00370A02" w:rsidRDefault="002509EC" w:rsidP="005A0463">
      <w:pPr>
        <w:rPr>
          <w:b/>
          <w:sz w:val="28"/>
          <w:szCs w:val="28"/>
        </w:rPr>
      </w:pPr>
      <w:r w:rsidRPr="00E46190">
        <w:rPr>
          <w:b/>
          <w:sz w:val="28"/>
          <w:szCs w:val="28"/>
        </w:rPr>
        <w:lastRenderedPageBreak/>
        <w:t xml:space="preserve">Cvičení </w:t>
      </w:r>
      <w:r w:rsidR="005054FB">
        <w:rPr>
          <w:b/>
          <w:sz w:val="28"/>
          <w:szCs w:val="28"/>
        </w:rPr>
        <w:t>2</w:t>
      </w:r>
      <w:r w:rsidRPr="00E46190">
        <w:rPr>
          <w:b/>
          <w:sz w:val="28"/>
          <w:szCs w:val="28"/>
        </w:rPr>
        <w:t>:</w:t>
      </w:r>
    </w:p>
    <w:p w:rsidR="005A0463" w:rsidRDefault="005A0463" w:rsidP="00AD688F">
      <w:pPr>
        <w:rPr>
          <w:b/>
          <w:sz w:val="28"/>
          <w:szCs w:val="28"/>
        </w:rPr>
      </w:pPr>
    </w:p>
    <w:p w:rsidR="00E42544" w:rsidRDefault="00EC4A21" w:rsidP="00AD688F">
      <w:pPr>
        <w:pStyle w:val="Zkladntext"/>
        <w:widowControl/>
        <w:jc w:val="center"/>
        <w:rPr>
          <w:b/>
          <w:caps/>
          <w:color w:val="auto"/>
          <w:sz w:val="32"/>
        </w:rPr>
      </w:pPr>
      <w:proofErr w:type="gramStart"/>
      <w:r>
        <w:rPr>
          <w:b/>
          <w:caps/>
          <w:color w:val="auto"/>
          <w:sz w:val="32"/>
        </w:rPr>
        <w:t>MECHANICKÝ  PŘENOS</w:t>
      </w:r>
      <w:proofErr w:type="gramEnd"/>
      <w:r>
        <w:rPr>
          <w:b/>
          <w:caps/>
          <w:color w:val="auto"/>
          <w:sz w:val="32"/>
        </w:rPr>
        <w:t xml:space="preserve">  </w:t>
      </w:r>
      <w:r w:rsidR="00B130D2">
        <w:rPr>
          <w:b/>
          <w:caps/>
          <w:color w:val="auto"/>
          <w:sz w:val="32"/>
        </w:rPr>
        <w:t xml:space="preserve"> ROSTLINNÉHO  </w:t>
      </w:r>
      <w:r>
        <w:rPr>
          <w:b/>
          <w:caps/>
          <w:color w:val="auto"/>
          <w:sz w:val="32"/>
        </w:rPr>
        <w:t>VIRU</w:t>
      </w:r>
    </w:p>
    <w:p w:rsidR="00E507F7" w:rsidRPr="00E507F7" w:rsidRDefault="00E507F7" w:rsidP="00AD688F">
      <w:pPr>
        <w:pStyle w:val="Zkladntext"/>
        <w:widowControl/>
        <w:jc w:val="center"/>
        <w:rPr>
          <w:b/>
          <w:sz w:val="8"/>
          <w:szCs w:val="8"/>
        </w:rPr>
      </w:pPr>
    </w:p>
    <w:tbl>
      <w:tblPr>
        <w:tblW w:w="9180" w:type="dxa"/>
        <w:tblInd w:w="250" w:type="dxa"/>
        <w:tblBorders>
          <w:top w:val="double" w:sz="2" w:space="0" w:color="auto"/>
        </w:tblBorders>
        <w:tblCellMar>
          <w:left w:w="70" w:type="dxa"/>
          <w:right w:w="70" w:type="dxa"/>
        </w:tblCellMar>
        <w:tblLook w:val="0000" w:firstRow="0" w:lastRow="0" w:firstColumn="0" w:lastColumn="0" w:noHBand="0" w:noVBand="0"/>
      </w:tblPr>
      <w:tblGrid>
        <w:gridCol w:w="9180"/>
      </w:tblGrid>
      <w:tr w:rsidR="00E507F7">
        <w:trPr>
          <w:trHeight w:val="100"/>
        </w:trPr>
        <w:tc>
          <w:tcPr>
            <w:tcW w:w="9180" w:type="dxa"/>
            <w:tcBorders>
              <w:bottom w:val="nil"/>
            </w:tcBorders>
            <w:vAlign w:val="center"/>
          </w:tcPr>
          <w:p w:rsidR="00E507F7" w:rsidRPr="00E507F7" w:rsidRDefault="00E507F7" w:rsidP="00AD688F">
            <w:pPr>
              <w:pStyle w:val="Zkladntext"/>
              <w:widowControl/>
              <w:jc w:val="right"/>
              <w:rPr>
                <w:i/>
                <w:sz w:val="8"/>
                <w:szCs w:val="8"/>
              </w:rPr>
            </w:pPr>
          </w:p>
          <w:p w:rsidR="00E507F7" w:rsidRDefault="007372A9" w:rsidP="00AD688F">
            <w:pPr>
              <w:pStyle w:val="Zkladntext"/>
              <w:widowControl/>
              <w:jc w:val="right"/>
              <w:rPr>
                <w:sz w:val="20"/>
              </w:rPr>
            </w:pPr>
            <w:r>
              <w:rPr>
                <w:i/>
              </w:rPr>
              <w:t>p</w:t>
            </w:r>
            <w:r w:rsidR="001F4DB7">
              <w:rPr>
                <w:i/>
              </w:rPr>
              <w:t xml:space="preserve">rof. </w:t>
            </w:r>
            <w:r w:rsidR="00E507F7">
              <w:rPr>
                <w:i/>
              </w:rPr>
              <w:t>R</w:t>
            </w:r>
            <w:r w:rsidR="00E507F7">
              <w:rPr>
                <w:i/>
                <w:sz w:val="20"/>
              </w:rPr>
              <w:t>NDr. Milan Navrátil, CSc.</w:t>
            </w:r>
          </w:p>
          <w:p w:rsidR="00E507F7" w:rsidRPr="00E507F7" w:rsidRDefault="00E507F7" w:rsidP="00AD688F">
            <w:pPr>
              <w:pStyle w:val="Zkladntext"/>
              <w:widowControl/>
              <w:jc w:val="center"/>
              <w:rPr>
                <w:b/>
                <w:caps/>
                <w:color w:val="auto"/>
                <w:sz w:val="8"/>
                <w:szCs w:val="8"/>
              </w:rPr>
            </w:pPr>
          </w:p>
        </w:tc>
      </w:tr>
    </w:tbl>
    <w:p w:rsidR="001F4DB7" w:rsidRDefault="001F4DB7" w:rsidP="00AD688F">
      <w:pPr>
        <w:pStyle w:val="Nadpis2"/>
        <w:jc w:val="center"/>
        <w:rPr>
          <w:u w:val="none"/>
          <w:lang w:val="cs-CZ"/>
        </w:rPr>
      </w:pPr>
    </w:p>
    <w:p w:rsidR="00E507F7" w:rsidRPr="001F4DB7" w:rsidRDefault="00E507F7" w:rsidP="00AD688F">
      <w:pPr>
        <w:pStyle w:val="Nadpis2"/>
        <w:jc w:val="center"/>
        <w:rPr>
          <w:sz w:val="20"/>
          <w:lang w:val="cs-CZ"/>
        </w:rPr>
      </w:pPr>
      <w:r w:rsidRPr="001F4DB7">
        <w:rPr>
          <w:u w:val="none"/>
          <w:lang w:val="cs-CZ"/>
        </w:rPr>
        <w:t>ÚVOD:</w:t>
      </w:r>
    </w:p>
    <w:p w:rsidR="00EC4A21" w:rsidRDefault="00EC4A21" w:rsidP="00AD688F">
      <w:pPr>
        <w:pStyle w:val="Zkladntext"/>
        <w:widowControl/>
      </w:pPr>
    </w:p>
    <w:p w:rsidR="00EC4A21" w:rsidRPr="001F4DB7" w:rsidRDefault="00EC4A21" w:rsidP="00AD688F">
      <w:pPr>
        <w:pStyle w:val="Zkladntext"/>
        <w:widowControl/>
        <w:rPr>
          <w:sz w:val="22"/>
          <w:szCs w:val="22"/>
        </w:rPr>
      </w:pPr>
      <w:r>
        <w:tab/>
      </w:r>
      <w:r w:rsidRPr="001F4DB7">
        <w:rPr>
          <w:sz w:val="22"/>
          <w:szCs w:val="22"/>
        </w:rPr>
        <w:t xml:space="preserve">Zjištění, že vizuální symptomy jsou důsledkem virové infekce přenášené z jedné rostliny na druhou, nebylo významné pouze jako jeden ze základních poznatků počátků virologie vůbec, ale přežívá do současnosti jako </w:t>
      </w:r>
      <w:r w:rsidRPr="001F4DB7">
        <w:rPr>
          <w:b/>
          <w:sz w:val="22"/>
          <w:szCs w:val="22"/>
        </w:rPr>
        <w:t>základ biologických diagnostických testů</w:t>
      </w:r>
      <w:r w:rsidRPr="001F4DB7">
        <w:rPr>
          <w:sz w:val="22"/>
          <w:szCs w:val="22"/>
        </w:rPr>
        <w:t>. Navíc přenos viru z infikované rostliny na bylinné nebo dřevité hostitele je nevyhnutelným postupem při izolaci viru a jeho komplexní determinaci.</w:t>
      </w:r>
      <w:r w:rsidR="00E507F7" w:rsidRPr="001F4DB7">
        <w:rPr>
          <w:sz w:val="22"/>
          <w:szCs w:val="22"/>
        </w:rPr>
        <w:t xml:space="preserve"> </w:t>
      </w:r>
      <w:r w:rsidRPr="001F4DB7">
        <w:rPr>
          <w:sz w:val="22"/>
          <w:szCs w:val="22"/>
        </w:rPr>
        <w:t xml:space="preserve">Pro jeho provedení obvykle potřebujeme vytápěný skleník </w:t>
      </w:r>
      <w:r w:rsidR="007172EC">
        <w:rPr>
          <w:sz w:val="22"/>
          <w:szCs w:val="22"/>
        </w:rPr>
        <w:t xml:space="preserve">(nebo fytotron) </w:t>
      </w:r>
      <w:r w:rsidRPr="001F4DB7">
        <w:rPr>
          <w:sz w:val="22"/>
          <w:szCs w:val="22"/>
        </w:rPr>
        <w:t xml:space="preserve">s přisvětlováním. Objektivní, avšak nevyhnutelnou nevýhodou, je trvání testu. Specifické příznaky se mohou objevit až za několik týdnů, v případě dřevitých indikátorů až po měsících. </w:t>
      </w:r>
    </w:p>
    <w:p w:rsidR="00EC4A21" w:rsidRPr="001F4DB7" w:rsidRDefault="00EC4A21" w:rsidP="00AD688F">
      <w:pPr>
        <w:pStyle w:val="Zkladntext"/>
        <w:widowControl/>
        <w:ind w:firstLine="720"/>
        <w:rPr>
          <w:sz w:val="22"/>
          <w:szCs w:val="22"/>
        </w:rPr>
      </w:pPr>
      <w:r w:rsidRPr="001F4DB7">
        <w:rPr>
          <w:sz w:val="22"/>
          <w:szCs w:val="22"/>
        </w:rPr>
        <w:t xml:space="preserve">Ne všechny rostlinné viry jsou přenosné </w:t>
      </w:r>
      <w:r w:rsidRPr="007172EC">
        <w:rPr>
          <w:b/>
          <w:sz w:val="22"/>
          <w:szCs w:val="22"/>
        </w:rPr>
        <w:t>mechanicky</w:t>
      </w:r>
      <w:r w:rsidRPr="001F4DB7">
        <w:rPr>
          <w:sz w:val="22"/>
          <w:szCs w:val="22"/>
        </w:rPr>
        <w:t xml:space="preserve"> pomocí šťávy infikovaných rostlin. Často musíme znát přirozené </w:t>
      </w:r>
      <w:r w:rsidRPr="007172EC">
        <w:rPr>
          <w:b/>
          <w:sz w:val="22"/>
          <w:szCs w:val="22"/>
        </w:rPr>
        <w:t>vektory viru</w:t>
      </w:r>
      <w:r w:rsidRPr="001F4DB7">
        <w:rPr>
          <w:sz w:val="22"/>
          <w:szCs w:val="22"/>
        </w:rPr>
        <w:t xml:space="preserve"> (hmyz, háďátka a houby) včetně jejich biologie, abychom mohli experimentálně přenos provést, nebo virus musíme přenést</w:t>
      </w:r>
      <w:r w:rsidR="007172EC">
        <w:rPr>
          <w:sz w:val="22"/>
          <w:szCs w:val="22"/>
        </w:rPr>
        <w:t xml:space="preserve"> </w:t>
      </w:r>
      <w:r w:rsidRPr="007172EC">
        <w:rPr>
          <w:b/>
          <w:sz w:val="22"/>
          <w:szCs w:val="22"/>
        </w:rPr>
        <w:t>roubováním</w:t>
      </w:r>
      <w:r w:rsidRPr="001F4DB7">
        <w:rPr>
          <w:sz w:val="22"/>
          <w:szCs w:val="22"/>
        </w:rPr>
        <w:t xml:space="preserve"> nebo </w:t>
      </w:r>
      <w:r w:rsidRPr="007172EC">
        <w:rPr>
          <w:b/>
          <w:sz w:val="22"/>
          <w:szCs w:val="22"/>
        </w:rPr>
        <w:t>očkováním</w:t>
      </w:r>
      <w:r w:rsidRPr="001F4DB7">
        <w:rPr>
          <w:sz w:val="22"/>
          <w:szCs w:val="22"/>
        </w:rPr>
        <w:t xml:space="preserve"> (přenos na dřevité indikátory).</w:t>
      </w:r>
    </w:p>
    <w:p w:rsidR="00AD688F" w:rsidRPr="001F4DB7" w:rsidRDefault="00AD688F" w:rsidP="00AD688F">
      <w:pPr>
        <w:pStyle w:val="Zkladntext"/>
        <w:widowControl/>
        <w:ind w:firstLine="720"/>
        <w:rPr>
          <w:sz w:val="22"/>
          <w:szCs w:val="22"/>
        </w:rPr>
      </w:pPr>
    </w:p>
    <w:p w:rsidR="00EC4A21" w:rsidRPr="001F4DB7" w:rsidRDefault="00EC4A21" w:rsidP="00AD688F">
      <w:pPr>
        <w:pStyle w:val="Zkladntext"/>
        <w:widowControl/>
        <w:rPr>
          <w:sz w:val="22"/>
          <w:szCs w:val="22"/>
        </w:rPr>
      </w:pPr>
      <w:r w:rsidRPr="001F4DB7">
        <w:rPr>
          <w:sz w:val="22"/>
          <w:szCs w:val="22"/>
          <w:u w:val="single"/>
        </w:rPr>
        <w:t>Faktory ovlivňující vnímavost a infekčnost:</w:t>
      </w:r>
    </w:p>
    <w:p w:rsidR="00EC4A21" w:rsidRPr="001F4DB7" w:rsidRDefault="00EC4A21" w:rsidP="00AD688F">
      <w:pPr>
        <w:pStyle w:val="Zkladntext"/>
        <w:widowControl/>
        <w:rPr>
          <w:b/>
          <w:i/>
          <w:sz w:val="22"/>
          <w:szCs w:val="22"/>
        </w:rPr>
      </w:pPr>
      <w:r w:rsidRPr="005E4AF9">
        <w:rPr>
          <w:b/>
          <w:sz w:val="22"/>
          <w:szCs w:val="22"/>
        </w:rPr>
        <w:t>1.</w:t>
      </w:r>
      <w:r w:rsidR="005E4AF9">
        <w:rPr>
          <w:sz w:val="22"/>
          <w:szCs w:val="22"/>
        </w:rPr>
        <w:t xml:space="preserve"> </w:t>
      </w:r>
      <w:r w:rsidRPr="001F4DB7">
        <w:rPr>
          <w:b/>
          <w:i/>
          <w:sz w:val="22"/>
          <w:szCs w:val="22"/>
        </w:rPr>
        <w:t xml:space="preserve">Zdroj inokula </w:t>
      </w:r>
    </w:p>
    <w:p w:rsidR="00EC4A21" w:rsidRPr="001F4DB7" w:rsidRDefault="00EC4A21" w:rsidP="00AD688F">
      <w:pPr>
        <w:pStyle w:val="Zkladntext"/>
        <w:widowControl/>
        <w:rPr>
          <w:sz w:val="22"/>
          <w:szCs w:val="22"/>
        </w:rPr>
      </w:pPr>
      <w:r w:rsidRPr="001F4DB7">
        <w:rPr>
          <w:sz w:val="22"/>
          <w:szCs w:val="22"/>
        </w:rPr>
        <w:tab/>
        <w:t xml:space="preserve">Mechanicky přenosné viry jsou v rostlinných pletivech obvykle ve vysoké koncentraci. Koncentrace viru je většinou vyšší </w:t>
      </w:r>
      <w:r w:rsidRPr="000773E4">
        <w:rPr>
          <w:b/>
          <w:sz w:val="22"/>
          <w:szCs w:val="22"/>
        </w:rPr>
        <w:t>v mladších částech rostliny</w:t>
      </w:r>
      <w:r w:rsidRPr="001F4DB7">
        <w:rPr>
          <w:sz w:val="22"/>
          <w:szCs w:val="22"/>
        </w:rPr>
        <w:t>, které často vykazují výrazné vizuální symptomy. Koncentraci viru v rostlině ovlivňují klimatické podmínky a roční období.</w:t>
      </w:r>
    </w:p>
    <w:p w:rsidR="00EC4A21" w:rsidRPr="001F4DB7" w:rsidRDefault="00EC4A21" w:rsidP="00AD688F">
      <w:pPr>
        <w:pStyle w:val="Zkladntext"/>
        <w:widowControl/>
        <w:rPr>
          <w:b/>
          <w:i/>
          <w:sz w:val="22"/>
          <w:szCs w:val="22"/>
        </w:rPr>
      </w:pPr>
      <w:r w:rsidRPr="005E4AF9">
        <w:rPr>
          <w:b/>
          <w:sz w:val="22"/>
          <w:szCs w:val="22"/>
        </w:rPr>
        <w:t>2.</w:t>
      </w:r>
      <w:r w:rsidR="005E4AF9">
        <w:rPr>
          <w:sz w:val="22"/>
          <w:szCs w:val="22"/>
        </w:rPr>
        <w:t xml:space="preserve"> </w:t>
      </w:r>
      <w:r w:rsidRPr="001F4DB7">
        <w:rPr>
          <w:b/>
          <w:i/>
          <w:sz w:val="22"/>
          <w:szCs w:val="22"/>
        </w:rPr>
        <w:t>Volba pufru pro extrakci viru</w:t>
      </w:r>
    </w:p>
    <w:p w:rsidR="00EC4A21" w:rsidRPr="001F4DB7" w:rsidRDefault="00EC4A21" w:rsidP="00AD688F">
      <w:pPr>
        <w:pStyle w:val="Zkladntext"/>
        <w:widowControl/>
        <w:rPr>
          <w:sz w:val="22"/>
          <w:szCs w:val="22"/>
        </w:rPr>
      </w:pPr>
      <w:r w:rsidRPr="001F4DB7">
        <w:rPr>
          <w:sz w:val="22"/>
          <w:szCs w:val="22"/>
        </w:rPr>
        <w:tab/>
        <w:t xml:space="preserve">Nejčastěji jsou používány </w:t>
      </w:r>
      <w:r w:rsidRPr="000773E4">
        <w:rPr>
          <w:b/>
          <w:sz w:val="22"/>
          <w:szCs w:val="22"/>
        </w:rPr>
        <w:t>fosfátové pufry</w:t>
      </w:r>
      <w:r w:rsidRPr="001F4DB7">
        <w:rPr>
          <w:sz w:val="22"/>
          <w:szCs w:val="22"/>
        </w:rPr>
        <w:t xml:space="preserve">. Není to dáno pouze jejich pufrovací schopností, ale i jevem popsaným jako "phosphate effect". Studia totiž ukázala, že fosfáty zvyšují infekčnost inokula, specificky u některých indikátorových rostlin (např. </w:t>
      </w:r>
      <w:r w:rsidRPr="001F4DB7">
        <w:rPr>
          <w:i/>
          <w:sz w:val="22"/>
          <w:szCs w:val="22"/>
        </w:rPr>
        <w:t>Phaseolus vulgaris</w:t>
      </w:r>
      <w:r w:rsidRPr="001F4DB7">
        <w:rPr>
          <w:sz w:val="22"/>
          <w:szCs w:val="22"/>
        </w:rPr>
        <w:t xml:space="preserve"> L.). Ne pro všechny viry jsou fosfátové pufry optimální, např. virus mozaiky salátu (LMV, lettuce mosaic virus) je přenášen ve fosfátovém pufru slabě a optimální se jeví </w:t>
      </w:r>
      <w:r w:rsidRPr="000773E4">
        <w:rPr>
          <w:b/>
          <w:sz w:val="22"/>
          <w:szCs w:val="22"/>
        </w:rPr>
        <w:t>borátový pufr</w:t>
      </w:r>
      <w:r w:rsidRPr="001F4DB7">
        <w:rPr>
          <w:sz w:val="22"/>
          <w:szCs w:val="22"/>
        </w:rPr>
        <w:t>. Obecně můžeme říci, že pufry o koncentraci 0,05 - 0,1 M a pH vyšším než 7,0 (příp. 6,5) jsou vhodné pro přípravu inokula. Nižší pH výrazně snižuje infekčnost inokula. Vhodná koncentrace a pH pufru ochraňuje virus během přenosu.</w:t>
      </w:r>
    </w:p>
    <w:p w:rsidR="00EC4A21" w:rsidRPr="001F4DB7" w:rsidRDefault="00EC4A21" w:rsidP="00AD688F">
      <w:pPr>
        <w:pStyle w:val="Zkladntext"/>
        <w:widowControl/>
        <w:rPr>
          <w:b/>
          <w:i/>
          <w:sz w:val="22"/>
          <w:szCs w:val="22"/>
        </w:rPr>
      </w:pPr>
      <w:r w:rsidRPr="005E4AF9">
        <w:rPr>
          <w:b/>
          <w:sz w:val="22"/>
          <w:szCs w:val="22"/>
        </w:rPr>
        <w:t>3.</w:t>
      </w:r>
      <w:r w:rsidRPr="001F4DB7">
        <w:rPr>
          <w:sz w:val="22"/>
          <w:szCs w:val="22"/>
        </w:rPr>
        <w:t xml:space="preserve"> </w:t>
      </w:r>
      <w:r w:rsidRPr="001F4DB7">
        <w:rPr>
          <w:b/>
          <w:i/>
          <w:sz w:val="22"/>
          <w:szCs w:val="22"/>
        </w:rPr>
        <w:t>Abra</w:t>
      </w:r>
      <w:r w:rsidR="00E46190" w:rsidRPr="001F4DB7">
        <w:rPr>
          <w:b/>
          <w:i/>
          <w:sz w:val="22"/>
          <w:szCs w:val="22"/>
        </w:rPr>
        <w:t>z</w:t>
      </w:r>
      <w:r w:rsidRPr="001F4DB7">
        <w:rPr>
          <w:b/>
          <w:i/>
          <w:sz w:val="22"/>
          <w:szCs w:val="22"/>
        </w:rPr>
        <w:t>iva</w:t>
      </w:r>
    </w:p>
    <w:p w:rsidR="00EC4A21" w:rsidRPr="001F4DB7" w:rsidRDefault="00EC4A21" w:rsidP="00AD688F">
      <w:pPr>
        <w:pStyle w:val="Zkladntext"/>
        <w:widowControl/>
        <w:rPr>
          <w:sz w:val="22"/>
          <w:szCs w:val="22"/>
        </w:rPr>
      </w:pPr>
      <w:r w:rsidRPr="001F4DB7">
        <w:rPr>
          <w:sz w:val="22"/>
          <w:szCs w:val="22"/>
        </w:rPr>
        <w:tab/>
        <w:t>Použití vhodného abrasiva (</w:t>
      </w:r>
      <w:r w:rsidRPr="000773E4">
        <w:rPr>
          <w:b/>
          <w:sz w:val="22"/>
          <w:szCs w:val="22"/>
        </w:rPr>
        <w:t>celit</w:t>
      </w:r>
      <w:r w:rsidRPr="001F4DB7">
        <w:rPr>
          <w:sz w:val="22"/>
          <w:szCs w:val="22"/>
        </w:rPr>
        <w:t>, karborundum) zefektivňuje homogenizaci infikovaného pletiva a přípravu inokula a především zefektivňuje úspěšnost mechanické inokulace, v případě celitu až 100x. Celit se zdá být šetrnějším abrasivem než karborundum a snižuje pravděpodobnost nespecifického poškození inokulovaných listů. Při poškození listů se doporučuje umístit infikovanou rostlinu na několik hodin do prostředí s vyšší vlhkostí prostředí.</w:t>
      </w:r>
    </w:p>
    <w:p w:rsidR="00EC4A21" w:rsidRPr="001F4DB7" w:rsidRDefault="00EC4A21" w:rsidP="00AD688F">
      <w:pPr>
        <w:pStyle w:val="Zkladntext"/>
        <w:widowControl/>
        <w:rPr>
          <w:b/>
          <w:i/>
          <w:sz w:val="22"/>
          <w:szCs w:val="22"/>
        </w:rPr>
      </w:pPr>
      <w:r w:rsidRPr="005E4AF9">
        <w:rPr>
          <w:b/>
          <w:sz w:val="22"/>
          <w:szCs w:val="22"/>
        </w:rPr>
        <w:t>4.</w:t>
      </w:r>
      <w:r w:rsidR="005E4AF9">
        <w:rPr>
          <w:sz w:val="22"/>
          <w:szCs w:val="22"/>
        </w:rPr>
        <w:t xml:space="preserve"> </w:t>
      </w:r>
      <w:r w:rsidRPr="001F4DB7">
        <w:rPr>
          <w:b/>
          <w:i/>
          <w:sz w:val="22"/>
          <w:szCs w:val="22"/>
        </w:rPr>
        <w:t>Inhibitory infekce</w:t>
      </w:r>
    </w:p>
    <w:p w:rsidR="00EC4A21" w:rsidRPr="001F4DB7" w:rsidRDefault="00EC4A21" w:rsidP="00AD688F">
      <w:pPr>
        <w:pStyle w:val="Zkladntext"/>
        <w:widowControl/>
        <w:rPr>
          <w:sz w:val="22"/>
          <w:szCs w:val="22"/>
        </w:rPr>
      </w:pPr>
      <w:r w:rsidRPr="001F4DB7">
        <w:rPr>
          <w:sz w:val="22"/>
          <w:szCs w:val="22"/>
        </w:rPr>
        <w:tab/>
        <w:t xml:space="preserve">Z hostitelské buňky se během homogenizace uvolňují </w:t>
      </w:r>
      <w:r w:rsidRPr="000773E4">
        <w:rPr>
          <w:b/>
          <w:sz w:val="22"/>
          <w:szCs w:val="22"/>
        </w:rPr>
        <w:t>inhibitory infekce interferující s procesem infekce nebo inaktivující virus v inokulu</w:t>
      </w:r>
      <w:r w:rsidRPr="001F4DB7">
        <w:rPr>
          <w:sz w:val="22"/>
          <w:szCs w:val="22"/>
        </w:rPr>
        <w:t xml:space="preserve">. Úspěšné infekce můžeme dosáhnout v případě, že účinek inhibitorů je malý. Mezi substance inhibující infekci patří nejčastěji vybrané proteiny, enzymy a polysacharidy. Řada inhibitorů však dosud nebyla charakterizována. Pokud nepoužíváme purifikovaný virus, může být infekčnost výrazně redukována aktivitou ribonukleáz. Jejich nepříznivé působení můžeme omezit vhodným ředěním inokula. Jiným inaktivačním systémem je oxidace polyfenolů v extraktech na chinony pomocí polyfenoloxidáz, oxidační produkty se mohou vázat na viriony a inaktivovat je. Aktivita polyfenoloxidáz může být omezena nebo inhibována pomocí přídavků </w:t>
      </w:r>
      <w:r w:rsidRPr="000773E4">
        <w:rPr>
          <w:b/>
          <w:sz w:val="22"/>
          <w:szCs w:val="22"/>
        </w:rPr>
        <w:t>redukčních činidel</w:t>
      </w:r>
      <w:r w:rsidRPr="001F4DB7">
        <w:rPr>
          <w:sz w:val="22"/>
          <w:szCs w:val="22"/>
        </w:rPr>
        <w:t xml:space="preserve">, jako je siřičitan sodný, kyselina thioglykolová, merkaptoetanol a kyselina askorbová, nebo chelatačních agens, jako je EDTA nebo DIECA. V extraktech z dřevin (zejména u </w:t>
      </w:r>
      <w:r w:rsidRPr="001F4DB7">
        <w:rPr>
          <w:i/>
          <w:sz w:val="22"/>
          <w:szCs w:val="22"/>
        </w:rPr>
        <w:t>Rosaceae</w:t>
      </w:r>
      <w:r w:rsidRPr="001F4DB7">
        <w:rPr>
          <w:sz w:val="22"/>
          <w:szCs w:val="22"/>
        </w:rPr>
        <w:t xml:space="preserve">) jsou viry inaktivovány </w:t>
      </w:r>
      <w:r w:rsidRPr="001F4DB7">
        <w:rPr>
          <w:sz w:val="22"/>
          <w:szCs w:val="22"/>
        </w:rPr>
        <w:lastRenderedPageBreak/>
        <w:t>pomocí taninů. Efekt taninů je omezen použitím pufrů s vyšším pH (tj. 8 až 9) a obsahem kofeinu nebo nikotinu v extrakčním pufru.</w:t>
      </w:r>
    </w:p>
    <w:p w:rsidR="00EC4A21" w:rsidRPr="001F4DB7" w:rsidRDefault="00EC4A21" w:rsidP="00AD688F">
      <w:pPr>
        <w:pStyle w:val="Zkladntext"/>
        <w:widowControl/>
        <w:rPr>
          <w:b/>
          <w:i/>
          <w:sz w:val="22"/>
          <w:szCs w:val="22"/>
        </w:rPr>
      </w:pPr>
      <w:r w:rsidRPr="005E4AF9">
        <w:rPr>
          <w:b/>
          <w:sz w:val="22"/>
          <w:szCs w:val="22"/>
        </w:rPr>
        <w:t>5.</w:t>
      </w:r>
      <w:r w:rsidR="005E4AF9">
        <w:rPr>
          <w:sz w:val="22"/>
          <w:szCs w:val="22"/>
        </w:rPr>
        <w:t xml:space="preserve"> </w:t>
      </w:r>
      <w:r w:rsidRPr="001F4DB7">
        <w:rPr>
          <w:b/>
          <w:i/>
          <w:sz w:val="22"/>
          <w:szCs w:val="22"/>
        </w:rPr>
        <w:t>Fyziologie testovacích rostlin</w:t>
      </w:r>
    </w:p>
    <w:p w:rsidR="00EC4A21" w:rsidRPr="001F4DB7" w:rsidRDefault="00EC4A21" w:rsidP="00AD688F">
      <w:pPr>
        <w:pStyle w:val="Zkladntext"/>
        <w:widowControl/>
        <w:rPr>
          <w:sz w:val="22"/>
          <w:szCs w:val="22"/>
        </w:rPr>
      </w:pPr>
      <w:r w:rsidRPr="001F4DB7">
        <w:rPr>
          <w:sz w:val="22"/>
          <w:szCs w:val="22"/>
        </w:rPr>
        <w:tab/>
        <w:t xml:space="preserve">Vnímavost rostlin k infekci je výrazně ovlivněna fyziologickým stavem rostliny. Rostliny pěstované ve "stinných" podmínkách mají obvykle </w:t>
      </w:r>
      <w:r w:rsidRPr="000773E4">
        <w:rPr>
          <w:b/>
          <w:sz w:val="22"/>
          <w:szCs w:val="22"/>
        </w:rPr>
        <w:t>světle zelené, "šťavnaté" listy</w:t>
      </w:r>
      <w:r w:rsidRPr="001F4DB7">
        <w:rPr>
          <w:sz w:val="22"/>
          <w:szCs w:val="22"/>
        </w:rPr>
        <w:t>. Tmavě zelené listy rostoucí v plném osvětlení jsou méně vnímavé (obsahují rovněž méně vody). Vhodné jsou výživové podmínky a teplota zabezpečující rychlý růst. Změn kultivačních podmínek rostlin před inokulací se často používá ke zvýšení vnímavosti. Obvykle se rostliny zastiňují dva dny před inokulací.</w:t>
      </w:r>
    </w:p>
    <w:p w:rsidR="001876E6" w:rsidRDefault="00EC4A21" w:rsidP="00AD688F">
      <w:pPr>
        <w:pStyle w:val="Zkladntext"/>
        <w:widowControl/>
        <w:rPr>
          <w:sz w:val="22"/>
          <w:szCs w:val="22"/>
        </w:rPr>
      </w:pPr>
      <w:r w:rsidRPr="001F4DB7">
        <w:rPr>
          <w:sz w:val="22"/>
          <w:szCs w:val="22"/>
        </w:rPr>
        <w:tab/>
      </w:r>
    </w:p>
    <w:p w:rsidR="00EC4A21" w:rsidRPr="001F4DB7" w:rsidRDefault="00EC4A21" w:rsidP="00AD688F">
      <w:pPr>
        <w:pStyle w:val="Zkladntext"/>
        <w:widowControl/>
        <w:rPr>
          <w:sz w:val="22"/>
          <w:szCs w:val="22"/>
        </w:rPr>
      </w:pPr>
      <w:r w:rsidRPr="000773E4">
        <w:rPr>
          <w:b/>
          <w:sz w:val="22"/>
          <w:szCs w:val="22"/>
        </w:rPr>
        <w:t>Přenos šťávou infikovaných rostlin:</w:t>
      </w:r>
      <w:r w:rsidR="00E507F7" w:rsidRPr="001F4DB7">
        <w:rPr>
          <w:sz w:val="22"/>
          <w:szCs w:val="22"/>
        </w:rPr>
        <w:t xml:space="preserve"> </w:t>
      </w:r>
      <w:r w:rsidRPr="001F4DB7">
        <w:rPr>
          <w:sz w:val="22"/>
          <w:szCs w:val="22"/>
        </w:rPr>
        <w:t xml:space="preserve">Mnohé viry mohou být mezi vnímavými rostlinami přenášeny </w:t>
      </w:r>
      <w:r w:rsidRPr="000773E4">
        <w:rPr>
          <w:b/>
          <w:sz w:val="22"/>
          <w:szCs w:val="22"/>
        </w:rPr>
        <w:t>mechanicky</w:t>
      </w:r>
      <w:r w:rsidRPr="001F4DB7">
        <w:rPr>
          <w:sz w:val="22"/>
          <w:szCs w:val="22"/>
        </w:rPr>
        <w:t xml:space="preserve">. Takový přenos zahrnuje úspěšnou extrakci viru z hostitelského materiálu a mechanický přenos viru pomocí infekčního extraktu na povrch listů vnímavé rostliny způsobem, který umožní viru vstup do buňky. Rostlinné viry neumí aktivně překonat celulózovou buněčnou stěnu. Aby byla inokulace úspěšná, musí být povrch inokulovaného listu mechanicky poškozen. Na inokulovaných listech se </w:t>
      </w:r>
      <w:proofErr w:type="gramStart"/>
      <w:r w:rsidRPr="001F4DB7">
        <w:rPr>
          <w:sz w:val="22"/>
          <w:szCs w:val="22"/>
        </w:rPr>
        <w:t>mohou</w:t>
      </w:r>
      <w:proofErr w:type="gramEnd"/>
      <w:r w:rsidRPr="001F4DB7">
        <w:rPr>
          <w:sz w:val="22"/>
          <w:szCs w:val="22"/>
        </w:rPr>
        <w:t xml:space="preserve"> objevit lokální </w:t>
      </w:r>
      <w:proofErr w:type="gramStart"/>
      <w:r w:rsidRPr="001F4DB7">
        <w:rPr>
          <w:sz w:val="22"/>
          <w:szCs w:val="22"/>
        </w:rPr>
        <w:t>leze</w:t>
      </w:r>
      <w:proofErr w:type="gramEnd"/>
      <w:r w:rsidRPr="001F4DB7">
        <w:rPr>
          <w:sz w:val="22"/>
          <w:szCs w:val="22"/>
        </w:rPr>
        <w:t xml:space="preserve"> a na ostatních částech infikované rostliny se </w:t>
      </w:r>
      <w:r w:rsidR="001876E6" w:rsidRPr="001F4DB7">
        <w:rPr>
          <w:sz w:val="22"/>
          <w:szCs w:val="22"/>
        </w:rPr>
        <w:t xml:space="preserve">mohou </w:t>
      </w:r>
      <w:r w:rsidRPr="001F4DB7">
        <w:rPr>
          <w:sz w:val="22"/>
          <w:szCs w:val="22"/>
        </w:rPr>
        <w:t>postupně vyvíjet systémové příznaky</w:t>
      </w:r>
      <w:r w:rsidR="00B67E74">
        <w:rPr>
          <w:sz w:val="22"/>
          <w:szCs w:val="22"/>
        </w:rPr>
        <w:t xml:space="preserve"> </w:t>
      </w:r>
      <w:r w:rsidR="00B67E74">
        <w:t>rostliny (viz i poznámka na konci návodu).</w:t>
      </w:r>
    </w:p>
    <w:p w:rsidR="008330A2" w:rsidRPr="008330A2" w:rsidRDefault="008330A2" w:rsidP="00AD688F">
      <w:pPr>
        <w:pStyle w:val="Zkladntext"/>
        <w:widowControl/>
        <w:rPr>
          <w:sz w:val="22"/>
          <w:szCs w:val="22"/>
        </w:rPr>
      </w:pPr>
    </w:p>
    <w:p w:rsidR="00EC4A21" w:rsidRDefault="00EC4A21" w:rsidP="00AD688F">
      <w:pPr>
        <w:pStyle w:val="Zkladntext"/>
        <w:widowControl/>
        <w:jc w:val="center"/>
        <w:rPr>
          <w:b/>
          <w:caps/>
        </w:rPr>
      </w:pPr>
      <w:r>
        <w:rPr>
          <w:b/>
          <w:caps/>
        </w:rPr>
        <w:t>Provedení</w:t>
      </w:r>
      <w:r w:rsidR="00E507F7">
        <w:rPr>
          <w:b/>
          <w:caps/>
        </w:rPr>
        <w:t>:</w:t>
      </w:r>
    </w:p>
    <w:p w:rsidR="00E46190" w:rsidRDefault="00E46190" w:rsidP="00AD688F">
      <w:pPr>
        <w:pStyle w:val="Zkladntext"/>
        <w:widowControl/>
        <w:jc w:val="center"/>
        <w:rPr>
          <w:b/>
        </w:rPr>
      </w:pPr>
    </w:p>
    <w:p w:rsidR="00EC4A21" w:rsidRDefault="00EC4A21" w:rsidP="005E4AF9">
      <w:pPr>
        <w:pStyle w:val="Zkladntext"/>
        <w:widowControl/>
        <w:ind w:left="2124" w:hanging="2124"/>
      </w:pPr>
      <w:r w:rsidRPr="009223F7">
        <w:rPr>
          <w:u w:val="single"/>
        </w:rPr>
        <w:t>Biologický materiál:</w:t>
      </w:r>
      <w:r>
        <w:tab/>
        <w:t xml:space="preserve">- zdravé </w:t>
      </w:r>
      <w:r w:rsidRPr="005A6240">
        <w:t xml:space="preserve">rostliny </w:t>
      </w:r>
      <w:r w:rsidR="005A6240" w:rsidRPr="001876E6">
        <w:rPr>
          <w:b/>
        </w:rPr>
        <w:t>hrachu setého (</w:t>
      </w:r>
      <w:r w:rsidR="005A6240" w:rsidRPr="001876E6">
        <w:rPr>
          <w:b/>
          <w:i/>
        </w:rPr>
        <w:t xml:space="preserve">Pisum sativum </w:t>
      </w:r>
      <w:r w:rsidR="005A6240" w:rsidRPr="001876E6">
        <w:rPr>
          <w:b/>
        </w:rPr>
        <w:t>L.)</w:t>
      </w:r>
      <w:r w:rsidR="005A6240">
        <w:rPr>
          <w:i/>
        </w:rPr>
        <w:t xml:space="preserve"> </w:t>
      </w:r>
      <w:r>
        <w:t>určené k inokulaci</w:t>
      </w:r>
    </w:p>
    <w:p w:rsidR="00401234" w:rsidRDefault="00EC4A21" w:rsidP="00401234">
      <w:pPr>
        <w:pStyle w:val="Zkladntext"/>
        <w:widowControl/>
        <w:ind w:left="2160"/>
      </w:pPr>
      <w:r>
        <w:t xml:space="preserve">- rostliny </w:t>
      </w:r>
      <w:r w:rsidR="005A6240" w:rsidRPr="005A6240">
        <w:t>hrachu</w:t>
      </w:r>
      <w:r w:rsidR="005A6240">
        <w:t xml:space="preserve"> setého</w:t>
      </w:r>
      <w:r w:rsidR="005A6240" w:rsidRPr="005A6240">
        <w:t xml:space="preserve"> (</w:t>
      </w:r>
      <w:r w:rsidR="005A6240" w:rsidRPr="005A6240">
        <w:rPr>
          <w:i/>
        </w:rPr>
        <w:t>Pisum sativum</w:t>
      </w:r>
      <w:r w:rsidR="005A6240">
        <w:rPr>
          <w:i/>
        </w:rPr>
        <w:t xml:space="preserve"> </w:t>
      </w:r>
      <w:r w:rsidR="005A6240" w:rsidRPr="005A6240">
        <w:t>L.)</w:t>
      </w:r>
      <w:r w:rsidR="005A6240">
        <w:rPr>
          <w:i/>
        </w:rPr>
        <w:t xml:space="preserve"> </w:t>
      </w:r>
      <w:r>
        <w:t xml:space="preserve">infikované virem </w:t>
      </w:r>
    </w:p>
    <w:p w:rsidR="005A6240" w:rsidRPr="005247D8" w:rsidRDefault="00D814CB" w:rsidP="00D814CB">
      <w:pPr>
        <w:pStyle w:val="Zkladntext"/>
        <w:ind w:left="2160"/>
        <w:rPr>
          <w:sz w:val="20"/>
        </w:rPr>
      </w:pPr>
      <w:r w:rsidRPr="00D814CB">
        <w:rPr>
          <w:b/>
          <w:bCs/>
        </w:rPr>
        <w:t>Pea seed-borne mosaic virus</w:t>
      </w:r>
      <w:r>
        <w:rPr>
          <w:b/>
          <w:bCs/>
        </w:rPr>
        <w:t xml:space="preserve"> - </w:t>
      </w:r>
      <w:r w:rsidRPr="00D814CB">
        <w:t xml:space="preserve">virus semenem přenosné mozaiky </w:t>
      </w:r>
      <w:proofErr w:type="gramStart"/>
      <w:r w:rsidRPr="00D814CB">
        <w:t>hrachu</w:t>
      </w:r>
      <w:r>
        <w:t xml:space="preserve"> </w:t>
      </w:r>
      <w:r w:rsidRPr="00D814CB">
        <w:t xml:space="preserve"> </w:t>
      </w:r>
      <w:r w:rsidR="005A6240">
        <w:t>(P</w:t>
      </w:r>
      <w:r w:rsidR="00806EFA">
        <w:t>SbMV</w:t>
      </w:r>
      <w:proofErr w:type="gramEnd"/>
      <w:r w:rsidR="005A6240">
        <w:t>)</w:t>
      </w:r>
      <w:r w:rsidR="00103ECB" w:rsidRPr="00D814CB">
        <w:rPr>
          <w:color w:val="0070C0"/>
        </w:rPr>
        <w:t>*</w:t>
      </w:r>
      <w:r w:rsidR="00E91EF6">
        <w:t xml:space="preserve">, izolát </w:t>
      </w:r>
      <w:r w:rsidR="00806EFA">
        <w:t>L1</w:t>
      </w:r>
    </w:p>
    <w:p w:rsidR="00EC4A21" w:rsidRDefault="00EC4A21" w:rsidP="00AD688F">
      <w:pPr>
        <w:pStyle w:val="Zkladntext"/>
        <w:widowControl/>
        <w:ind w:left="2160" w:hanging="2160"/>
      </w:pPr>
      <w:r w:rsidRPr="009223F7">
        <w:rPr>
          <w:u w:val="single"/>
        </w:rPr>
        <w:t>Vybavení laboratoře:</w:t>
      </w:r>
      <w:r>
        <w:tab/>
        <w:t>váhy (váženky, hliníková folie), skleněná pipeta 1 ml, pipetovací násadec, třecí miska s paličkou, pinzeta,</w:t>
      </w:r>
      <w:r w:rsidR="005E4AF9">
        <w:t xml:space="preserve"> pean,</w:t>
      </w:r>
      <w:r>
        <w:t xml:space="preserve"> nůžky, lihový kahan</w:t>
      </w:r>
      <w:r w:rsidR="00956B00">
        <w:t xml:space="preserve"> + zápalky</w:t>
      </w:r>
      <w:r>
        <w:t>, molitanová houbička, značkovač, tužka, korkovrt</w:t>
      </w:r>
      <w:r w:rsidR="005E4AF9">
        <w:t xml:space="preserve"> (průpiska</w:t>
      </w:r>
      <w:r w:rsidR="004E04B5">
        <w:t>, ostrá tužka</w:t>
      </w:r>
      <w:r w:rsidR="005E4AF9">
        <w:t>)</w:t>
      </w:r>
      <w:r>
        <w:t>, konvička nebo střička s vodou, jmenovky, lžička na abrazivum a aktivní uhlí, ledová tříšť</w:t>
      </w:r>
      <w:r w:rsidR="005E4AF9">
        <w:t xml:space="preserve"> v podnose</w:t>
      </w:r>
    </w:p>
    <w:p w:rsidR="00EC4A21" w:rsidRDefault="00EC4A21" w:rsidP="00AD688F">
      <w:pPr>
        <w:pStyle w:val="Zkladntext"/>
        <w:widowControl/>
      </w:pPr>
      <w:r w:rsidRPr="009223F7">
        <w:rPr>
          <w:u w:val="single"/>
        </w:rPr>
        <w:t>Chemikálie a použité roztoky:</w:t>
      </w:r>
      <w:r>
        <w:tab/>
        <w:t>-</w:t>
      </w:r>
      <w:r w:rsidR="00903195">
        <w:t xml:space="preserve"> </w:t>
      </w:r>
      <w:r>
        <w:t xml:space="preserve">0,01 M fosfátový pufr, pH 8,0 </w:t>
      </w:r>
    </w:p>
    <w:p w:rsidR="00EC4A21" w:rsidRDefault="00EC4A21" w:rsidP="004E04B5">
      <w:pPr>
        <w:pStyle w:val="Zkladntext"/>
        <w:widowControl/>
        <w:numPr>
          <w:ilvl w:val="0"/>
          <w:numId w:val="2"/>
        </w:numPr>
        <w:tabs>
          <w:tab w:val="clear" w:pos="3960"/>
          <w:tab w:val="num" w:pos="3544"/>
          <w:tab w:val="left" w:pos="3686"/>
        </w:tabs>
        <w:snapToGrid/>
        <w:ind w:left="3544" w:firstLine="0"/>
      </w:pPr>
      <w:r>
        <w:t>celit (</w:t>
      </w:r>
      <w:r w:rsidR="00903195">
        <w:t>případně</w:t>
      </w:r>
      <w:r>
        <w:t xml:space="preserve"> karborundum - 600 mesh)</w:t>
      </w:r>
    </w:p>
    <w:p w:rsidR="00EC4A21" w:rsidRDefault="00EC4A21" w:rsidP="004E04B5">
      <w:pPr>
        <w:pStyle w:val="Zkladntext"/>
        <w:widowControl/>
        <w:numPr>
          <w:ilvl w:val="0"/>
          <w:numId w:val="2"/>
        </w:numPr>
        <w:tabs>
          <w:tab w:val="clear" w:pos="3960"/>
          <w:tab w:val="num" w:pos="3686"/>
        </w:tabs>
        <w:snapToGrid/>
        <w:ind w:left="3900"/>
      </w:pPr>
      <w:r>
        <w:t>aktivní uhlí</w:t>
      </w:r>
    </w:p>
    <w:p w:rsidR="00EC4A21" w:rsidRDefault="005E4AF9" w:rsidP="004E04B5">
      <w:pPr>
        <w:pStyle w:val="Zkladntext"/>
        <w:widowControl/>
        <w:numPr>
          <w:ilvl w:val="0"/>
          <w:numId w:val="2"/>
        </w:numPr>
        <w:tabs>
          <w:tab w:val="clear" w:pos="3960"/>
          <w:tab w:val="num" w:pos="3686"/>
        </w:tabs>
        <w:snapToGrid/>
        <w:ind w:left="3900"/>
      </w:pPr>
      <w:r>
        <w:t xml:space="preserve">96% </w:t>
      </w:r>
      <w:r w:rsidR="00EC4A21">
        <w:t>denaturovaný etanol (1% benzínu)</w:t>
      </w:r>
    </w:p>
    <w:p w:rsidR="00BA4476" w:rsidRDefault="00865F94" w:rsidP="00BA4476">
      <w:pPr>
        <w:pStyle w:val="Zkladntext"/>
        <w:widowControl/>
        <w:snapToGrid/>
      </w:pPr>
      <w:r>
        <w:rPr>
          <w:noProof/>
        </w:rPr>
        <mc:AlternateContent>
          <mc:Choice Requires="wps">
            <w:drawing>
              <wp:anchor distT="0" distB="0" distL="114300" distR="114300" simplePos="0" relativeHeight="251686400" behindDoc="0" locked="0" layoutInCell="1" allowOverlap="1" wp14:anchorId="2D861466" wp14:editId="0BC95BF5">
                <wp:simplePos x="0" y="0"/>
                <wp:positionH relativeFrom="column">
                  <wp:posOffset>5715</wp:posOffset>
                </wp:positionH>
                <wp:positionV relativeFrom="paragraph">
                  <wp:posOffset>126365</wp:posOffset>
                </wp:positionV>
                <wp:extent cx="5410200" cy="0"/>
                <wp:effectExtent l="5715" t="12065" r="13335" b="6985"/>
                <wp:wrapNone/>
                <wp:docPr id="170"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1" o:spid="_x0000_s1026" type="#_x0000_t32" style="position:absolute;margin-left:.45pt;margin-top:9.95pt;width:426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"/>
            </w:pict>
          </mc:Fallback>
        </mc:AlternateContent>
      </w:r>
    </w:p>
    <w:p w:rsidR="00D814CB" w:rsidRPr="00D814CB" w:rsidRDefault="00BA4476" w:rsidP="00D814CB">
      <w:pPr>
        <w:pStyle w:val="Zkladntext"/>
        <w:rPr>
          <w:b/>
          <w:color w:val="0070C0"/>
          <w:sz w:val="22"/>
          <w:szCs w:val="22"/>
        </w:rPr>
      </w:pPr>
      <w:r w:rsidRPr="00D814CB">
        <w:rPr>
          <w:color w:val="0070C0"/>
          <w:sz w:val="22"/>
          <w:szCs w:val="22"/>
        </w:rPr>
        <w:t>*</w:t>
      </w:r>
      <w:r w:rsidR="00D814CB" w:rsidRPr="00D814CB">
        <w:rPr>
          <w:b/>
          <w:bCs/>
          <w:color w:val="0070C0"/>
          <w:sz w:val="22"/>
          <w:szCs w:val="22"/>
        </w:rPr>
        <w:t xml:space="preserve">Pea seed-borne mosaic virus - </w:t>
      </w:r>
      <w:r w:rsidR="00D814CB" w:rsidRPr="00D814CB">
        <w:rPr>
          <w:b/>
          <w:color w:val="0070C0"/>
          <w:sz w:val="22"/>
          <w:szCs w:val="22"/>
        </w:rPr>
        <w:t>virus semenem přenosné mozaiky hrachu</w:t>
      </w:r>
    </w:p>
    <w:p w:rsidR="00D814CB" w:rsidRPr="00D814CB" w:rsidRDefault="001876E6" w:rsidP="00D814CB">
      <w:pPr>
        <w:pStyle w:val="Zkladntext"/>
        <w:rPr>
          <w:color w:val="0070C0"/>
          <w:sz w:val="22"/>
          <w:szCs w:val="22"/>
        </w:rPr>
      </w:pPr>
      <w:r w:rsidRPr="00D814CB">
        <w:rPr>
          <w:color w:val="0070C0"/>
          <w:sz w:val="22"/>
          <w:szCs w:val="22"/>
        </w:rPr>
        <w:t>P</w:t>
      </w:r>
      <w:r w:rsidR="00BA4476" w:rsidRPr="00D814CB">
        <w:rPr>
          <w:color w:val="0070C0"/>
          <w:sz w:val="22"/>
          <w:szCs w:val="22"/>
        </w:rPr>
        <w:t xml:space="preserve">atří do čeledi </w:t>
      </w:r>
      <w:r w:rsidR="00D814CB" w:rsidRPr="00D814CB">
        <w:rPr>
          <w:i/>
          <w:color w:val="0070C0"/>
          <w:sz w:val="22"/>
          <w:szCs w:val="22"/>
        </w:rPr>
        <w:t>Potyvirida</w:t>
      </w:r>
      <w:r w:rsidR="0060154D">
        <w:rPr>
          <w:i/>
          <w:color w:val="0070C0"/>
          <w:sz w:val="22"/>
          <w:szCs w:val="22"/>
        </w:rPr>
        <w:t>e.</w:t>
      </w:r>
      <w:r w:rsidR="00BA4476" w:rsidRPr="00D814CB">
        <w:rPr>
          <w:color w:val="0070C0"/>
          <w:sz w:val="22"/>
          <w:szCs w:val="22"/>
        </w:rPr>
        <w:t xml:space="preserve"> </w:t>
      </w:r>
      <w:r w:rsidR="00D814CB" w:rsidRPr="00D814CB">
        <w:rPr>
          <w:color w:val="0070C0"/>
          <w:sz w:val="22"/>
          <w:szCs w:val="22"/>
        </w:rPr>
        <w:t>Vláknité</w:t>
      </w:r>
      <w:r w:rsidR="00BA4476" w:rsidRPr="00D814CB">
        <w:rPr>
          <w:color w:val="0070C0"/>
          <w:sz w:val="22"/>
          <w:szCs w:val="22"/>
        </w:rPr>
        <w:t xml:space="preserve"> částice o velikosti </w:t>
      </w:r>
      <w:r w:rsidR="00D814CB" w:rsidRPr="00D814CB">
        <w:rPr>
          <w:color w:val="0070C0"/>
          <w:sz w:val="22"/>
          <w:szCs w:val="22"/>
        </w:rPr>
        <w:t>cca 700</w:t>
      </w:r>
      <w:r w:rsidR="00BA4476" w:rsidRPr="00D814CB">
        <w:rPr>
          <w:color w:val="0070C0"/>
          <w:sz w:val="22"/>
          <w:szCs w:val="22"/>
        </w:rPr>
        <w:t xml:space="preserve"> nm; ssRNA. Přenos vektory. Hostitelem je hrách setý (</w:t>
      </w:r>
      <w:r w:rsidR="00BA4476" w:rsidRPr="00D814CB">
        <w:rPr>
          <w:i/>
          <w:color w:val="0070C0"/>
          <w:sz w:val="22"/>
          <w:szCs w:val="22"/>
        </w:rPr>
        <w:t>Pisum sativum</w:t>
      </w:r>
      <w:r w:rsidR="00BA4476" w:rsidRPr="00D814CB">
        <w:rPr>
          <w:color w:val="0070C0"/>
          <w:sz w:val="22"/>
          <w:szCs w:val="22"/>
        </w:rPr>
        <w:t>), rozšířený hlavně v mírném pásmu</w:t>
      </w:r>
      <w:r w:rsidRPr="00D814CB">
        <w:rPr>
          <w:color w:val="0070C0"/>
          <w:sz w:val="22"/>
          <w:szCs w:val="22"/>
        </w:rPr>
        <w:t>; k</w:t>
      </w:r>
      <w:r w:rsidR="00BA4476" w:rsidRPr="00D814CB">
        <w:rPr>
          <w:color w:val="0070C0"/>
          <w:sz w:val="22"/>
          <w:szCs w:val="22"/>
        </w:rPr>
        <w:t xml:space="preserve">romě hrachu napadá </w:t>
      </w:r>
      <w:r w:rsidR="00D814CB" w:rsidRPr="00D814CB">
        <w:rPr>
          <w:color w:val="0070C0"/>
          <w:sz w:val="22"/>
          <w:szCs w:val="22"/>
        </w:rPr>
        <w:t>i další luštěniny</w:t>
      </w:r>
      <w:r w:rsidR="00BA4476" w:rsidRPr="00D814CB">
        <w:rPr>
          <w:color w:val="0070C0"/>
          <w:sz w:val="22"/>
          <w:szCs w:val="22"/>
        </w:rPr>
        <w:t xml:space="preserve">. Příznaky na rostlině: </w:t>
      </w:r>
      <w:r w:rsidR="00D814CB" w:rsidRPr="00D814CB">
        <w:rPr>
          <w:b/>
          <w:bCs/>
          <w:color w:val="0070C0"/>
          <w:sz w:val="22"/>
          <w:szCs w:val="22"/>
        </w:rPr>
        <w:t xml:space="preserve">svinutí listů, prosvětlování žilek, mozaika někdy i nekrózy; </w:t>
      </w:r>
      <w:r w:rsidR="00D814CB" w:rsidRPr="00D814CB">
        <w:rPr>
          <w:color w:val="0070C0"/>
          <w:sz w:val="22"/>
          <w:szCs w:val="22"/>
        </w:rPr>
        <w:t xml:space="preserve">obvykle také deformace a sterilita květů; zakrnělý vzrůst; častá produkce zdeformovaných lusků, které mají málo často zdeformovaných semen. </w:t>
      </w:r>
      <w:r w:rsidR="00D814CB" w:rsidRPr="00D814CB">
        <w:rPr>
          <w:bCs/>
          <w:color w:val="0070C0"/>
          <w:sz w:val="22"/>
          <w:szCs w:val="22"/>
        </w:rPr>
        <w:t>Ekonomický význam:</w:t>
      </w:r>
      <w:r w:rsidR="00D814CB" w:rsidRPr="00D814CB">
        <w:rPr>
          <w:color w:val="0070C0"/>
          <w:sz w:val="22"/>
          <w:szCs w:val="22"/>
        </w:rPr>
        <w:t xml:space="preserve"> </w:t>
      </w:r>
    </w:p>
    <w:p w:rsidR="00D814CB" w:rsidRPr="00D814CB" w:rsidRDefault="00D814CB" w:rsidP="00D814CB">
      <w:pPr>
        <w:pStyle w:val="Zkladntext"/>
        <w:rPr>
          <w:color w:val="0070C0"/>
          <w:sz w:val="22"/>
          <w:szCs w:val="22"/>
        </w:rPr>
      </w:pPr>
      <w:r w:rsidRPr="00D814CB">
        <w:rPr>
          <w:color w:val="0070C0"/>
          <w:sz w:val="22"/>
          <w:szCs w:val="22"/>
        </w:rPr>
        <w:t xml:space="preserve">redukce úrody. </w:t>
      </w:r>
    </w:p>
    <w:p w:rsidR="005302C1" w:rsidRPr="00D814CB" w:rsidRDefault="00D814CB" w:rsidP="00AD688F">
      <w:pPr>
        <w:pStyle w:val="Zkladntext"/>
        <w:widowControl/>
        <w:rPr>
          <w:color w:val="0070C0"/>
        </w:rPr>
      </w:pPr>
      <w:r w:rsidRPr="00D814CB">
        <w:rPr>
          <w:color w:val="0070C0"/>
        </w:rPr>
        <w:t xml:space="preserve">Přenos: </w:t>
      </w:r>
    </w:p>
    <w:p w:rsidR="00D814CB" w:rsidRDefault="00D814CB" w:rsidP="00AD688F">
      <w:pPr>
        <w:pStyle w:val="Zkladntext"/>
        <w:widowControl/>
        <w:rPr>
          <w:b/>
          <w:u w:val="single"/>
        </w:rPr>
      </w:pPr>
    </w:p>
    <w:p w:rsidR="00EC4A21" w:rsidRPr="005E4AF9" w:rsidRDefault="00EC4A21" w:rsidP="00AD688F">
      <w:pPr>
        <w:pStyle w:val="Zkladntext"/>
        <w:widowControl/>
        <w:rPr>
          <w:b/>
          <w:u w:val="single"/>
        </w:rPr>
      </w:pPr>
      <w:r w:rsidRPr="005E4AF9">
        <w:rPr>
          <w:b/>
          <w:u w:val="single"/>
        </w:rPr>
        <w:t>Pracovní postup:</w:t>
      </w:r>
      <w:r w:rsidRPr="005E4AF9">
        <w:rPr>
          <w:b/>
        </w:rPr>
        <w:tab/>
      </w:r>
    </w:p>
    <w:p w:rsidR="00EC4A21" w:rsidRDefault="00EC4A21" w:rsidP="00F604E3">
      <w:pPr>
        <w:pStyle w:val="Zkladntext"/>
        <w:widowControl/>
        <w:numPr>
          <w:ilvl w:val="0"/>
          <w:numId w:val="3"/>
        </w:numPr>
        <w:snapToGrid/>
      </w:pPr>
      <w:r>
        <w:t>Pečlivě si umyjeme ruce mýdlem nebo desinfekčním prostředkem (zamezení nechtěné kontaminace lehce přenosnými viry, např. virus mozaiky tabáku, X virus bramboru).</w:t>
      </w:r>
    </w:p>
    <w:p w:rsidR="00EC4A21" w:rsidRDefault="00EC4A21" w:rsidP="00F604E3">
      <w:pPr>
        <w:pStyle w:val="Zkladntext"/>
        <w:widowControl/>
        <w:numPr>
          <w:ilvl w:val="0"/>
          <w:numId w:val="3"/>
        </w:numPr>
        <w:snapToGrid/>
      </w:pPr>
      <w:r>
        <w:t xml:space="preserve">Vybereme a jmenovkou označíme </w:t>
      </w:r>
      <w:r w:rsidR="005A6240">
        <w:t xml:space="preserve">jednu </w:t>
      </w:r>
      <w:r>
        <w:t>testovací rostlin</w:t>
      </w:r>
      <w:r w:rsidR="005A6240">
        <w:t>u</w:t>
      </w:r>
      <w:r>
        <w:t xml:space="preserve"> </w:t>
      </w:r>
      <w:r w:rsidR="005A6240">
        <w:t>hrachu</w:t>
      </w:r>
      <w:r>
        <w:t>. Jmenovka obsahuje tužkou napsané údaje: skupinu, jméno, datum, inokulovaný virus</w:t>
      </w:r>
      <w:r w:rsidR="005E4AF9">
        <w:t xml:space="preserve"> </w:t>
      </w:r>
      <w:r w:rsidR="005E4AF9">
        <w:lastRenderedPageBreak/>
        <w:t>(</w:t>
      </w:r>
      <w:r w:rsidR="005A6240">
        <w:t>P</w:t>
      </w:r>
      <w:r w:rsidR="00F97444">
        <w:t>Sb</w:t>
      </w:r>
      <w:r w:rsidR="005A6240">
        <w:t>MV</w:t>
      </w:r>
      <w:r w:rsidR="005E4AF9">
        <w:t xml:space="preserve">) a </w:t>
      </w:r>
      <w:r w:rsidR="005A6240">
        <w:t>izolát viru</w:t>
      </w:r>
      <w:r>
        <w:t xml:space="preserve">. Na </w:t>
      </w:r>
      <w:r w:rsidR="005A6240">
        <w:t xml:space="preserve">vybrané </w:t>
      </w:r>
      <w:r>
        <w:t>rostlině inokulujeme dva starší listy, které označíme vyseknutím terčíku pomocí korkovrtu</w:t>
      </w:r>
      <w:r w:rsidR="00E46190">
        <w:t xml:space="preserve"> (pr</w:t>
      </w:r>
      <w:r w:rsidR="007372A9">
        <w:t>o</w:t>
      </w:r>
      <w:r w:rsidR="00E46190">
        <w:t>pisky)</w:t>
      </w:r>
      <w:r>
        <w:t>.</w:t>
      </w:r>
    </w:p>
    <w:p w:rsidR="005A6240" w:rsidRPr="005A6240" w:rsidRDefault="005A6240" w:rsidP="005A6240">
      <w:pPr>
        <w:pStyle w:val="Zkladntext"/>
        <w:widowControl/>
        <w:numPr>
          <w:ilvl w:val="0"/>
          <w:numId w:val="3"/>
        </w:numPr>
        <w:rPr>
          <w:sz w:val="20"/>
        </w:rPr>
      </w:pPr>
      <w:r>
        <w:t xml:space="preserve">Vybereme vhodný infekční materiál – rostlina </w:t>
      </w:r>
      <w:r w:rsidRPr="005A6240">
        <w:t>hrachu</w:t>
      </w:r>
      <w:r>
        <w:t xml:space="preserve"> setého</w:t>
      </w:r>
      <w:r w:rsidRPr="005A6240">
        <w:t xml:space="preserve"> (</w:t>
      </w:r>
      <w:r w:rsidRPr="005A6240">
        <w:rPr>
          <w:i/>
        </w:rPr>
        <w:t xml:space="preserve">Pisum sativum </w:t>
      </w:r>
      <w:r w:rsidRPr="005A6240">
        <w:t>L.)</w:t>
      </w:r>
      <w:r w:rsidRPr="005A6240">
        <w:rPr>
          <w:i/>
        </w:rPr>
        <w:t xml:space="preserve"> </w:t>
      </w:r>
      <w:r>
        <w:t>infikovaná virem P</w:t>
      </w:r>
      <w:r w:rsidR="00F97444">
        <w:t>Sb</w:t>
      </w:r>
      <w:r>
        <w:t>MV.</w:t>
      </w:r>
    </w:p>
    <w:p w:rsidR="00EC4A21" w:rsidRDefault="00EC4A21" w:rsidP="00F604E3">
      <w:pPr>
        <w:pStyle w:val="Zkladntext"/>
        <w:widowControl/>
        <w:numPr>
          <w:ilvl w:val="0"/>
          <w:numId w:val="3"/>
        </w:numPr>
        <w:snapToGrid/>
      </w:pPr>
      <w:r>
        <w:t xml:space="preserve">Infikované listy přidržíme pomocí vysterilizované pinzety a ustřihneme vysterilizovanými nůžkami (sterilizaci provádíme opláchnutím v denaturovaném lihu a ožehnutím nad plamenem lihového kahanu, </w:t>
      </w:r>
      <w:r w:rsidRPr="005E4AF9">
        <w:rPr>
          <w:b/>
        </w:rPr>
        <w:t>pozor!!!</w:t>
      </w:r>
      <w:r>
        <w:t xml:space="preserve"> - plamen je světle modrý a nebývá zřetelný). Po orientačním stanovení váhy (0,5 g) </w:t>
      </w:r>
      <w:r w:rsidR="005E4AF9">
        <w:t xml:space="preserve">na předvážkách </w:t>
      </w:r>
      <w:r>
        <w:t>je vložíme do vychlazené třecí misky (misky a tloučky vychladíme v +4 °C).</w:t>
      </w:r>
    </w:p>
    <w:p w:rsidR="00EC4A21" w:rsidRDefault="00EC4A21" w:rsidP="00F604E3">
      <w:pPr>
        <w:pStyle w:val="Zkladntext"/>
        <w:widowControl/>
        <w:numPr>
          <w:ilvl w:val="0"/>
          <w:numId w:val="3"/>
        </w:numPr>
        <w:snapToGrid/>
      </w:pPr>
      <w:r>
        <w:t>K cca 0,5 g infekčních listů přidáme 1 ml fosfátového pufru a na špičku nože celitu a aktivního uhlí. Dbáme na to, abychom abraziv</w:t>
      </w:r>
      <w:r w:rsidR="005A6240">
        <w:t>um</w:t>
      </w:r>
      <w:r>
        <w:t xml:space="preserve"> nevdechovali.</w:t>
      </w:r>
    </w:p>
    <w:p w:rsidR="00EC4A21" w:rsidRDefault="00EC4A21" w:rsidP="00F604E3">
      <w:pPr>
        <w:pStyle w:val="Zkladntext"/>
        <w:widowControl/>
        <w:numPr>
          <w:ilvl w:val="0"/>
          <w:numId w:val="3"/>
        </w:numPr>
        <w:snapToGrid/>
      </w:pPr>
      <w:r>
        <w:t>Rostlinný materiál pečlivě homogenizujeme.</w:t>
      </w:r>
    </w:p>
    <w:p w:rsidR="00EC4A21" w:rsidRDefault="00EC4A21" w:rsidP="00F604E3">
      <w:pPr>
        <w:pStyle w:val="Zkladntext"/>
        <w:widowControl/>
        <w:numPr>
          <w:ilvl w:val="0"/>
          <w:numId w:val="3"/>
        </w:numPr>
        <w:snapToGrid/>
      </w:pPr>
      <w:r>
        <w:t xml:space="preserve">Do </w:t>
      </w:r>
      <w:r w:rsidR="004E04B5">
        <w:t xml:space="preserve">peanu </w:t>
      </w:r>
      <w:r w:rsidR="0010595E">
        <w:t>(</w:t>
      </w:r>
      <w:r w:rsidR="004E04B5">
        <w:t>pinzety</w:t>
      </w:r>
      <w:r w:rsidR="0010595E">
        <w:t>)</w:t>
      </w:r>
      <w:r>
        <w:t xml:space="preserve"> uchopíme molitanovou houbičku, nasajeme šťávu z homogenátu a </w:t>
      </w:r>
      <w:r w:rsidR="001876E6">
        <w:t>důkladně</w:t>
      </w:r>
      <w:r>
        <w:t xml:space="preserve"> natřeme (</w:t>
      </w:r>
      <w:r w:rsidR="001876E6">
        <w:t>cca10x</w:t>
      </w:r>
      <w:r>
        <w:t xml:space="preserve">) dva </w:t>
      </w:r>
      <w:r w:rsidR="00B278C6">
        <w:t xml:space="preserve">nejstarší </w:t>
      </w:r>
      <w:r w:rsidR="004E04B5">
        <w:t>listy</w:t>
      </w:r>
      <w:r w:rsidR="001876E6">
        <w:t>*</w:t>
      </w:r>
      <w:r w:rsidR="00A03D79">
        <w:t xml:space="preserve">, </w:t>
      </w:r>
      <w:r>
        <w:t xml:space="preserve">předem </w:t>
      </w:r>
      <w:r w:rsidR="004E04B5">
        <w:t>označené hrotem tužky</w:t>
      </w:r>
      <w:r>
        <w:t>, které přidržíme a podložíme prsty druhé ruky. Dbáme na to, abychom velkým tlak</w:t>
      </w:r>
      <w:r w:rsidR="00A03D79">
        <w:t>em inokulovaný list nepoškodili (viz obr. níže).</w:t>
      </w:r>
      <w:r>
        <w:t xml:space="preserve"> </w:t>
      </w:r>
    </w:p>
    <w:p w:rsidR="00EC4A21" w:rsidRDefault="00EC4A21" w:rsidP="00F604E3">
      <w:pPr>
        <w:pStyle w:val="Zkladntext"/>
        <w:widowControl/>
        <w:numPr>
          <w:ilvl w:val="0"/>
          <w:numId w:val="3"/>
        </w:numPr>
        <w:snapToGrid/>
      </w:pPr>
      <w:r>
        <w:t>Bezprostředně po inokulaci (tj. 1</w:t>
      </w:r>
      <w:r w:rsidR="00B30175">
        <w:t xml:space="preserve"> </w:t>
      </w:r>
      <w:r>
        <w:t>-</w:t>
      </w:r>
      <w:r w:rsidR="00B30175">
        <w:t xml:space="preserve"> </w:t>
      </w:r>
      <w:r>
        <w:t>2 min po inokulaci; před zaschnutím) osprchujeme inokulum z infikovaných listů konvičkou (můžeme použít i střičku nebo odpovídající vodní spr</w:t>
      </w:r>
      <w:r w:rsidR="00072CC4">
        <w:t>ej</w:t>
      </w:r>
      <w:r>
        <w:t>). Buněčné extrakty inhibují totiž infekci a mohou být příčinou nespecifických reakcí inokulovaných listů.</w:t>
      </w:r>
    </w:p>
    <w:p w:rsidR="00EC4A21" w:rsidRDefault="00EC4A21" w:rsidP="00F604E3">
      <w:pPr>
        <w:pStyle w:val="Zkladntext"/>
        <w:widowControl/>
        <w:numPr>
          <w:ilvl w:val="0"/>
          <w:numId w:val="3"/>
        </w:numPr>
        <w:snapToGrid/>
      </w:pPr>
      <w:r>
        <w:t>Testovací rostlinu umístíme na vyhrazené místo ve skleníku</w:t>
      </w:r>
      <w:r w:rsidR="0010595E">
        <w:t xml:space="preserve"> (min. teplota 15 °C)</w:t>
      </w:r>
      <w:r>
        <w:t>.</w:t>
      </w:r>
    </w:p>
    <w:p w:rsidR="0010595E" w:rsidRDefault="00865F94" w:rsidP="00F604E3">
      <w:pPr>
        <w:pStyle w:val="Zkladntext"/>
        <w:widowControl/>
        <w:numPr>
          <w:ilvl w:val="0"/>
          <w:numId w:val="3"/>
        </w:numPr>
        <w:snapToGrid/>
      </w:pPr>
      <w:r>
        <w:rPr>
          <w:noProof/>
        </w:rPr>
        <w:drawing>
          <wp:anchor distT="0" distB="0" distL="114300" distR="114300" simplePos="0" relativeHeight="251690496" behindDoc="0" locked="0" layoutInCell="1" allowOverlap="1" wp14:anchorId="46D983BF" wp14:editId="21A003A4">
            <wp:simplePos x="0" y="0"/>
            <wp:positionH relativeFrom="column">
              <wp:posOffset>3543300</wp:posOffset>
            </wp:positionH>
            <wp:positionV relativeFrom="paragraph">
              <wp:posOffset>210185</wp:posOffset>
            </wp:positionV>
            <wp:extent cx="1840230" cy="2868930"/>
            <wp:effectExtent l="0" t="0" r="0" b="0"/>
            <wp:wrapNone/>
            <wp:docPr id="337" name="obrázek 337" descr="P1250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P1250878"/>
                    <pic:cNvPicPr>
                      <a:picLocks noChangeAspect="1" noChangeArrowheads="1"/>
                    </pic:cNvPicPr>
                  </pic:nvPicPr>
                  <pic:blipFill>
                    <a:blip r:embed="rId19" cstate="print">
                      <a:extLst>
                        <a:ext uri="{28A0092B-C50C-407E-A947-70E740481C1C}">
                          <a14:useLocalDpi xmlns:a14="http://schemas.microsoft.com/office/drawing/2010/main" val="0"/>
                        </a:ext>
                      </a:extLst>
                    </a:blip>
                    <a:srcRect l="17633" t="3366" b="10696"/>
                    <a:stretch>
                      <a:fillRect/>
                    </a:stretch>
                  </pic:blipFill>
                  <pic:spPr bwMode="auto">
                    <a:xfrm>
                      <a:off x="0" y="0"/>
                      <a:ext cx="1840230" cy="286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A21">
        <w:t xml:space="preserve">Veškeré použité pomůcky a nářadí umyjeme ve vodě s jarem (sterilizujeme později - chemicky nebo 1 hodinu/150 °C). </w:t>
      </w:r>
    </w:p>
    <w:p w:rsidR="00EC4A21" w:rsidRDefault="00EC4A21" w:rsidP="0010595E">
      <w:pPr>
        <w:pStyle w:val="Zkladntext"/>
        <w:widowControl/>
        <w:snapToGrid/>
        <w:ind w:firstLine="360"/>
      </w:pPr>
      <w:r>
        <w:t>Před další prací si pečlivě umyjeme ruce.</w:t>
      </w:r>
    </w:p>
    <w:p w:rsidR="00103ECB" w:rsidRDefault="00103ECB" w:rsidP="0010595E">
      <w:pPr>
        <w:pStyle w:val="Zkladntext"/>
        <w:widowControl/>
        <w:snapToGrid/>
        <w:ind w:firstLine="360"/>
      </w:pPr>
    </w:p>
    <w:p w:rsidR="00AD688F" w:rsidRDefault="001876E6" w:rsidP="001876E6">
      <w:pPr>
        <w:pStyle w:val="Zkladntext"/>
        <w:widowControl/>
        <w:snapToGrid/>
      </w:pPr>
      <w:r>
        <w:t>*Pozn.: Neplést list s lístkem zpeřeného listu.</w:t>
      </w:r>
    </w:p>
    <w:p w:rsidR="001876E6" w:rsidRDefault="001876E6" w:rsidP="001876E6">
      <w:pPr>
        <w:pStyle w:val="Zkladntext"/>
        <w:widowControl/>
        <w:snapToGrid/>
        <w:ind w:left="720"/>
      </w:pPr>
    </w:p>
    <w:p w:rsidR="00A03D79" w:rsidRDefault="00A03D79" w:rsidP="00AD688F">
      <w:pPr>
        <w:pStyle w:val="Zkladntext"/>
        <w:widowControl/>
        <w:jc w:val="center"/>
        <w:rPr>
          <w:b/>
        </w:rPr>
      </w:pPr>
    </w:p>
    <w:p w:rsidR="00A03D79" w:rsidRDefault="00A03D79" w:rsidP="00AD688F">
      <w:pPr>
        <w:pStyle w:val="Zkladntext"/>
        <w:widowControl/>
        <w:jc w:val="center"/>
        <w:rPr>
          <w:b/>
        </w:rPr>
      </w:pPr>
    </w:p>
    <w:p w:rsidR="00A03D79" w:rsidRDefault="00A03D79" w:rsidP="00AD688F">
      <w:pPr>
        <w:pStyle w:val="Zkladntext"/>
        <w:widowControl/>
        <w:jc w:val="center"/>
        <w:rPr>
          <w:b/>
        </w:rPr>
      </w:pPr>
    </w:p>
    <w:p w:rsidR="00A03D79" w:rsidRDefault="00A03D79" w:rsidP="00AD688F">
      <w:pPr>
        <w:pStyle w:val="Zkladntext"/>
        <w:widowControl/>
        <w:jc w:val="center"/>
        <w:rPr>
          <w:b/>
        </w:rPr>
      </w:pPr>
    </w:p>
    <w:p w:rsidR="00A03D79" w:rsidRDefault="00865F94" w:rsidP="00AD688F">
      <w:pPr>
        <w:pStyle w:val="Zkladntext"/>
        <w:widowControl/>
        <w:jc w:val="center"/>
        <w:rPr>
          <w:b/>
        </w:rPr>
      </w:pPr>
      <w:r>
        <w:rPr>
          <w:b/>
          <w:noProof/>
        </w:rPr>
        <mc:AlternateContent>
          <mc:Choice Requires="wps">
            <w:drawing>
              <wp:anchor distT="0" distB="0" distL="114300" distR="114300" simplePos="0" relativeHeight="251691520" behindDoc="0" locked="0" layoutInCell="1" allowOverlap="1" wp14:anchorId="12B86879" wp14:editId="478C9EC8">
                <wp:simplePos x="0" y="0"/>
                <wp:positionH relativeFrom="column">
                  <wp:posOffset>2508885</wp:posOffset>
                </wp:positionH>
                <wp:positionV relativeFrom="paragraph">
                  <wp:posOffset>149225</wp:posOffset>
                </wp:positionV>
                <wp:extent cx="1487805" cy="67310"/>
                <wp:effectExtent l="13335" t="15875" r="22860" b="59690"/>
                <wp:wrapNone/>
                <wp:docPr id="169"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67310"/>
                        </a:xfrm>
                        <a:prstGeom prst="straightConnector1">
                          <a:avLst/>
                        </a:prstGeom>
                        <a:noFill/>
                        <a:ln w="222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8" o:spid="_x0000_s1026" type="#_x0000_t32" style="position:absolute;margin-left:197.55pt;margin-top:11.75pt;width:117.15pt;height:5.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" strokecolor="red" strokeweight="1.75pt">
                <v:stroke endarrow="block"/>
              </v:shape>
            </w:pict>
          </mc:Fallback>
        </mc:AlternateContent>
      </w:r>
      <w:r>
        <w:rPr>
          <w:b/>
          <w:noProof/>
          <w:sz w:val="28"/>
          <w:szCs w:val="28"/>
        </w:rPr>
        <mc:AlternateContent>
          <mc:Choice Requires="wps">
            <w:drawing>
              <wp:anchor distT="0" distB="0" distL="114300" distR="114300" simplePos="0" relativeHeight="251689472" behindDoc="0" locked="0" layoutInCell="1" allowOverlap="1" wp14:anchorId="78B43AAA" wp14:editId="353B8E0F">
                <wp:simplePos x="0" y="0"/>
                <wp:positionH relativeFrom="column">
                  <wp:posOffset>1249045</wp:posOffset>
                </wp:positionH>
                <wp:positionV relativeFrom="paragraph">
                  <wp:posOffset>6350</wp:posOffset>
                </wp:positionV>
                <wp:extent cx="1259840" cy="412750"/>
                <wp:effectExtent l="1270" t="0" r="0" b="0"/>
                <wp:wrapNone/>
                <wp:docPr id="16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C63" w:rsidRPr="00A03D79" w:rsidRDefault="00E82C63" w:rsidP="00A03D79">
                            <w:pPr>
                              <w:rPr>
                                <w:sz w:val="22"/>
                                <w:szCs w:val="22"/>
                              </w:rPr>
                            </w:pPr>
                            <w:r w:rsidRPr="00A03D79">
                              <w:rPr>
                                <w:sz w:val="22"/>
                                <w:szCs w:val="22"/>
                              </w:rPr>
                              <w:t>Inokulovaný l</w:t>
                            </w:r>
                            <w:r>
                              <w:rPr>
                                <w:sz w:val="22"/>
                                <w:szCs w:val="22"/>
                              </w:rPr>
                              <w:t>ístek listu</w:t>
                            </w:r>
                            <w:r w:rsidRPr="00A03D79">
                              <w:rPr>
                                <w:sz w:val="22"/>
                                <w:szCs w:val="22"/>
                              </w:rPr>
                              <w:t xml:space="preserve"> hrachu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8.35pt;margin-top:.5pt;width:99.2pt;height:32.5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" filled="f" stroked="f">
                <v:textbox style="mso-fit-shape-to-text:t">
                  <w:txbxContent>
                    <w:p w:rsidR="00E82C63" w:rsidRPr="00A03D79" w:rsidRDefault="00E82C63" w:rsidP="00A03D79">
                      <w:pPr>
                        <w:rPr>
                          <w:sz w:val="22"/>
                          <w:szCs w:val="22"/>
                        </w:rPr>
                      </w:pPr>
                      <w:r w:rsidRPr="00A03D79">
                        <w:rPr>
                          <w:sz w:val="22"/>
                          <w:szCs w:val="22"/>
                        </w:rPr>
                        <w:t>Inokulovaný l</w:t>
                      </w:r>
                      <w:r>
                        <w:rPr>
                          <w:sz w:val="22"/>
                          <w:szCs w:val="22"/>
                        </w:rPr>
                        <w:t>ístek listu</w:t>
                      </w:r>
                      <w:r w:rsidRPr="00A03D79">
                        <w:rPr>
                          <w:sz w:val="22"/>
                          <w:szCs w:val="22"/>
                        </w:rPr>
                        <w:t xml:space="preserve"> hrachu</w:t>
                      </w:r>
                    </w:p>
                  </w:txbxContent>
                </v:textbox>
              </v:shape>
            </w:pict>
          </mc:Fallback>
        </mc:AlternateContent>
      </w:r>
    </w:p>
    <w:p w:rsidR="00A03D79" w:rsidRDefault="00A03D79" w:rsidP="00AD688F">
      <w:pPr>
        <w:pStyle w:val="Zkladntext"/>
        <w:widowControl/>
        <w:jc w:val="center"/>
        <w:rPr>
          <w:b/>
        </w:rPr>
      </w:pPr>
    </w:p>
    <w:p w:rsidR="00A03D79" w:rsidRDefault="00A03D79" w:rsidP="00AD688F">
      <w:pPr>
        <w:pStyle w:val="Zkladntext"/>
        <w:widowControl/>
        <w:jc w:val="center"/>
        <w:rPr>
          <w:b/>
        </w:rPr>
      </w:pPr>
    </w:p>
    <w:p w:rsidR="00A03D79" w:rsidRDefault="00A03D79" w:rsidP="00AD688F">
      <w:pPr>
        <w:pStyle w:val="Zkladntext"/>
        <w:widowControl/>
        <w:jc w:val="center"/>
        <w:rPr>
          <w:b/>
        </w:rPr>
      </w:pPr>
    </w:p>
    <w:p w:rsidR="00A03D79" w:rsidRDefault="00A03D79" w:rsidP="00AD688F">
      <w:pPr>
        <w:pStyle w:val="Zkladntext"/>
        <w:widowControl/>
        <w:jc w:val="center"/>
        <w:rPr>
          <w:b/>
        </w:rPr>
      </w:pPr>
    </w:p>
    <w:p w:rsidR="005302C1" w:rsidRDefault="005302C1" w:rsidP="00AD688F">
      <w:pPr>
        <w:pStyle w:val="Zkladntext"/>
        <w:widowControl/>
        <w:jc w:val="center"/>
        <w:rPr>
          <w:b/>
        </w:rPr>
      </w:pPr>
    </w:p>
    <w:p w:rsidR="00243D58" w:rsidRDefault="00865F94" w:rsidP="00B278C6">
      <w:pPr>
        <w:pStyle w:val="Zkladntext"/>
        <w:widowControl/>
        <w:jc w:val="center"/>
        <w:rPr>
          <w:b/>
        </w:rPr>
      </w:pPr>
      <w:r>
        <w:rPr>
          <w:noProof/>
        </w:rPr>
        <mc:AlternateContent>
          <mc:Choice Requires="wps">
            <w:drawing>
              <wp:anchor distT="0" distB="0" distL="114300" distR="114300" simplePos="0" relativeHeight="251693568" behindDoc="0" locked="0" layoutInCell="1" allowOverlap="1" wp14:anchorId="48C5AA7E" wp14:editId="622A83D4">
                <wp:simplePos x="0" y="0"/>
                <wp:positionH relativeFrom="column">
                  <wp:posOffset>4458970</wp:posOffset>
                </wp:positionH>
                <wp:positionV relativeFrom="paragraph">
                  <wp:posOffset>56515</wp:posOffset>
                </wp:positionV>
                <wp:extent cx="981710" cy="237490"/>
                <wp:effectExtent l="1270" t="0" r="0" b="1270"/>
                <wp:wrapNone/>
                <wp:docPr id="16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C63" w:rsidRPr="005302C1" w:rsidRDefault="00E82C63">
                            <w:pPr>
                              <w:rPr>
                                <w:color w:val="FFFFFF"/>
                              </w:rPr>
                            </w:pPr>
                            <w:r w:rsidRPr="005302C1">
                              <w:rPr>
                                <w:color w:val="FFFFFF"/>
                              </w:rPr>
                              <w:t>Foto P. Válová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1.1pt;margin-top:4.45pt;width:77.3pt;height:18.7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" filled="f" stroked="f">
                <v:textbox style="mso-fit-shape-to-text:t">
                  <w:txbxContent>
                    <w:p w:rsidR="00E82C63" w:rsidRPr="005302C1" w:rsidRDefault="00E82C63">
                      <w:pPr>
                        <w:rPr>
                          <w:color w:val="FFFFFF"/>
                        </w:rPr>
                      </w:pPr>
                      <w:r w:rsidRPr="005302C1">
                        <w:rPr>
                          <w:color w:val="FFFFFF"/>
                        </w:rPr>
                        <w:t>Foto P. Válová</w:t>
                      </w:r>
                    </w:p>
                  </w:txbxContent>
                </v:textbox>
              </v:shape>
            </w:pict>
          </mc:Fallback>
        </mc:AlternateContent>
      </w:r>
      <w:r w:rsidR="00243D58">
        <w:rPr>
          <w:b/>
        </w:rPr>
        <w:t>VÝSLEDKY:</w:t>
      </w:r>
    </w:p>
    <w:p w:rsidR="00554189" w:rsidRDefault="00554189" w:rsidP="00AD688F">
      <w:pPr>
        <w:pStyle w:val="Zkladntext"/>
        <w:widowControl/>
        <w:jc w:val="center"/>
        <w:rPr>
          <w:b/>
        </w:rPr>
      </w:pPr>
    </w:p>
    <w:p w:rsidR="00EC4A21" w:rsidRDefault="00EC4A21" w:rsidP="00AD688F">
      <w:pPr>
        <w:pStyle w:val="Zkladntext"/>
        <w:widowControl/>
      </w:pPr>
      <w:r>
        <w:tab/>
        <w:t xml:space="preserve">Výsledky vyhodnotíme po jednom týdnu od inokulace a po 4 týdnech, kdy hodnotíme vizuální příznaky na inokulovaných listech a v systému rostliny (viz </w:t>
      </w:r>
      <w:r w:rsidR="001876E6">
        <w:t>Příklad tabulky na konci návodu</w:t>
      </w:r>
      <w:r>
        <w:t xml:space="preserve">). Pozorované příznaky srovnáváme s kontrolní zdravou rostlinou. </w:t>
      </w:r>
    </w:p>
    <w:p w:rsidR="00EC4A21" w:rsidRDefault="00EC4A21" w:rsidP="00AD688F">
      <w:pPr>
        <w:pStyle w:val="Zkladntext"/>
        <w:widowControl/>
        <w:ind w:firstLine="720"/>
      </w:pPr>
      <w:r>
        <w:t xml:space="preserve">Později (po 4 týdnech od inokulace) inokulované rostliny otestujeme na přítomnost virového antigenu pomocí </w:t>
      </w:r>
      <w:r w:rsidR="00C54213">
        <w:t>DAS-</w:t>
      </w:r>
      <w:r>
        <w:t>ELISA test</w:t>
      </w:r>
      <w:r w:rsidR="00C54213">
        <w:t>em</w:t>
      </w:r>
      <w:r>
        <w:t xml:space="preserve"> (dílčí provedení ELISA testu ve cvičení</w:t>
      </w:r>
      <w:r w:rsidR="002113C9">
        <w:t xml:space="preserve"> – viz Cvičení </w:t>
      </w:r>
      <w:r w:rsidR="003F2831">
        <w:t>DAS-ELISA</w:t>
      </w:r>
      <w:r>
        <w:t xml:space="preserve">). </w:t>
      </w:r>
      <w:proofErr w:type="gramStart"/>
      <w:r>
        <w:t>Porovnáme</w:t>
      </w:r>
      <w:proofErr w:type="gramEnd"/>
      <w:r>
        <w:t xml:space="preserve"> vizuální výsledky s výsledky </w:t>
      </w:r>
      <w:proofErr w:type="gramStart"/>
      <w:r>
        <w:t>ELISA</w:t>
      </w:r>
      <w:proofErr w:type="gramEnd"/>
      <w:r>
        <w:t xml:space="preserve"> testu.</w:t>
      </w:r>
    </w:p>
    <w:p w:rsidR="00243D58" w:rsidRDefault="00243D58" w:rsidP="00AD688F">
      <w:pPr>
        <w:pStyle w:val="Zkladntext"/>
        <w:widowControl/>
        <w:jc w:val="center"/>
        <w:rPr>
          <w:b/>
        </w:rPr>
      </w:pPr>
    </w:p>
    <w:p w:rsidR="000134EB" w:rsidRDefault="000134EB" w:rsidP="00AD688F">
      <w:pPr>
        <w:pStyle w:val="Zkladntext"/>
        <w:widowControl/>
        <w:jc w:val="center"/>
        <w:rPr>
          <w:b/>
        </w:rPr>
      </w:pPr>
    </w:p>
    <w:p w:rsidR="000134EB" w:rsidRDefault="000134EB" w:rsidP="00AD688F">
      <w:pPr>
        <w:pStyle w:val="Zkladntext"/>
        <w:widowControl/>
        <w:jc w:val="center"/>
        <w:rPr>
          <w:b/>
        </w:rPr>
      </w:pPr>
    </w:p>
    <w:p w:rsidR="00243D58" w:rsidRDefault="00243D58" w:rsidP="00AD688F">
      <w:pPr>
        <w:pStyle w:val="Zkladntext"/>
        <w:widowControl/>
        <w:jc w:val="center"/>
        <w:rPr>
          <w:b/>
        </w:rPr>
      </w:pPr>
      <w:r>
        <w:rPr>
          <w:b/>
        </w:rPr>
        <w:lastRenderedPageBreak/>
        <w:t xml:space="preserve">HODNOCENÍ </w:t>
      </w:r>
      <w:r w:rsidR="004F4B0B">
        <w:rPr>
          <w:b/>
        </w:rPr>
        <w:t>A</w:t>
      </w:r>
      <w:r>
        <w:rPr>
          <w:b/>
        </w:rPr>
        <w:t xml:space="preserve"> DISKUSE:</w:t>
      </w:r>
    </w:p>
    <w:p w:rsidR="00EC4A21" w:rsidRDefault="00243D58" w:rsidP="00AD688F">
      <w:pPr>
        <w:pStyle w:val="Zkladntext"/>
        <w:widowControl/>
        <w:ind w:firstLine="708"/>
      </w:pPr>
      <w:r>
        <w:t>Zhodnotíme správnost provedení inokulace a výsledky srovnáme s výsledky spolužáků.</w:t>
      </w:r>
      <w:r w:rsidR="00A067DE">
        <w:t xml:space="preserve"> Zhodnotíme přenos viru </w:t>
      </w:r>
      <w:r w:rsidR="001F4CE0">
        <w:t xml:space="preserve">PEMV </w:t>
      </w:r>
      <w:r w:rsidR="00A067DE">
        <w:t xml:space="preserve">u obou </w:t>
      </w:r>
      <w:r w:rsidR="001F4CE0">
        <w:t>rostlin hrachu.</w:t>
      </w:r>
      <w:r w:rsidR="00A067DE">
        <w:t xml:space="preserve"> </w:t>
      </w:r>
    </w:p>
    <w:p w:rsidR="001F4CE0" w:rsidRDefault="001F4CE0" w:rsidP="00AD688F">
      <w:pPr>
        <w:pStyle w:val="Zkladntext"/>
        <w:widowControl/>
        <w:ind w:firstLine="708"/>
        <w:rPr>
          <w:b/>
          <w:bCs/>
        </w:rPr>
      </w:pPr>
    </w:p>
    <w:p w:rsidR="00EC4A21" w:rsidRDefault="00EC4A21" w:rsidP="00AD688F">
      <w:pPr>
        <w:pStyle w:val="Zkladntext"/>
        <w:widowControl/>
        <w:jc w:val="center"/>
        <w:rPr>
          <w:b/>
          <w:bCs/>
        </w:rPr>
      </w:pPr>
      <w:r>
        <w:rPr>
          <w:b/>
          <w:bCs/>
        </w:rPr>
        <w:t>ZÁVĚR</w:t>
      </w:r>
      <w:r w:rsidR="00243D58">
        <w:rPr>
          <w:b/>
          <w:bCs/>
        </w:rPr>
        <w:t>:</w:t>
      </w:r>
    </w:p>
    <w:p w:rsidR="00EC4A21" w:rsidRDefault="00EC4A21" w:rsidP="00AD688F">
      <w:pPr>
        <w:pStyle w:val="Zkladntext"/>
        <w:widowControl/>
        <w:ind w:firstLine="720"/>
      </w:pPr>
      <w:r>
        <w:t>V závěru uvedeme, zda inokulovan</w:t>
      </w:r>
      <w:r w:rsidR="001F4CE0">
        <w:t>é</w:t>
      </w:r>
      <w:r>
        <w:t xml:space="preserve"> rostlin</w:t>
      </w:r>
      <w:r w:rsidR="001F4CE0">
        <w:t>y</w:t>
      </w:r>
      <w:r>
        <w:t xml:space="preserve"> </w:t>
      </w:r>
      <w:r w:rsidR="005A6240">
        <w:t>hrachu</w:t>
      </w:r>
      <w:r>
        <w:t xml:space="preserve"> jevil</w:t>
      </w:r>
      <w:r w:rsidR="001F4CE0">
        <w:t>y</w:t>
      </w:r>
      <w:r>
        <w:t xml:space="preserve"> příznaky napadení virem </w:t>
      </w:r>
      <w:r w:rsidR="005A6240">
        <w:t>PEMV</w:t>
      </w:r>
      <w:r>
        <w:t xml:space="preserve"> a tyto příznaky popíšeme.</w:t>
      </w:r>
      <w:r w:rsidR="00330427">
        <w:t xml:space="preserve"> Rozhodneme, zda inokulace virem byla úspěšná (rostlina musí mít příznaky, být pozitivní na </w:t>
      </w:r>
      <w:proofErr w:type="gramStart"/>
      <w:r w:rsidR="00330427">
        <w:t>ELISA</w:t>
      </w:r>
      <w:proofErr w:type="gramEnd"/>
      <w:r w:rsidR="00330427">
        <w:t xml:space="preserve"> test</w:t>
      </w:r>
      <w:r w:rsidR="001876E6">
        <w:t>, ale</w:t>
      </w:r>
      <w:r w:rsidR="00330427">
        <w:t xml:space="preserve"> inokulaci</w:t>
      </w:r>
      <w:r w:rsidR="001876E6">
        <w:t xml:space="preserve"> musí </w:t>
      </w:r>
      <w:r w:rsidR="00330427">
        <w:t xml:space="preserve"> přežít!).</w:t>
      </w:r>
      <w:r>
        <w:t xml:space="preserve"> </w:t>
      </w:r>
    </w:p>
    <w:p w:rsidR="00EC4A21" w:rsidRDefault="00EC4A21" w:rsidP="00AD688F">
      <w:pPr>
        <w:pStyle w:val="Zkladntext"/>
        <w:widowControl/>
        <w:ind w:firstLine="720"/>
      </w:pPr>
      <w:r>
        <w:t xml:space="preserve">Vizuální výsledky </w:t>
      </w:r>
      <w:r w:rsidR="002113C9">
        <w:t xml:space="preserve">inokulace </w:t>
      </w:r>
      <w:proofErr w:type="gramStart"/>
      <w:r>
        <w:t>srovnáme</w:t>
      </w:r>
      <w:proofErr w:type="gramEnd"/>
      <w:r>
        <w:t xml:space="preserve"> s pozdějšími výsledky </w:t>
      </w:r>
      <w:proofErr w:type="gramStart"/>
      <w:r>
        <w:t>ELISA</w:t>
      </w:r>
      <w:proofErr w:type="gramEnd"/>
      <w:r>
        <w:t xml:space="preserve"> testu. </w:t>
      </w:r>
    </w:p>
    <w:p w:rsidR="003C35A7" w:rsidRDefault="003C35A7" w:rsidP="003C35A7">
      <w:pPr>
        <w:pStyle w:val="Zkladntext"/>
        <w:widowControl/>
      </w:pPr>
    </w:p>
    <w:p w:rsidR="003C35A7" w:rsidRDefault="003C35A7" w:rsidP="003C35A7">
      <w:pPr>
        <w:pStyle w:val="Zkladntext"/>
        <w:widowControl/>
      </w:pPr>
      <w:r w:rsidRPr="003C35A7">
        <w:rPr>
          <w:b/>
        </w:rPr>
        <w:t>Poznámka:</w:t>
      </w:r>
      <w:r>
        <w:t xml:space="preserve"> Do závěru uvádíme vždy </w:t>
      </w:r>
      <w:r w:rsidR="001F4CE0">
        <w:t>celý název</w:t>
      </w:r>
      <w:r>
        <w:t xml:space="preserve"> rostlin</w:t>
      </w:r>
      <w:r w:rsidR="001F4CE0">
        <w:t>y</w:t>
      </w:r>
      <w:r>
        <w:t xml:space="preserve"> (</w:t>
      </w:r>
      <w:r w:rsidR="001F4CE0">
        <w:rPr>
          <w:i/>
        </w:rPr>
        <w:t xml:space="preserve">Pisum sativum </w:t>
      </w:r>
      <w:r>
        <w:t>…) a ne jen zkratku (</w:t>
      </w:r>
      <w:r w:rsidR="001F4CE0">
        <w:t xml:space="preserve">např. </w:t>
      </w:r>
      <w:r>
        <w:t>R1, R2).</w:t>
      </w:r>
    </w:p>
    <w:p w:rsidR="00243D58" w:rsidRDefault="00243D58" w:rsidP="00AD688F">
      <w:pPr>
        <w:pStyle w:val="Zkladntext"/>
        <w:widowControl/>
        <w:ind w:firstLine="720"/>
        <w:rPr>
          <w:szCs w:val="24"/>
        </w:rPr>
      </w:pPr>
    </w:p>
    <w:p w:rsidR="00EC4A21" w:rsidRDefault="00EC4A21" w:rsidP="002113C9">
      <w:pPr>
        <w:pStyle w:val="Zkladntext"/>
        <w:widowControl/>
        <w:ind w:firstLine="720"/>
        <w:rPr>
          <w:u w:val="single"/>
        </w:rPr>
      </w:pPr>
      <w:r w:rsidRPr="000D6DD1">
        <w:rPr>
          <w:szCs w:val="24"/>
        </w:rPr>
        <w:t xml:space="preserve">Do </w:t>
      </w:r>
      <w:r>
        <w:rPr>
          <w:szCs w:val="24"/>
        </w:rPr>
        <w:t>přílohy</w:t>
      </w:r>
      <w:r w:rsidRPr="000D6DD1">
        <w:rPr>
          <w:szCs w:val="24"/>
        </w:rPr>
        <w:t xml:space="preserve"> </w:t>
      </w:r>
      <w:r>
        <w:rPr>
          <w:szCs w:val="24"/>
        </w:rPr>
        <w:t xml:space="preserve">tohoto protokolu </w:t>
      </w:r>
      <w:r w:rsidRPr="000D6DD1">
        <w:rPr>
          <w:szCs w:val="24"/>
        </w:rPr>
        <w:t xml:space="preserve">vypracujeme </w:t>
      </w:r>
      <w:r w:rsidRPr="000D6DD1">
        <w:rPr>
          <w:b/>
          <w:bCs/>
          <w:szCs w:val="24"/>
        </w:rPr>
        <w:t>postup přípravy 500 ml 0,01 M fosfátového pufru</w:t>
      </w:r>
      <w:r w:rsidR="00243D58">
        <w:rPr>
          <w:b/>
          <w:bCs/>
          <w:szCs w:val="24"/>
        </w:rPr>
        <w:t xml:space="preserve"> o</w:t>
      </w:r>
      <w:r w:rsidRPr="000D6DD1">
        <w:rPr>
          <w:b/>
          <w:bCs/>
          <w:szCs w:val="24"/>
        </w:rPr>
        <w:t xml:space="preserve"> pH</w:t>
      </w:r>
      <w:r w:rsidR="00243D58">
        <w:rPr>
          <w:b/>
          <w:bCs/>
          <w:szCs w:val="24"/>
        </w:rPr>
        <w:t xml:space="preserve"> =</w:t>
      </w:r>
      <w:r w:rsidRPr="000D6DD1">
        <w:rPr>
          <w:b/>
          <w:bCs/>
          <w:szCs w:val="24"/>
        </w:rPr>
        <w:t xml:space="preserve"> 8,0</w:t>
      </w:r>
      <w:r>
        <w:rPr>
          <w:b/>
          <w:bCs/>
          <w:szCs w:val="24"/>
        </w:rPr>
        <w:t xml:space="preserve"> </w:t>
      </w:r>
      <w:r w:rsidRPr="005247D8">
        <w:rPr>
          <w:bCs/>
          <w:szCs w:val="24"/>
        </w:rPr>
        <w:t>připraveného ze složek KH</w:t>
      </w:r>
      <w:r w:rsidRPr="005247D8">
        <w:rPr>
          <w:bCs/>
          <w:szCs w:val="24"/>
          <w:vertAlign w:val="subscript"/>
        </w:rPr>
        <w:t>2</w:t>
      </w:r>
      <w:r w:rsidRPr="005247D8">
        <w:rPr>
          <w:bCs/>
          <w:szCs w:val="24"/>
        </w:rPr>
        <w:t>PO</w:t>
      </w:r>
      <w:r w:rsidRPr="005247D8">
        <w:rPr>
          <w:bCs/>
          <w:szCs w:val="24"/>
          <w:vertAlign w:val="subscript"/>
        </w:rPr>
        <w:t>4</w:t>
      </w:r>
      <w:r w:rsidRPr="005247D8">
        <w:rPr>
          <w:bCs/>
          <w:szCs w:val="24"/>
        </w:rPr>
        <w:t xml:space="preserve"> a Na</w:t>
      </w:r>
      <w:r w:rsidRPr="005247D8">
        <w:rPr>
          <w:bCs/>
          <w:szCs w:val="24"/>
          <w:vertAlign w:val="subscript"/>
        </w:rPr>
        <w:t>2</w:t>
      </w:r>
      <w:r w:rsidRPr="005247D8">
        <w:rPr>
          <w:bCs/>
          <w:szCs w:val="24"/>
        </w:rPr>
        <w:t>HPO</w:t>
      </w:r>
      <w:r w:rsidRPr="005247D8">
        <w:rPr>
          <w:bCs/>
          <w:szCs w:val="24"/>
          <w:vertAlign w:val="subscript"/>
        </w:rPr>
        <w:t>4</w:t>
      </w:r>
      <w:r w:rsidRPr="005247D8">
        <w:rPr>
          <w:bCs/>
          <w:szCs w:val="24"/>
        </w:rPr>
        <w:t xml:space="preserve"> . 12 H</w:t>
      </w:r>
      <w:r w:rsidRPr="005247D8">
        <w:rPr>
          <w:bCs/>
          <w:szCs w:val="24"/>
          <w:vertAlign w:val="subscript"/>
        </w:rPr>
        <w:t>2</w:t>
      </w:r>
      <w:r w:rsidRPr="005247D8">
        <w:rPr>
          <w:bCs/>
          <w:szCs w:val="24"/>
        </w:rPr>
        <w:t>O.</w:t>
      </w:r>
    </w:p>
    <w:p w:rsidR="004F3D7F" w:rsidRDefault="004F3D7F" w:rsidP="004F3D7F">
      <w:pPr>
        <w:pStyle w:val="Zkladntext"/>
        <w:widowControl/>
        <w:jc w:val="center"/>
      </w:pPr>
      <w:r>
        <w:t>~~~~~~~~~~~~~~~~~~~~~~~~~~~~~~~~~~</w:t>
      </w:r>
      <w:r w:rsidR="00C57D5A">
        <w:t>~~~~~~~~~~~~~~~~~~~~~~~~~~~~~~~</w:t>
      </w:r>
    </w:p>
    <w:p w:rsidR="00C57D5A" w:rsidRDefault="00C57D5A" w:rsidP="00AD688F">
      <w:pPr>
        <w:pStyle w:val="Zkladntext"/>
        <w:widowControl/>
        <w:rPr>
          <w:b/>
          <w:sz w:val="20"/>
        </w:rPr>
      </w:pPr>
    </w:p>
    <w:p w:rsidR="001F4CE0" w:rsidRDefault="001F4CE0" w:rsidP="00AD688F">
      <w:pPr>
        <w:pStyle w:val="Zkladntext"/>
        <w:widowControl/>
        <w:rPr>
          <w:b/>
          <w:sz w:val="20"/>
        </w:rPr>
      </w:pPr>
    </w:p>
    <w:p w:rsidR="001F4CE0" w:rsidRDefault="001F4CE0" w:rsidP="00AD688F">
      <w:pPr>
        <w:pStyle w:val="Zkladntext"/>
        <w:widowControl/>
        <w:rPr>
          <w:b/>
          <w:sz w:val="20"/>
        </w:rPr>
      </w:pPr>
    </w:p>
    <w:p w:rsidR="00EC4A21" w:rsidRPr="009E1768" w:rsidRDefault="00EC4A21" w:rsidP="00AD688F">
      <w:pPr>
        <w:pStyle w:val="Zkladntext"/>
        <w:widowControl/>
        <w:rPr>
          <w:color w:val="33CCCC"/>
          <w:sz w:val="20"/>
        </w:rPr>
      </w:pPr>
      <w:r w:rsidRPr="00E068E8">
        <w:rPr>
          <w:b/>
          <w:sz w:val="20"/>
        </w:rPr>
        <w:t>Příklad tabulky</w:t>
      </w:r>
      <w:r w:rsidRPr="009E1768">
        <w:rPr>
          <w:b/>
          <w:color w:val="33CCCC"/>
          <w:sz w:val="20"/>
        </w:rPr>
        <w:t xml:space="preserve">: </w:t>
      </w:r>
      <w:r w:rsidR="004F3D7F" w:rsidRPr="009E1768">
        <w:rPr>
          <w:b/>
          <w:color w:val="33CCCC"/>
          <w:sz w:val="20"/>
        </w:rPr>
        <w:t xml:space="preserve">  </w:t>
      </w:r>
      <w:r w:rsidR="00B00E71">
        <w:rPr>
          <w:b/>
          <w:color w:val="33CCCC"/>
          <w:sz w:val="20"/>
        </w:rPr>
        <w:t xml:space="preserve">Doplňte </w:t>
      </w:r>
      <w:proofErr w:type="gramStart"/>
      <w:r w:rsidR="00B00E71">
        <w:rPr>
          <w:b/>
          <w:color w:val="33CCCC"/>
          <w:sz w:val="20"/>
        </w:rPr>
        <w:t>n</w:t>
      </w:r>
      <w:r w:rsidRPr="009E1768">
        <w:rPr>
          <w:color w:val="33CCCC"/>
          <w:sz w:val="20"/>
        </w:rPr>
        <w:t>ázev ...</w:t>
      </w:r>
      <w:proofErr w:type="gramEnd"/>
    </w:p>
    <w:p w:rsidR="001F4CE0" w:rsidRPr="009E1768" w:rsidRDefault="001F4CE0" w:rsidP="001F4CE0">
      <w:pPr>
        <w:pStyle w:val="Zkladntext"/>
        <w:widowControl/>
        <w:rPr>
          <w:color w:val="33CCC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039"/>
        <w:gridCol w:w="2112"/>
        <w:gridCol w:w="2112"/>
        <w:gridCol w:w="2112"/>
      </w:tblGrid>
      <w:tr w:rsidR="001F4CE0" w:rsidTr="00FE3B23">
        <w:tc>
          <w:tcPr>
            <w:tcW w:w="1172" w:type="dxa"/>
            <w:tcBorders>
              <w:bottom w:val="single" w:sz="12" w:space="0" w:color="auto"/>
            </w:tcBorders>
            <w:shd w:val="clear" w:color="auto" w:fill="F2F2F2"/>
          </w:tcPr>
          <w:p w:rsidR="001F4CE0" w:rsidRPr="00F604E3" w:rsidRDefault="001F4CE0" w:rsidP="00FE3B23">
            <w:pPr>
              <w:pStyle w:val="Zkladntext"/>
              <w:widowControl/>
              <w:rPr>
                <w:b/>
                <w:sz w:val="20"/>
              </w:rPr>
            </w:pPr>
            <w:r w:rsidRPr="00F604E3">
              <w:rPr>
                <w:b/>
                <w:sz w:val="20"/>
              </w:rPr>
              <w:t>Datum pozorování</w:t>
            </w:r>
          </w:p>
        </w:tc>
        <w:tc>
          <w:tcPr>
            <w:tcW w:w="1039" w:type="dxa"/>
            <w:tcBorders>
              <w:bottom w:val="single" w:sz="12" w:space="0" w:color="auto"/>
            </w:tcBorders>
            <w:shd w:val="clear" w:color="auto" w:fill="F2F2F2"/>
          </w:tcPr>
          <w:p w:rsidR="001F4CE0" w:rsidRPr="00F604E3" w:rsidRDefault="001F4CE0" w:rsidP="00FE3B23">
            <w:pPr>
              <w:pStyle w:val="Zkladntext"/>
              <w:widowControl/>
              <w:rPr>
                <w:b/>
                <w:sz w:val="20"/>
              </w:rPr>
            </w:pPr>
            <w:r w:rsidRPr="00F604E3">
              <w:rPr>
                <w:b/>
                <w:sz w:val="20"/>
              </w:rPr>
              <w:t>Počet dní od inokulace</w:t>
            </w:r>
          </w:p>
        </w:tc>
        <w:tc>
          <w:tcPr>
            <w:tcW w:w="2112" w:type="dxa"/>
            <w:tcBorders>
              <w:bottom w:val="single" w:sz="12" w:space="0" w:color="auto"/>
            </w:tcBorders>
            <w:shd w:val="clear" w:color="auto" w:fill="F2F2F2"/>
          </w:tcPr>
          <w:p w:rsidR="001F4CE0" w:rsidRPr="00F604E3" w:rsidRDefault="001F4CE0" w:rsidP="00FE3B23">
            <w:pPr>
              <w:pStyle w:val="Zkladntext"/>
              <w:widowControl/>
              <w:rPr>
                <w:b/>
                <w:sz w:val="20"/>
              </w:rPr>
            </w:pPr>
            <w:r w:rsidRPr="00F604E3">
              <w:rPr>
                <w:b/>
                <w:sz w:val="20"/>
              </w:rPr>
              <w:t xml:space="preserve">Příznaky </w:t>
            </w:r>
            <w:proofErr w:type="gramStart"/>
            <w:r w:rsidRPr="00F604E3">
              <w:rPr>
                <w:b/>
                <w:sz w:val="20"/>
              </w:rPr>
              <w:t>na</w:t>
            </w:r>
            <w:proofErr w:type="gramEnd"/>
            <w:r w:rsidRPr="00F604E3">
              <w:rPr>
                <w:b/>
                <w:sz w:val="20"/>
              </w:rPr>
              <w:t xml:space="preserve"> </w:t>
            </w:r>
          </w:p>
          <w:p w:rsidR="001F4CE0" w:rsidRPr="00F604E3" w:rsidRDefault="001F4CE0" w:rsidP="00FE3B23">
            <w:pPr>
              <w:pStyle w:val="Zkladntext"/>
              <w:widowControl/>
              <w:rPr>
                <w:b/>
                <w:sz w:val="20"/>
              </w:rPr>
            </w:pPr>
            <w:r w:rsidRPr="00F604E3">
              <w:rPr>
                <w:b/>
                <w:sz w:val="20"/>
              </w:rPr>
              <w:t>rostlině R1</w:t>
            </w:r>
          </w:p>
          <w:p w:rsidR="001F4CE0" w:rsidRPr="00F604E3" w:rsidRDefault="001F4CE0" w:rsidP="001F4CE0">
            <w:pPr>
              <w:pStyle w:val="Zkladntext"/>
              <w:widowControl/>
              <w:rPr>
                <w:sz w:val="20"/>
              </w:rPr>
            </w:pPr>
            <w:r>
              <w:rPr>
                <w:b/>
                <w:sz w:val="20"/>
              </w:rPr>
              <w:t xml:space="preserve"> (</w:t>
            </w:r>
            <w:r w:rsidRPr="002D4BE0">
              <w:rPr>
                <w:b/>
                <w:i/>
                <w:sz w:val="20"/>
              </w:rPr>
              <w:t>Pisum sativum</w:t>
            </w:r>
            <w:r>
              <w:rPr>
                <w:b/>
                <w:sz w:val="20"/>
              </w:rPr>
              <w:t>)</w:t>
            </w:r>
          </w:p>
        </w:tc>
        <w:tc>
          <w:tcPr>
            <w:tcW w:w="2112" w:type="dxa"/>
            <w:tcBorders>
              <w:bottom w:val="single" w:sz="12" w:space="0" w:color="auto"/>
            </w:tcBorders>
            <w:shd w:val="clear" w:color="auto" w:fill="F2F2F2"/>
          </w:tcPr>
          <w:p w:rsidR="001F4CE0" w:rsidRPr="00F604E3" w:rsidRDefault="001F4CE0" w:rsidP="00FE3B23">
            <w:pPr>
              <w:pStyle w:val="Zkladntext"/>
              <w:widowControl/>
              <w:rPr>
                <w:b/>
                <w:sz w:val="20"/>
              </w:rPr>
            </w:pPr>
            <w:r w:rsidRPr="00F604E3">
              <w:rPr>
                <w:b/>
                <w:sz w:val="20"/>
              </w:rPr>
              <w:t xml:space="preserve">Příznaky </w:t>
            </w:r>
            <w:proofErr w:type="gramStart"/>
            <w:r w:rsidRPr="00F604E3">
              <w:rPr>
                <w:b/>
                <w:sz w:val="20"/>
              </w:rPr>
              <w:t>na</w:t>
            </w:r>
            <w:proofErr w:type="gramEnd"/>
            <w:r w:rsidRPr="00F604E3">
              <w:rPr>
                <w:b/>
                <w:sz w:val="20"/>
              </w:rPr>
              <w:t xml:space="preserve"> </w:t>
            </w:r>
          </w:p>
          <w:p w:rsidR="001F4CE0" w:rsidRPr="00F604E3" w:rsidRDefault="001F4CE0" w:rsidP="00FE3B23">
            <w:pPr>
              <w:pStyle w:val="Zkladntext"/>
              <w:widowControl/>
              <w:rPr>
                <w:b/>
                <w:sz w:val="20"/>
              </w:rPr>
            </w:pPr>
            <w:r w:rsidRPr="00F604E3">
              <w:rPr>
                <w:b/>
                <w:sz w:val="20"/>
              </w:rPr>
              <w:t>rostlině R2</w:t>
            </w:r>
          </w:p>
          <w:p w:rsidR="001F4CE0" w:rsidRPr="00F604E3" w:rsidRDefault="001F4CE0" w:rsidP="001F4CE0">
            <w:pPr>
              <w:pStyle w:val="Zkladntext"/>
              <w:widowControl/>
              <w:rPr>
                <w:sz w:val="20"/>
              </w:rPr>
            </w:pPr>
            <w:r>
              <w:rPr>
                <w:b/>
                <w:sz w:val="20"/>
              </w:rPr>
              <w:t xml:space="preserve"> (</w:t>
            </w:r>
            <w:r w:rsidRPr="002D4BE0">
              <w:rPr>
                <w:b/>
                <w:i/>
                <w:sz w:val="20"/>
              </w:rPr>
              <w:t>Pisum sativum</w:t>
            </w:r>
            <w:r>
              <w:rPr>
                <w:b/>
                <w:sz w:val="20"/>
              </w:rPr>
              <w:t>)</w:t>
            </w:r>
          </w:p>
        </w:tc>
        <w:tc>
          <w:tcPr>
            <w:tcW w:w="2112" w:type="dxa"/>
            <w:tcBorders>
              <w:bottom w:val="single" w:sz="12" w:space="0" w:color="auto"/>
            </w:tcBorders>
            <w:shd w:val="clear" w:color="auto" w:fill="F2F2F2"/>
          </w:tcPr>
          <w:p w:rsidR="001F4CE0" w:rsidRPr="00F604E3" w:rsidRDefault="001F4CE0" w:rsidP="001F4CE0">
            <w:pPr>
              <w:pStyle w:val="Zkladntext"/>
              <w:widowControl/>
              <w:rPr>
                <w:b/>
                <w:sz w:val="20"/>
              </w:rPr>
            </w:pPr>
            <w:r w:rsidRPr="00F604E3">
              <w:rPr>
                <w:b/>
                <w:sz w:val="20"/>
              </w:rPr>
              <w:t xml:space="preserve">Příznaky </w:t>
            </w:r>
            <w:proofErr w:type="gramStart"/>
            <w:r w:rsidRPr="00F604E3">
              <w:rPr>
                <w:b/>
                <w:sz w:val="20"/>
              </w:rPr>
              <w:t>na</w:t>
            </w:r>
            <w:proofErr w:type="gramEnd"/>
            <w:r w:rsidRPr="00F604E3">
              <w:rPr>
                <w:b/>
                <w:sz w:val="20"/>
              </w:rPr>
              <w:t xml:space="preserve"> </w:t>
            </w:r>
          </w:p>
          <w:p w:rsidR="001F4CE0" w:rsidRDefault="001F4CE0" w:rsidP="001F4CE0">
            <w:pPr>
              <w:pStyle w:val="Zkladntext"/>
              <w:widowControl/>
              <w:jc w:val="left"/>
              <w:rPr>
                <w:b/>
                <w:sz w:val="20"/>
              </w:rPr>
            </w:pPr>
            <w:r>
              <w:rPr>
                <w:b/>
                <w:sz w:val="20"/>
              </w:rPr>
              <w:t xml:space="preserve">zdravé </w:t>
            </w:r>
            <w:r w:rsidRPr="00F604E3">
              <w:rPr>
                <w:b/>
                <w:sz w:val="20"/>
              </w:rPr>
              <w:t>rostlin</w:t>
            </w:r>
            <w:r>
              <w:rPr>
                <w:b/>
                <w:sz w:val="20"/>
              </w:rPr>
              <w:t>ě</w:t>
            </w:r>
            <w:r w:rsidRPr="00F604E3">
              <w:rPr>
                <w:b/>
                <w:sz w:val="20"/>
              </w:rPr>
              <w:t xml:space="preserve"> </w:t>
            </w:r>
          </w:p>
          <w:p w:rsidR="001F4CE0" w:rsidRPr="00F604E3" w:rsidRDefault="001F4CE0" w:rsidP="001F4CE0">
            <w:pPr>
              <w:pStyle w:val="Zkladntext"/>
              <w:widowControl/>
              <w:rPr>
                <w:sz w:val="20"/>
              </w:rPr>
            </w:pPr>
            <w:r>
              <w:rPr>
                <w:b/>
                <w:sz w:val="20"/>
              </w:rPr>
              <w:t>(</w:t>
            </w:r>
            <w:r w:rsidRPr="002D4BE0">
              <w:rPr>
                <w:b/>
                <w:i/>
                <w:sz w:val="20"/>
              </w:rPr>
              <w:t>Pisum sativum</w:t>
            </w:r>
            <w:r>
              <w:rPr>
                <w:b/>
                <w:sz w:val="20"/>
              </w:rPr>
              <w:t>)</w:t>
            </w:r>
          </w:p>
        </w:tc>
      </w:tr>
      <w:tr w:rsidR="001F4CE0" w:rsidTr="00FE3B23">
        <w:trPr>
          <w:trHeight w:val="180"/>
        </w:trPr>
        <w:tc>
          <w:tcPr>
            <w:tcW w:w="1172" w:type="dxa"/>
            <w:tcBorders>
              <w:top w:val="single" w:sz="12" w:space="0" w:color="auto"/>
              <w:bottom w:val="dotted" w:sz="4" w:space="0" w:color="auto"/>
            </w:tcBorders>
            <w:shd w:val="clear" w:color="auto" w:fill="auto"/>
          </w:tcPr>
          <w:p w:rsidR="001F4CE0" w:rsidRPr="00F604E3" w:rsidRDefault="001F4CE0" w:rsidP="00FE3B23">
            <w:pPr>
              <w:pStyle w:val="Zkladntext"/>
              <w:widowControl/>
              <w:rPr>
                <w:sz w:val="20"/>
              </w:rPr>
            </w:pPr>
          </w:p>
          <w:p w:rsidR="001F4CE0" w:rsidRPr="00F604E3" w:rsidRDefault="001F4CE0" w:rsidP="00FE3B23">
            <w:pPr>
              <w:pStyle w:val="Zkladntext"/>
              <w:widowControl/>
              <w:rPr>
                <w:sz w:val="20"/>
              </w:rPr>
            </w:pPr>
          </w:p>
        </w:tc>
        <w:tc>
          <w:tcPr>
            <w:tcW w:w="1039" w:type="dxa"/>
            <w:tcBorders>
              <w:top w:val="single" w:sz="12" w:space="0" w:color="auto"/>
              <w:bottom w:val="dotted" w:sz="4" w:space="0" w:color="auto"/>
            </w:tcBorders>
            <w:shd w:val="clear" w:color="auto" w:fill="auto"/>
          </w:tcPr>
          <w:p w:rsidR="001F4CE0" w:rsidRPr="00F604E3" w:rsidRDefault="001F4CE0" w:rsidP="00FE3B23">
            <w:pPr>
              <w:pStyle w:val="Zkladntext"/>
              <w:widowControl/>
              <w:rPr>
                <w:sz w:val="20"/>
              </w:rPr>
            </w:pPr>
          </w:p>
        </w:tc>
        <w:tc>
          <w:tcPr>
            <w:tcW w:w="2112" w:type="dxa"/>
            <w:tcBorders>
              <w:top w:val="single" w:sz="12" w:space="0" w:color="auto"/>
              <w:bottom w:val="dotted" w:sz="4" w:space="0" w:color="auto"/>
            </w:tcBorders>
            <w:shd w:val="clear" w:color="auto" w:fill="auto"/>
          </w:tcPr>
          <w:p w:rsidR="001F4CE0" w:rsidRPr="00F604E3" w:rsidRDefault="001F4CE0" w:rsidP="00FE3B23">
            <w:pPr>
              <w:pStyle w:val="Zkladntext"/>
              <w:widowControl/>
              <w:rPr>
                <w:sz w:val="20"/>
              </w:rPr>
            </w:pPr>
          </w:p>
        </w:tc>
        <w:tc>
          <w:tcPr>
            <w:tcW w:w="2112" w:type="dxa"/>
            <w:tcBorders>
              <w:top w:val="single" w:sz="12" w:space="0" w:color="auto"/>
              <w:bottom w:val="dotted" w:sz="4" w:space="0" w:color="auto"/>
            </w:tcBorders>
            <w:shd w:val="clear" w:color="auto" w:fill="auto"/>
          </w:tcPr>
          <w:p w:rsidR="001F4CE0" w:rsidRPr="00F604E3" w:rsidRDefault="001F4CE0" w:rsidP="00FE3B23">
            <w:pPr>
              <w:pStyle w:val="Zkladntext"/>
              <w:widowControl/>
              <w:rPr>
                <w:sz w:val="20"/>
              </w:rPr>
            </w:pPr>
          </w:p>
        </w:tc>
        <w:tc>
          <w:tcPr>
            <w:tcW w:w="2112" w:type="dxa"/>
            <w:tcBorders>
              <w:top w:val="single" w:sz="12" w:space="0" w:color="auto"/>
              <w:bottom w:val="dotted" w:sz="4" w:space="0" w:color="auto"/>
            </w:tcBorders>
            <w:shd w:val="clear" w:color="auto" w:fill="auto"/>
          </w:tcPr>
          <w:p w:rsidR="001F4CE0" w:rsidRPr="00F604E3" w:rsidRDefault="001F4CE0" w:rsidP="00FE3B23">
            <w:pPr>
              <w:pStyle w:val="Zkladntext"/>
              <w:widowControl/>
              <w:rPr>
                <w:sz w:val="20"/>
              </w:rPr>
            </w:pPr>
          </w:p>
        </w:tc>
      </w:tr>
      <w:tr w:rsidR="001F4CE0" w:rsidTr="00FE3B23">
        <w:trPr>
          <w:trHeight w:val="45"/>
        </w:trPr>
        <w:tc>
          <w:tcPr>
            <w:tcW w:w="1172" w:type="dxa"/>
            <w:tcBorders>
              <w:top w:val="dotted" w:sz="4" w:space="0" w:color="auto"/>
              <w:bottom w:val="single" w:sz="12" w:space="0" w:color="auto"/>
            </w:tcBorders>
            <w:shd w:val="clear" w:color="auto" w:fill="auto"/>
          </w:tcPr>
          <w:p w:rsidR="001F4CE0" w:rsidRPr="00F604E3" w:rsidRDefault="001F4CE0" w:rsidP="00FE3B23">
            <w:pPr>
              <w:pStyle w:val="Zkladntext"/>
              <w:widowControl/>
              <w:rPr>
                <w:sz w:val="20"/>
              </w:rPr>
            </w:pPr>
          </w:p>
          <w:p w:rsidR="001F4CE0" w:rsidRPr="00F604E3" w:rsidRDefault="001F4CE0" w:rsidP="00FE3B23">
            <w:pPr>
              <w:pStyle w:val="Zkladntext"/>
              <w:widowControl/>
              <w:rPr>
                <w:sz w:val="20"/>
              </w:rPr>
            </w:pPr>
          </w:p>
        </w:tc>
        <w:tc>
          <w:tcPr>
            <w:tcW w:w="1039" w:type="dxa"/>
            <w:tcBorders>
              <w:top w:val="dotted" w:sz="4" w:space="0" w:color="auto"/>
              <w:bottom w:val="single" w:sz="12" w:space="0" w:color="auto"/>
            </w:tcBorders>
            <w:shd w:val="clear" w:color="auto" w:fill="auto"/>
          </w:tcPr>
          <w:p w:rsidR="001F4CE0" w:rsidRPr="00F604E3" w:rsidRDefault="001F4CE0" w:rsidP="00FE3B23">
            <w:pPr>
              <w:pStyle w:val="Zkladntext"/>
              <w:widowControl/>
              <w:rPr>
                <w:sz w:val="20"/>
              </w:rPr>
            </w:pPr>
          </w:p>
        </w:tc>
        <w:tc>
          <w:tcPr>
            <w:tcW w:w="2112" w:type="dxa"/>
            <w:tcBorders>
              <w:top w:val="dotted" w:sz="4" w:space="0" w:color="auto"/>
              <w:bottom w:val="single" w:sz="12" w:space="0" w:color="auto"/>
            </w:tcBorders>
            <w:shd w:val="clear" w:color="auto" w:fill="auto"/>
          </w:tcPr>
          <w:p w:rsidR="001F4CE0" w:rsidRPr="00F604E3" w:rsidRDefault="001F4CE0" w:rsidP="00FE3B23">
            <w:pPr>
              <w:pStyle w:val="Zkladntext"/>
              <w:widowControl/>
              <w:rPr>
                <w:sz w:val="20"/>
              </w:rPr>
            </w:pPr>
          </w:p>
        </w:tc>
        <w:tc>
          <w:tcPr>
            <w:tcW w:w="2112" w:type="dxa"/>
            <w:tcBorders>
              <w:top w:val="dotted" w:sz="4" w:space="0" w:color="auto"/>
              <w:bottom w:val="single" w:sz="12" w:space="0" w:color="auto"/>
            </w:tcBorders>
            <w:shd w:val="clear" w:color="auto" w:fill="auto"/>
          </w:tcPr>
          <w:p w:rsidR="001F4CE0" w:rsidRPr="00F604E3" w:rsidRDefault="001F4CE0" w:rsidP="00FE3B23">
            <w:pPr>
              <w:pStyle w:val="Zkladntext"/>
              <w:widowControl/>
              <w:rPr>
                <w:sz w:val="20"/>
              </w:rPr>
            </w:pPr>
          </w:p>
        </w:tc>
        <w:tc>
          <w:tcPr>
            <w:tcW w:w="2112" w:type="dxa"/>
            <w:tcBorders>
              <w:top w:val="dotted" w:sz="4" w:space="0" w:color="auto"/>
              <w:bottom w:val="single" w:sz="12" w:space="0" w:color="auto"/>
            </w:tcBorders>
            <w:shd w:val="clear" w:color="auto" w:fill="auto"/>
          </w:tcPr>
          <w:p w:rsidR="001F4CE0" w:rsidRPr="00F604E3" w:rsidRDefault="001F4CE0" w:rsidP="00FE3B23">
            <w:pPr>
              <w:pStyle w:val="Zkladntext"/>
              <w:widowControl/>
              <w:rPr>
                <w:sz w:val="20"/>
              </w:rPr>
            </w:pPr>
          </w:p>
        </w:tc>
      </w:tr>
      <w:tr w:rsidR="001F4CE0" w:rsidTr="00FE3B23">
        <w:trPr>
          <w:trHeight w:val="45"/>
        </w:trPr>
        <w:tc>
          <w:tcPr>
            <w:tcW w:w="1172" w:type="dxa"/>
            <w:tcBorders>
              <w:top w:val="single" w:sz="12" w:space="0" w:color="auto"/>
              <w:bottom w:val="single" w:sz="2" w:space="0" w:color="auto"/>
            </w:tcBorders>
            <w:shd w:val="clear" w:color="auto" w:fill="auto"/>
          </w:tcPr>
          <w:p w:rsidR="001F4CE0" w:rsidRPr="00F604E3" w:rsidRDefault="001F4CE0" w:rsidP="00FE3B23">
            <w:pPr>
              <w:pStyle w:val="Zkladntext"/>
              <w:widowControl/>
              <w:rPr>
                <w:sz w:val="20"/>
              </w:rPr>
            </w:pPr>
            <w:r>
              <w:rPr>
                <w:sz w:val="20"/>
              </w:rPr>
              <w:t>DAS-ELISA test</w:t>
            </w:r>
          </w:p>
        </w:tc>
        <w:tc>
          <w:tcPr>
            <w:tcW w:w="1039" w:type="dxa"/>
            <w:tcBorders>
              <w:top w:val="single" w:sz="12" w:space="0" w:color="auto"/>
              <w:bottom w:val="single" w:sz="2" w:space="0" w:color="auto"/>
            </w:tcBorders>
            <w:shd w:val="clear" w:color="auto" w:fill="auto"/>
          </w:tcPr>
          <w:p w:rsidR="001F4CE0" w:rsidRPr="00F604E3" w:rsidRDefault="001F4CE0" w:rsidP="00FE3B23">
            <w:pPr>
              <w:pStyle w:val="Zkladntext"/>
              <w:widowControl/>
              <w:rPr>
                <w:sz w:val="20"/>
              </w:rPr>
            </w:pPr>
          </w:p>
        </w:tc>
        <w:tc>
          <w:tcPr>
            <w:tcW w:w="2112" w:type="dxa"/>
            <w:tcBorders>
              <w:top w:val="single" w:sz="12" w:space="0" w:color="auto"/>
              <w:bottom w:val="single" w:sz="2" w:space="0" w:color="auto"/>
            </w:tcBorders>
            <w:shd w:val="clear" w:color="auto" w:fill="auto"/>
          </w:tcPr>
          <w:p w:rsidR="001F4CE0" w:rsidRPr="00F604E3" w:rsidRDefault="001F4CE0" w:rsidP="00FE3B23">
            <w:pPr>
              <w:pStyle w:val="Zkladntext"/>
              <w:widowControl/>
              <w:rPr>
                <w:sz w:val="20"/>
              </w:rPr>
            </w:pPr>
          </w:p>
        </w:tc>
        <w:tc>
          <w:tcPr>
            <w:tcW w:w="2112" w:type="dxa"/>
            <w:tcBorders>
              <w:top w:val="single" w:sz="12" w:space="0" w:color="auto"/>
              <w:bottom w:val="single" w:sz="2" w:space="0" w:color="auto"/>
            </w:tcBorders>
            <w:shd w:val="clear" w:color="auto" w:fill="auto"/>
          </w:tcPr>
          <w:p w:rsidR="001F4CE0" w:rsidRPr="00F604E3" w:rsidRDefault="001F4CE0" w:rsidP="00FE3B23">
            <w:pPr>
              <w:pStyle w:val="Zkladntext"/>
              <w:widowControl/>
              <w:rPr>
                <w:sz w:val="20"/>
              </w:rPr>
            </w:pPr>
          </w:p>
        </w:tc>
        <w:tc>
          <w:tcPr>
            <w:tcW w:w="2112" w:type="dxa"/>
            <w:tcBorders>
              <w:top w:val="single" w:sz="12" w:space="0" w:color="auto"/>
              <w:bottom w:val="single" w:sz="2" w:space="0" w:color="auto"/>
            </w:tcBorders>
            <w:shd w:val="clear" w:color="auto" w:fill="auto"/>
          </w:tcPr>
          <w:p w:rsidR="001F4CE0" w:rsidRPr="00F604E3" w:rsidRDefault="001F4CE0" w:rsidP="00FE3B23">
            <w:pPr>
              <w:pStyle w:val="Zkladntext"/>
              <w:widowControl/>
              <w:rPr>
                <w:sz w:val="20"/>
              </w:rPr>
            </w:pPr>
          </w:p>
        </w:tc>
      </w:tr>
    </w:tbl>
    <w:p w:rsidR="00EC4A21" w:rsidRDefault="00EC4A21" w:rsidP="00AD688F">
      <w:pPr>
        <w:pStyle w:val="Zkladntext"/>
        <w:widowControl/>
        <w:rPr>
          <w:b/>
          <w:sz w:val="20"/>
        </w:rPr>
      </w:pPr>
    </w:p>
    <w:p w:rsidR="004F3D7F" w:rsidRPr="005302C1" w:rsidRDefault="004F3D7F" w:rsidP="004F3D7F">
      <w:pPr>
        <w:pStyle w:val="Zkladntext"/>
        <w:widowControl/>
        <w:rPr>
          <w:sz w:val="22"/>
          <w:szCs w:val="22"/>
          <w:u w:val="single"/>
        </w:rPr>
      </w:pPr>
      <w:r w:rsidRPr="005302C1">
        <w:rPr>
          <w:sz w:val="22"/>
          <w:szCs w:val="22"/>
          <w:u w:val="single"/>
        </w:rPr>
        <w:t>Poznámk</w:t>
      </w:r>
      <w:r w:rsidR="00B67E74" w:rsidRPr="005302C1">
        <w:rPr>
          <w:sz w:val="22"/>
          <w:szCs w:val="22"/>
          <w:u w:val="single"/>
        </w:rPr>
        <w:t>a</w:t>
      </w:r>
      <w:r w:rsidRPr="005302C1">
        <w:rPr>
          <w:sz w:val="22"/>
          <w:szCs w:val="22"/>
          <w:u w:val="single"/>
        </w:rPr>
        <w:t>:</w:t>
      </w:r>
    </w:p>
    <w:p w:rsidR="00EC4A21" w:rsidRPr="005302C1" w:rsidRDefault="00EC4A21" w:rsidP="00AD688F">
      <w:pPr>
        <w:pStyle w:val="Zkladntext"/>
        <w:widowControl/>
        <w:rPr>
          <w:b/>
          <w:sz w:val="22"/>
          <w:szCs w:val="22"/>
        </w:rPr>
      </w:pPr>
      <w:r w:rsidRPr="005302C1">
        <w:rPr>
          <w:b/>
          <w:sz w:val="22"/>
          <w:szCs w:val="22"/>
        </w:rPr>
        <w:t>Sledované příznaky (obecně) na inokulovaných rostlinách:</w:t>
      </w:r>
    </w:p>
    <w:p w:rsidR="00EC4A21" w:rsidRPr="005302C1" w:rsidRDefault="00EC4A21" w:rsidP="00F604E3">
      <w:pPr>
        <w:pStyle w:val="Zkladntext"/>
        <w:widowControl/>
        <w:numPr>
          <w:ilvl w:val="0"/>
          <w:numId w:val="43"/>
        </w:numPr>
        <w:snapToGrid/>
        <w:rPr>
          <w:sz w:val="22"/>
          <w:szCs w:val="22"/>
        </w:rPr>
      </w:pPr>
      <w:r w:rsidRPr="005302C1">
        <w:rPr>
          <w:b/>
          <w:sz w:val="22"/>
          <w:szCs w:val="22"/>
        </w:rPr>
        <w:t>Lokální leze:</w:t>
      </w:r>
      <w:r w:rsidRPr="005302C1">
        <w:rPr>
          <w:sz w:val="22"/>
          <w:szCs w:val="22"/>
        </w:rPr>
        <w:t xml:space="preserve"> </w:t>
      </w:r>
      <w:r w:rsidR="00C54213" w:rsidRPr="005302C1">
        <w:rPr>
          <w:sz w:val="22"/>
          <w:szCs w:val="22"/>
        </w:rPr>
        <w:t xml:space="preserve">sledujeme </w:t>
      </w:r>
      <w:r w:rsidRPr="005302C1">
        <w:rPr>
          <w:sz w:val="22"/>
          <w:szCs w:val="22"/>
        </w:rPr>
        <w:t>průměr, barv</w:t>
      </w:r>
      <w:r w:rsidR="00C54213" w:rsidRPr="005302C1">
        <w:rPr>
          <w:sz w:val="22"/>
          <w:szCs w:val="22"/>
        </w:rPr>
        <w:t>u</w:t>
      </w:r>
      <w:r w:rsidRPr="005302C1">
        <w:rPr>
          <w:sz w:val="22"/>
          <w:szCs w:val="22"/>
        </w:rPr>
        <w:t xml:space="preserve"> v centru a na okrajích (chlorotická - žlutá, světle zelená, nekrotická - odumírající pletivo), lokální kroužkovitost, dob</w:t>
      </w:r>
      <w:r w:rsidR="00C54213" w:rsidRPr="005302C1">
        <w:rPr>
          <w:sz w:val="22"/>
          <w:szCs w:val="22"/>
        </w:rPr>
        <w:t xml:space="preserve">u </w:t>
      </w:r>
      <w:r w:rsidRPr="005302C1">
        <w:rPr>
          <w:sz w:val="22"/>
          <w:szCs w:val="22"/>
        </w:rPr>
        <w:t>objevení se od inokulace.</w:t>
      </w:r>
    </w:p>
    <w:p w:rsidR="00EC4A21" w:rsidRPr="005302C1" w:rsidRDefault="00EC4A21" w:rsidP="00F604E3">
      <w:pPr>
        <w:pStyle w:val="Zkladntext"/>
        <w:widowControl/>
        <w:numPr>
          <w:ilvl w:val="0"/>
          <w:numId w:val="43"/>
        </w:numPr>
        <w:snapToGrid/>
        <w:rPr>
          <w:sz w:val="22"/>
          <w:szCs w:val="22"/>
        </w:rPr>
      </w:pPr>
      <w:r w:rsidRPr="005302C1">
        <w:rPr>
          <w:b/>
          <w:sz w:val="22"/>
          <w:szCs w:val="22"/>
        </w:rPr>
        <w:t>Systémové příznaky:</w:t>
      </w:r>
      <w:r w:rsidRPr="005302C1">
        <w:rPr>
          <w:sz w:val="22"/>
          <w:szCs w:val="22"/>
        </w:rPr>
        <w:t xml:space="preserve"> jsou více </w:t>
      </w:r>
      <w:proofErr w:type="gramStart"/>
      <w:r w:rsidRPr="005302C1">
        <w:rPr>
          <w:sz w:val="22"/>
          <w:szCs w:val="22"/>
        </w:rPr>
        <w:t>variabilní než</w:t>
      </w:r>
      <w:proofErr w:type="gramEnd"/>
      <w:r w:rsidRPr="005302C1">
        <w:rPr>
          <w:sz w:val="22"/>
          <w:szCs w:val="22"/>
        </w:rPr>
        <w:t xml:space="preserve"> lokální leze. Objevují se nekrotické skvrny a kroužky, častěji však mozaiky, skvrnitosti, proužkovitost nebo projevy asociované s žilkami. Prosvětlení žilek (vein clearing) a lemování žilek (vein banding) může být chlorotické nebo nekrotické. Typické mohou být deformace listů</w:t>
      </w:r>
      <w:r w:rsidR="00C54213" w:rsidRPr="005302C1">
        <w:rPr>
          <w:sz w:val="22"/>
          <w:szCs w:val="22"/>
        </w:rPr>
        <w:t xml:space="preserve"> (malformace)</w:t>
      </w:r>
      <w:r w:rsidRPr="005302C1">
        <w:rPr>
          <w:sz w:val="22"/>
          <w:szCs w:val="22"/>
        </w:rPr>
        <w:t xml:space="preserve">, </w:t>
      </w:r>
      <w:r w:rsidR="001F4CE0" w:rsidRPr="005302C1">
        <w:rPr>
          <w:sz w:val="22"/>
          <w:szCs w:val="22"/>
        </w:rPr>
        <w:t xml:space="preserve">výrůstky na spodní straně listů, </w:t>
      </w:r>
      <w:r w:rsidRPr="005302C1">
        <w:rPr>
          <w:sz w:val="22"/>
          <w:szCs w:val="22"/>
        </w:rPr>
        <w:t xml:space="preserve">odumírání vrcholů nebo zakrslost. </w:t>
      </w:r>
    </w:p>
    <w:p w:rsidR="00330427" w:rsidRPr="005302C1" w:rsidRDefault="00330427" w:rsidP="005054FB">
      <w:pPr>
        <w:rPr>
          <w:b/>
          <w:sz w:val="22"/>
          <w:szCs w:val="22"/>
        </w:rPr>
      </w:pPr>
    </w:p>
    <w:p w:rsidR="00E9192D" w:rsidRPr="005302C1" w:rsidRDefault="00E9192D" w:rsidP="005054FB">
      <w:pPr>
        <w:rPr>
          <w:b/>
          <w:sz w:val="22"/>
          <w:szCs w:val="22"/>
        </w:rPr>
      </w:pPr>
    </w:p>
    <w:p w:rsidR="005302C1" w:rsidRDefault="005302C1" w:rsidP="00AD688F">
      <w:pPr>
        <w:rPr>
          <w:b/>
          <w:sz w:val="28"/>
          <w:szCs w:val="28"/>
        </w:rPr>
      </w:pPr>
    </w:p>
    <w:p w:rsidR="005302C1" w:rsidRDefault="005302C1" w:rsidP="00AD688F">
      <w:pPr>
        <w:rPr>
          <w:b/>
          <w:sz w:val="28"/>
          <w:szCs w:val="28"/>
        </w:rPr>
      </w:pPr>
    </w:p>
    <w:p w:rsidR="000134EB" w:rsidRDefault="000134EB" w:rsidP="000134EB">
      <w:pPr>
        <w:rPr>
          <w:b/>
          <w:sz w:val="28"/>
          <w:szCs w:val="28"/>
        </w:rPr>
      </w:pPr>
    </w:p>
    <w:p w:rsidR="000134EB" w:rsidRDefault="000134EB" w:rsidP="000134EB">
      <w:pPr>
        <w:rPr>
          <w:b/>
          <w:sz w:val="28"/>
          <w:szCs w:val="28"/>
        </w:rPr>
      </w:pPr>
    </w:p>
    <w:p w:rsidR="000134EB" w:rsidRDefault="000134EB" w:rsidP="000134EB">
      <w:pPr>
        <w:rPr>
          <w:b/>
          <w:sz w:val="28"/>
          <w:szCs w:val="28"/>
        </w:rPr>
      </w:pPr>
    </w:p>
    <w:p w:rsidR="000134EB" w:rsidRDefault="000134EB" w:rsidP="000134EB">
      <w:pPr>
        <w:rPr>
          <w:b/>
          <w:sz w:val="28"/>
          <w:szCs w:val="28"/>
        </w:rPr>
      </w:pPr>
    </w:p>
    <w:p w:rsidR="000134EB" w:rsidRDefault="000134EB" w:rsidP="000134EB">
      <w:pPr>
        <w:rPr>
          <w:b/>
          <w:sz w:val="28"/>
          <w:szCs w:val="28"/>
        </w:rPr>
      </w:pPr>
    </w:p>
    <w:p w:rsidR="000134EB" w:rsidRDefault="000134EB" w:rsidP="000134EB">
      <w:pPr>
        <w:rPr>
          <w:b/>
          <w:sz w:val="28"/>
          <w:szCs w:val="28"/>
        </w:rPr>
      </w:pPr>
    </w:p>
    <w:p w:rsidR="000134EB" w:rsidRDefault="000134EB" w:rsidP="000134EB">
      <w:pPr>
        <w:rPr>
          <w:b/>
          <w:sz w:val="28"/>
          <w:szCs w:val="28"/>
        </w:rPr>
      </w:pPr>
      <w:r w:rsidRPr="00AD688F">
        <w:rPr>
          <w:b/>
          <w:sz w:val="28"/>
          <w:szCs w:val="28"/>
        </w:rPr>
        <w:lastRenderedPageBreak/>
        <w:t xml:space="preserve">Cvičení </w:t>
      </w:r>
      <w:r>
        <w:rPr>
          <w:b/>
          <w:sz w:val="28"/>
          <w:szCs w:val="28"/>
        </w:rPr>
        <w:t>3</w:t>
      </w:r>
      <w:r w:rsidRPr="00AD688F">
        <w:rPr>
          <w:b/>
          <w:sz w:val="28"/>
          <w:szCs w:val="28"/>
        </w:rPr>
        <w:t>:</w:t>
      </w:r>
    </w:p>
    <w:p w:rsidR="000134EB" w:rsidRDefault="000134EB" w:rsidP="000134EB">
      <w:pPr>
        <w:pStyle w:val="Zkladntext"/>
        <w:widowControl/>
        <w:jc w:val="center"/>
        <w:rPr>
          <w:color w:val="auto"/>
          <w:sz w:val="32"/>
        </w:rPr>
      </w:pPr>
      <w:proofErr w:type="gramStart"/>
      <w:r>
        <w:rPr>
          <w:b/>
          <w:caps/>
          <w:color w:val="auto"/>
          <w:sz w:val="32"/>
        </w:rPr>
        <w:t>M o r f o l o g i e    v i r i o n u</w:t>
      </w:r>
      <w:proofErr w:type="gramEnd"/>
    </w:p>
    <w:p w:rsidR="000134EB" w:rsidRDefault="000134EB" w:rsidP="000134EB">
      <w:pPr>
        <w:pStyle w:val="Zkladntext"/>
        <w:widowControl/>
        <w:jc w:val="center"/>
        <w:rPr>
          <w:b/>
          <w:sz w:val="28"/>
          <w:szCs w:val="28"/>
        </w:rPr>
      </w:pPr>
      <w:r w:rsidRPr="00927F9B">
        <w:rPr>
          <w:b/>
          <w:sz w:val="28"/>
          <w:szCs w:val="28"/>
        </w:rPr>
        <w:t>Stanovení velikosti virových částic</w:t>
      </w:r>
      <w:r>
        <w:rPr>
          <w:b/>
          <w:sz w:val="28"/>
          <w:szCs w:val="28"/>
        </w:rPr>
        <w:t xml:space="preserve"> pomocí elektronového mikroskopu</w:t>
      </w:r>
    </w:p>
    <w:p w:rsidR="000134EB" w:rsidRPr="00E507F7" w:rsidRDefault="000134EB" w:rsidP="000134EB">
      <w:pPr>
        <w:pStyle w:val="Zkladntext"/>
        <w:widowControl/>
        <w:jc w:val="center"/>
        <w:rPr>
          <w:b/>
          <w:sz w:val="8"/>
          <w:szCs w:val="8"/>
        </w:rPr>
      </w:pPr>
    </w:p>
    <w:tbl>
      <w:tblPr>
        <w:tblW w:w="9180" w:type="dxa"/>
        <w:tblInd w:w="250" w:type="dxa"/>
        <w:tblBorders>
          <w:top w:val="double" w:sz="2" w:space="0" w:color="auto"/>
        </w:tblBorders>
        <w:tblCellMar>
          <w:left w:w="70" w:type="dxa"/>
          <w:right w:w="70" w:type="dxa"/>
        </w:tblCellMar>
        <w:tblLook w:val="0000" w:firstRow="0" w:lastRow="0" w:firstColumn="0" w:lastColumn="0" w:noHBand="0" w:noVBand="0"/>
      </w:tblPr>
      <w:tblGrid>
        <w:gridCol w:w="9180"/>
      </w:tblGrid>
      <w:tr w:rsidR="000134EB" w:rsidTr="00E05FAE">
        <w:trPr>
          <w:trHeight w:val="100"/>
        </w:trPr>
        <w:tc>
          <w:tcPr>
            <w:tcW w:w="9180" w:type="dxa"/>
            <w:tcBorders>
              <w:bottom w:val="nil"/>
            </w:tcBorders>
            <w:vAlign w:val="center"/>
          </w:tcPr>
          <w:p w:rsidR="000134EB" w:rsidRPr="00E507F7" w:rsidRDefault="000134EB" w:rsidP="00E05FAE">
            <w:pPr>
              <w:pStyle w:val="Zkladntext"/>
              <w:widowControl/>
              <w:jc w:val="right"/>
              <w:rPr>
                <w:i/>
                <w:sz w:val="8"/>
                <w:szCs w:val="8"/>
              </w:rPr>
            </w:pPr>
          </w:p>
          <w:p w:rsidR="000134EB" w:rsidRDefault="000134EB" w:rsidP="00E05FAE">
            <w:pPr>
              <w:pStyle w:val="Zkladntext"/>
              <w:widowControl/>
              <w:jc w:val="right"/>
              <w:rPr>
                <w:sz w:val="20"/>
              </w:rPr>
            </w:pPr>
            <w:r>
              <w:rPr>
                <w:i/>
                <w:sz w:val="20"/>
              </w:rPr>
              <w:t>pr</w:t>
            </w:r>
            <w:r w:rsidRPr="000773E4">
              <w:rPr>
                <w:i/>
                <w:sz w:val="20"/>
              </w:rPr>
              <w:t xml:space="preserve">of. </w:t>
            </w:r>
            <w:r>
              <w:rPr>
                <w:i/>
                <w:sz w:val="20"/>
              </w:rPr>
              <w:t>RNDr. Milan Navrátil, CSc; RNDr. Pavla Válová</w:t>
            </w:r>
          </w:p>
          <w:p w:rsidR="000134EB" w:rsidRPr="00E507F7" w:rsidRDefault="000134EB" w:rsidP="00E05FAE">
            <w:pPr>
              <w:pStyle w:val="Zkladntext"/>
              <w:widowControl/>
              <w:jc w:val="center"/>
              <w:rPr>
                <w:b/>
                <w:caps/>
                <w:color w:val="auto"/>
                <w:sz w:val="8"/>
                <w:szCs w:val="8"/>
              </w:rPr>
            </w:pPr>
          </w:p>
        </w:tc>
      </w:tr>
    </w:tbl>
    <w:p w:rsidR="000134EB" w:rsidRDefault="000134EB" w:rsidP="000134EB">
      <w:pPr>
        <w:pStyle w:val="Nadpis2"/>
        <w:jc w:val="center"/>
        <w:rPr>
          <w:u w:val="none"/>
        </w:rPr>
      </w:pPr>
    </w:p>
    <w:p w:rsidR="000134EB" w:rsidRDefault="000134EB" w:rsidP="000134EB">
      <w:pPr>
        <w:pStyle w:val="Nadpis2"/>
        <w:jc w:val="center"/>
        <w:rPr>
          <w:u w:val="none"/>
        </w:rPr>
      </w:pPr>
      <w:r w:rsidRPr="00B130D2">
        <w:rPr>
          <w:u w:val="none"/>
        </w:rPr>
        <w:t>ÚVOD:</w:t>
      </w:r>
    </w:p>
    <w:p w:rsidR="000134EB" w:rsidRPr="009F4C1A" w:rsidRDefault="000134EB" w:rsidP="000134EB">
      <w:pPr>
        <w:rPr>
          <w:lang w:val="en-GB"/>
        </w:rPr>
      </w:pPr>
    </w:p>
    <w:p w:rsidR="000134EB" w:rsidRPr="00AC2ABD" w:rsidRDefault="000134EB" w:rsidP="000134EB">
      <w:pPr>
        <w:pStyle w:val="Nadpis2"/>
        <w:jc w:val="both"/>
        <w:rPr>
          <w:sz w:val="22"/>
          <w:szCs w:val="22"/>
          <w:u w:val="none"/>
        </w:rPr>
      </w:pPr>
      <w:r w:rsidRPr="00AC2ABD">
        <w:rPr>
          <w:sz w:val="22"/>
          <w:szCs w:val="22"/>
          <w:u w:val="none"/>
        </w:rPr>
        <w:t>VIRUS</w:t>
      </w:r>
      <w:r>
        <w:rPr>
          <w:sz w:val="22"/>
          <w:szCs w:val="22"/>
          <w:u w:val="none"/>
        </w:rPr>
        <w:t xml:space="preserve"> </w:t>
      </w:r>
      <w:r w:rsidRPr="00BC3372">
        <w:rPr>
          <w:b w:val="0"/>
          <w:sz w:val="22"/>
          <w:szCs w:val="22"/>
          <w:u w:val="none"/>
        </w:rPr>
        <w:t>– základní definice</w:t>
      </w:r>
    </w:p>
    <w:p w:rsidR="000134EB" w:rsidRPr="00AC2ABD" w:rsidRDefault="000134EB" w:rsidP="000134EB">
      <w:pPr>
        <w:numPr>
          <w:ilvl w:val="0"/>
          <w:numId w:val="42"/>
        </w:numPr>
        <w:jc w:val="both"/>
        <w:rPr>
          <w:sz w:val="22"/>
          <w:szCs w:val="22"/>
        </w:rPr>
      </w:pPr>
      <w:r w:rsidRPr="00AC2ABD">
        <w:rPr>
          <w:sz w:val="22"/>
          <w:szCs w:val="22"/>
        </w:rPr>
        <w:t xml:space="preserve">submikroskopický obligátní (intrabuněčný) parazit obsahující ve své nukleové kyselině (jeden druh: buď </w:t>
      </w:r>
      <w:proofErr w:type="gramStart"/>
      <w:r w:rsidRPr="00AC2ABD">
        <w:rPr>
          <w:sz w:val="22"/>
          <w:szCs w:val="22"/>
        </w:rPr>
        <w:t>DNA nebo</w:t>
      </w:r>
      <w:proofErr w:type="gramEnd"/>
      <w:r w:rsidRPr="00AC2ABD">
        <w:rPr>
          <w:sz w:val="22"/>
          <w:szCs w:val="22"/>
        </w:rPr>
        <w:t xml:space="preserve"> RNA) kompletní genetickou informaci nezbytnou pro nezávislou reprodukci v buňce</w:t>
      </w:r>
    </w:p>
    <w:p w:rsidR="000134EB" w:rsidRPr="00AC2ABD" w:rsidRDefault="000134EB" w:rsidP="000134EB">
      <w:pPr>
        <w:pStyle w:val="Nadpis2"/>
        <w:jc w:val="both"/>
        <w:rPr>
          <w:sz w:val="22"/>
          <w:szCs w:val="22"/>
          <w:u w:val="none"/>
        </w:rPr>
      </w:pPr>
      <w:r w:rsidRPr="00AC2ABD">
        <w:rPr>
          <w:sz w:val="22"/>
          <w:szCs w:val="22"/>
          <w:u w:val="none"/>
        </w:rPr>
        <w:t>VIRIONY</w:t>
      </w:r>
    </w:p>
    <w:p w:rsidR="000134EB" w:rsidRPr="00AC2ABD" w:rsidRDefault="000134EB" w:rsidP="000134EB">
      <w:pPr>
        <w:pStyle w:val="Nadpis2"/>
        <w:widowControl/>
        <w:numPr>
          <w:ilvl w:val="0"/>
          <w:numId w:val="42"/>
        </w:numPr>
        <w:jc w:val="both"/>
        <w:rPr>
          <w:b w:val="0"/>
          <w:sz w:val="22"/>
          <w:szCs w:val="22"/>
        </w:rPr>
      </w:pPr>
      <w:proofErr w:type="gramStart"/>
      <w:r w:rsidRPr="00AC2ABD">
        <w:rPr>
          <w:b w:val="0"/>
          <w:sz w:val="22"/>
          <w:szCs w:val="22"/>
        </w:rPr>
        <w:t>virová</w:t>
      </w:r>
      <w:proofErr w:type="gramEnd"/>
      <w:r w:rsidRPr="00AC2ABD">
        <w:rPr>
          <w:b w:val="0"/>
          <w:sz w:val="22"/>
          <w:szCs w:val="22"/>
        </w:rPr>
        <w:t xml:space="preserve"> tělíska = jednotliví jedinci určitého virového druhu </w:t>
      </w:r>
    </w:p>
    <w:p w:rsidR="000134EB" w:rsidRPr="00AC2ABD" w:rsidRDefault="000134EB" w:rsidP="000134EB">
      <w:pPr>
        <w:pStyle w:val="Nadpis2"/>
        <w:jc w:val="both"/>
        <w:rPr>
          <w:sz w:val="22"/>
          <w:szCs w:val="22"/>
        </w:rPr>
      </w:pPr>
    </w:p>
    <w:p w:rsidR="000134EB" w:rsidRPr="00AC2ABD" w:rsidRDefault="000134EB" w:rsidP="000134EB">
      <w:pPr>
        <w:pStyle w:val="Nadpis2"/>
        <w:jc w:val="both"/>
        <w:rPr>
          <w:sz w:val="22"/>
          <w:szCs w:val="22"/>
          <w:u w:val="none"/>
        </w:rPr>
      </w:pPr>
      <w:r w:rsidRPr="00AC2ABD">
        <w:rPr>
          <w:sz w:val="22"/>
          <w:szCs w:val="22"/>
          <w:u w:val="none"/>
        </w:rPr>
        <w:t>SLOŽENÍ A MORFOLOGIE VIRIONŮ</w:t>
      </w:r>
    </w:p>
    <w:p w:rsidR="000134EB" w:rsidRDefault="000134EB" w:rsidP="000134EB">
      <w:pPr>
        <w:pStyle w:val="Nadpis2"/>
        <w:ind w:firstLine="426"/>
        <w:jc w:val="both"/>
        <w:rPr>
          <w:b w:val="0"/>
          <w:sz w:val="22"/>
          <w:szCs w:val="22"/>
          <w:u w:val="none"/>
          <w:lang w:val="de-DE"/>
        </w:rPr>
      </w:pPr>
      <w:proofErr w:type="gramStart"/>
      <w:r w:rsidRPr="00AC2ABD">
        <w:rPr>
          <w:b w:val="0"/>
          <w:sz w:val="22"/>
          <w:szCs w:val="22"/>
          <w:u w:val="none"/>
        </w:rPr>
        <w:t xml:space="preserve">Vnitřní část virionu se nazývá </w:t>
      </w:r>
      <w:r w:rsidRPr="00AC2ABD">
        <w:rPr>
          <w:b w:val="0"/>
          <w:i/>
          <w:sz w:val="22"/>
          <w:szCs w:val="22"/>
          <w:u w:val="none"/>
        </w:rPr>
        <w:t xml:space="preserve">dřeň </w:t>
      </w:r>
      <w:r w:rsidRPr="00AC2ABD">
        <w:rPr>
          <w:b w:val="0"/>
          <w:sz w:val="22"/>
          <w:szCs w:val="22"/>
          <w:u w:val="none"/>
        </w:rPr>
        <w:t xml:space="preserve">nebo častěji </w:t>
      </w:r>
      <w:r w:rsidRPr="00AC2ABD">
        <w:rPr>
          <w:b w:val="0"/>
          <w:i/>
          <w:sz w:val="22"/>
          <w:szCs w:val="22"/>
          <w:u w:val="none"/>
        </w:rPr>
        <w:t>nukleotid</w:t>
      </w:r>
      <w:r w:rsidRPr="00AC2ABD">
        <w:rPr>
          <w:b w:val="0"/>
          <w:sz w:val="22"/>
          <w:szCs w:val="22"/>
          <w:u w:val="none"/>
        </w:rPr>
        <w:t>.</w:t>
      </w:r>
      <w:proofErr w:type="gramEnd"/>
      <w:r w:rsidRPr="00AC2ABD">
        <w:rPr>
          <w:b w:val="0"/>
          <w:sz w:val="22"/>
          <w:szCs w:val="22"/>
          <w:u w:val="none"/>
        </w:rPr>
        <w:t xml:space="preserve"> </w:t>
      </w:r>
      <w:r w:rsidRPr="00AC2ABD">
        <w:rPr>
          <w:b w:val="0"/>
          <w:sz w:val="22"/>
          <w:szCs w:val="22"/>
          <w:u w:val="none"/>
          <w:lang w:val="de-DE"/>
        </w:rPr>
        <w:t xml:space="preserve">Ten obsahuje NK a je obklopen bílkovinným obalem, </w:t>
      </w:r>
      <w:r w:rsidRPr="00AC2ABD">
        <w:rPr>
          <w:b w:val="0"/>
          <w:i/>
          <w:sz w:val="22"/>
          <w:szCs w:val="22"/>
          <w:u w:val="none"/>
          <w:lang w:val="de-DE"/>
        </w:rPr>
        <w:t>kapsid</w:t>
      </w:r>
      <w:r>
        <w:rPr>
          <w:b w:val="0"/>
          <w:i/>
          <w:sz w:val="22"/>
          <w:szCs w:val="22"/>
          <w:u w:val="none"/>
          <w:lang w:val="de-DE"/>
        </w:rPr>
        <w:t>ou</w:t>
      </w:r>
      <w:r w:rsidRPr="00AC2ABD">
        <w:rPr>
          <w:b w:val="0"/>
          <w:sz w:val="22"/>
          <w:szCs w:val="22"/>
          <w:u w:val="none"/>
          <w:lang w:val="de-DE"/>
        </w:rPr>
        <w:t xml:space="preserve">. Celek se nazývá </w:t>
      </w:r>
      <w:r w:rsidRPr="00AC2ABD">
        <w:rPr>
          <w:b w:val="0"/>
          <w:i/>
          <w:sz w:val="22"/>
          <w:szCs w:val="22"/>
          <w:u w:val="none"/>
          <w:lang w:val="de-DE"/>
        </w:rPr>
        <w:t>nukleokapsid</w:t>
      </w:r>
      <w:r>
        <w:rPr>
          <w:b w:val="0"/>
          <w:i/>
          <w:sz w:val="22"/>
          <w:szCs w:val="22"/>
          <w:u w:val="none"/>
          <w:lang w:val="de-DE"/>
        </w:rPr>
        <w:t>a</w:t>
      </w:r>
      <w:r w:rsidRPr="00AC2ABD">
        <w:rPr>
          <w:b w:val="0"/>
          <w:sz w:val="22"/>
          <w:szCs w:val="22"/>
          <w:u w:val="none"/>
          <w:lang w:val="de-DE"/>
        </w:rPr>
        <w:t>. Viriony nejjednodušších virů jsou neobalené (např. pikornaviry, adenoviry, papillomaviry), u jiných je kapsid</w:t>
      </w:r>
      <w:r>
        <w:rPr>
          <w:b w:val="0"/>
          <w:sz w:val="22"/>
          <w:szCs w:val="22"/>
          <w:u w:val="none"/>
          <w:lang w:val="de-DE"/>
        </w:rPr>
        <w:t>a</w:t>
      </w:r>
      <w:r w:rsidRPr="00AC2ABD">
        <w:rPr>
          <w:b w:val="0"/>
          <w:sz w:val="22"/>
          <w:szCs w:val="22"/>
          <w:u w:val="none"/>
          <w:lang w:val="de-DE"/>
        </w:rPr>
        <w:t xml:space="preserve"> uložen</w:t>
      </w:r>
      <w:r>
        <w:rPr>
          <w:b w:val="0"/>
          <w:sz w:val="22"/>
          <w:szCs w:val="22"/>
          <w:u w:val="none"/>
          <w:lang w:val="de-DE"/>
        </w:rPr>
        <w:t>a</w:t>
      </w:r>
      <w:r w:rsidRPr="00AC2ABD">
        <w:rPr>
          <w:b w:val="0"/>
          <w:sz w:val="22"/>
          <w:szCs w:val="22"/>
          <w:u w:val="none"/>
          <w:lang w:val="de-DE"/>
        </w:rPr>
        <w:t xml:space="preserve"> v další struktuře, ve virovém </w:t>
      </w:r>
      <w:r w:rsidRPr="00AC2ABD">
        <w:rPr>
          <w:b w:val="0"/>
          <w:i/>
          <w:sz w:val="22"/>
          <w:szCs w:val="22"/>
          <w:u w:val="none"/>
          <w:lang w:val="de-DE"/>
        </w:rPr>
        <w:t>obalu</w:t>
      </w:r>
      <w:r>
        <w:rPr>
          <w:b w:val="0"/>
          <w:sz w:val="22"/>
          <w:szCs w:val="22"/>
          <w:u w:val="none"/>
          <w:lang w:val="de-DE"/>
        </w:rPr>
        <w:t xml:space="preserve"> (např. herpesviry, ort</w:t>
      </w:r>
      <w:r w:rsidRPr="00AC2ABD">
        <w:rPr>
          <w:b w:val="0"/>
          <w:sz w:val="22"/>
          <w:szCs w:val="22"/>
          <w:u w:val="none"/>
          <w:lang w:val="de-DE"/>
        </w:rPr>
        <w:t>homyxoviry, paramyxoviry) velmi podobném biomembránám.</w:t>
      </w:r>
    </w:p>
    <w:p w:rsidR="000134EB" w:rsidRPr="00BC3372" w:rsidRDefault="000134EB" w:rsidP="000134EB">
      <w:pPr>
        <w:rPr>
          <w:lang w:val="de-DE"/>
        </w:rPr>
      </w:pPr>
    </w:p>
    <w:p w:rsidR="000134EB" w:rsidRPr="00AC2ABD" w:rsidRDefault="000134EB" w:rsidP="000134EB">
      <w:pPr>
        <w:ind w:firstLine="426"/>
        <w:jc w:val="both"/>
        <w:rPr>
          <w:sz w:val="22"/>
          <w:szCs w:val="22"/>
        </w:rPr>
      </w:pPr>
      <w:r w:rsidRPr="00AC2ABD">
        <w:rPr>
          <w:b/>
          <w:sz w:val="22"/>
          <w:szCs w:val="22"/>
        </w:rPr>
        <w:t>Virová NK</w:t>
      </w:r>
      <w:r w:rsidRPr="00AC2ABD">
        <w:rPr>
          <w:sz w:val="22"/>
          <w:szCs w:val="22"/>
        </w:rPr>
        <w:t xml:space="preserve"> je buď </w:t>
      </w:r>
      <w:r w:rsidRPr="00AC2ABD">
        <w:rPr>
          <w:i/>
          <w:sz w:val="22"/>
          <w:szCs w:val="22"/>
        </w:rPr>
        <w:t>RNA</w:t>
      </w:r>
      <w:r w:rsidRPr="00AC2ABD">
        <w:rPr>
          <w:sz w:val="22"/>
          <w:szCs w:val="22"/>
        </w:rPr>
        <w:t xml:space="preserve">, </w:t>
      </w:r>
      <w:proofErr w:type="gramStart"/>
      <w:r w:rsidRPr="00AC2ABD">
        <w:rPr>
          <w:sz w:val="22"/>
          <w:szCs w:val="22"/>
        </w:rPr>
        <w:t>lineární  (jednovláknová</w:t>
      </w:r>
      <w:proofErr w:type="gramEnd"/>
      <w:r w:rsidRPr="00AC2ABD">
        <w:rPr>
          <w:sz w:val="22"/>
          <w:szCs w:val="22"/>
        </w:rPr>
        <w:t xml:space="preserve"> - ss, dvouvláknová - ds) nebo </w:t>
      </w:r>
      <w:r w:rsidRPr="00AC2ABD">
        <w:rPr>
          <w:i/>
          <w:sz w:val="22"/>
          <w:szCs w:val="22"/>
        </w:rPr>
        <w:t>DNA</w:t>
      </w:r>
      <w:r w:rsidRPr="00AC2ABD">
        <w:rPr>
          <w:sz w:val="22"/>
          <w:szCs w:val="22"/>
        </w:rPr>
        <w:t xml:space="preserve"> (ss - jednovláknová nebo ds - dvouvláknová), a to buď lineární, nebo cirkulární.</w:t>
      </w:r>
    </w:p>
    <w:p w:rsidR="000134EB" w:rsidRDefault="000134EB" w:rsidP="000134EB">
      <w:pPr>
        <w:ind w:firstLine="426"/>
        <w:jc w:val="both"/>
        <w:rPr>
          <w:sz w:val="22"/>
          <w:szCs w:val="22"/>
        </w:rPr>
      </w:pPr>
      <w:r w:rsidRPr="00AC2ABD">
        <w:rPr>
          <w:b/>
          <w:sz w:val="22"/>
          <w:szCs w:val="22"/>
        </w:rPr>
        <w:t>Kapsid</w:t>
      </w:r>
      <w:r>
        <w:rPr>
          <w:b/>
          <w:sz w:val="22"/>
          <w:szCs w:val="22"/>
        </w:rPr>
        <w:t>a</w:t>
      </w:r>
      <w:r w:rsidRPr="00AC2ABD">
        <w:rPr>
          <w:b/>
          <w:sz w:val="22"/>
          <w:szCs w:val="22"/>
        </w:rPr>
        <w:t xml:space="preserve"> </w:t>
      </w:r>
      <w:r w:rsidRPr="00AC2ABD">
        <w:rPr>
          <w:sz w:val="22"/>
          <w:szCs w:val="22"/>
        </w:rPr>
        <w:t xml:space="preserve"> -  bílkovinový obal, který obklopuje NK</w:t>
      </w:r>
      <w:r>
        <w:rPr>
          <w:sz w:val="22"/>
          <w:szCs w:val="22"/>
        </w:rPr>
        <w:t xml:space="preserve"> -</w:t>
      </w:r>
      <w:r w:rsidRPr="00AC2ABD">
        <w:rPr>
          <w:sz w:val="22"/>
          <w:szCs w:val="22"/>
        </w:rPr>
        <w:t xml:space="preserve"> je sestaven</w:t>
      </w:r>
      <w:r>
        <w:rPr>
          <w:sz w:val="22"/>
          <w:szCs w:val="22"/>
        </w:rPr>
        <w:t>a</w:t>
      </w:r>
      <w:r w:rsidRPr="00AC2ABD">
        <w:rPr>
          <w:sz w:val="22"/>
          <w:szCs w:val="22"/>
        </w:rPr>
        <w:t xml:space="preserve"> z bílkovinných podjednotek neboli </w:t>
      </w:r>
      <w:r w:rsidRPr="00AC2ABD">
        <w:rPr>
          <w:i/>
          <w:sz w:val="22"/>
          <w:szCs w:val="22"/>
        </w:rPr>
        <w:t xml:space="preserve">kapsomer. </w:t>
      </w:r>
      <w:r w:rsidRPr="00AC2ABD">
        <w:rPr>
          <w:sz w:val="22"/>
          <w:szCs w:val="22"/>
        </w:rPr>
        <w:t xml:space="preserve">Kapsomery se samosestavují (autoagregují) do vyšších útvarů. </w:t>
      </w:r>
    </w:p>
    <w:p w:rsidR="000134EB" w:rsidRPr="00AC2ABD" w:rsidRDefault="000134EB" w:rsidP="000134EB">
      <w:pPr>
        <w:ind w:firstLine="426"/>
        <w:jc w:val="both"/>
        <w:rPr>
          <w:sz w:val="22"/>
          <w:szCs w:val="22"/>
        </w:rPr>
      </w:pPr>
    </w:p>
    <w:p w:rsidR="000134EB" w:rsidRPr="00AC2ABD" w:rsidRDefault="000134EB" w:rsidP="000134EB">
      <w:pPr>
        <w:ind w:firstLine="426"/>
        <w:jc w:val="both"/>
        <w:rPr>
          <w:sz w:val="22"/>
          <w:szCs w:val="22"/>
        </w:rPr>
      </w:pPr>
      <w:r>
        <w:rPr>
          <w:b/>
          <w:sz w:val="22"/>
          <w:szCs w:val="22"/>
        </w:rPr>
        <w:t xml:space="preserve">● </w:t>
      </w:r>
      <w:r w:rsidRPr="00BC3372">
        <w:rPr>
          <w:b/>
          <w:sz w:val="22"/>
          <w:szCs w:val="22"/>
          <w:u w:val="single"/>
        </w:rPr>
        <w:t>Podle typu symetrie</w:t>
      </w:r>
      <w:r w:rsidRPr="00AC2ABD">
        <w:rPr>
          <w:sz w:val="22"/>
          <w:szCs w:val="22"/>
        </w:rPr>
        <w:t xml:space="preserve">, kterým se uspořádání kapsomer řídí, rozeznáváme </w:t>
      </w:r>
      <w:r w:rsidRPr="00AC2ABD">
        <w:rPr>
          <w:b/>
          <w:sz w:val="22"/>
          <w:szCs w:val="22"/>
        </w:rPr>
        <w:t>symetrii kubickou</w:t>
      </w:r>
      <w:r w:rsidRPr="00AC2ABD">
        <w:rPr>
          <w:sz w:val="22"/>
          <w:szCs w:val="22"/>
        </w:rPr>
        <w:t xml:space="preserve"> (nejčastěji </w:t>
      </w:r>
      <w:r w:rsidRPr="00BC3372">
        <w:rPr>
          <w:b/>
          <w:sz w:val="22"/>
          <w:szCs w:val="22"/>
        </w:rPr>
        <w:t>ikozahedrická</w:t>
      </w:r>
      <w:r w:rsidRPr="00AC2ABD">
        <w:rPr>
          <w:sz w:val="22"/>
          <w:szCs w:val="22"/>
        </w:rPr>
        <w:t xml:space="preserve">, </w:t>
      </w:r>
      <w:proofErr w:type="gramStart"/>
      <w:r w:rsidRPr="00AC2ABD">
        <w:rPr>
          <w:sz w:val="22"/>
          <w:szCs w:val="22"/>
        </w:rPr>
        <w:t>tj.dvacetistěn</w:t>
      </w:r>
      <w:proofErr w:type="gramEnd"/>
      <w:r w:rsidRPr="00AC2ABD">
        <w:rPr>
          <w:sz w:val="22"/>
          <w:szCs w:val="22"/>
        </w:rPr>
        <w:t xml:space="preserve"> - např. herpesviry, adenoviry, pikornaviry; řidčeji dodekahedrická, tj. dvanáctistěn; např. fág Ø X 174), </w:t>
      </w:r>
      <w:r w:rsidRPr="00AC2ABD">
        <w:rPr>
          <w:b/>
          <w:sz w:val="22"/>
          <w:szCs w:val="22"/>
        </w:rPr>
        <w:t xml:space="preserve">helikální </w:t>
      </w:r>
      <w:r w:rsidRPr="00AC2ABD">
        <w:rPr>
          <w:sz w:val="22"/>
          <w:szCs w:val="22"/>
        </w:rPr>
        <w:t>(spirální) – kap</w:t>
      </w:r>
      <w:r>
        <w:rPr>
          <w:sz w:val="22"/>
          <w:szCs w:val="22"/>
        </w:rPr>
        <w:t xml:space="preserve">somery </w:t>
      </w:r>
      <w:r w:rsidRPr="00AC2ABD">
        <w:rPr>
          <w:sz w:val="22"/>
          <w:szCs w:val="22"/>
        </w:rPr>
        <w:t xml:space="preserve">jsou uspořádány šroubovitě kolem NK (např. virus tabákové mozaiky, orthomyxoviry, paramyxoviry, rhabdoviry), eventuelně </w:t>
      </w:r>
      <w:r w:rsidRPr="00BC3372">
        <w:rPr>
          <w:b/>
          <w:sz w:val="22"/>
          <w:szCs w:val="22"/>
        </w:rPr>
        <w:t>binální</w:t>
      </w:r>
      <w:r w:rsidRPr="00AC2ABD">
        <w:rPr>
          <w:sz w:val="22"/>
          <w:szCs w:val="22"/>
        </w:rPr>
        <w:t xml:space="preserve"> (bičíky bakteriofágů), nebo </w:t>
      </w:r>
      <w:r w:rsidRPr="00AC2ABD">
        <w:rPr>
          <w:b/>
          <w:sz w:val="22"/>
          <w:szCs w:val="22"/>
        </w:rPr>
        <w:t xml:space="preserve">komplexní. </w:t>
      </w:r>
      <w:r w:rsidRPr="00AC2ABD">
        <w:rPr>
          <w:sz w:val="22"/>
          <w:szCs w:val="22"/>
        </w:rPr>
        <w:t xml:space="preserve">Komplexní struktura se vyskytuje např. u některých bičíkatých bakteriofágů, jejichž hlavička je kubické symetrie a bičík binální, nebo u největších živočišných virů (poxviry), kdy nukleotid obklopuje mnoho membrán. Příkladem málo se vyskytujícího tvaru </w:t>
      </w:r>
      <w:r>
        <w:rPr>
          <w:sz w:val="22"/>
          <w:szCs w:val="22"/>
        </w:rPr>
        <w:t xml:space="preserve">kapsidy </w:t>
      </w:r>
      <w:r w:rsidRPr="00AC2ABD">
        <w:rPr>
          <w:sz w:val="22"/>
          <w:szCs w:val="22"/>
        </w:rPr>
        <w:t xml:space="preserve">podobného bakteriím – tzv. </w:t>
      </w:r>
      <w:r w:rsidRPr="00AC2ABD">
        <w:rPr>
          <w:b/>
          <w:sz w:val="22"/>
          <w:szCs w:val="22"/>
        </w:rPr>
        <w:t>baciliformní –</w:t>
      </w:r>
      <w:r w:rsidRPr="00AC2ABD">
        <w:rPr>
          <w:sz w:val="22"/>
          <w:szCs w:val="22"/>
        </w:rPr>
        <w:t xml:space="preserve"> je např. virus mozaiky vojtěšky (alfalfa mosaic virus)</w:t>
      </w:r>
      <w:r>
        <w:rPr>
          <w:sz w:val="22"/>
          <w:szCs w:val="22"/>
        </w:rPr>
        <w:t xml:space="preserve"> - virové částice u tohoto viru mají v centrální části pláště helikální uspořádání kapsomer a konce částic mají strukturu podobnou izometrickým virům</w:t>
      </w:r>
      <w:r w:rsidRPr="00AC2ABD">
        <w:rPr>
          <w:sz w:val="22"/>
          <w:szCs w:val="22"/>
        </w:rPr>
        <w:t>.</w:t>
      </w:r>
    </w:p>
    <w:p w:rsidR="000134EB" w:rsidRPr="00AC2ABD" w:rsidRDefault="000134EB" w:rsidP="000134EB">
      <w:pPr>
        <w:ind w:firstLine="426"/>
        <w:jc w:val="both"/>
        <w:rPr>
          <w:sz w:val="22"/>
          <w:szCs w:val="22"/>
        </w:rPr>
      </w:pPr>
      <w:r>
        <w:rPr>
          <w:b/>
          <w:sz w:val="22"/>
          <w:szCs w:val="22"/>
        </w:rPr>
        <w:t xml:space="preserve">● </w:t>
      </w:r>
      <w:r w:rsidRPr="00BC3372">
        <w:rPr>
          <w:b/>
          <w:sz w:val="22"/>
          <w:szCs w:val="22"/>
          <w:u w:val="single"/>
        </w:rPr>
        <w:t>Základní tvar</w:t>
      </w:r>
      <w:r w:rsidRPr="00AC2ABD">
        <w:rPr>
          <w:b/>
          <w:sz w:val="22"/>
          <w:szCs w:val="22"/>
        </w:rPr>
        <w:t xml:space="preserve"> </w:t>
      </w:r>
      <w:r w:rsidRPr="00AC2ABD">
        <w:rPr>
          <w:sz w:val="22"/>
          <w:szCs w:val="22"/>
        </w:rPr>
        <w:t>virů je většinou</w:t>
      </w:r>
      <w:r w:rsidRPr="00AC2ABD">
        <w:rPr>
          <w:b/>
          <w:sz w:val="22"/>
          <w:szCs w:val="22"/>
        </w:rPr>
        <w:t xml:space="preserve"> kulovitý </w:t>
      </w:r>
      <w:r w:rsidRPr="00AC2ABD">
        <w:rPr>
          <w:sz w:val="22"/>
          <w:szCs w:val="22"/>
        </w:rPr>
        <w:t xml:space="preserve">(sférický, např. virus mozaiky huseníku – ArMV, adenoviry) nebo </w:t>
      </w:r>
      <w:r w:rsidRPr="00AC2ABD">
        <w:rPr>
          <w:b/>
          <w:sz w:val="22"/>
          <w:szCs w:val="22"/>
        </w:rPr>
        <w:t xml:space="preserve">tyčinkovitý </w:t>
      </w:r>
      <w:r w:rsidRPr="00AC2ABD">
        <w:rPr>
          <w:sz w:val="22"/>
          <w:szCs w:val="22"/>
        </w:rPr>
        <w:t xml:space="preserve">(např. virus mozaiky tabáku - TMV) až </w:t>
      </w:r>
      <w:r w:rsidRPr="00AC2ABD">
        <w:rPr>
          <w:b/>
          <w:sz w:val="22"/>
          <w:szCs w:val="22"/>
        </w:rPr>
        <w:t xml:space="preserve">vláknitý </w:t>
      </w:r>
      <w:r w:rsidRPr="00AC2ABD">
        <w:rPr>
          <w:sz w:val="22"/>
          <w:szCs w:val="22"/>
        </w:rPr>
        <w:t xml:space="preserve">(např. virus žluté zakrslosti cibule – OYDV). Obalené viry mají většinou tvar zhruba kulovitý (retroviry) nebo mohou být i nepravidelného tvaru, tzv. </w:t>
      </w:r>
      <w:r w:rsidRPr="00AC2ABD">
        <w:rPr>
          <w:b/>
          <w:sz w:val="22"/>
          <w:szCs w:val="22"/>
        </w:rPr>
        <w:t xml:space="preserve">pleimorfní </w:t>
      </w:r>
      <w:r w:rsidRPr="00AC2ABD">
        <w:rPr>
          <w:sz w:val="22"/>
          <w:szCs w:val="22"/>
        </w:rPr>
        <w:t xml:space="preserve">(orthomyxoviry, paramyxoviry, herpesviry). </w:t>
      </w:r>
      <w:r>
        <w:rPr>
          <w:sz w:val="22"/>
          <w:szCs w:val="22"/>
        </w:rPr>
        <w:t>R</w:t>
      </w:r>
      <w:r w:rsidRPr="00AC2ABD">
        <w:rPr>
          <w:sz w:val="22"/>
          <w:szCs w:val="22"/>
        </w:rPr>
        <w:t>habdoviry (virus vztekliny</w:t>
      </w:r>
      <w:r>
        <w:rPr>
          <w:sz w:val="22"/>
          <w:szCs w:val="22"/>
        </w:rPr>
        <w:t>)</w:t>
      </w:r>
      <w:r w:rsidRPr="00AC2ABD">
        <w:rPr>
          <w:sz w:val="22"/>
          <w:szCs w:val="22"/>
        </w:rPr>
        <w:t xml:space="preserve"> svým tvarem připomínají projektil</w:t>
      </w:r>
      <w:r>
        <w:rPr>
          <w:sz w:val="22"/>
          <w:szCs w:val="22"/>
        </w:rPr>
        <w:t>; mezi viry s komplexní strukturou řadíme např. p</w:t>
      </w:r>
      <w:r w:rsidRPr="00AC2ABD">
        <w:rPr>
          <w:sz w:val="22"/>
          <w:szCs w:val="22"/>
        </w:rPr>
        <w:t>oxviry (virus pravých černých neštovic)</w:t>
      </w:r>
      <w:r>
        <w:rPr>
          <w:sz w:val="22"/>
          <w:szCs w:val="22"/>
        </w:rPr>
        <w:t>, které jsou podobné</w:t>
      </w:r>
      <w:r w:rsidRPr="00AC2ABD">
        <w:rPr>
          <w:sz w:val="22"/>
          <w:szCs w:val="22"/>
        </w:rPr>
        <w:t xml:space="preserve"> </w:t>
      </w:r>
      <w:r>
        <w:rPr>
          <w:sz w:val="22"/>
          <w:szCs w:val="22"/>
        </w:rPr>
        <w:t>bochníku</w:t>
      </w:r>
      <w:r w:rsidRPr="00AC2ABD">
        <w:rPr>
          <w:sz w:val="22"/>
          <w:szCs w:val="22"/>
        </w:rPr>
        <w:t>.</w:t>
      </w:r>
      <w:r w:rsidRPr="00110EB6">
        <w:rPr>
          <w:sz w:val="22"/>
          <w:szCs w:val="22"/>
        </w:rPr>
        <w:t xml:space="preserve"> </w:t>
      </w:r>
    </w:p>
    <w:p w:rsidR="000134EB" w:rsidRPr="00AC2ABD" w:rsidRDefault="000134EB" w:rsidP="000134EB">
      <w:pPr>
        <w:ind w:left="66" w:firstLine="360"/>
        <w:jc w:val="both"/>
        <w:rPr>
          <w:sz w:val="22"/>
          <w:szCs w:val="22"/>
        </w:rPr>
      </w:pPr>
      <w:r>
        <w:rPr>
          <w:b/>
          <w:sz w:val="22"/>
          <w:szCs w:val="22"/>
        </w:rPr>
        <w:t xml:space="preserve">● </w:t>
      </w:r>
      <w:r w:rsidRPr="00BC3372">
        <w:rPr>
          <w:b/>
          <w:sz w:val="22"/>
          <w:szCs w:val="22"/>
          <w:u w:val="single"/>
        </w:rPr>
        <w:t>Velikost</w:t>
      </w:r>
      <w:r w:rsidRPr="00BC3372">
        <w:rPr>
          <w:b/>
          <w:i/>
          <w:sz w:val="22"/>
          <w:szCs w:val="22"/>
          <w:u w:val="single"/>
        </w:rPr>
        <w:t xml:space="preserve"> </w:t>
      </w:r>
      <w:r w:rsidRPr="00BC3372">
        <w:rPr>
          <w:b/>
          <w:sz w:val="22"/>
          <w:szCs w:val="22"/>
          <w:u w:val="single"/>
        </w:rPr>
        <w:t>virových částic</w:t>
      </w:r>
      <w:r w:rsidRPr="00AC2ABD">
        <w:rPr>
          <w:sz w:val="22"/>
          <w:szCs w:val="22"/>
        </w:rPr>
        <w:t xml:space="preserve"> je velmi různá</w:t>
      </w:r>
      <w:r w:rsidRPr="00AC2ABD">
        <w:rPr>
          <w:b/>
          <w:sz w:val="22"/>
          <w:szCs w:val="22"/>
        </w:rPr>
        <w:t xml:space="preserve">, </w:t>
      </w:r>
      <w:r w:rsidRPr="00AC2ABD">
        <w:rPr>
          <w:sz w:val="22"/>
          <w:szCs w:val="22"/>
        </w:rPr>
        <w:t>udává se v nm (1 nm = 10</w:t>
      </w:r>
      <w:r w:rsidRPr="00AC2ABD">
        <w:rPr>
          <w:sz w:val="22"/>
          <w:szCs w:val="22"/>
          <w:vertAlign w:val="superscript"/>
        </w:rPr>
        <w:t>-9</w:t>
      </w:r>
      <w:r w:rsidRPr="00AC2ABD">
        <w:rPr>
          <w:sz w:val="22"/>
          <w:szCs w:val="22"/>
        </w:rPr>
        <w:t xml:space="preserve"> m; starší jednotka je angstrôm – Å,</w:t>
      </w:r>
      <w:r>
        <w:rPr>
          <w:sz w:val="22"/>
          <w:szCs w:val="22"/>
        </w:rPr>
        <w:t xml:space="preserve"> </w:t>
      </w:r>
      <w:r w:rsidRPr="00AC2ABD">
        <w:rPr>
          <w:sz w:val="22"/>
          <w:szCs w:val="22"/>
        </w:rPr>
        <w:t>1 Å = 10</w:t>
      </w:r>
      <w:r w:rsidRPr="00AC2ABD">
        <w:rPr>
          <w:sz w:val="22"/>
          <w:szCs w:val="22"/>
          <w:vertAlign w:val="superscript"/>
        </w:rPr>
        <w:t>-</w:t>
      </w:r>
      <w:proofErr w:type="gramStart"/>
      <w:r w:rsidRPr="00AC2ABD">
        <w:rPr>
          <w:sz w:val="22"/>
          <w:szCs w:val="22"/>
          <w:vertAlign w:val="superscript"/>
        </w:rPr>
        <w:t>10</w:t>
      </w:r>
      <w:r w:rsidRPr="00AC2ABD">
        <w:rPr>
          <w:sz w:val="22"/>
          <w:szCs w:val="22"/>
        </w:rPr>
        <w:t xml:space="preserve"> m)  – obecně</w:t>
      </w:r>
      <w:proofErr w:type="gramEnd"/>
      <w:r w:rsidRPr="00AC2ABD">
        <w:rPr>
          <w:sz w:val="22"/>
          <w:szCs w:val="22"/>
        </w:rPr>
        <w:t xml:space="preserve"> jsou to desítky až stovky nanometrů. Mezi nejmenší patří pikornaviry a parvoviry (kolem 20 nm). </w:t>
      </w:r>
      <w:r>
        <w:rPr>
          <w:sz w:val="22"/>
          <w:szCs w:val="22"/>
        </w:rPr>
        <w:t>Mezi nej</w:t>
      </w:r>
      <w:r w:rsidRPr="00AC2ABD">
        <w:rPr>
          <w:sz w:val="22"/>
          <w:szCs w:val="22"/>
        </w:rPr>
        <w:t xml:space="preserve">větší viry </w:t>
      </w:r>
      <w:r>
        <w:rPr>
          <w:sz w:val="22"/>
          <w:szCs w:val="22"/>
        </w:rPr>
        <w:t xml:space="preserve">patří např. </w:t>
      </w:r>
      <w:r w:rsidRPr="00AC2ABD">
        <w:rPr>
          <w:sz w:val="22"/>
          <w:szCs w:val="22"/>
        </w:rPr>
        <w:t>poxviry</w:t>
      </w:r>
      <w:r>
        <w:rPr>
          <w:sz w:val="22"/>
          <w:szCs w:val="22"/>
        </w:rPr>
        <w:t xml:space="preserve"> (</w:t>
      </w:r>
      <w:r w:rsidRPr="00AC2ABD">
        <w:rPr>
          <w:sz w:val="22"/>
          <w:szCs w:val="22"/>
        </w:rPr>
        <w:t xml:space="preserve">měří kolem 300 x 250 x 100 </w:t>
      </w:r>
      <w:proofErr w:type="gramStart"/>
      <w:r w:rsidRPr="00AC2ABD">
        <w:rPr>
          <w:sz w:val="22"/>
          <w:szCs w:val="22"/>
        </w:rPr>
        <w:t>nm</w:t>
      </w:r>
      <w:r>
        <w:rPr>
          <w:sz w:val="22"/>
          <w:szCs w:val="22"/>
        </w:rPr>
        <w:t>),  r.</w:t>
      </w:r>
      <w:proofErr w:type="gramEnd"/>
      <w:r>
        <w:rPr>
          <w:sz w:val="22"/>
          <w:szCs w:val="22"/>
        </w:rPr>
        <w:t xml:space="preserve"> 2013 objeven </w:t>
      </w:r>
      <w:r w:rsidRPr="00694A65">
        <w:rPr>
          <w:i/>
          <w:sz w:val="22"/>
          <w:szCs w:val="22"/>
        </w:rPr>
        <w:t>Pandoravirus</w:t>
      </w:r>
      <w:r>
        <w:rPr>
          <w:sz w:val="22"/>
          <w:szCs w:val="22"/>
        </w:rPr>
        <w:t xml:space="preserve"> (délka cca 1 µm, velký genom) </w:t>
      </w:r>
      <w:r w:rsidRPr="00AC2ABD">
        <w:rPr>
          <w:sz w:val="22"/>
          <w:szCs w:val="22"/>
        </w:rPr>
        <w:t>a lze je spatřit i světelným mikroskopem. Vláknité viry – potyviry – jsou dlouhé až 800 nm; nejdelší vláknité viry (</w:t>
      </w:r>
      <w:r w:rsidRPr="00AC2ABD">
        <w:rPr>
          <w:i/>
          <w:sz w:val="22"/>
          <w:szCs w:val="22"/>
        </w:rPr>
        <w:t>Closterovirus</w:t>
      </w:r>
      <w:r w:rsidRPr="00AC2ABD">
        <w:rPr>
          <w:sz w:val="22"/>
          <w:szCs w:val="22"/>
        </w:rPr>
        <w:t>) dosahují až 2 000 nm.</w:t>
      </w:r>
    </w:p>
    <w:p w:rsidR="000134EB" w:rsidRDefault="000134EB" w:rsidP="000134EB">
      <w:pPr>
        <w:pStyle w:val="Zkladntext"/>
        <w:widowControl/>
        <w:jc w:val="center"/>
        <w:rPr>
          <w:b/>
          <w:caps/>
        </w:rPr>
      </w:pPr>
    </w:p>
    <w:p w:rsidR="000134EB" w:rsidRDefault="000134EB" w:rsidP="000134EB">
      <w:pPr>
        <w:pStyle w:val="Zkladntext"/>
        <w:widowControl/>
        <w:jc w:val="center"/>
        <w:rPr>
          <w:b/>
          <w:caps/>
        </w:rPr>
      </w:pPr>
    </w:p>
    <w:p w:rsidR="000134EB" w:rsidRDefault="000134EB" w:rsidP="000134EB">
      <w:pPr>
        <w:pStyle w:val="Zkladntext"/>
        <w:widowControl/>
        <w:jc w:val="center"/>
        <w:rPr>
          <w:b/>
          <w:caps/>
        </w:rPr>
      </w:pPr>
    </w:p>
    <w:p w:rsidR="000134EB" w:rsidRDefault="000134EB" w:rsidP="000134EB">
      <w:pPr>
        <w:pStyle w:val="Zkladntext"/>
        <w:widowControl/>
        <w:jc w:val="center"/>
        <w:rPr>
          <w:b/>
          <w:caps/>
        </w:rPr>
      </w:pPr>
      <w:r>
        <w:rPr>
          <w:b/>
          <w:caps/>
        </w:rPr>
        <w:t>Provedení:</w:t>
      </w:r>
    </w:p>
    <w:p w:rsidR="000134EB" w:rsidRDefault="000134EB" w:rsidP="000134EB">
      <w:pPr>
        <w:pStyle w:val="Zkladntext"/>
        <w:widowControl/>
        <w:jc w:val="center"/>
        <w:rPr>
          <w:b/>
          <w:caps/>
        </w:rPr>
      </w:pPr>
      <w:r>
        <w:rPr>
          <w:b/>
          <w:caps/>
        </w:rPr>
        <w:tab/>
      </w:r>
    </w:p>
    <w:p w:rsidR="000134EB" w:rsidRPr="00F90B92" w:rsidRDefault="000134EB" w:rsidP="000134EB">
      <w:pPr>
        <w:pStyle w:val="Zkladntext"/>
        <w:widowControl/>
        <w:ind w:left="3600" w:hanging="3600"/>
      </w:pPr>
      <w:r w:rsidRPr="00927F9B">
        <w:rPr>
          <w:u w:val="single"/>
        </w:rPr>
        <w:t>Materiál:</w:t>
      </w:r>
      <w:r w:rsidRPr="00F90B92">
        <w:t xml:space="preserve">  </w:t>
      </w:r>
      <w:r>
        <w:t xml:space="preserve">Elektronové mikrofotografie virionů </w:t>
      </w:r>
      <w:r w:rsidRPr="00F90B92">
        <w:t>s daným celkovým zvětšením</w:t>
      </w:r>
      <w:r w:rsidRPr="00F90B92">
        <w:tab/>
      </w:r>
    </w:p>
    <w:p w:rsidR="000134EB" w:rsidRDefault="000134EB" w:rsidP="000134EB">
      <w:pPr>
        <w:pStyle w:val="Zkladntext"/>
        <w:widowControl/>
        <w:ind w:left="3600" w:hanging="2892"/>
        <w:rPr>
          <w:b/>
          <w:szCs w:val="24"/>
        </w:rPr>
      </w:pPr>
    </w:p>
    <w:p w:rsidR="000134EB" w:rsidRPr="0017755C" w:rsidRDefault="000134EB" w:rsidP="000134EB">
      <w:pPr>
        <w:pStyle w:val="Zkladntext"/>
        <w:widowControl/>
        <w:ind w:left="3600" w:hanging="2892"/>
        <w:rPr>
          <w:szCs w:val="24"/>
        </w:rPr>
      </w:pPr>
      <w:r w:rsidRPr="0017755C">
        <w:rPr>
          <w:b/>
          <w:szCs w:val="24"/>
        </w:rPr>
        <w:t>TMV</w:t>
      </w:r>
      <w:r w:rsidRPr="0017755C">
        <w:rPr>
          <w:szCs w:val="24"/>
        </w:rPr>
        <w:t xml:space="preserve"> </w:t>
      </w:r>
      <w:r>
        <w:rPr>
          <w:szCs w:val="24"/>
        </w:rPr>
        <w:t xml:space="preserve">  </w:t>
      </w:r>
      <w:r w:rsidRPr="0017755C">
        <w:rPr>
          <w:szCs w:val="24"/>
        </w:rPr>
        <w:t>(Tobacco mosaic virus, virus mozaiky tabáku)</w:t>
      </w:r>
    </w:p>
    <w:p w:rsidR="000134EB" w:rsidRPr="0060576B" w:rsidRDefault="000134EB" w:rsidP="000134EB">
      <w:pPr>
        <w:pStyle w:val="Zkladntext"/>
        <w:widowControl/>
        <w:ind w:left="1800" w:hanging="1092"/>
        <w:rPr>
          <w:color w:val="FF0000"/>
          <w:szCs w:val="24"/>
        </w:rPr>
      </w:pPr>
      <w:r w:rsidRPr="0017755C">
        <w:rPr>
          <w:szCs w:val="24"/>
        </w:rPr>
        <w:t xml:space="preserve">            </w:t>
      </w:r>
      <w:r>
        <w:rPr>
          <w:szCs w:val="24"/>
        </w:rPr>
        <w:t xml:space="preserve">      </w:t>
      </w:r>
      <w:r w:rsidRPr="0017755C">
        <w:rPr>
          <w:szCs w:val="24"/>
        </w:rPr>
        <w:t xml:space="preserve">rod: </w:t>
      </w:r>
      <w:r w:rsidRPr="003A5779">
        <w:rPr>
          <w:szCs w:val="24"/>
        </w:rPr>
        <w:t>Tobamovirus</w:t>
      </w:r>
      <w:r w:rsidRPr="0017755C">
        <w:rPr>
          <w:szCs w:val="24"/>
        </w:rPr>
        <w:t>, tyčkovitý, neobalený, ssRNA lineární, přenos mechanicky</w:t>
      </w:r>
      <w:r>
        <w:rPr>
          <w:szCs w:val="24"/>
        </w:rPr>
        <w:t xml:space="preserve">, </w:t>
      </w:r>
      <w:r>
        <w:rPr>
          <w:sz w:val="22"/>
        </w:rPr>
        <w:t xml:space="preserve">příznaky na rostlinách: </w:t>
      </w:r>
      <w:r w:rsidRPr="0060576B">
        <w:rPr>
          <w:color w:val="FF0000"/>
          <w:sz w:val="22"/>
        </w:rPr>
        <w:t>….</w:t>
      </w:r>
    </w:p>
    <w:p w:rsidR="000134EB" w:rsidRDefault="000134EB" w:rsidP="000134EB">
      <w:pPr>
        <w:pStyle w:val="Zkladntext"/>
        <w:widowControl/>
      </w:pPr>
      <w:r w:rsidRPr="0017755C">
        <w:rPr>
          <w:szCs w:val="24"/>
        </w:rPr>
        <w:t xml:space="preserve"> </w:t>
      </w:r>
      <w:r w:rsidRPr="0017755C">
        <w:rPr>
          <w:szCs w:val="24"/>
        </w:rPr>
        <w:tab/>
      </w:r>
      <w:r w:rsidRPr="0017755C">
        <w:rPr>
          <w:b/>
          <w:szCs w:val="24"/>
        </w:rPr>
        <w:t>OYDV</w:t>
      </w:r>
      <w:r w:rsidRPr="0017755C">
        <w:rPr>
          <w:szCs w:val="24"/>
        </w:rPr>
        <w:t xml:space="preserve"> (Onion</w:t>
      </w:r>
      <w:r>
        <w:t xml:space="preserve"> yellow dwarf virus, virus žluté zakrslosti cibule)</w:t>
      </w:r>
    </w:p>
    <w:p w:rsidR="000134EB" w:rsidRDefault="000134EB" w:rsidP="000134EB">
      <w:pPr>
        <w:pStyle w:val="Zkladntext"/>
        <w:widowControl/>
        <w:ind w:left="1770"/>
        <w:rPr>
          <w:sz w:val="22"/>
        </w:rPr>
      </w:pPr>
      <w:r>
        <w:rPr>
          <w:sz w:val="22"/>
        </w:rPr>
        <w:t xml:space="preserve">Potyvirus, čel. </w:t>
      </w:r>
      <w:r>
        <w:rPr>
          <w:i/>
          <w:sz w:val="22"/>
        </w:rPr>
        <w:t>Potyviridae</w:t>
      </w:r>
      <w:r>
        <w:rPr>
          <w:sz w:val="22"/>
        </w:rPr>
        <w:t>, tvar vláknitý, přenos mšicemi, vegetativně, ne osivem; příznaky na rostlinách: žloutnutí listů v podélných pruzích, zkroucené listy, zakrslost</w:t>
      </w:r>
    </w:p>
    <w:p w:rsidR="000134EB" w:rsidRDefault="000134EB" w:rsidP="000134EB">
      <w:pPr>
        <w:pStyle w:val="Zkladntext"/>
        <w:widowControl/>
      </w:pPr>
      <w:r>
        <w:rPr>
          <w:sz w:val="18"/>
        </w:rPr>
        <w:tab/>
      </w:r>
      <w:r>
        <w:rPr>
          <w:b/>
        </w:rPr>
        <w:t xml:space="preserve">ArMV  </w:t>
      </w:r>
      <w:r>
        <w:t>(Arabis mosaic virus, virus mozaiky huseníku)</w:t>
      </w:r>
    </w:p>
    <w:p w:rsidR="000134EB" w:rsidRPr="0060576B" w:rsidRDefault="000134EB" w:rsidP="000134EB">
      <w:pPr>
        <w:pStyle w:val="Zkladntext"/>
        <w:widowControl/>
        <w:ind w:left="1800"/>
        <w:rPr>
          <w:color w:val="FF0000"/>
          <w:sz w:val="22"/>
        </w:rPr>
      </w:pPr>
      <w:r>
        <w:rPr>
          <w:sz w:val="22"/>
        </w:rPr>
        <w:t xml:space="preserve">Nepoviruses, rod: </w:t>
      </w:r>
      <w:r w:rsidRPr="003A5779">
        <w:rPr>
          <w:sz w:val="22"/>
        </w:rPr>
        <w:t>Nepovirus</w:t>
      </w:r>
      <w:r>
        <w:rPr>
          <w:sz w:val="22"/>
        </w:rPr>
        <w:t xml:space="preserve">, čel.: </w:t>
      </w:r>
      <w:r w:rsidRPr="003A5779">
        <w:rPr>
          <w:i/>
          <w:sz w:val="22"/>
        </w:rPr>
        <w:t>Comoviridae</w:t>
      </w:r>
      <w:r>
        <w:rPr>
          <w:sz w:val="22"/>
        </w:rPr>
        <w:t xml:space="preserve">, sférický tvar, </w:t>
      </w:r>
      <w:proofErr w:type="gramStart"/>
      <w:r>
        <w:rPr>
          <w:sz w:val="22"/>
        </w:rPr>
        <w:t>ssRNA,   přenos</w:t>
      </w:r>
      <w:proofErr w:type="gramEnd"/>
      <w:r>
        <w:rPr>
          <w:sz w:val="22"/>
        </w:rPr>
        <w:t xml:space="preserve"> háďátky, příznaky na rostlinách: </w:t>
      </w:r>
      <w:r w:rsidRPr="0060576B">
        <w:rPr>
          <w:color w:val="FF0000"/>
          <w:sz w:val="22"/>
        </w:rPr>
        <w:t>….</w:t>
      </w:r>
    </w:p>
    <w:p w:rsidR="000134EB" w:rsidRDefault="000134EB" w:rsidP="000134EB">
      <w:pPr>
        <w:pStyle w:val="Zkladntext"/>
        <w:widowControl/>
      </w:pPr>
      <w:r>
        <w:rPr>
          <w:sz w:val="22"/>
        </w:rPr>
        <w:tab/>
      </w:r>
      <w:proofErr w:type="gramStart"/>
      <w:r>
        <w:rPr>
          <w:b/>
        </w:rPr>
        <w:t>CMV</w:t>
      </w:r>
      <w:r>
        <w:t xml:space="preserve">   (Cucumovirus</w:t>
      </w:r>
      <w:proofErr w:type="gramEnd"/>
      <w:r>
        <w:t>, virus mozaiky okurky)</w:t>
      </w:r>
    </w:p>
    <w:p w:rsidR="000134EB" w:rsidRDefault="000134EB" w:rsidP="000134EB">
      <w:pPr>
        <w:pStyle w:val="Zkladntext"/>
        <w:widowControl/>
        <w:ind w:left="1800" w:hanging="390"/>
        <w:rPr>
          <w:sz w:val="22"/>
        </w:rPr>
      </w:pPr>
      <w:r>
        <w:rPr>
          <w:sz w:val="22"/>
        </w:rPr>
        <w:t xml:space="preserve">      čel. </w:t>
      </w:r>
      <w:r>
        <w:rPr>
          <w:i/>
          <w:sz w:val="22"/>
        </w:rPr>
        <w:t>Bromoviridae</w:t>
      </w:r>
      <w:r>
        <w:rPr>
          <w:sz w:val="22"/>
        </w:rPr>
        <w:t xml:space="preserve">, ssRNA, 3x dělený genom, přenos mšicemi i </w:t>
      </w:r>
      <w:proofErr w:type="gramStart"/>
      <w:r>
        <w:rPr>
          <w:sz w:val="22"/>
        </w:rPr>
        <w:t>mechanicky,   omezeně</w:t>
      </w:r>
      <w:proofErr w:type="gramEnd"/>
      <w:r>
        <w:rPr>
          <w:sz w:val="22"/>
        </w:rPr>
        <w:t xml:space="preserve"> semenem,</w:t>
      </w:r>
      <w:r w:rsidRPr="0060576B">
        <w:rPr>
          <w:sz w:val="22"/>
        </w:rPr>
        <w:t xml:space="preserve"> </w:t>
      </w:r>
      <w:r>
        <w:rPr>
          <w:sz w:val="22"/>
        </w:rPr>
        <w:t>příznaky na rostlinách: mozaika na listech a plodech, deformace, zakrslost, i úhyn rostlin</w:t>
      </w:r>
    </w:p>
    <w:p w:rsidR="000134EB" w:rsidRDefault="000134EB" w:rsidP="000134EB">
      <w:pPr>
        <w:pStyle w:val="Zkladntext"/>
        <w:widowControl/>
      </w:pPr>
      <w:r>
        <w:rPr>
          <w:u w:val="single"/>
        </w:rPr>
        <w:t>Vybavení laboratoře:</w:t>
      </w:r>
      <w:r>
        <w:tab/>
        <w:t xml:space="preserve">  papírové měřítko, tužka, kalkulačka, statistický program</w:t>
      </w:r>
    </w:p>
    <w:p w:rsidR="000134EB" w:rsidRDefault="000134EB" w:rsidP="000134EB">
      <w:pPr>
        <w:pStyle w:val="Zkladntext"/>
        <w:widowControl/>
        <w:rPr>
          <w:u w:val="single"/>
        </w:rPr>
      </w:pPr>
      <w:r>
        <w:rPr>
          <w:u w:val="single"/>
        </w:rPr>
        <w:t>Pracovní postup:</w:t>
      </w:r>
    </w:p>
    <w:p w:rsidR="000134EB" w:rsidRDefault="000134EB" w:rsidP="000134EB">
      <w:pPr>
        <w:pStyle w:val="Zkladntext"/>
        <w:widowControl/>
        <w:numPr>
          <w:ilvl w:val="0"/>
          <w:numId w:val="1"/>
        </w:numPr>
      </w:pPr>
      <w:r>
        <w:t xml:space="preserve">Vybereme si mikrofotografie jednoho vláknitého (tyčkovitého) a jednoho sférického viru a zapíšeme údaje ze zadní strany mikrofotografie včetně čísla mikrofotografie, použitého celkového zvětšení, použitého negativního barvení a urychlovacího napětí, příp. pH. Pomocí papírového měřítka stanovíme u </w:t>
      </w:r>
      <w:r w:rsidRPr="00C04047">
        <w:rPr>
          <w:b/>
        </w:rPr>
        <w:t>50</w:t>
      </w:r>
      <w:r>
        <w:t xml:space="preserve"> virových částic (pokud máme dostatek tak 100) </w:t>
      </w:r>
      <w:r>
        <w:rPr>
          <w:b/>
        </w:rPr>
        <w:t>délku</w:t>
      </w:r>
      <w:r>
        <w:t xml:space="preserve"> </w:t>
      </w:r>
      <w:r>
        <w:rPr>
          <w:b/>
        </w:rPr>
        <w:t>virionů</w:t>
      </w:r>
      <w:r>
        <w:t xml:space="preserve"> </w:t>
      </w:r>
      <w:r w:rsidRPr="00491044">
        <w:rPr>
          <w:b/>
        </w:rPr>
        <w:t>v mm</w:t>
      </w:r>
      <w:r>
        <w:t xml:space="preserve"> </w:t>
      </w:r>
      <w:r w:rsidRPr="009D3457">
        <w:t>u jednoho vláknitého</w:t>
      </w:r>
      <w:r>
        <w:t xml:space="preserve"> (nebo tyčkovitého) viru a </w:t>
      </w:r>
      <w:r>
        <w:rPr>
          <w:b/>
        </w:rPr>
        <w:t xml:space="preserve">průměr virionů </w:t>
      </w:r>
      <w:r w:rsidRPr="009D3457">
        <w:t>u jednoho ze sférických virů. Vel</w:t>
      </w:r>
      <w:r>
        <w:t xml:space="preserve">ikosti </w:t>
      </w:r>
      <w:r w:rsidRPr="002512D6">
        <w:rPr>
          <w:b/>
        </w:rPr>
        <w:t>zaokrouhlujeme na celé mm</w:t>
      </w:r>
      <w:r>
        <w:t xml:space="preserve">. Hodnoty zapíšeme do předem připravených </w:t>
      </w:r>
      <w:r>
        <w:rPr>
          <w:b/>
        </w:rPr>
        <w:t xml:space="preserve">tabulek </w:t>
      </w:r>
      <w:r w:rsidRPr="00D12664">
        <w:t>(</w:t>
      </w:r>
      <w:r>
        <w:t xml:space="preserve">tabulky </w:t>
      </w:r>
      <w:r w:rsidRPr="00D12664">
        <w:t>označ</w:t>
      </w:r>
      <w:r>
        <w:t>íme</w:t>
      </w:r>
      <w:r w:rsidRPr="00D12664">
        <w:t xml:space="preserve"> číslem a přesným názvem).</w:t>
      </w:r>
      <w:r>
        <w:t xml:space="preserve"> </w:t>
      </w:r>
    </w:p>
    <w:p w:rsidR="000134EB" w:rsidRDefault="000134EB" w:rsidP="000134EB">
      <w:pPr>
        <w:pStyle w:val="Zkladntext"/>
        <w:widowControl/>
        <w:numPr>
          <w:ilvl w:val="0"/>
          <w:numId w:val="1"/>
        </w:numPr>
      </w:pPr>
      <w:r>
        <w:t xml:space="preserve">Podle daného celkového zvětšení mikrofotografie vypočteme </w:t>
      </w:r>
      <w:r>
        <w:rPr>
          <w:b/>
        </w:rPr>
        <w:t>absolutní velikost</w:t>
      </w:r>
      <w:r>
        <w:t xml:space="preserve"> virových části v </w:t>
      </w:r>
      <w:r w:rsidRPr="00BE2A14">
        <w:rPr>
          <w:b/>
        </w:rPr>
        <w:t>nm</w:t>
      </w:r>
      <w:r>
        <w:t>, kdy naměřenou hodnotu vydělíme celkovým zvětšením mikrofotografie, a hodnoty doplníme do tabulky.</w:t>
      </w:r>
    </w:p>
    <w:p w:rsidR="000134EB" w:rsidRDefault="000134EB" w:rsidP="000134EB">
      <w:pPr>
        <w:pStyle w:val="Zkladntext"/>
        <w:widowControl/>
        <w:numPr>
          <w:ilvl w:val="0"/>
          <w:numId w:val="1"/>
        </w:numPr>
      </w:pPr>
      <w:r>
        <w:t xml:space="preserve">Provedeme </w:t>
      </w:r>
      <w:r w:rsidRPr="00701950">
        <w:rPr>
          <w:b/>
        </w:rPr>
        <w:t xml:space="preserve">seskupení </w:t>
      </w:r>
      <w:r>
        <w:t>(</w:t>
      </w:r>
      <w:r>
        <w:rPr>
          <w:b/>
        </w:rPr>
        <w:t>grupování</w:t>
      </w:r>
      <w:r>
        <w:t>) naměřených absolutních hodnot virových částic do velikostních tříd - u vláknitých nebo tyčkových částic stanovíme četnost virových částic v "grupách" vymezených po 20 nm, u sférických po 2 nm. Hodnoty sestavíme do tabulek. Dbáme na to, aby nám tabulky vyšly na jednu stranu; v případě nutného rozdělení tabulky kvůli značnému množství údajů, musíme na druhé straně uvést „Pokračování Tab. 1“ a u sloupců znovu název obsahu.</w:t>
      </w:r>
    </w:p>
    <w:p w:rsidR="000134EB" w:rsidRDefault="000134EB" w:rsidP="000134EB">
      <w:pPr>
        <w:pStyle w:val="Zkladntext"/>
        <w:widowControl/>
        <w:numPr>
          <w:ilvl w:val="0"/>
          <w:numId w:val="1"/>
        </w:numPr>
      </w:pPr>
      <w:r>
        <w:t>Pro sledované druhy virů</w:t>
      </w:r>
      <w:r>
        <w:rPr>
          <w:b/>
        </w:rPr>
        <w:t xml:space="preserve"> </w:t>
      </w:r>
      <w:r>
        <w:t xml:space="preserve">sestavíme ze všech hodnot v "grupách" tzv. </w:t>
      </w:r>
      <w:r>
        <w:rPr>
          <w:b/>
        </w:rPr>
        <w:t xml:space="preserve">frekvenční histogram </w:t>
      </w:r>
      <w:r w:rsidRPr="00BE2A14">
        <w:t xml:space="preserve">(tj. závislost četnosti virových částic na </w:t>
      </w:r>
      <w:r>
        <w:t>velikostních třídách</w:t>
      </w:r>
      <w:r w:rsidRPr="00BE2A14">
        <w:t>)</w:t>
      </w:r>
      <w:r>
        <w:t>.</w:t>
      </w:r>
    </w:p>
    <w:p w:rsidR="000134EB" w:rsidRDefault="000134EB" w:rsidP="000134EB">
      <w:pPr>
        <w:pStyle w:val="Zkladntext"/>
        <w:widowControl/>
        <w:numPr>
          <w:ilvl w:val="0"/>
          <w:numId w:val="1"/>
        </w:numPr>
      </w:pPr>
      <w:r>
        <w:t xml:space="preserve">Na frekvenčním histogramu počítačově nebo ručně vyznačíme průběh Gaussovy křivky (znázorňující normální rozložení pravděpodobností) a vyloučíme tzv. odlehlé hodnoty, tj. jednoznačně propojené viry (násobky délky obvykle nejpočetnější grupy) nebo jejich zlomky. V histogramu tyto </w:t>
      </w:r>
      <w:r w:rsidRPr="00927F9B">
        <w:rPr>
          <w:b/>
        </w:rPr>
        <w:t>vyloučené hodnoty</w:t>
      </w:r>
      <w:r>
        <w:t xml:space="preserve"> </w:t>
      </w:r>
      <w:r w:rsidRPr="00927F9B">
        <w:rPr>
          <w:b/>
        </w:rPr>
        <w:t>barevně odlišíme</w:t>
      </w:r>
      <w:r>
        <w:t xml:space="preserve"> a ve vysvětlivkách zdůrazníme.</w:t>
      </w:r>
    </w:p>
    <w:p w:rsidR="000134EB" w:rsidRDefault="000134EB" w:rsidP="000134EB">
      <w:pPr>
        <w:pStyle w:val="Zkladntext"/>
        <w:widowControl/>
        <w:numPr>
          <w:ilvl w:val="0"/>
          <w:numId w:val="1"/>
        </w:numPr>
      </w:pPr>
      <w:r>
        <w:t>Ze zbylých hodnot vypočteme pro jednotlivé druhy virů</w:t>
      </w:r>
      <w:r>
        <w:rPr>
          <w:b/>
        </w:rPr>
        <w:t xml:space="preserve"> průměr</w:t>
      </w:r>
      <w:r>
        <w:t xml:space="preserve"> (</w:t>
      </w:r>
      <w:r w:rsidRPr="00826948">
        <w:rPr>
          <w:position w:val="-6"/>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7pt" o:ole="">
            <v:imagedata r:id="rId20" o:title=""/>
          </v:shape>
          <o:OLEObject Type="Embed" ProgID="Equation.3" ShapeID="_x0000_i1025" DrawAspect="Content" ObjectID="_1504330039" r:id="rId21"/>
        </w:object>
      </w:r>
      <w:r>
        <w:t xml:space="preserve">) a stanovíme </w:t>
      </w:r>
      <w:r>
        <w:rPr>
          <w:b/>
        </w:rPr>
        <w:t xml:space="preserve">směrodatnou odchylku </w:t>
      </w:r>
      <w:r w:rsidRPr="00044419">
        <w:t>(</w:t>
      </w:r>
      <w:r w:rsidRPr="008A01FD">
        <w:rPr>
          <w:b/>
        </w:rPr>
        <w:t>s</w:t>
      </w:r>
      <w:r>
        <w:rPr>
          <w:b/>
        </w:rPr>
        <w:t>)</w:t>
      </w:r>
      <w:r w:rsidRPr="00044419">
        <w:t>, tj. míru rozptylu naměřených hodnot</w:t>
      </w:r>
      <w:r>
        <w:t xml:space="preserve"> (viz DODATKY na konci protokolu)</w:t>
      </w:r>
      <w:r w:rsidRPr="00044419">
        <w:t>.</w:t>
      </w:r>
    </w:p>
    <w:p w:rsidR="000134EB" w:rsidRDefault="000134EB" w:rsidP="000134EB">
      <w:pPr>
        <w:pStyle w:val="Zkladntext"/>
        <w:widowControl/>
        <w:ind w:firstLine="708"/>
      </w:pPr>
      <w:r>
        <w:t xml:space="preserve">V „Pracovním postupu“ uvedeme </w:t>
      </w:r>
      <w:r w:rsidRPr="00E46190">
        <w:rPr>
          <w:b/>
        </w:rPr>
        <w:t>vzorce výpočtů průměru a směrodatné odchylky</w:t>
      </w:r>
      <w:r>
        <w:rPr>
          <w:b/>
        </w:rPr>
        <w:t xml:space="preserve"> </w:t>
      </w:r>
      <w:r w:rsidRPr="002C37F9">
        <w:t xml:space="preserve">a </w:t>
      </w:r>
      <w:r w:rsidRPr="002C37F9">
        <w:rPr>
          <w:b/>
        </w:rPr>
        <w:t>statistický program</w:t>
      </w:r>
      <w:r>
        <w:t xml:space="preserve"> použitý ke zpracování výsledků měření.</w:t>
      </w:r>
    </w:p>
    <w:p w:rsidR="000134EB" w:rsidRDefault="000134EB" w:rsidP="007A7F69">
      <w:pPr>
        <w:pStyle w:val="Zkladntext"/>
        <w:widowControl/>
        <w:rPr>
          <w:b/>
        </w:rPr>
      </w:pPr>
    </w:p>
    <w:p w:rsidR="000134EB" w:rsidRDefault="000134EB" w:rsidP="000134EB">
      <w:pPr>
        <w:pStyle w:val="Zkladntext"/>
        <w:widowControl/>
        <w:jc w:val="center"/>
        <w:rPr>
          <w:b/>
        </w:rPr>
      </w:pPr>
      <w:r w:rsidRPr="00C9084B">
        <w:rPr>
          <w:b/>
        </w:rPr>
        <w:lastRenderedPageBreak/>
        <w:t>V</w:t>
      </w:r>
      <w:r>
        <w:rPr>
          <w:b/>
        </w:rPr>
        <w:t>Ý</w:t>
      </w:r>
      <w:r w:rsidRPr="00C9084B">
        <w:rPr>
          <w:b/>
        </w:rPr>
        <w:t>SLEDKY:</w:t>
      </w:r>
    </w:p>
    <w:p w:rsidR="000134EB" w:rsidRPr="00D05FE9" w:rsidRDefault="000134EB" w:rsidP="000134EB">
      <w:pPr>
        <w:pStyle w:val="Zkladntext"/>
        <w:widowControl/>
        <w:jc w:val="left"/>
        <w:rPr>
          <w:b/>
        </w:rPr>
      </w:pPr>
      <w:r w:rsidRPr="00D05FE9">
        <w:rPr>
          <w:b/>
        </w:rPr>
        <w:t>Ve výsledcích uveďte:</w:t>
      </w:r>
    </w:p>
    <w:p w:rsidR="000134EB" w:rsidRDefault="000134EB" w:rsidP="000134EB">
      <w:pPr>
        <w:pStyle w:val="Zkladntext"/>
        <w:widowControl/>
        <w:ind w:left="993" w:hanging="284"/>
      </w:pPr>
      <w:r>
        <w:t>● Tabulky pro sledované viry s uvedením délky virionů v mm a nm včetně celkového zvětšení použitých mikrofotografií.</w:t>
      </w:r>
    </w:p>
    <w:p w:rsidR="000134EB" w:rsidRDefault="000134EB" w:rsidP="000134EB">
      <w:pPr>
        <w:pStyle w:val="Zkladntext"/>
        <w:widowControl/>
        <w:ind w:left="993" w:hanging="284"/>
      </w:pPr>
      <w:r>
        <w:t>●  Tabulky s grupováním délky sledovaných virionů po daných skupinách (20 a 2 nm).</w:t>
      </w:r>
    </w:p>
    <w:p w:rsidR="000134EB" w:rsidRDefault="000134EB" w:rsidP="000134EB">
      <w:pPr>
        <w:pStyle w:val="Zkladntext"/>
        <w:widowControl/>
        <w:ind w:left="993" w:hanging="285"/>
      </w:pPr>
      <w:r>
        <w:t xml:space="preserve">● Frekvenční histogramy sledovaných virů s vyznačenými </w:t>
      </w:r>
      <w:proofErr w:type="gramStart"/>
      <w:r>
        <w:t>hodnotami  vyloučenými</w:t>
      </w:r>
      <w:proofErr w:type="gramEnd"/>
      <w:r>
        <w:t xml:space="preserve"> ze statistického hodnocení.</w:t>
      </w:r>
    </w:p>
    <w:p w:rsidR="000134EB" w:rsidRDefault="000134EB" w:rsidP="000134EB">
      <w:pPr>
        <w:pStyle w:val="Zkladntext"/>
        <w:widowControl/>
        <w:ind w:firstLine="708"/>
      </w:pPr>
      <w:r>
        <w:t>● Výpočty průměru a směrodatné odchylky pro sledované druhy virů.</w:t>
      </w:r>
    </w:p>
    <w:p w:rsidR="000134EB" w:rsidRDefault="000134EB" w:rsidP="000134EB">
      <w:pPr>
        <w:pStyle w:val="Zkladntext"/>
        <w:widowControl/>
        <w:ind w:firstLine="708"/>
      </w:pPr>
    </w:p>
    <w:p w:rsidR="000134EB" w:rsidRDefault="000134EB" w:rsidP="000134EB">
      <w:pPr>
        <w:pStyle w:val="Zkladntext"/>
        <w:widowControl/>
        <w:ind w:firstLine="708"/>
      </w:pPr>
      <w:r>
        <w:t>Vypočtené hodnoty vaše, vašich spolužáků a získané z literatury si zapište do přehledné tabulky:</w:t>
      </w:r>
    </w:p>
    <w:p w:rsidR="000134EB" w:rsidRDefault="000134EB" w:rsidP="000134EB">
      <w:pPr>
        <w:pStyle w:val="Zkladntext"/>
        <w:widowControl/>
        <w:ind w:firstLine="708"/>
        <w:rPr>
          <w:color w:val="0070C0"/>
        </w:rPr>
      </w:pPr>
      <w:r w:rsidRPr="00CF3158">
        <w:rPr>
          <w:color w:val="0070C0"/>
        </w:rPr>
        <w:t xml:space="preserve">Tab. </w:t>
      </w:r>
      <w:proofErr w:type="gramStart"/>
      <w:r w:rsidRPr="00CF3158">
        <w:rPr>
          <w:color w:val="0070C0"/>
        </w:rPr>
        <w:t>č.</w:t>
      </w:r>
      <w:proofErr w:type="gramEnd"/>
      <w:r w:rsidRPr="00CF3158">
        <w:rPr>
          <w:color w:val="0070C0"/>
        </w:rPr>
        <w:t xml:space="preserve"> … Název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580"/>
        <w:gridCol w:w="2471"/>
      </w:tblGrid>
      <w:tr w:rsidR="000134EB" w:rsidTr="00E05FAE">
        <w:trPr>
          <w:jc w:val="center"/>
        </w:trPr>
        <w:tc>
          <w:tcPr>
            <w:tcW w:w="2161" w:type="dxa"/>
            <w:tcBorders>
              <w:bottom w:val="single" w:sz="12" w:space="0" w:color="auto"/>
              <w:right w:val="single" w:sz="12" w:space="0" w:color="auto"/>
            </w:tcBorders>
            <w:shd w:val="clear" w:color="auto" w:fill="EEECE1"/>
          </w:tcPr>
          <w:p w:rsidR="000134EB" w:rsidRDefault="000134EB" w:rsidP="00E05FAE">
            <w:pPr>
              <w:pStyle w:val="Zkladntext"/>
              <w:widowControl/>
              <w:jc w:val="left"/>
            </w:pPr>
            <w:r>
              <w:t>Získané hodnoty</w:t>
            </w:r>
          </w:p>
        </w:tc>
        <w:tc>
          <w:tcPr>
            <w:tcW w:w="2580" w:type="dxa"/>
            <w:tcBorders>
              <w:left w:val="single" w:sz="12" w:space="0" w:color="auto"/>
              <w:bottom w:val="single" w:sz="12" w:space="0" w:color="auto"/>
            </w:tcBorders>
            <w:shd w:val="clear" w:color="auto" w:fill="EEECE1"/>
          </w:tcPr>
          <w:p w:rsidR="000134EB" w:rsidRDefault="000134EB" w:rsidP="00E05FAE">
            <w:pPr>
              <w:pStyle w:val="Zkladntext"/>
              <w:widowControl/>
              <w:jc w:val="left"/>
            </w:pPr>
            <w:r w:rsidRPr="00CF3158">
              <w:rPr>
                <w:position w:val="-6"/>
              </w:rPr>
              <w:object w:dxaOrig="200" w:dyaOrig="340">
                <v:shape id="_x0000_i1026" type="#_x0000_t75" style="width:10pt;height:17pt" o:ole="">
                  <v:imagedata r:id="rId22" o:title=""/>
                </v:shape>
                <o:OLEObject Type="Embed" ProgID="Equation.3" ShapeID="_x0000_i1026" DrawAspect="Content" ObjectID="_1504330040" r:id="rId23"/>
              </w:object>
            </w:r>
            <w:r w:rsidRPr="00CF3158">
              <w:rPr>
                <w:position w:val="-4"/>
              </w:rPr>
              <w:object w:dxaOrig="220" w:dyaOrig="240">
                <v:shape id="_x0000_i1027" type="#_x0000_t75" style="width:11pt;height:12pt" o:ole="">
                  <v:imagedata r:id="rId24" o:title=""/>
                </v:shape>
                <o:OLEObject Type="Embed" ProgID="Equation.3" ShapeID="_x0000_i1027" DrawAspect="Content" ObjectID="_1504330041" r:id="rId25"/>
              </w:object>
            </w:r>
            <w:proofErr w:type="gramStart"/>
            <w:r>
              <w:t>s  virionů</w:t>
            </w:r>
            <w:proofErr w:type="gramEnd"/>
            <w:r>
              <w:t xml:space="preserve"> ArMV</w:t>
            </w:r>
          </w:p>
        </w:tc>
        <w:tc>
          <w:tcPr>
            <w:tcW w:w="2471" w:type="dxa"/>
            <w:tcBorders>
              <w:bottom w:val="single" w:sz="12" w:space="0" w:color="auto"/>
            </w:tcBorders>
            <w:shd w:val="clear" w:color="auto" w:fill="EEECE1"/>
          </w:tcPr>
          <w:p w:rsidR="000134EB" w:rsidRDefault="000134EB" w:rsidP="00E05FAE">
            <w:pPr>
              <w:pStyle w:val="Zkladntext"/>
              <w:widowControl/>
              <w:jc w:val="left"/>
            </w:pPr>
            <w:r w:rsidRPr="00CF3158">
              <w:rPr>
                <w:position w:val="-6"/>
              </w:rPr>
              <w:object w:dxaOrig="200" w:dyaOrig="340">
                <v:shape id="_x0000_i1028" type="#_x0000_t75" style="width:10pt;height:17pt" o:ole="">
                  <v:imagedata r:id="rId22" o:title=""/>
                </v:shape>
                <o:OLEObject Type="Embed" ProgID="Equation.3" ShapeID="_x0000_i1028" DrawAspect="Content" ObjectID="_1504330042" r:id="rId26"/>
              </w:object>
            </w:r>
            <w:r w:rsidRPr="00CF3158">
              <w:rPr>
                <w:position w:val="-4"/>
              </w:rPr>
              <w:object w:dxaOrig="220" w:dyaOrig="240">
                <v:shape id="_x0000_i1029" type="#_x0000_t75" style="width:11pt;height:12pt" o:ole="">
                  <v:imagedata r:id="rId24" o:title=""/>
                </v:shape>
                <o:OLEObject Type="Embed" ProgID="Equation.3" ShapeID="_x0000_i1029" DrawAspect="Content" ObjectID="_1504330043" r:id="rId27"/>
              </w:object>
            </w:r>
            <w:proofErr w:type="gramStart"/>
            <w:r>
              <w:t>s  virionů</w:t>
            </w:r>
            <w:proofErr w:type="gramEnd"/>
            <w:r>
              <w:t xml:space="preserve"> OYDV</w:t>
            </w:r>
          </w:p>
        </w:tc>
      </w:tr>
      <w:tr w:rsidR="000134EB" w:rsidTr="00E05FAE">
        <w:trPr>
          <w:jc w:val="center"/>
        </w:trPr>
        <w:tc>
          <w:tcPr>
            <w:tcW w:w="2161" w:type="dxa"/>
            <w:tcBorders>
              <w:top w:val="single" w:sz="12" w:space="0" w:color="auto"/>
              <w:right w:val="single" w:sz="12" w:space="0" w:color="auto"/>
            </w:tcBorders>
            <w:shd w:val="clear" w:color="auto" w:fill="auto"/>
          </w:tcPr>
          <w:p w:rsidR="000134EB" w:rsidRDefault="000134EB" w:rsidP="00E05FAE">
            <w:pPr>
              <w:pStyle w:val="Zkladntext"/>
              <w:widowControl/>
              <w:jc w:val="left"/>
            </w:pPr>
            <w:r>
              <w:t>vlastní</w:t>
            </w:r>
          </w:p>
        </w:tc>
        <w:tc>
          <w:tcPr>
            <w:tcW w:w="2580" w:type="dxa"/>
            <w:tcBorders>
              <w:top w:val="single" w:sz="12" w:space="0" w:color="auto"/>
              <w:left w:val="single" w:sz="12" w:space="0" w:color="auto"/>
            </w:tcBorders>
            <w:shd w:val="clear" w:color="auto" w:fill="auto"/>
          </w:tcPr>
          <w:p w:rsidR="000134EB" w:rsidRDefault="000134EB" w:rsidP="00E05FAE">
            <w:pPr>
              <w:pStyle w:val="Zkladntext"/>
              <w:widowControl/>
              <w:jc w:val="left"/>
            </w:pPr>
          </w:p>
        </w:tc>
        <w:tc>
          <w:tcPr>
            <w:tcW w:w="2471" w:type="dxa"/>
            <w:tcBorders>
              <w:top w:val="single" w:sz="12" w:space="0" w:color="auto"/>
            </w:tcBorders>
            <w:shd w:val="clear" w:color="auto" w:fill="auto"/>
          </w:tcPr>
          <w:p w:rsidR="000134EB" w:rsidRDefault="000134EB" w:rsidP="00E05FAE">
            <w:pPr>
              <w:pStyle w:val="Zkladntext"/>
              <w:widowControl/>
              <w:jc w:val="left"/>
            </w:pPr>
          </w:p>
        </w:tc>
      </w:tr>
      <w:tr w:rsidR="000134EB" w:rsidTr="00E05FAE">
        <w:trPr>
          <w:jc w:val="center"/>
        </w:trPr>
        <w:tc>
          <w:tcPr>
            <w:tcW w:w="2161" w:type="dxa"/>
            <w:vMerge w:val="restart"/>
            <w:tcBorders>
              <w:right w:val="single" w:sz="12" w:space="0" w:color="auto"/>
            </w:tcBorders>
            <w:shd w:val="clear" w:color="auto" w:fill="auto"/>
          </w:tcPr>
          <w:p w:rsidR="000134EB" w:rsidRDefault="000134EB" w:rsidP="00E05FAE">
            <w:pPr>
              <w:pStyle w:val="Zkladntext"/>
              <w:widowControl/>
              <w:jc w:val="left"/>
            </w:pPr>
            <w:r>
              <w:t>spolužáků</w:t>
            </w:r>
          </w:p>
        </w:tc>
        <w:tc>
          <w:tcPr>
            <w:tcW w:w="2580" w:type="dxa"/>
            <w:tcBorders>
              <w:left w:val="single" w:sz="12" w:space="0" w:color="auto"/>
            </w:tcBorders>
            <w:shd w:val="clear" w:color="auto" w:fill="auto"/>
          </w:tcPr>
          <w:p w:rsidR="000134EB" w:rsidRDefault="000134EB" w:rsidP="00E05FAE">
            <w:pPr>
              <w:pStyle w:val="Zkladntext"/>
              <w:widowControl/>
              <w:jc w:val="left"/>
            </w:pPr>
          </w:p>
        </w:tc>
        <w:tc>
          <w:tcPr>
            <w:tcW w:w="2471" w:type="dxa"/>
            <w:shd w:val="clear" w:color="auto" w:fill="auto"/>
          </w:tcPr>
          <w:p w:rsidR="000134EB" w:rsidRDefault="000134EB" w:rsidP="00E05FAE">
            <w:pPr>
              <w:pStyle w:val="Zkladntext"/>
              <w:widowControl/>
              <w:jc w:val="left"/>
            </w:pPr>
          </w:p>
        </w:tc>
      </w:tr>
      <w:tr w:rsidR="000134EB" w:rsidTr="00E05FAE">
        <w:trPr>
          <w:jc w:val="center"/>
        </w:trPr>
        <w:tc>
          <w:tcPr>
            <w:tcW w:w="2161" w:type="dxa"/>
            <w:vMerge/>
            <w:tcBorders>
              <w:right w:val="single" w:sz="12" w:space="0" w:color="auto"/>
            </w:tcBorders>
            <w:shd w:val="clear" w:color="auto" w:fill="auto"/>
          </w:tcPr>
          <w:p w:rsidR="000134EB" w:rsidRDefault="000134EB" w:rsidP="00E05FAE">
            <w:pPr>
              <w:pStyle w:val="Zkladntext"/>
              <w:widowControl/>
              <w:jc w:val="left"/>
            </w:pPr>
          </w:p>
        </w:tc>
        <w:tc>
          <w:tcPr>
            <w:tcW w:w="2580" w:type="dxa"/>
            <w:tcBorders>
              <w:left w:val="single" w:sz="12" w:space="0" w:color="auto"/>
            </w:tcBorders>
            <w:shd w:val="clear" w:color="auto" w:fill="auto"/>
          </w:tcPr>
          <w:p w:rsidR="000134EB" w:rsidRDefault="000134EB" w:rsidP="00E05FAE">
            <w:pPr>
              <w:pStyle w:val="Zkladntext"/>
              <w:widowControl/>
              <w:jc w:val="left"/>
            </w:pPr>
          </w:p>
        </w:tc>
        <w:tc>
          <w:tcPr>
            <w:tcW w:w="2471" w:type="dxa"/>
            <w:shd w:val="clear" w:color="auto" w:fill="auto"/>
          </w:tcPr>
          <w:p w:rsidR="000134EB" w:rsidRDefault="000134EB" w:rsidP="00E05FAE">
            <w:pPr>
              <w:pStyle w:val="Zkladntext"/>
              <w:widowControl/>
              <w:jc w:val="left"/>
            </w:pPr>
          </w:p>
        </w:tc>
      </w:tr>
      <w:tr w:rsidR="000134EB" w:rsidTr="00E05FAE">
        <w:trPr>
          <w:jc w:val="center"/>
        </w:trPr>
        <w:tc>
          <w:tcPr>
            <w:tcW w:w="2161" w:type="dxa"/>
            <w:vMerge/>
            <w:tcBorders>
              <w:right w:val="single" w:sz="12" w:space="0" w:color="auto"/>
            </w:tcBorders>
            <w:shd w:val="clear" w:color="auto" w:fill="auto"/>
          </w:tcPr>
          <w:p w:rsidR="000134EB" w:rsidRDefault="000134EB" w:rsidP="00E05FAE">
            <w:pPr>
              <w:pStyle w:val="Zkladntext"/>
              <w:widowControl/>
              <w:jc w:val="left"/>
            </w:pPr>
          </w:p>
        </w:tc>
        <w:tc>
          <w:tcPr>
            <w:tcW w:w="2580" w:type="dxa"/>
            <w:tcBorders>
              <w:left w:val="single" w:sz="12" w:space="0" w:color="auto"/>
            </w:tcBorders>
            <w:shd w:val="clear" w:color="auto" w:fill="auto"/>
          </w:tcPr>
          <w:p w:rsidR="000134EB" w:rsidRDefault="000134EB" w:rsidP="00E05FAE">
            <w:pPr>
              <w:pStyle w:val="Zkladntext"/>
              <w:widowControl/>
              <w:jc w:val="left"/>
            </w:pPr>
          </w:p>
        </w:tc>
        <w:tc>
          <w:tcPr>
            <w:tcW w:w="2471" w:type="dxa"/>
            <w:shd w:val="clear" w:color="auto" w:fill="auto"/>
          </w:tcPr>
          <w:p w:rsidR="000134EB" w:rsidRDefault="000134EB" w:rsidP="00E05FAE">
            <w:pPr>
              <w:pStyle w:val="Zkladntext"/>
              <w:widowControl/>
              <w:jc w:val="left"/>
            </w:pPr>
          </w:p>
        </w:tc>
      </w:tr>
      <w:tr w:rsidR="000134EB" w:rsidTr="00E05FAE">
        <w:trPr>
          <w:jc w:val="center"/>
        </w:trPr>
        <w:tc>
          <w:tcPr>
            <w:tcW w:w="2161" w:type="dxa"/>
            <w:tcBorders>
              <w:right w:val="single" w:sz="12" w:space="0" w:color="auto"/>
            </w:tcBorders>
            <w:shd w:val="clear" w:color="auto" w:fill="auto"/>
          </w:tcPr>
          <w:p w:rsidR="000134EB" w:rsidRDefault="000134EB" w:rsidP="00E05FAE">
            <w:pPr>
              <w:pStyle w:val="Zkladntext"/>
              <w:widowControl/>
              <w:jc w:val="left"/>
            </w:pPr>
            <w:r>
              <w:t>z literatury</w:t>
            </w:r>
          </w:p>
        </w:tc>
        <w:tc>
          <w:tcPr>
            <w:tcW w:w="2580" w:type="dxa"/>
            <w:tcBorders>
              <w:left w:val="single" w:sz="12" w:space="0" w:color="auto"/>
            </w:tcBorders>
            <w:shd w:val="clear" w:color="auto" w:fill="auto"/>
          </w:tcPr>
          <w:p w:rsidR="000134EB" w:rsidRDefault="000134EB" w:rsidP="00E05FAE">
            <w:pPr>
              <w:pStyle w:val="Zkladntext"/>
              <w:widowControl/>
              <w:jc w:val="left"/>
            </w:pPr>
          </w:p>
        </w:tc>
        <w:tc>
          <w:tcPr>
            <w:tcW w:w="2471" w:type="dxa"/>
            <w:shd w:val="clear" w:color="auto" w:fill="auto"/>
          </w:tcPr>
          <w:p w:rsidR="000134EB" w:rsidRDefault="000134EB" w:rsidP="00E05FAE">
            <w:pPr>
              <w:pStyle w:val="Zkladntext"/>
              <w:widowControl/>
              <w:jc w:val="left"/>
            </w:pPr>
          </w:p>
        </w:tc>
      </w:tr>
    </w:tbl>
    <w:p w:rsidR="000134EB" w:rsidRDefault="000134EB" w:rsidP="000134EB">
      <w:pPr>
        <w:pStyle w:val="Zkladntext"/>
        <w:widowControl/>
        <w:ind w:firstLine="708"/>
      </w:pPr>
    </w:p>
    <w:p w:rsidR="000134EB" w:rsidRDefault="000134EB" w:rsidP="000134EB">
      <w:pPr>
        <w:pStyle w:val="Zkladntext"/>
        <w:widowControl/>
        <w:jc w:val="center"/>
        <w:rPr>
          <w:b/>
        </w:rPr>
      </w:pPr>
      <w:proofErr w:type="gramStart"/>
      <w:r>
        <w:rPr>
          <w:b/>
        </w:rPr>
        <w:t>HODNOCENÍ  A  DISKUSE</w:t>
      </w:r>
      <w:proofErr w:type="gramEnd"/>
      <w:r>
        <w:rPr>
          <w:b/>
        </w:rPr>
        <w:t>:</w:t>
      </w:r>
    </w:p>
    <w:p w:rsidR="000134EB" w:rsidRDefault="000134EB" w:rsidP="000134EB">
      <w:pPr>
        <w:pStyle w:val="Zkladntext"/>
        <w:widowControl/>
        <w:jc w:val="center"/>
        <w:rPr>
          <w:b/>
        </w:rPr>
      </w:pPr>
    </w:p>
    <w:p w:rsidR="000134EB" w:rsidRDefault="000134EB" w:rsidP="000134EB">
      <w:pPr>
        <w:pStyle w:val="Zkladntext"/>
        <w:widowControl/>
      </w:pPr>
      <w:r>
        <w:rPr>
          <w:b/>
        </w:rPr>
        <w:tab/>
      </w:r>
      <w:r w:rsidRPr="00E42544">
        <w:t>U</w:t>
      </w:r>
      <w:r w:rsidRPr="008A01FD">
        <w:t>ve</w:t>
      </w:r>
      <w:r>
        <w:t>ďte</w:t>
      </w:r>
      <w:r w:rsidRPr="008A01FD">
        <w:t>, proč js</w:t>
      </w:r>
      <w:r>
        <w:t>te</w:t>
      </w:r>
      <w:r w:rsidRPr="008A01FD">
        <w:t xml:space="preserve"> některé hodnoty vyloučili z počítání </w:t>
      </w:r>
      <w:r>
        <w:t>průměru, a s</w:t>
      </w:r>
      <w:r w:rsidRPr="008A01FD">
        <w:t>vé vypočtené hodnoty srov</w:t>
      </w:r>
      <w:r>
        <w:t>ejte</w:t>
      </w:r>
      <w:r w:rsidRPr="008A01FD">
        <w:t xml:space="preserve"> s hodnotami spolužáků a s hodnotami uváděnými v literatuře (</w:t>
      </w:r>
      <w:r>
        <w:t xml:space="preserve">na </w:t>
      </w:r>
      <w:r w:rsidRPr="008A01FD">
        <w:t>internetu)</w:t>
      </w:r>
      <w:r>
        <w:t>.</w:t>
      </w:r>
    </w:p>
    <w:p w:rsidR="000134EB" w:rsidRDefault="000134EB" w:rsidP="000134EB">
      <w:pPr>
        <w:pStyle w:val="Zkladntext"/>
        <w:widowControl/>
        <w:jc w:val="center"/>
        <w:rPr>
          <w:b/>
        </w:rPr>
      </w:pPr>
      <w:r w:rsidRPr="008A01FD">
        <w:rPr>
          <w:b/>
        </w:rPr>
        <w:t>ZÁVĚR:</w:t>
      </w:r>
    </w:p>
    <w:p w:rsidR="000134EB" w:rsidRDefault="000134EB" w:rsidP="000134EB">
      <w:pPr>
        <w:pStyle w:val="Zkladntext"/>
        <w:widowControl/>
        <w:jc w:val="center"/>
        <w:rPr>
          <w:b/>
        </w:rPr>
      </w:pPr>
    </w:p>
    <w:p w:rsidR="000134EB" w:rsidRDefault="000134EB" w:rsidP="000134EB">
      <w:pPr>
        <w:pStyle w:val="Zkladntext"/>
        <w:widowControl/>
      </w:pPr>
      <w:r>
        <w:tab/>
        <w:t>V závěru uveďte zjištěnou průměrnou velikost virionů pro hodnocené druhy virů ve formě (</w:t>
      </w:r>
      <w:r w:rsidRPr="00826948">
        <w:rPr>
          <w:position w:val="-6"/>
        </w:rPr>
        <w:object w:dxaOrig="200" w:dyaOrig="340">
          <v:shape id="_x0000_i1030" type="#_x0000_t75" style="width:10pt;height:17pt" o:ole="">
            <v:imagedata r:id="rId22" o:title=""/>
          </v:shape>
          <o:OLEObject Type="Embed" ProgID="Equation.3" ShapeID="_x0000_i1030" DrawAspect="Content" ObjectID="_1504330044" r:id="rId28"/>
        </w:object>
      </w:r>
      <w:r w:rsidRPr="00D23A31">
        <w:rPr>
          <w:position w:val="-4"/>
        </w:rPr>
        <w:object w:dxaOrig="220" w:dyaOrig="240">
          <v:shape id="_x0000_i1031" type="#_x0000_t75" style="width:11pt;height:12pt" o:ole="">
            <v:imagedata r:id="rId24" o:title=""/>
          </v:shape>
          <o:OLEObject Type="Embed" ProgID="Equation.3" ShapeID="_x0000_i1031" DrawAspect="Content" ObjectID="_1504330045" r:id="rId29"/>
        </w:object>
      </w:r>
      <w:r>
        <w:t>s).</w:t>
      </w:r>
    </w:p>
    <w:p w:rsidR="000134EB" w:rsidRDefault="000134EB" w:rsidP="000134EB">
      <w:pPr>
        <w:pStyle w:val="Zkladntext"/>
        <w:widowControl/>
      </w:pPr>
    </w:p>
    <w:p w:rsidR="000134EB" w:rsidRDefault="000134EB" w:rsidP="000134EB">
      <w:pPr>
        <w:pStyle w:val="Zkladntext"/>
        <w:widowControl/>
      </w:pPr>
      <w:r>
        <w:rPr>
          <w:b/>
        </w:rPr>
        <w:t>Důležité p</w:t>
      </w:r>
      <w:r w:rsidRPr="00BE0E25">
        <w:rPr>
          <w:b/>
        </w:rPr>
        <w:t>řipomínk</w:t>
      </w:r>
      <w:r>
        <w:rPr>
          <w:b/>
        </w:rPr>
        <w:t>y</w:t>
      </w:r>
      <w:r w:rsidRPr="00BE0E25">
        <w:rPr>
          <w:b/>
        </w:rPr>
        <w:t>:</w:t>
      </w:r>
      <w:r>
        <w:t xml:space="preserve"> </w:t>
      </w:r>
    </w:p>
    <w:p w:rsidR="000134EB" w:rsidRPr="00B67E74" w:rsidRDefault="000134EB" w:rsidP="000134EB">
      <w:pPr>
        <w:pStyle w:val="Zkladntext"/>
        <w:widowControl/>
        <w:rPr>
          <w:b/>
          <w:color w:val="0070C0"/>
        </w:rPr>
      </w:pPr>
      <w:r>
        <w:t xml:space="preserve">Veškeré tabulky a grafy, případně obrázky, musí mít odpovídající </w:t>
      </w:r>
      <w:r w:rsidRPr="00BE0E25">
        <w:rPr>
          <w:b/>
        </w:rPr>
        <w:t>název</w:t>
      </w:r>
      <w:r>
        <w:t xml:space="preserve"> a </w:t>
      </w:r>
      <w:r w:rsidRPr="00BE0E25">
        <w:rPr>
          <w:b/>
        </w:rPr>
        <w:t>popis sloupců</w:t>
      </w:r>
      <w:r>
        <w:t xml:space="preserve">. Pokud je tabulek (grafů, obrázků) několik, označíme je pořadovými čísly, např. Tab. </w:t>
      </w:r>
      <w:proofErr w:type="gramStart"/>
      <w:r>
        <w:t>č.</w:t>
      </w:r>
      <w:proofErr w:type="gramEnd"/>
      <w:r>
        <w:t xml:space="preserve"> 1, Tab. č. 2 … a pod tímto označením se na ně budeme </w:t>
      </w:r>
      <w:r w:rsidRPr="00B07886">
        <w:rPr>
          <w:b/>
        </w:rPr>
        <w:t>odvolávat v textu</w:t>
      </w:r>
      <w:r>
        <w:t xml:space="preserve">. </w:t>
      </w:r>
      <w:r w:rsidRPr="00B67E74">
        <w:rPr>
          <w:b/>
          <w:color w:val="0070C0"/>
        </w:rPr>
        <w:t xml:space="preserve">Pokud tabulka přesahuje stránku, je nutné na další straně uvést: Pokračování Tab. </w:t>
      </w:r>
      <w:proofErr w:type="gramStart"/>
      <w:r w:rsidRPr="00B67E74">
        <w:rPr>
          <w:b/>
          <w:color w:val="0070C0"/>
        </w:rPr>
        <w:t>č.</w:t>
      </w:r>
      <w:proofErr w:type="gramEnd"/>
      <w:r w:rsidRPr="00B67E74">
        <w:rPr>
          <w:b/>
          <w:color w:val="0070C0"/>
        </w:rPr>
        <w:t xml:space="preserve"> 1 a znovu popsat sloupce.</w:t>
      </w:r>
    </w:p>
    <w:p w:rsidR="000134EB" w:rsidRDefault="000134EB" w:rsidP="000134EB">
      <w:pPr>
        <w:pStyle w:val="Zkladntext"/>
        <w:widowControl/>
      </w:pPr>
      <w:r>
        <w:t xml:space="preserve">U čísel nezapomínat na </w:t>
      </w:r>
      <w:r w:rsidRPr="00B67E74">
        <w:rPr>
          <w:b/>
        </w:rPr>
        <w:t>užívání jednotek</w:t>
      </w:r>
      <w:r>
        <w:t xml:space="preserve"> (v češtině se mezi číslicí a jednotkou dělá mezera, např. 1 g, 70 %, ale 1% roztok). </w:t>
      </w:r>
    </w:p>
    <w:p w:rsidR="000134EB" w:rsidRDefault="000134EB" w:rsidP="000134EB">
      <w:pPr>
        <w:pStyle w:val="Zkladntext"/>
        <w:widowControl/>
        <w:jc w:val="center"/>
      </w:pPr>
      <w:r>
        <w:t>~~~~~~~~~~~~~~~~~~~~~~~~~~~~~~~~~~~~~~~~~~~~~~~~~~~~~~~~~~~~~~~~~</w:t>
      </w:r>
    </w:p>
    <w:p w:rsidR="000134EB" w:rsidRPr="009E1768" w:rsidRDefault="000134EB" w:rsidP="000134EB">
      <w:pPr>
        <w:pStyle w:val="Zkladntext"/>
        <w:widowControl/>
        <w:rPr>
          <w:b/>
          <w:sz w:val="20"/>
          <w:u w:val="single"/>
        </w:rPr>
      </w:pPr>
      <w:r w:rsidRPr="009E1768">
        <w:rPr>
          <w:b/>
          <w:sz w:val="20"/>
          <w:u w:val="single"/>
        </w:rPr>
        <w:t>Poznámka:</w:t>
      </w:r>
    </w:p>
    <w:p w:rsidR="000134EB" w:rsidRPr="00927F9B" w:rsidRDefault="000134EB" w:rsidP="000134EB">
      <w:pPr>
        <w:pStyle w:val="Zkladntext"/>
        <w:widowControl/>
        <w:rPr>
          <w:sz w:val="20"/>
        </w:rPr>
      </w:pPr>
      <w:r>
        <w:rPr>
          <w:sz w:val="20"/>
        </w:rPr>
        <w:t xml:space="preserve">Součástí protokolu jsou všechny výpočty nebo program či kalkulátor (typ a program), který jsme pro zpracování výsledků použili, </w:t>
      </w:r>
      <w:r w:rsidRPr="00927F9B">
        <w:rPr>
          <w:sz w:val="20"/>
        </w:rPr>
        <w:t>a zdroj (literatura</w:t>
      </w:r>
      <w:r>
        <w:rPr>
          <w:sz w:val="20"/>
        </w:rPr>
        <w:t>, internetová adresa</w:t>
      </w:r>
      <w:r w:rsidRPr="00927F9B">
        <w:rPr>
          <w:sz w:val="20"/>
        </w:rPr>
        <w:t xml:space="preserve">) </w:t>
      </w:r>
      <w:r>
        <w:rPr>
          <w:sz w:val="20"/>
        </w:rPr>
        <w:t>dalších údajů použitých v „Hodnocení a diskuse“.</w:t>
      </w:r>
    </w:p>
    <w:p w:rsidR="000134EB" w:rsidRDefault="000134EB" w:rsidP="000134EB">
      <w:pPr>
        <w:rPr>
          <w:b/>
          <w:sz w:val="22"/>
          <w:szCs w:val="22"/>
        </w:rPr>
      </w:pPr>
    </w:p>
    <w:p w:rsidR="000134EB" w:rsidRDefault="000134EB" w:rsidP="000134EB">
      <w:pPr>
        <w:rPr>
          <w:b/>
          <w:sz w:val="22"/>
          <w:szCs w:val="22"/>
        </w:rPr>
      </w:pPr>
    </w:p>
    <w:p w:rsidR="000134EB" w:rsidRDefault="000134EB" w:rsidP="000134EB">
      <w:pPr>
        <w:rPr>
          <w:b/>
          <w:sz w:val="22"/>
          <w:szCs w:val="22"/>
        </w:rPr>
      </w:pPr>
    </w:p>
    <w:p w:rsidR="000134EB" w:rsidRDefault="000134EB" w:rsidP="000134EB">
      <w:pPr>
        <w:rPr>
          <w:b/>
          <w:sz w:val="22"/>
          <w:szCs w:val="22"/>
        </w:rPr>
      </w:pPr>
    </w:p>
    <w:p w:rsidR="000134EB" w:rsidRDefault="000134EB" w:rsidP="000134EB">
      <w:pPr>
        <w:rPr>
          <w:b/>
          <w:sz w:val="22"/>
          <w:szCs w:val="22"/>
        </w:rPr>
      </w:pPr>
    </w:p>
    <w:p w:rsidR="000134EB" w:rsidRPr="002B787A" w:rsidRDefault="000134EB" w:rsidP="000134EB">
      <w:pPr>
        <w:rPr>
          <w:b/>
          <w:sz w:val="22"/>
          <w:szCs w:val="22"/>
        </w:rPr>
      </w:pPr>
      <w:r>
        <w:rPr>
          <w:b/>
          <w:sz w:val="22"/>
          <w:szCs w:val="22"/>
        </w:rPr>
        <w:t>DODATKY:</w:t>
      </w:r>
    </w:p>
    <w:p w:rsidR="000134EB" w:rsidRDefault="000134EB" w:rsidP="000134EB">
      <w:pPr>
        <w:tabs>
          <w:tab w:val="left" w:pos="1620"/>
        </w:tabs>
      </w:pPr>
      <w:r>
        <w:rPr>
          <w:noProof/>
        </w:rPr>
        <mc:AlternateContent>
          <mc:Choice Requires="wps">
            <w:drawing>
              <wp:anchor distT="0" distB="0" distL="114300" distR="114300" simplePos="0" relativeHeight="251695616" behindDoc="0" locked="0" layoutInCell="1" allowOverlap="1" wp14:anchorId="671444C1" wp14:editId="0F9EA08B">
                <wp:simplePos x="0" y="0"/>
                <wp:positionH relativeFrom="column">
                  <wp:posOffset>3891915</wp:posOffset>
                </wp:positionH>
                <wp:positionV relativeFrom="paragraph">
                  <wp:posOffset>20955</wp:posOffset>
                </wp:positionV>
                <wp:extent cx="2155190" cy="1028700"/>
                <wp:effectExtent l="0" t="0" r="0" b="0"/>
                <wp:wrapNone/>
                <wp:docPr id="17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4EB" w:rsidRPr="00CF3158" w:rsidRDefault="000134EB" w:rsidP="000134EB">
                            <w:pPr>
                              <w:tabs>
                                <w:tab w:val="left" w:pos="1620"/>
                              </w:tabs>
                              <w:ind w:left="1620" w:hanging="1620"/>
                              <w:rPr>
                                <w:b/>
                              </w:rPr>
                            </w:pPr>
                            <w:r w:rsidRPr="00CF3158">
                              <w:rPr>
                                <w:b/>
                              </w:rPr>
                              <w:t>Legenda:</w:t>
                            </w:r>
                          </w:p>
                          <w:p w:rsidR="000134EB" w:rsidRDefault="000134EB" w:rsidP="000134EB">
                            <w:pPr>
                              <w:tabs>
                                <w:tab w:val="left" w:pos="1620"/>
                              </w:tabs>
                              <w:ind w:left="1620" w:hanging="1620"/>
                            </w:pPr>
                            <w:r w:rsidRPr="00826948">
                              <w:rPr>
                                <w:position w:val="-6"/>
                              </w:rPr>
                              <w:object w:dxaOrig="200" w:dyaOrig="340">
                                <v:shape id="_x0000_i1035" type="#_x0000_t75" style="width:10pt;height:17pt" o:ole="">
                                  <v:imagedata r:id="rId22" o:title=""/>
                                </v:shape>
                                <o:OLEObject Type="Embed" ProgID="Equation.3" ShapeID="_x0000_i1035" DrawAspect="Content" ObjectID="_1504330049" r:id="rId30"/>
                              </w:object>
                            </w:r>
                            <w:r>
                              <w:t xml:space="preserve"> = průměr</w:t>
                            </w:r>
                          </w:p>
                          <w:p w:rsidR="000134EB" w:rsidRDefault="000134EB" w:rsidP="000134EB">
                            <w:pPr>
                              <w:tabs>
                                <w:tab w:val="left" w:pos="1620"/>
                              </w:tabs>
                              <w:ind w:left="1620" w:hanging="1620"/>
                              <w:rPr>
                                <w:b/>
                              </w:rPr>
                            </w:pPr>
                            <w:r>
                              <w:t>s = směrodatná odchylka</w:t>
                            </w:r>
                          </w:p>
                          <w:p w:rsidR="000134EB" w:rsidRDefault="000134EB" w:rsidP="000134EB">
                            <w:pPr>
                              <w:tabs>
                                <w:tab w:val="left" w:pos="1620"/>
                              </w:tabs>
                              <w:ind w:left="1620" w:hanging="1620"/>
                              <w:rPr>
                                <w:b/>
                              </w:rPr>
                            </w:pPr>
                            <w:r>
                              <w:t xml:space="preserve">n = počet měření              </w:t>
                            </w:r>
                          </w:p>
                          <w:p w:rsidR="000134EB" w:rsidRPr="007372A9" w:rsidRDefault="000134EB" w:rsidP="000134EB">
                            <w:r>
                              <w:t xml:space="preserve">N = počet stupňů </w:t>
                            </w:r>
                            <w:r w:rsidRPr="007372A9">
                              <w:t xml:space="preserve">volnosti;  </w:t>
                            </w:r>
                            <w:r w:rsidRPr="007372A9">
                              <w:rPr>
                                <w:position w:val="-6"/>
                              </w:rPr>
                              <w:object w:dxaOrig="960" w:dyaOrig="280">
                                <v:shape id="_x0000_i1036" type="#_x0000_t75" style="width:41.25pt;height:12.25pt" o:ole="">
                                  <v:imagedata r:id="rId31" o:title=""/>
                                </v:shape>
                                <o:OLEObject Type="Embed" ProgID="Equation.3" ShapeID="_x0000_i1036" DrawAspect="Content" ObjectID="_1504330050" r:id="rId32"/>
                              </w:object>
                            </w:r>
                            <w:r w:rsidRPr="007372A9">
                              <w:t xml:space="preserve">  </w:t>
                            </w:r>
                          </w:p>
                          <w:p w:rsidR="000134EB" w:rsidRDefault="000134EB" w:rsidP="000134EB">
                            <w:r>
                              <w:t xml:space="preserve">V = variance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06.45pt;margin-top:1.65pt;width:169.7pt;height:81pt;z-index:2516956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" filled="f" stroked="f">
                <v:textbox>
                  <w:txbxContent>
                    <w:p w:rsidR="000134EB" w:rsidRPr="00CF3158" w:rsidRDefault="000134EB" w:rsidP="000134EB">
                      <w:pPr>
                        <w:tabs>
                          <w:tab w:val="left" w:pos="1620"/>
                        </w:tabs>
                        <w:ind w:left="1620" w:hanging="1620"/>
                        <w:rPr>
                          <w:b/>
                        </w:rPr>
                      </w:pPr>
                      <w:r w:rsidRPr="00CF3158">
                        <w:rPr>
                          <w:b/>
                        </w:rPr>
                        <w:t>Legenda:</w:t>
                      </w:r>
                    </w:p>
                    <w:p w:rsidR="000134EB" w:rsidRDefault="000134EB" w:rsidP="000134EB">
                      <w:pPr>
                        <w:tabs>
                          <w:tab w:val="left" w:pos="1620"/>
                        </w:tabs>
                        <w:ind w:left="1620" w:hanging="1620"/>
                      </w:pPr>
                      <w:r w:rsidRPr="00826948">
                        <w:rPr>
                          <w:position w:val="-6"/>
                        </w:rPr>
                        <w:object w:dxaOrig="200" w:dyaOrig="340">
                          <v:shape id="_x0000_i1035" type="#_x0000_t75" style="width:10pt;height:17pt" o:ole="">
                            <v:imagedata r:id="rId22" o:title=""/>
                          </v:shape>
                          <o:OLEObject Type="Embed" ProgID="Equation.3" ShapeID="_x0000_i1035" DrawAspect="Content" ObjectID="_1504330049" r:id="rId33"/>
                        </w:object>
                      </w:r>
                      <w:r>
                        <w:t xml:space="preserve"> = průměr</w:t>
                      </w:r>
                    </w:p>
                    <w:p w:rsidR="000134EB" w:rsidRDefault="000134EB" w:rsidP="000134EB">
                      <w:pPr>
                        <w:tabs>
                          <w:tab w:val="left" w:pos="1620"/>
                        </w:tabs>
                        <w:ind w:left="1620" w:hanging="1620"/>
                        <w:rPr>
                          <w:b/>
                        </w:rPr>
                      </w:pPr>
                      <w:r>
                        <w:t>s = směrodatná odchylka</w:t>
                      </w:r>
                    </w:p>
                    <w:p w:rsidR="000134EB" w:rsidRDefault="000134EB" w:rsidP="000134EB">
                      <w:pPr>
                        <w:tabs>
                          <w:tab w:val="left" w:pos="1620"/>
                        </w:tabs>
                        <w:ind w:left="1620" w:hanging="1620"/>
                        <w:rPr>
                          <w:b/>
                        </w:rPr>
                      </w:pPr>
                      <w:r>
                        <w:t xml:space="preserve">n = počet měření              </w:t>
                      </w:r>
                    </w:p>
                    <w:p w:rsidR="000134EB" w:rsidRPr="007372A9" w:rsidRDefault="000134EB" w:rsidP="000134EB">
                      <w:r>
                        <w:t xml:space="preserve">N = počet stupňů </w:t>
                      </w:r>
                      <w:r w:rsidRPr="007372A9">
                        <w:t xml:space="preserve">volnosti;  </w:t>
                      </w:r>
                      <w:r w:rsidRPr="007372A9">
                        <w:rPr>
                          <w:position w:val="-6"/>
                        </w:rPr>
                        <w:object w:dxaOrig="960" w:dyaOrig="280">
                          <v:shape id="_x0000_i1036" type="#_x0000_t75" style="width:41.25pt;height:12.25pt" o:ole="">
                            <v:imagedata r:id="rId31" o:title=""/>
                          </v:shape>
                          <o:OLEObject Type="Embed" ProgID="Equation.3" ShapeID="_x0000_i1036" DrawAspect="Content" ObjectID="_1504330050" r:id="rId34"/>
                        </w:object>
                      </w:r>
                      <w:r w:rsidRPr="007372A9">
                        <w:t xml:space="preserve">  </w:t>
                      </w:r>
                    </w:p>
                    <w:p w:rsidR="000134EB" w:rsidRDefault="000134EB" w:rsidP="000134EB">
                      <w:r>
                        <w:t xml:space="preserve">V = variance      </w:t>
                      </w:r>
                    </w:p>
                  </w:txbxContent>
                </v:textbox>
              </v:shape>
            </w:pict>
          </mc:Fallback>
        </mc:AlternateContent>
      </w:r>
      <w:r>
        <w:t>Průměr a směrodatnou odchylku vypočítáme podle následujících vzorečků:</w:t>
      </w:r>
    </w:p>
    <w:p w:rsidR="000134EB" w:rsidRDefault="000134EB" w:rsidP="000134EB">
      <w:pPr>
        <w:tabs>
          <w:tab w:val="left" w:pos="1620"/>
        </w:tabs>
      </w:pPr>
    </w:p>
    <w:p w:rsidR="000134EB" w:rsidRDefault="000134EB" w:rsidP="000134EB">
      <w:pPr>
        <w:tabs>
          <w:tab w:val="left" w:pos="1620"/>
        </w:tabs>
        <w:ind w:left="1620" w:hanging="1620"/>
      </w:pPr>
      <w:r>
        <w:lastRenderedPageBreak/>
        <w:t xml:space="preserve">   </w:t>
      </w:r>
      <w:r>
        <w:rPr>
          <w:position w:val="-24"/>
        </w:rPr>
        <w:object w:dxaOrig="1140" w:dyaOrig="680">
          <v:shape id="_x0000_i1032" type="#_x0000_t75" style="width:57pt;height:33.75pt" o:ole="">
            <v:imagedata r:id="rId35" o:title=""/>
          </v:shape>
          <o:OLEObject Type="Embed" ProgID="Equation.3" ShapeID="_x0000_i1032" DrawAspect="Content" ObjectID="_1504330046" r:id="rId36"/>
        </w:object>
      </w:r>
      <w:r>
        <w:t xml:space="preserve">         </w:t>
      </w:r>
      <w:r>
        <w:rPr>
          <w:position w:val="-8"/>
        </w:rPr>
        <w:object w:dxaOrig="780" w:dyaOrig="360">
          <v:shape id="_x0000_i1033" type="#_x0000_t75" style="width:39pt;height:18pt" o:ole="">
            <v:imagedata r:id="rId37" o:title=""/>
          </v:shape>
          <o:OLEObject Type="Embed" ProgID="Equation.3" ShapeID="_x0000_i1033" DrawAspect="Content" ObjectID="_1504330047" r:id="rId38"/>
        </w:object>
      </w:r>
      <w:r>
        <w:t xml:space="preserve">              </w:t>
      </w:r>
      <w:r>
        <w:rPr>
          <w:position w:val="-24"/>
        </w:rPr>
        <w:object w:dxaOrig="1639" w:dyaOrig="700">
          <v:shape id="_x0000_i1034" type="#_x0000_t75" style="width:81.8pt;height:35.25pt" o:ole="">
            <v:imagedata r:id="rId39" o:title=""/>
          </v:shape>
          <o:OLEObject Type="Embed" ProgID="Equation.3" ShapeID="_x0000_i1034" DrawAspect="Content" ObjectID="_1504330048" r:id="rId40"/>
        </w:object>
      </w:r>
      <w:r>
        <w:tab/>
        <w:t xml:space="preserve">     </w:t>
      </w:r>
      <w:r>
        <w:tab/>
      </w:r>
    </w:p>
    <w:p w:rsidR="000134EB" w:rsidRDefault="000134EB" w:rsidP="000134EB">
      <w:pPr>
        <w:tabs>
          <w:tab w:val="left" w:pos="1620"/>
        </w:tabs>
        <w:ind w:left="1620" w:hanging="1620"/>
      </w:pPr>
      <w:r>
        <w:t xml:space="preserve">                          </w:t>
      </w:r>
    </w:p>
    <w:p w:rsidR="000134EB" w:rsidRDefault="000134EB" w:rsidP="000134EB">
      <w:pPr>
        <w:tabs>
          <w:tab w:val="left" w:pos="1620"/>
        </w:tabs>
        <w:ind w:left="1620" w:hanging="1620"/>
      </w:pPr>
      <w:r>
        <w:t xml:space="preserve">                                    </w:t>
      </w:r>
      <w:r>
        <w:tab/>
      </w:r>
    </w:p>
    <w:p w:rsidR="000134EB" w:rsidRPr="002B787A" w:rsidRDefault="000134EB" w:rsidP="000134EB">
      <w:pPr>
        <w:jc w:val="both"/>
        <w:rPr>
          <w:b/>
          <w:sz w:val="22"/>
          <w:szCs w:val="22"/>
        </w:rPr>
      </w:pPr>
      <w:r w:rsidRPr="002B787A">
        <w:rPr>
          <w:b/>
          <w:sz w:val="22"/>
          <w:szCs w:val="22"/>
        </w:rPr>
        <w:t>Doporučená literatura:</w:t>
      </w:r>
    </w:p>
    <w:p w:rsidR="000134EB" w:rsidRPr="002B787A" w:rsidRDefault="000134EB" w:rsidP="000134EB">
      <w:pPr>
        <w:rPr>
          <w:sz w:val="22"/>
          <w:szCs w:val="22"/>
        </w:rPr>
      </w:pPr>
      <w:r w:rsidRPr="004217E7">
        <w:rPr>
          <w:b/>
          <w:sz w:val="22"/>
          <w:szCs w:val="22"/>
        </w:rPr>
        <w:t>Navrátil, M. (2011):</w:t>
      </w:r>
      <w:r w:rsidRPr="002B787A">
        <w:rPr>
          <w:sz w:val="22"/>
          <w:szCs w:val="22"/>
        </w:rPr>
        <w:t xml:space="preserve"> Základy virologie</w:t>
      </w:r>
      <w:r>
        <w:rPr>
          <w:sz w:val="22"/>
          <w:szCs w:val="22"/>
        </w:rPr>
        <w:t xml:space="preserve"> – Obecná virologie. Olomouc. S</w:t>
      </w:r>
      <w:r w:rsidRPr="002B787A">
        <w:rPr>
          <w:sz w:val="22"/>
          <w:szCs w:val="22"/>
        </w:rPr>
        <w:t>kripta UP Olomouc</w:t>
      </w:r>
      <w:r>
        <w:rPr>
          <w:sz w:val="22"/>
          <w:szCs w:val="22"/>
        </w:rPr>
        <w:t>.</w:t>
      </w:r>
    </w:p>
    <w:p w:rsidR="000134EB" w:rsidRPr="002B787A" w:rsidRDefault="000134EB" w:rsidP="000134EB">
      <w:pPr>
        <w:rPr>
          <w:sz w:val="22"/>
          <w:szCs w:val="22"/>
        </w:rPr>
      </w:pPr>
      <w:r w:rsidRPr="004217E7">
        <w:rPr>
          <w:b/>
          <w:sz w:val="22"/>
          <w:szCs w:val="22"/>
        </w:rPr>
        <w:t>Nečas, O. a kol. (2000):</w:t>
      </w:r>
      <w:r w:rsidRPr="002B787A">
        <w:rPr>
          <w:sz w:val="22"/>
          <w:szCs w:val="22"/>
        </w:rPr>
        <w:t xml:space="preserve"> Obecná biologie pro lékařské fakulty. H&amp;H, Jinočany.</w:t>
      </w:r>
    </w:p>
    <w:p w:rsidR="000134EB" w:rsidRPr="002B787A" w:rsidRDefault="000134EB" w:rsidP="000134EB">
      <w:pPr>
        <w:jc w:val="both"/>
        <w:rPr>
          <w:sz w:val="22"/>
          <w:szCs w:val="22"/>
        </w:rPr>
      </w:pPr>
      <w:r w:rsidRPr="004217E7">
        <w:rPr>
          <w:b/>
          <w:sz w:val="22"/>
          <w:szCs w:val="22"/>
        </w:rPr>
        <w:t>Votava, M. a kol. (2003):</w:t>
      </w:r>
      <w:r w:rsidRPr="002B787A">
        <w:rPr>
          <w:sz w:val="22"/>
          <w:szCs w:val="22"/>
        </w:rPr>
        <w:t xml:space="preserve"> Lékařská mikrobiologie speciální. Neptun, Brno.</w:t>
      </w:r>
    </w:p>
    <w:p w:rsidR="000134EB" w:rsidRPr="00370A02" w:rsidRDefault="000134EB" w:rsidP="000134EB">
      <w:pPr>
        <w:rPr>
          <w:sz w:val="22"/>
          <w:szCs w:val="22"/>
        </w:rPr>
      </w:pPr>
      <w:hyperlink r:id="rId41" w:history="1">
        <w:r w:rsidRPr="00370A02">
          <w:rPr>
            <w:rStyle w:val="Hypertextovodkaz"/>
            <w:sz w:val="22"/>
            <w:szCs w:val="22"/>
          </w:rPr>
          <w:t>http://viralzone.expasy.org/</w:t>
        </w:r>
      </w:hyperlink>
    </w:p>
    <w:p w:rsidR="000134EB" w:rsidRPr="00370A02" w:rsidRDefault="000134EB" w:rsidP="000134EB">
      <w:pPr>
        <w:rPr>
          <w:sz w:val="22"/>
          <w:szCs w:val="22"/>
        </w:rPr>
      </w:pPr>
      <w:hyperlink r:id="rId42" w:history="1">
        <w:r w:rsidRPr="00370A02">
          <w:rPr>
            <w:rStyle w:val="Hypertextovodkaz"/>
            <w:sz w:val="22"/>
            <w:szCs w:val="22"/>
          </w:rPr>
          <w:t>http://expasy.org/viralzone/all_by_species/135.html</w:t>
        </w:r>
      </w:hyperlink>
    </w:p>
    <w:p w:rsidR="000134EB" w:rsidRPr="00370A02" w:rsidRDefault="000134EB" w:rsidP="000134EB">
      <w:pPr>
        <w:rPr>
          <w:sz w:val="22"/>
          <w:szCs w:val="22"/>
        </w:rPr>
      </w:pPr>
      <w:r>
        <w:t xml:space="preserve">Plant Viruses Online  </w:t>
      </w:r>
      <w:hyperlink r:id="rId43" w:history="1">
        <w:r w:rsidRPr="00370A02">
          <w:rPr>
            <w:rStyle w:val="Hypertextovodkaz"/>
            <w:sz w:val="22"/>
            <w:szCs w:val="22"/>
          </w:rPr>
          <w:t>http://pvo.bio-mirror.cn/</w:t>
        </w:r>
      </w:hyperlink>
    </w:p>
    <w:p w:rsidR="000134EB" w:rsidRPr="00AD688F" w:rsidRDefault="000134EB" w:rsidP="000134EB">
      <w:pPr>
        <w:rPr>
          <w:b/>
          <w:sz w:val="28"/>
          <w:szCs w:val="28"/>
        </w:rPr>
      </w:pPr>
    </w:p>
    <w:p w:rsidR="005302C1" w:rsidRDefault="005302C1" w:rsidP="00AD688F">
      <w:pPr>
        <w:rPr>
          <w:b/>
          <w:sz w:val="28"/>
          <w:szCs w:val="28"/>
        </w:rPr>
      </w:pPr>
    </w:p>
    <w:p w:rsidR="005302C1" w:rsidRDefault="005302C1" w:rsidP="00AD688F">
      <w:pPr>
        <w:rPr>
          <w:b/>
          <w:sz w:val="28"/>
          <w:szCs w:val="28"/>
        </w:rPr>
      </w:pPr>
    </w:p>
    <w:p w:rsidR="00C31B1B" w:rsidRPr="00554189" w:rsidRDefault="00C31B1B" w:rsidP="00AD688F">
      <w:pPr>
        <w:rPr>
          <w:b/>
          <w:sz w:val="28"/>
          <w:szCs w:val="28"/>
        </w:rPr>
      </w:pPr>
      <w:r w:rsidRPr="00554189">
        <w:rPr>
          <w:b/>
          <w:sz w:val="28"/>
          <w:szCs w:val="28"/>
        </w:rPr>
        <w:t>Cvičení 4:</w:t>
      </w:r>
    </w:p>
    <w:p w:rsidR="00C31B1B" w:rsidRDefault="00C31B1B" w:rsidP="00AD688F">
      <w:pPr>
        <w:pStyle w:val="Zkladntext"/>
        <w:widowControl/>
        <w:jc w:val="center"/>
        <w:rPr>
          <w:b/>
          <w:sz w:val="32"/>
        </w:rPr>
      </w:pPr>
      <w:proofErr w:type="gramStart"/>
      <w:r>
        <w:rPr>
          <w:b/>
          <w:sz w:val="32"/>
        </w:rPr>
        <w:t>STANOVENÍ  VIROVÉHO</w:t>
      </w:r>
      <w:proofErr w:type="gramEnd"/>
      <w:r>
        <w:rPr>
          <w:b/>
          <w:sz w:val="32"/>
        </w:rPr>
        <w:t xml:space="preserve">  ANTIGENU</w:t>
      </w:r>
    </w:p>
    <w:p w:rsidR="00C31B1B" w:rsidRDefault="00C31B1B" w:rsidP="00AD688F">
      <w:pPr>
        <w:pStyle w:val="Zkladntext"/>
        <w:widowControl/>
        <w:jc w:val="center"/>
        <w:rPr>
          <w:b/>
          <w:sz w:val="32"/>
        </w:rPr>
      </w:pPr>
      <w:r>
        <w:rPr>
          <w:b/>
          <w:sz w:val="32"/>
        </w:rPr>
        <w:t>DVOJITOU  IMUNODIFÚZÍ  V </w:t>
      </w:r>
      <w:proofErr w:type="gramStart"/>
      <w:r>
        <w:rPr>
          <w:b/>
          <w:sz w:val="32"/>
        </w:rPr>
        <w:t>AGAROVÝCH   GELECH</w:t>
      </w:r>
      <w:proofErr w:type="gramEnd"/>
    </w:p>
    <w:tbl>
      <w:tblPr>
        <w:tblW w:w="9180" w:type="dxa"/>
        <w:tblInd w:w="250" w:type="dxa"/>
        <w:tblBorders>
          <w:top w:val="double" w:sz="2" w:space="0" w:color="auto"/>
        </w:tblBorders>
        <w:tblCellMar>
          <w:left w:w="70" w:type="dxa"/>
          <w:right w:w="70" w:type="dxa"/>
        </w:tblCellMar>
        <w:tblLook w:val="0000" w:firstRow="0" w:lastRow="0" w:firstColumn="0" w:lastColumn="0" w:noHBand="0" w:noVBand="0"/>
      </w:tblPr>
      <w:tblGrid>
        <w:gridCol w:w="9180"/>
      </w:tblGrid>
      <w:tr w:rsidR="00C31B1B">
        <w:trPr>
          <w:trHeight w:val="100"/>
        </w:trPr>
        <w:tc>
          <w:tcPr>
            <w:tcW w:w="9180" w:type="dxa"/>
            <w:tcBorders>
              <w:bottom w:val="nil"/>
            </w:tcBorders>
            <w:vAlign w:val="center"/>
          </w:tcPr>
          <w:p w:rsidR="00C31B1B" w:rsidRDefault="00C31B1B" w:rsidP="00AD688F">
            <w:pPr>
              <w:pStyle w:val="Zkladntext"/>
              <w:widowControl/>
              <w:jc w:val="right"/>
              <w:rPr>
                <w:i/>
                <w:sz w:val="20"/>
              </w:rPr>
            </w:pPr>
            <w:r>
              <w:rPr>
                <w:i/>
                <w:sz w:val="20"/>
              </w:rPr>
              <w:t xml:space="preserve">                                                   </w:t>
            </w:r>
            <w:r w:rsidR="00BB2C65">
              <w:rPr>
                <w:i/>
                <w:sz w:val="20"/>
              </w:rPr>
              <w:t>prof. RNDr. Milan Navrátil, CSc;</w:t>
            </w:r>
            <w:r>
              <w:rPr>
                <w:i/>
                <w:sz w:val="20"/>
              </w:rPr>
              <w:t xml:space="preserve"> RNDr. Pavla Válová</w:t>
            </w:r>
          </w:p>
          <w:p w:rsidR="00C31B1B" w:rsidRPr="00E507F7" w:rsidRDefault="00C31B1B" w:rsidP="00AD688F">
            <w:pPr>
              <w:pStyle w:val="Zkladntext"/>
              <w:widowControl/>
              <w:jc w:val="right"/>
              <w:rPr>
                <w:i/>
                <w:sz w:val="8"/>
                <w:szCs w:val="8"/>
              </w:rPr>
            </w:pPr>
          </w:p>
          <w:p w:rsidR="00C31B1B" w:rsidRPr="00E507F7" w:rsidRDefault="00C31B1B" w:rsidP="00AD688F">
            <w:pPr>
              <w:pStyle w:val="Zkladntext"/>
              <w:widowControl/>
              <w:jc w:val="center"/>
              <w:rPr>
                <w:b/>
                <w:caps/>
                <w:color w:val="auto"/>
                <w:sz w:val="8"/>
                <w:szCs w:val="8"/>
              </w:rPr>
            </w:pPr>
          </w:p>
        </w:tc>
      </w:tr>
    </w:tbl>
    <w:p w:rsidR="002B787A" w:rsidRDefault="002B787A" w:rsidP="00AD688F">
      <w:pPr>
        <w:pStyle w:val="Zkladntext"/>
        <w:widowControl/>
        <w:jc w:val="center"/>
        <w:rPr>
          <w:b/>
        </w:rPr>
      </w:pPr>
    </w:p>
    <w:p w:rsidR="003D68F5" w:rsidRPr="002B787A" w:rsidRDefault="00C31B1B" w:rsidP="00AD688F">
      <w:pPr>
        <w:pStyle w:val="Zkladntext"/>
        <w:widowControl/>
        <w:jc w:val="center"/>
        <w:rPr>
          <w:b/>
          <w:sz w:val="22"/>
          <w:szCs w:val="22"/>
        </w:rPr>
      </w:pPr>
      <w:r w:rsidRPr="002B787A">
        <w:rPr>
          <w:b/>
          <w:sz w:val="22"/>
          <w:szCs w:val="22"/>
        </w:rPr>
        <w:t>ÚVOD:</w:t>
      </w:r>
    </w:p>
    <w:p w:rsidR="003D68F5" w:rsidRPr="002B787A" w:rsidRDefault="003D68F5" w:rsidP="00AD688F">
      <w:pPr>
        <w:pStyle w:val="Zkladntext"/>
        <w:widowControl/>
        <w:rPr>
          <w:sz w:val="22"/>
          <w:szCs w:val="22"/>
        </w:rPr>
      </w:pPr>
      <w:r w:rsidRPr="002B787A">
        <w:rPr>
          <w:sz w:val="22"/>
          <w:szCs w:val="22"/>
        </w:rPr>
        <w:tab/>
        <w:t xml:space="preserve">Metoda dvojité imunodifúze (také nazývána metoda podle Ouchterlonyho) je založena na reakci mezi antigeny a specifickými protilátkami. Základem je schopnost imunoglobulinů, především třídy M a G (IgM, IgG), vázat se minimálně na dvě částice antigenu a navzájem je propojovat, </w:t>
      </w:r>
      <w:proofErr w:type="gramStart"/>
      <w:r w:rsidRPr="002B787A">
        <w:rPr>
          <w:sz w:val="22"/>
          <w:szCs w:val="22"/>
        </w:rPr>
        <w:t>t.j. precipitovat</w:t>
      </w:r>
      <w:proofErr w:type="gramEnd"/>
      <w:r w:rsidRPr="002B787A">
        <w:rPr>
          <w:sz w:val="22"/>
          <w:szCs w:val="22"/>
        </w:rPr>
        <w:t xml:space="preserve">. </w:t>
      </w:r>
    </w:p>
    <w:p w:rsidR="00F31305" w:rsidRDefault="003D68F5" w:rsidP="00AD688F">
      <w:pPr>
        <w:pStyle w:val="Zkladntext"/>
        <w:widowControl/>
        <w:rPr>
          <w:sz w:val="22"/>
          <w:szCs w:val="22"/>
        </w:rPr>
      </w:pPr>
      <w:r w:rsidRPr="002B787A">
        <w:rPr>
          <w:sz w:val="22"/>
          <w:szCs w:val="22"/>
        </w:rPr>
        <w:tab/>
        <w:t xml:space="preserve">V případě dvojité imunodifúze (DID) specifické protilátky (As) a antigen (Ag) difundují v agarovém gelu. Homologní protilátky a antigeny vzájemně sérologicky reagují a vzniklý precipitát vytváří bílou precipitační linii, kterou můžeme vizuálně pozorovat. Precipitační linie se vytvoří v místě reakční rovnováhy mezi antigenem a protilátkou.       </w:t>
      </w:r>
    </w:p>
    <w:p w:rsidR="00F31305" w:rsidRDefault="00865F94" w:rsidP="00AD688F">
      <w:pPr>
        <w:pStyle w:val="Zkladntext"/>
        <w:widowControl/>
        <w:rPr>
          <w:sz w:val="22"/>
          <w:szCs w:val="22"/>
        </w:rPr>
      </w:pPr>
      <w:r>
        <w:rPr>
          <w:noProof/>
          <w:sz w:val="22"/>
          <w:szCs w:val="22"/>
        </w:rPr>
        <mc:AlternateContent>
          <mc:Choice Requires="wps">
            <w:drawing>
              <wp:anchor distT="0" distB="0" distL="114300" distR="114300" simplePos="0" relativeHeight="251685376" behindDoc="0" locked="0" layoutInCell="1" allowOverlap="1">
                <wp:simplePos x="0" y="0"/>
                <wp:positionH relativeFrom="column">
                  <wp:posOffset>2558415</wp:posOffset>
                </wp:positionH>
                <wp:positionV relativeFrom="paragraph">
                  <wp:posOffset>126365</wp:posOffset>
                </wp:positionV>
                <wp:extent cx="0" cy="314325"/>
                <wp:effectExtent l="5715" t="12065" r="13335" b="6985"/>
                <wp:wrapNone/>
                <wp:docPr id="166"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cap="rnd">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201.45pt;margin-top:9.95pt;width:0;height:24.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" strokecolor="#0070c0">
                <v:stroke dashstyle="1 1" endcap="round"/>
              </v:shape>
            </w:pict>
          </mc:Fallback>
        </mc:AlternateContent>
      </w:r>
    </w:p>
    <w:p w:rsidR="00F31305" w:rsidRDefault="00865F94" w:rsidP="00F31305">
      <w:pPr>
        <w:pStyle w:val="Zkladntext"/>
        <w:widowControl/>
        <w:ind w:left="1416" w:firstLine="708"/>
        <w:rPr>
          <w:sz w:val="22"/>
          <w:szCs w:val="22"/>
        </w:rPr>
      </w:pPr>
      <w:r>
        <w:rPr>
          <w:b/>
          <w:noProof/>
        </w:rPr>
        <mc:AlternateContent>
          <mc:Choice Requires="wps">
            <w:drawing>
              <wp:anchor distT="0" distB="0" distL="114300" distR="114300" simplePos="0" relativeHeight="251684352" behindDoc="0" locked="0" layoutInCell="1" allowOverlap="1">
                <wp:simplePos x="0" y="0"/>
                <wp:positionH relativeFrom="column">
                  <wp:posOffset>2700655</wp:posOffset>
                </wp:positionH>
                <wp:positionV relativeFrom="paragraph">
                  <wp:posOffset>105410</wp:posOffset>
                </wp:positionV>
                <wp:extent cx="532130" cy="635"/>
                <wp:effectExtent l="24130" t="67310" r="15240" b="65405"/>
                <wp:wrapNone/>
                <wp:docPr id="165"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212.65pt;margin-top:8.3pt;width:41.9pt;height:.0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" strokeweight="2pt">
                <v:stroke endarrow="block"/>
              </v:shape>
            </w:pict>
          </mc:Fallback>
        </mc:AlternateContent>
      </w:r>
      <w:r>
        <w:rPr>
          <w:b/>
          <w:noProof/>
        </w:rPr>
        <mc:AlternateContent>
          <mc:Choice Requires="wps">
            <w:drawing>
              <wp:anchor distT="0" distB="0" distL="114300" distR="114300" simplePos="0" relativeHeight="251683328" behindDoc="0" locked="0" layoutInCell="1" allowOverlap="1">
                <wp:simplePos x="0" y="0"/>
                <wp:positionH relativeFrom="column">
                  <wp:posOffset>1923415</wp:posOffset>
                </wp:positionH>
                <wp:positionV relativeFrom="paragraph">
                  <wp:posOffset>104140</wp:posOffset>
                </wp:positionV>
                <wp:extent cx="514350" cy="635"/>
                <wp:effectExtent l="18415" t="66040" r="29210" b="66675"/>
                <wp:wrapNone/>
                <wp:docPr id="164"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151.45pt;margin-top:8.2pt;width:40.5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" strokeweight="2pt">
                <v:stroke endarrow="block"/>
              </v:shape>
            </w:pict>
          </mc:Fallback>
        </mc:AlternateContent>
      </w:r>
      <w:r w:rsidR="00F31305">
        <w:rPr>
          <w:b/>
        </w:rPr>
        <w:t xml:space="preserve">Antigen      </w:t>
      </w:r>
      <w:r w:rsidR="00F31305">
        <w:rPr>
          <w:b/>
        </w:rPr>
        <w:tab/>
      </w:r>
      <w:r w:rsidR="00F31305">
        <w:rPr>
          <w:b/>
        </w:rPr>
        <w:tab/>
      </w:r>
      <w:r w:rsidR="00F31305">
        <w:rPr>
          <w:b/>
        </w:rPr>
        <w:tab/>
        <w:t xml:space="preserve">       Protilátka</w:t>
      </w:r>
    </w:p>
    <w:p w:rsidR="00F31305" w:rsidRDefault="00865F94" w:rsidP="00AD688F">
      <w:pPr>
        <w:pStyle w:val="Zkladntext"/>
        <w:widowControl/>
        <w:rPr>
          <w:sz w:val="22"/>
          <w:szCs w:val="22"/>
        </w:rPr>
      </w:pPr>
      <w:r>
        <w:rPr>
          <w:noProof/>
          <w:sz w:val="22"/>
          <w:szCs w:val="22"/>
        </w:rPr>
        <mc:AlternateContent>
          <mc:Choice Requires="wps">
            <w:drawing>
              <wp:anchor distT="0" distB="0" distL="114300" distR="114300" simplePos="0" relativeHeight="251688448" behindDoc="0" locked="0" layoutInCell="1" allowOverlap="1">
                <wp:simplePos x="0" y="0"/>
                <wp:positionH relativeFrom="column">
                  <wp:posOffset>2120265</wp:posOffset>
                </wp:positionH>
                <wp:positionV relativeFrom="paragraph">
                  <wp:posOffset>54610</wp:posOffset>
                </wp:positionV>
                <wp:extent cx="409575" cy="249555"/>
                <wp:effectExtent l="5715" t="54610" r="41910" b="10160"/>
                <wp:wrapNone/>
                <wp:docPr id="163"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249555"/>
                        </a:xfrm>
                        <a:prstGeom prst="straightConnector1">
                          <a:avLst/>
                        </a:prstGeom>
                        <a:noFill/>
                        <a:ln w="952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3" o:spid="_x0000_s1026" type="#_x0000_t32" style="position:absolute;margin-left:166.95pt;margin-top:4.3pt;width:32.25pt;height:19.65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" strokecolor="red">
                <v:stroke dashstyle="1 1" endarrow="block"/>
              </v:shape>
            </w:pict>
          </mc:Fallback>
        </mc:AlternateContent>
      </w:r>
    </w:p>
    <w:p w:rsidR="003D68F5" w:rsidRDefault="00865F94" w:rsidP="00AD688F">
      <w:pPr>
        <w:pStyle w:val="Zkladntext"/>
        <w:widowControl/>
      </w:pPr>
      <w:r>
        <w:rPr>
          <w:noProof/>
        </w:rPr>
        <mc:AlternateContent>
          <mc:Choice Requires="wps">
            <w:drawing>
              <wp:anchor distT="0" distB="0" distL="114300" distR="114300" simplePos="0" relativeHeight="251687424" behindDoc="0" locked="0" layoutInCell="1" allowOverlap="1">
                <wp:simplePos x="0" y="0"/>
                <wp:positionH relativeFrom="column">
                  <wp:posOffset>1781175</wp:posOffset>
                </wp:positionH>
                <wp:positionV relativeFrom="paragraph">
                  <wp:posOffset>143510</wp:posOffset>
                </wp:positionV>
                <wp:extent cx="1069340" cy="237490"/>
                <wp:effectExtent l="0" t="635" r="0" b="0"/>
                <wp:wrapNone/>
                <wp:docPr id="16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C63" w:rsidRDefault="00E82C63">
                            <w:r>
                              <w:t>Precipitační linie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40.25pt;margin-top:11.3pt;width:84.2pt;height:18.7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" filled="f" stroked="f">
                <v:textbox style="mso-fit-shape-to-text:t">
                  <w:txbxContent>
                    <w:p w:rsidR="00E82C63" w:rsidRDefault="00E82C63">
                      <w:r>
                        <w:t>Precipitační linie</w:t>
                      </w:r>
                    </w:p>
                  </w:txbxContent>
                </v:textbox>
              </v:shape>
            </w:pict>
          </mc:Fallback>
        </mc:AlternateContent>
      </w:r>
      <w:r w:rsidR="003D68F5" w:rsidRPr="002B787A">
        <w:rPr>
          <w:sz w:val="22"/>
          <w:szCs w:val="22"/>
        </w:rPr>
        <w:t xml:space="preserve">        </w:t>
      </w:r>
      <w:r w:rsidR="003D68F5" w:rsidRPr="002B787A">
        <w:rPr>
          <w:sz w:val="22"/>
          <w:szCs w:val="22"/>
        </w:rPr>
        <w:tab/>
        <w:t xml:space="preserve">        </w:t>
      </w:r>
      <w:r w:rsidR="003D68F5">
        <w:t xml:space="preserve">    </w:t>
      </w:r>
      <w:r w:rsidR="003D68F5">
        <w:tab/>
      </w:r>
      <w:r w:rsidR="003D68F5">
        <w:tab/>
      </w:r>
      <w:r w:rsidR="003D68F5">
        <w:tab/>
        <w:t xml:space="preserve">          </w:t>
      </w:r>
    </w:p>
    <w:p w:rsidR="00B53A79" w:rsidRDefault="00B53A79" w:rsidP="00AD688F">
      <w:pPr>
        <w:pStyle w:val="Zkladntext"/>
        <w:widowControl/>
        <w:jc w:val="center"/>
        <w:rPr>
          <w:b/>
        </w:rPr>
      </w:pPr>
    </w:p>
    <w:p w:rsidR="00B53A79" w:rsidRDefault="00B53A79" w:rsidP="00AD688F">
      <w:pPr>
        <w:pStyle w:val="Zkladntext"/>
        <w:widowControl/>
        <w:jc w:val="center"/>
        <w:rPr>
          <w:b/>
        </w:rPr>
      </w:pPr>
    </w:p>
    <w:p w:rsidR="003D68F5" w:rsidRDefault="003D68F5" w:rsidP="00AD688F">
      <w:pPr>
        <w:pStyle w:val="Zkladntext"/>
        <w:widowControl/>
        <w:jc w:val="center"/>
        <w:rPr>
          <w:b/>
        </w:rPr>
      </w:pPr>
      <w:r>
        <w:rPr>
          <w:b/>
        </w:rPr>
        <w:t>PROV</w:t>
      </w:r>
      <w:r w:rsidR="00243D58">
        <w:rPr>
          <w:b/>
        </w:rPr>
        <w:t>ED</w:t>
      </w:r>
      <w:r>
        <w:rPr>
          <w:b/>
        </w:rPr>
        <w:t>ENÍ</w:t>
      </w:r>
      <w:r w:rsidR="00C31B1B">
        <w:rPr>
          <w:b/>
        </w:rPr>
        <w:t>:</w:t>
      </w:r>
    </w:p>
    <w:p w:rsidR="003D68F5" w:rsidRPr="000B4C15" w:rsidRDefault="000B4C15" w:rsidP="00AD688F">
      <w:pPr>
        <w:pStyle w:val="Zkladntext"/>
        <w:widowControl/>
        <w:rPr>
          <w:u w:val="single"/>
        </w:rPr>
      </w:pPr>
      <w:r w:rsidRPr="000B4C15">
        <w:rPr>
          <w:u w:val="single"/>
        </w:rPr>
        <w:t>Biologický materiál:</w:t>
      </w:r>
    </w:p>
    <w:p w:rsidR="003D68F5" w:rsidRPr="000B4C15" w:rsidRDefault="003D68F5" w:rsidP="00AD688F">
      <w:pPr>
        <w:pStyle w:val="Zkladntext"/>
        <w:widowControl/>
      </w:pPr>
      <w:r w:rsidRPr="000B4C15">
        <w:rPr>
          <w:b/>
          <w:u w:val="single"/>
        </w:rPr>
        <w:t>Antisér</w:t>
      </w:r>
      <w:r w:rsidR="000B4C15" w:rsidRPr="000B4C15">
        <w:rPr>
          <w:b/>
          <w:u w:val="single"/>
        </w:rPr>
        <w:t xml:space="preserve">um </w:t>
      </w:r>
      <w:r w:rsidR="000B4C15" w:rsidRPr="000B4C15">
        <w:rPr>
          <w:b/>
        </w:rPr>
        <w:t>(As)</w:t>
      </w:r>
      <w:r w:rsidRPr="000B4C15">
        <w:rPr>
          <w:b/>
        </w:rPr>
        <w:t>:</w:t>
      </w:r>
      <w:r>
        <w:rPr>
          <w:b/>
        </w:rPr>
        <w:t xml:space="preserve">    </w:t>
      </w:r>
      <w:r w:rsidR="000B4C15">
        <w:rPr>
          <w:b/>
        </w:rPr>
        <w:tab/>
      </w:r>
      <w:r w:rsidRPr="000B4C15">
        <w:t xml:space="preserve">králičí anti-CMV </w:t>
      </w:r>
    </w:p>
    <w:p w:rsidR="003D68F5" w:rsidRDefault="000B4C15" w:rsidP="00AD688F">
      <w:pPr>
        <w:pStyle w:val="Zkladntext"/>
        <w:widowControl/>
        <w:rPr>
          <w:b/>
        </w:rPr>
      </w:pPr>
      <w:r w:rsidRPr="000B4C15">
        <w:rPr>
          <w:b/>
        </w:rPr>
        <w:t>Antigen (Ag):</w:t>
      </w:r>
      <w:r>
        <w:t xml:space="preserve"> </w:t>
      </w:r>
      <w:r>
        <w:tab/>
      </w:r>
      <w:r w:rsidRPr="000B4C15">
        <w:t>v</w:t>
      </w:r>
      <w:r w:rsidR="003D68F5" w:rsidRPr="000B4C15">
        <w:t>irus mozaiky okurky (CMV)</w:t>
      </w:r>
      <w:r w:rsidR="003D68F5">
        <w:rPr>
          <w:b/>
        </w:rPr>
        <w:t xml:space="preserve"> </w:t>
      </w:r>
    </w:p>
    <w:p w:rsidR="00401234" w:rsidRDefault="003D68F5" w:rsidP="00F57CB3">
      <w:pPr>
        <w:pStyle w:val="Zkladntext"/>
        <w:widowControl/>
        <w:ind w:left="2832"/>
        <w:rPr>
          <w:sz w:val="22"/>
        </w:rPr>
      </w:pPr>
      <w:r>
        <w:rPr>
          <w:sz w:val="22"/>
        </w:rPr>
        <w:t xml:space="preserve">Cucumovirus, čel. </w:t>
      </w:r>
      <w:r>
        <w:rPr>
          <w:i/>
          <w:sz w:val="22"/>
        </w:rPr>
        <w:t>Bromoviridae</w:t>
      </w:r>
      <w:r>
        <w:rPr>
          <w:sz w:val="22"/>
        </w:rPr>
        <w:t xml:space="preserve">, tvar sférický, průměr </w:t>
      </w:r>
    </w:p>
    <w:p w:rsidR="003D68F5" w:rsidRDefault="003D68F5" w:rsidP="00F57CB3">
      <w:pPr>
        <w:pStyle w:val="Zkladntext"/>
        <w:widowControl/>
        <w:ind w:left="2832"/>
        <w:rPr>
          <w:sz w:val="22"/>
        </w:rPr>
      </w:pPr>
      <w:proofErr w:type="gramStart"/>
      <w:r>
        <w:rPr>
          <w:sz w:val="22"/>
        </w:rPr>
        <w:t xml:space="preserve">cca </w:t>
      </w:r>
      <w:r w:rsidR="00F57CB3">
        <w:rPr>
          <w:sz w:val="22"/>
        </w:rPr>
        <w:t xml:space="preserve">... </w:t>
      </w:r>
      <w:r>
        <w:rPr>
          <w:sz w:val="22"/>
        </w:rPr>
        <w:t>nm</w:t>
      </w:r>
      <w:r w:rsidR="005302C1">
        <w:rPr>
          <w:sz w:val="22"/>
        </w:rPr>
        <w:t>*</w:t>
      </w:r>
      <w:proofErr w:type="gramEnd"/>
      <w:r>
        <w:rPr>
          <w:sz w:val="22"/>
        </w:rPr>
        <w:t>, ssRNA, 3x dělený genom, přenos mšicemi</w:t>
      </w:r>
    </w:p>
    <w:p w:rsidR="00554189" w:rsidRPr="005302C1" w:rsidRDefault="005302C1" w:rsidP="005302C1">
      <w:pPr>
        <w:pStyle w:val="Zkladntext"/>
        <w:widowControl/>
        <w:ind w:left="4248" w:firstLine="708"/>
        <w:rPr>
          <w:sz w:val="20"/>
        </w:rPr>
      </w:pPr>
      <w:r w:rsidRPr="005302C1">
        <w:rPr>
          <w:sz w:val="20"/>
        </w:rPr>
        <w:t>*zjistíme na cvičení „Morfologie virionů“</w:t>
      </w:r>
    </w:p>
    <w:p w:rsidR="003D68F5" w:rsidRDefault="003D68F5" w:rsidP="00AD688F">
      <w:pPr>
        <w:pStyle w:val="Zkladntext"/>
        <w:widowControl/>
        <w:ind w:left="720" w:hanging="720"/>
        <w:rPr>
          <w:u w:val="single"/>
        </w:rPr>
      </w:pPr>
      <w:r>
        <w:rPr>
          <w:u w:val="single"/>
        </w:rPr>
        <w:t>Vybavení laboratoře:</w:t>
      </w:r>
      <w:r>
        <w:t xml:space="preserve"> </w:t>
      </w:r>
      <w:r>
        <w:tab/>
      </w:r>
      <w:r w:rsidR="00401234">
        <w:t xml:space="preserve">čistá </w:t>
      </w:r>
      <w:r>
        <w:t>podložní mikroskopick</w:t>
      </w:r>
      <w:r w:rsidR="00401234">
        <w:t>á</w:t>
      </w:r>
      <w:r>
        <w:t xml:space="preserve"> skl</w:t>
      </w:r>
      <w:r w:rsidR="00401234">
        <w:t>a</w:t>
      </w:r>
      <w:r>
        <w:t xml:space="preserve"> (76 x 26 mm), vodorovná podložka</w:t>
      </w:r>
      <w:r w:rsidR="00F57CB3">
        <w:t>,</w:t>
      </w:r>
      <w:r>
        <w:t xml:space="preserve"> </w:t>
      </w:r>
      <w:r w:rsidR="00052ECF">
        <w:t xml:space="preserve">předvážky, autoklávovatelné nádoby 100 ml, </w:t>
      </w:r>
      <w:r>
        <w:t xml:space="preserve">zařízení pro vysekání jamek v agarové vrstvě, </w:t>
      </w:r>
      <w:r w:rsidR="00F57CB3">
        <w:t xml:space="preserve">membránová (případně </w:t>
      </w:r>
      <w:r>
        <w:t>vodní</w:t>
      </w:r>
      <w:r w:rsidR="00F57CB3">
        <w:t>)</w:t>
      </w:r>
      <w:r>
        <w:t xml:space="preserve"> vývěva (případně jen injekční stříkačka), 10 ml pipeta dělená + násadec, dávkovací mikropipeta 2-20 µl + špičky, mikrovlnná trouba, vlhká komůrka (Petriho miska s vlhkým filtračním papírem), </w:t>
      </w:r>
      <w:r w:rsidR="00052ECF">
        <w:t>fixka (příp.</w:t>
      </w:r>
      <w:r w:rsidR="00F57CB3">
        <w:t xml:space="preserve"> </w:t>
      </w:r>
      <w:r>
        <w:t>diamant na sklo</w:t>
      </w:r>
      <w:r w:rsidR="00052ECF">
        <w:t xml:space="preserve">), tmavé podložky </w:t>
      </w:r>
      <w:r w:rsidR="00C90B4D">
        <w:t>pod</w:t>
      </w:r>
      <w:r w:rsidR="00052ECF">
        <w:t xml:space="preserve"> </w:t>
      </w:r>
      <w:r w:rsidR="00C90B4D">
        <w:t>podložní skla</w:t>
      </w:r>
      <w:r w:rsidR="00052ECF">
        <w:t>, stolní lampa</w:t>
      </w:r>
    </w:p>
    <w:p w:rsidR="003D68F5" w:rsidRDefault="003D68F5" w:rsidP="00AD688F">
      <w:pPr>
        <w:pStyle w:val="Zkladntext"/>
        <w:widowControl/>
        <w:rPr>
          <w:u w:val="single"/>
        </w:rPr>
      </w:pPr>
      <w:r>
        <w:rPr>
          <w:u w:val="single"/>
        </w:rPr>
        <w:t xml:space="preserve">Chemikálie a použité roztoky:   </w:t>
      </w:r>
    </w:p>
    <w:p w:rsidR="003D68F5" w:rsidRDefault="003D68F5" w:rsidP="00AD688F">
      <w:pPr>
        <w:pStyle w:val="Zkladntext"/>
        <w:widowControl/>
      </w:pPr>
      <w:r>
        <w:tab/>
        <w:t>PBS pufr, pH</w:t>
      </w:r>
      <w:r w:rsidR="00401234">
        <w:t xml:space="preserve"> </w:t>
      </w:r>
      <w:r>
        <w:t>=</w:t>
      </w:r>
      <w:r w:rsidR="00401234">
        <w:t xml:space="preserve"> </w:t>
      </w:r>
      <w:r>
        <w:t>7,4 (viz Dodatky)</w:t>
      </w:r>
    </w:p>
    <w:p w:rsidR="003D68F5" w:rsidRDefault="003D68F5" w:rsidP="00AD688F">
      <w:pPr>
        <w:pStyle w:val="Zkladntext"/>
        <w:widowControl/>
      </w:pPr>
      <w:r>
        <w:lastRenderedPageBreak/>
        <w:tab/>
        <w:t xml:space="preserve">agar pro ELFO </w:t>
      </w:r>
      <w:r w:rsidR="00F57CB3">
        <w:t xml:space="preserve"> (připravit </w:t>
      </w:r>
      <w:r>
        <w:t>1% roztok v PBS pufru</w:t>
      </w:r>
      <w:r w:rsidR="00F57CB3">
        <w:t>)</w:t>
      </w:r>
    </w:p>
    <w:p w:rsidR="003D68F5" w:rsidRDefault="003D68F5" w:rsidP="00AD688F">
      <w:pPr>
        <w:pStyle w:val="Zkladntext"/>
        <w:widowControl/>
      </w:pPr>
      <w:r>
        <w:tab/>
        <w:t>hovězí sérum albumin (BSA) - 1mg/ml + šťáva ze zdravé rostliny</w:t>
      </w:r>
    </w:p>
    <w:p w:rsidR="003D68F5" w:rsidRDefault="003D68F5" w:rsidP="00AD688F">
      <w:pPr>
        <w:pStyle w:val="Zkladntext"/>
        <w:widowControl/>
      </w:pPr>
      <w:r>
        <w:tab/>
        <w:t>destilovaná voda</w:t>
      </w:r>
    </w:p>
    <w:p w:rsidR="003D68F5" w:rsidRDefault="003D68F5" w:rsidP="00AD688F">
      <w:pPr>
        <w:pStyle w:val="Zkladntext"/>
        <w:widowControl/>
      </w:pPr>
      <w:r>
        <w:tab/>
        <w:t>KH</w:t>
      </w:r>
      <w:r w:rsidRPr="00401234">
        <w:rPr>
          <w:position w:val="-6"/>
          <w:vertAlign w:val="subscript"/>
        </w:rPr>
        <w:t>2</w:t>
      </w:r>
      <w:r>
        <w:t>PO</w:t>
      </w:r>
      <w:r w:rsidRPr="00401234">
        <w:rPr>
          <w:position w:val="-6"/>
          <w:vertAlign w:val="subscript"/>
        </w:rPr>
        <w:t>4</w:t>
      </w:r>
      <w:r>
        <w:t>,  Na</w:t>
      </w:r>
      <w:r w:rsidRPr="00401234">
        <w:rPr>
          <w:position w:val="-6"/>
          <w:vertAlign w:val="subscript"/>
        </w:rPr>
        <w:t>2</w:t>
      </w:r>
      <w:r>
        <w:t>HPO</w:t>
      </w:r>
      <w:r w:rsidRPr="00401234">
        <w:rPr>
          <w:position w:val="-6"/>
          <w:vertAlign w:val="subscript"/>
        </w:rPr>
        <w:t>4</w:t>
      </w:r>
      <w:r>
        <w:t>.</w:t>
      </w:r>
      <w:proofErr w:type="gramStart"/>
      <w:r>
        <w:t>12H</w:t>
      </w:r>
      <w:r w:rsidRPr="00401234">
        <w:rPr>
          <w:position w:val="-6"/>
          <w:vertAlign w:val="subscript"/>
        </w:rPr>
        <w:t>2</w:t>
      </w:r>
      <w:r>
        <w:t>O,  KCl</w:t>
      </w:r>
      <w:proofErr w:type="gramEnd"/>
      <w:r>
        <w:t xml:space="preserve"> </w:t>
      </w:r>
      <w:r w:rsidR="004E1C84">
        <w:t>– k přípravě PBS pufru</w:t>
      </w:r>
    </w:p>
    <w:p w:rsidR="003D68F5" w:rsidRPr="00F67495" w:rsidRDefault="00DE3907" w:rsidP="00AD688F">
      <w:pPr>
        <w:pStyle w:val="Zkladntext"/>
        <w:widowControl/>
        <w:rPr>
          <w:sz w:val="20"/>
        </w:rPr>
      </w:pPr>
      <w:r>
        <w:tab/>
      </w:r>
      <w:r w:rsidR="00F57CB3">
        <w:t>(</w:t>
      </w:r>
      <w:r w:rsidR="003D68F5" w:rsidRPr="00F67495">
        <w:rPr>
          <w:sz w:val="20"/>
        </w:rPr>
        <w:t>barvení gelů:</w:t>
      </w:r>
      <w:r>
        <w:rPr>
          <w:sz w:val="20"/>
        </w:rPr>
        <w:t xml:space="preserve"> </w:t>
      </w:r>
      <w:r w:rsidR="003D68F5" w:rsidRPr="00F67495">
        <w:rPr>
          <w:sz w:val="20"/>
        </w:rPr>
        <w:t>NaCl, Serva BLUE R-250, metanol, ledová kyselina octová</w:t>
      </w:r>
      <w:r w:rsidR="00F57CB3">
        <w:rPr>
          <w:sz w:val="20"/>
        </w:rPr>
        <w:t>)</w:t>
      </w:r>
    </w:p>
    <w:p w:rsidR="003D68F5" w:rsidRDefault="003D68F5" w:rsidP="00AD688F">
      <w:pPr>
        <w:pStyle w:val="Zkladntext"/>
        <w:widowControl/>
      </w:pPr>
    </w:p>
    <w:p w:rsidR="003D68F5" w:rsidRPr="00DE57D6" w:rsidRDefault="003D68F5" w:rsidP="00AD688F">
      <w:pPr>
        <w:pStyle w:val="Zkladntext"/>
        <w:widowControl/>
        <w:rPr>
          <w:b/>
        </w:rPr>
      </w:pPr>
      <w:r>
        <w:rPr>
          <w:u w:val="single"/>
        </w:rPr>
        <w:t>Vlastní provedení:</w:t>
      </w:r>
      <w:r>
        <w:rPr>
          <w:b/>
          <w:i/>
        </w:rPr>
        <w:t xml:space="preserve">   </w:t>
      </w:r>
      <w:r w:rsidRPr="00DE57D6">
        <w:rPr>
          <w:b/>
        </w:rPr>
        <w:t>Detekce viru mozaiky okurky (CMV)</w:t>
      </w:r>
    </w:p>
    <w:p w:rsidR="00170AF0" w:rsidRDefault="003D68F5" w:rsidP="00AD688F">
      <w:pPr>
        <w:pStyle w:val="Zkladntext"/>
        <w:widowControl/>
      </w:pPr>
      <w:r>
        <w:tab/>
      </w:r>
      <w:r w:rsidR="00170AF0">
        <w:t>Pracujeme ve skupinách po čtyřech studentech.</w:t>
      </w:r>
    </w:p>
    <w:p w:rsidR="003D68F5" w:rsidRDefault="003D68F5" w:rsidP="00170AF0">
      <w:pPr>
        <w:pStyle w:val="Zkladntext"/>
        <w:widowControl/>
        <w:ind w:firstLine="708"/>
      </w:pPr>
      <w:r>
        <w:t>V</w:t>
      </w:r>
      <w:r w:rsidR="00F57CB3">
        <w:t> autoklávovatelné nádobě</w:t>
      </w:r>
      <w:r>
        <w:t xml:space="preserve"> si připravíme </w:t>
      </w:r>
      <w:r w:rsidR="00401234">
        <w:t>50</w:t>
      </w:r>
      <w:r>
        <w:t xml:space="preserve"> ml 1% roztoku agaru pro ELFO v PBS pufru</w:t>
      </w:r>
      <w:r w:rsidR="00F57CB3">
        <w:t>. O</w:t>
      </w:r>
      <w:r>
        <w:t>patrně rozvaříme v mikrovlnné troubě</w:t>
      </w:r>
      <w:r w:rsidR="00401234">
        <w:t>,</w:t>
      </w:r>
      <w:r>
        <w:t xml:space="preserve"> až je roztok čirý. Na vodorovné podložce si připravíme čisté podložní sklo, označíme </w:t>
      </w:r>
      <w:r w:rsidR="00170AF0">
        <w:t>v pravém horním rohu fixkou na sklo</w:t>
      </w:r>
      <w:r w:rsidR="00D05FE9">
        <w:t xml:space="preserve"> (</w:t>
      </w:r>
      <w:r w:rsidR="00453B7D">
        <w:t>Novák + skupina</w:t>
      </w:r>
      <w:r w:rsidR="00D05FE9">
        <w:t>)</w:t>
      </w:r>
      <w:r w:rsidR="00C92664">
        <w:t>*</w:t>
      </w:r>
      <w:r>
        <w:t xml:space="preserve"> a 10 ml skleněnou pipetou na něj naneseme 2,5 až 3,0 ml rozvařeného agaru. Agar necháme ztuhnout (min. 5 minut) a pomocí zařízení pro vysekávání jamek vysekáme v</w:t>
      </w:r>
      <w:r w:rsidR="00C92664">
        <w:t> </w:t>
      </w:r>
      <w:r>
        <w:t xml:space="preserve">gelu jamky podle </w:t>
      </w:r>
      <w:r w:rsidR="0027541D">
        <w:t xml:space="preserve">daných </w:t>
      </w:r>
      <w:r>
        <w:t>vzor</w:t>
      </w:r>
      <w:r w:rsidR="00EF3506">
        <w:t>ů</w:t>
      </w:r>
      <w:r>
        <w:t>.</w:t>
      </w:r>
    </w:p>
    <w:p w:rsidR="003A4210" w:rsidRDefault="00865F94" w:rsidP="00170AF0">
      <w:pPr>
        <w:pStyle w:val="Zkladntext"/>
        <w:widowControl/>
        <w:ind w:firstLine="708"/>
      </w:pPr>
      <w:r>
        <w:rPr>
          <w:noProof/>
        </w:rPr>
        <mc:AlternateContent>
          <mc:Choice Requires="wps">
            <w:drawing>
              <wp:anchor distT="0" distB="0" distL="114300" distR="114300" simplePos="0" relativeHeight="251682304" behindDoc="0" locked="0" layoutInCell="1" allowOverlap="1">
                <wp:simplePos x="0" y="0"/>
                <wp:positionH relativeFrom="column">
                  <wp:posOffset>1979295</wp:posOffset>
                </wp:positionH>
                <wp:positionV relativeFrom="paragraph">
                  <wp:posOffset>50165</wp:posOffset>
                </wp:positionV>
                <wp:extent cx="663575" cy="353060"/>
                <wp:effectExtent l="0" t="2540" r="0" b="0"/>
                <wp:wrapNone/>
                <wp:docPr id="16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C63" w:rsidRDefault="00E82C63" w:rsidP="00453B7D">
                            <w:pPr>
                              <w:rPr>
                                <w:rFonts w:ascii="Arial" w:hAnsi="Arial" w:cs="Arial"/>
                                <w:b/>
                                <w:sz w:val="16"/>
                                <w:szCs w:val="16"/>
                              </w:rPr>
                            </w:pPr>
                            <w:r>
                              <w:rPr>
                                <w:rFonts w:ascii="Lucida Handwriting" w:hAnsi="Lucida Handwriting" w:cs="Calibri"/>
                                <w:b/>
                                <w:sz w:val="16"/>
                                <w:szCs w:val="16"/>
                              </w:rPr>
                              <w:t xml:space="preserve"> </w:t>
                            </w:r>
                            <w:r w:rsidRPr="00453B7D">
                              <w:rPr>
                                <w:rFonts w:ascii="Arial" w:hAnsi="Arial" w:cs="Arial"/>
                                <w:b/>
                                <w:sz w:val="16"/>
                                <w:szCs w:val="16"/>
                              </w:rPr>
                              <w:t>Novák</w:t>
                            </w:r>
                          </w:p>
                          <w:p w:rsidR="00E82C63" w:rsidRPr="00453B7D" w:rsidRDefault="00E82C63" w:rsidP="00453B7D">
                            <w:pPr>
                              <w:rPr>
                                <w:rFonts w:ascii="Arial" w:hAnsi="Arial" w:cs="Arial"/>
                                <w:b/>
                                <w:sz w:val="16"/>
                                <w:szCs w:val="16"/>
                              </w:rPr>
                            </w:pPr>
                            <w:r w:rsidRPr="00453B7D">
                              <w:rPr>
                                <w:rFonts w:ascii="Arial" w:hAnsi="Arial" w:cs="Arial"/>
                                <w:b/>
                                <w:sz w:val="16"/>
                                <w:szCs w:val="16"/>
                              </w:rPr>
                              <w:t xml:space="preserve"> </w:t>
                            </w:r>
                            <w:r>
                              <w:rPr>
                                <w:rFonts w:ascii="Arial" w:hAnsi="Arial" w:cs="Arial"/>
                                <w:b/>
                                <w:sz w:val="16"/>
                                <w:szCs w:val="16"/>
                              </w:rPr>
                              <w:t xml:space="preserve">        </w:t>
                            </w:r>
                            <w:r w:rsidRPr="00453B7D">
                              <w:rPr>
                                <w:rFonts w:ascii="Arial" w:hAnsi="Arial" w:cs="Arial"/>
                                <w:b/>
                                <w:sz w:val="16"/>
                                <w:szCs w:val="16"/>
                              </w:rPr>
                              <w:t>A</w:t>
                            </w:r>
                          </w:p>
                          <w:p w:rsidR="00E82C63" w:rsidRDefault="00E82C63" w:rsidP="00453B7D">
                            <w:pPr>
                              <w:rPr>
                                <w:rFonts w:ascii="Lucida Handwriting" w:hAnsi="Lucida Handwriting" w:cs="Calibri"/>
                                <w:b/>
                                <w:sz w:val="16"/>
                                <w:szCs w:val="16"/>
                              </w:rPr>
                            </w:pPr>
                            <w:r>
                              <w:rPr>
                                <w:rFonts w:ascii="Lucida Handwriting" w:hAnsi="Lucida Handwriting" w:cs="Calibri"/>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5.85pt;margin-top:3.95pt;width:52.25pt;height:27.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" filled="f" stroked="f">
                <v:textbox>
                  <w:txbxContent>
                    <w:p w:rsidR="00E82C63" w:rsidRDefault="00E82C63" w:rsidP="00453B7D">
                      <w:pPr>
                        <w:rPr>
                          <w:rFonts w:ascii="Arial" w:hAnsi="Arial" w:cs="Arial"/>
                          <w:b/>
                          <w:sz w:val="16"/>
                          <w:szCs w:val="16"/>
                        </w:rPr>
                      </w:pPr>
                      <w:r>
                        <w:rPr>
                          <w:rFonts w:ascii="Lucida Handwriting" w:hAnsi="Lucida Handwriting" w:cs="Calibri"/>
                          <w:b/>
                          <w:sz w:val="16"/>
                          <w:szCs w:val="16"/>
                        </w:rPr>
                        <w:t xml:space="preserve"> </w:t>
                      </w:r>
                      <w:r w:rsidRPr="00453B7D">
                        <w:rPr>
                          <w:rFonts w:ascii="Arial" w:hAnsi="Arial" w:cs="Arial"/>
                          <w:b/>
                          <w:sz w:val="16"/>
                          <w:szCs w:val="16"/>
                        </w:rPr>
                        <w:t>Novák</w:t>
                      </w:r>
                    </w:p>
                    <w:p w:rsidR="00E82C63" w:rsidRPr="00453B7D" w:rsidRDefault="00E82C63" w:rsidP="00453B7D">
                      <w:pPr>
                        <w:rPr>
                          <w:rFonts w:ascii="Arial" w:hAnsi="Arial" w:cs="Arial"/>
                          <w:b/>
                          <w:sz w:val="16"/>
                          <w:szCs w:val="16"/>
                        </w:rPr>
                      </w:pPr>
                      <w:r w:rsidRPr="00453B7D">
                        <w:rPr>
                          <w:rFonts w:ascii="Arial" w:hAnsi="Arial" w:cs="Arial"/>
                          <w:b/>
                          <w:sz w:val="16"/>
                          <w:szCs w:val="16"/>
                        </w:rPr>
                        <w:t xml:space="preserve"> </w:t>
                      </w:r>
                      <w:r>
                        <w:rPr>
                          <w:rFonts w:ascii="Arial" w:hAnsi="Arial" w:cs="Arial"/>
                          <w:b/>
                          <w:sz w:val="16"/>
                          <w:szCs w:val="16"/>
                        </w:rPr>
                        <w:t xml:space="preserve">        </w:t>
                      </w:r>
                      <w:r w:rsidRPr="00453B7D">
                        <w:rPr>
                          <w:rFonts w:ascii="Arial" w:hAnsi="Arial" w:cs="Arial"/>
                          <w:b/>
                          <w:sz w:val="16"/>
                          <w:szCs w:val="16"/>
                        </w:rPr>
                        <w:t>A</w:t>
                      </w:r>
                    </w:p>
                    <w:p w:rsidR="00E82C63" w:rsidRDefault="00E82C63" w:rsidP="00453B7D">
                      <w:pPr>
                        <w:rPr>
                          <w:rFonts w:ascii="Lucida Handwriting" w:hAnsi="Lucida Handwriting" w:cs="Calibri"/>
                          <w:b/>
                          <w:sz w:val="16"/>
                          <w:szCs w:val="16"/>
                        </w:rPr>
                      </w:pPr>
                      <w:r>
                        <w:rPr>
                          <w:rFonts w:ascii="Lucida Handwriting" w:hAnsi="Lucida Handwriting" w:cs="Calibri"/>
                          <w:b/>
                          <w:sz w:val="16"/>
                          <w:szCs w:val="16"/>
                        </w:rPr>
                        <w:t xml:space="preserve">  </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571500</wp:posOffset>
                </wp:positionH>
                <wp:positionV relativeFrom="paragraph">
                  <wp:posOffset>50165</wp:posOffset>
                </wp:positionV>
                <wp:extent cx="1971675" cy="629920"/>
                <wp:effectExtent l="9525" t="12065" r="9525" b="5715"/>
                <wp:wrapNone/>
                <wp:docPr id="16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29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45pt;margin-top:3.95pt;width:155.25pt;height:49.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ApJQIAAEA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"/>
            </w:pict>
          </mc:Fallback>
        </mc:AlternateContent>
      </w:r>
      <w:r w:rsidR="003A4210">
        <w:rPr>
          <w:b/>
        </w:rPr>
        <w:t xml:space="preserve">* </w:t>
      </w:r>
    </w:p>
    <w:p w:rsidR="003A4210" w:rsidRDefault="003A4210" w:rsidP="00170AF0">
      <w:pPr>
        <w:pStyle w:val="Zkladntext"/>
        <w:widowControl/>
        <w:ind w:firstLine="708"/>
      </w:pPr>
    </w:p>
    <w:p w:rsidR="003A4210" w:rsidRDefault="003A4210" w:rsidP="00170AF0">
      <w:pPr>
        <w:pStyle w:val="Zkladntext"/>
        <w:widowControl/>
        <w:ind w:firstLine="708"/>
      </w:pPr>
    </w:p>
    <w:p w:rsidR="003A4210" w:rsidRDefault="003A4210" w:rsidP="00170AF0">
      <w:pPr>
        <w:pStyle w:val="Zkladntext"/>
        <w:widowControl/>
        <w:ind w:firstLine="708"/>
      </w:pPr>
    </w:p>
    <w:p w:rsidR="003A4210" w:rsidRDefault="003A4210" w:rsidP="00170AF0">
      <w:pPr>
        <w:pStyle w:val="Zkladntext"/>
        <w:widowControl/>
        <w:ind w:firstLine="708"/>
      </w:pPr>
    </w:p>
    <w:p w:rsidR="00453B7D" w:rsidRDefault="00C92664" w:rsidP="00C92664">
      <w:pPr>
        <w:rPr>
          <w:b/>
        </w:rPr>
      </w:pPr>
      <w:r>
        <w:rPr>
          <w:b/>
        </w:rPr>
        <w:t xml:space="preserve">    </w:t>
      </w:r>
    </w:p>
    <w:p w:rsidR="00E54827" w:rsidRDefault="00EF3506" w:rsidP="00AD688F">
      <w:pPr>
        <w:pStyle w:val="Zkladntext"/>
        <w:widowControl/>
      </w:pPr>
      <w:r w:rsidRPr="00DC2178">
        <w:rPr>
          <w:b/>
        </w:rPr>
        <w:t xml:space="preserve">Vzor </w:t>
      </w:r>
      <w:r w:rsidR="00DC2178" w:rsidRPr="00DC2178">
        <w:rPr>
          <w:b/>
        </w:rPr>
        <w:t>č.</w:t>
      </w:r>
      <w:r w:rsidR="0027541D">
        <w:rPr>
          <w:b/>
        </w:rPr>
        <w:t xml:space="preserve"> </w:t>
      </w:r>
      <w:r w:rsidR="00DC2178" w:rsidRPr="00DC2178">
        <w:rPr>
          <w:b/>
        </w:rPr>
        <w:t>1</w:t>
      </w:r>
      <w:r w:rsidR="00DC2178">
        <w:rPr>
          <w:b/>
        </w:rPr>
        <w:t>:</w:t>
      </w:r>
      <w:r w:rsidR="00DC2178">
        <w:t xml:space="preserve"> </w:t>
      </w:r>
      <w:r w:rsidR="0027541D">
        <w:t xml:space="preserve"> </w:t>
      </w:r>
      <w:r w:rsidR="00E54827">
        <w:tab/>
      </w:r>
      <w:r w:rsidR="00E54827">
        <w:tab/>
      </w:r>
      <w:r w:rsidR="00E54827">
        <w:tab/>
      </w:r>
      <w:r w:rsidR="00E54827">
        <w:tab/>
      </w:r>
      <w:r w:rsidR="00E54827">
        <w:tab/>
      </w:r>
      <w:r w:rsidR="00E54827">
        <w:tab/>
      </w:r>
      <w:r w:rsidR="00E54827">
        <w:tab/>
      </w:r>
      <w:r w:rsidR="00E54827" w:rsidRPr="00DC2178">
        <w:rPr>
          <w:b/>
        </w:rPr>
        <w:t>Vzor č. 2:</w:t>
      </w:r>
    </w:p>
    <w:p w:rsidR="00DC2178" w:rsidRPr="00DC2178" w:rsidRDefault="00D05FE9" w:rsidP="00AD688F">
      <w:pPr>
        <w:pStyle w:val="Zkladntext"/>
        <w:widowControl/>
      </w:pPr>
      <w:r>
        <w:t xml:space="preserve">Vzor </w:t>
      </w:r>
      <w:r w:rsidR="00EF3506">
        <w:t>pro vysekávání jamek do agaru</w:t>
      </w:r>
      <w:r w:rsidR="00DC2178">
        <w:t xml:space="preserve"> </w:t>
      </w:r>
      <w:r w:rsidR="00DC2178">
        <w:tab/>
      </w:r>
      <w:r w:rsidR="00DC2178">
        <w:tab/>
      </w:r>
      <w:r w:rsidR="00DC2178">
        <w:tab/>
      </w:r>
      <w:r>
        <w:t xml:space="preserve">Vzor </w:t>
      </w:r>
      <w:r w:rsidR="00E54827" w:rsidRPr="00E54827">
        <w:t>p</w:t>
      </w:r>
      <w:r w:rsidR="00DC2178" w:rsidRPr="00DC2178">
        <w:t xml:space="preserve">ro zjištění identity </w:t>
      </w:r>
    </w:p>
    <w:p w:rsidR="00EF3506" w:rsidRDefault="00E54827" w:rsidP="00E54827">
      <w:pPr>
        <w:pStyle w:val="Zkladntext"/>
        <w:widowControl/>
        <w:jc w:val="left"/>
      </w:pPr>
      <w:r>
        <w:t>k</w:t>
      </w:r>
      <w:r w:rsidR="00DC2178">
        <w:t xml:space="preserve"> detekci neznámého antigenu</w:t>
      </w:r>
      <w:r w:rsidR="00DC2178">
        <w:tab/>
      </w:r>
      <w:r w:rsidR="00DC2178">
        <w:tab/>
      </w:r>
      <w:r w:rsidR="00DC2178">
        <w:tab/>
      </w:r>
      <w:r>
        <w:tab/>
      </w:r>
      <w:r w:rsidR="00DC2178" w:rsidRPr="00DC2178">
        <w:t>neznámého antigenu</w:t>
      </w:r>
      <w:r w:rsidR="00DC2178">
        <w:tab/>
      </w:r>
      <w:r w:rsidR="00DC2178">
        <w:tab/>
      </w:r>
    </w:p>
    <w:p w:rsidR="00EF3506" w:rsidRDefault="00865F94" w:rsidP="00AD688F">
      <w:pPr>
        <w:pStyle w:val="Zkladntext"/>
        <w:widowControl/>
      </w:pPr>
      <w:r>
        <w:rPr>
          <w:noProof/>
        </w:rPr>
        <mc:AlternateContent>
          <mc:Choice Requires="wpc">
            <w:drawing>
              <wp:inline distT="0" distB="0" distL="0" distR="0">
                <wp:extent cx="5143500" cy="1257300"/>
                <wp:effectExtent l="0" t="0" r="0" b="0"/>
                <wp:docPr id="159" name="Plátno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9" name="Oval 18"/>
                        <wps:cNvSpPr>
                          <a:spLocks noChangeArrowheads="1"/>
                        </wps:cNvSpPr>
                        <wps:spPr bwMode="auto">
                          <a:xfrm>
                            <a:off x="1028700" y="55245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 name="Oval 20"/>
                        <wps:cNvSpPr>
                          <a:spLocks noChangeArrowheads="1"/>
                        </wps:cNvSpPr>
                        <wps:spPr bwMode="auto">
                          <a:xfrm>
                            <a:off x="571500" y="5334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Oval 21"/>
                        <wps:cNvSpPr>
                          <a:spLocks noChangeArrowheads="1"/>
                        </wps:cNvSpPr>
                        <wps:spPr bwMode="auto">
                          <a:xfrm>
                            <a:off x="1485900" y="55245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Oval 22"/>
                        <wps:cNvSpPr>
                          <a:spLocks noChangeArrowheads="1"/>
                        </wps:cNvSpPr>
                        <wps:spPr bwMode="auto">
                          <a:xfrm>
                            <a:off x="828675" y="13335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Oval 23"/>
                        <wps:cNvSpPr>
                          <a:spLocks noChangeArrowheads="1"/>
                        </wps:cNvSpPr>
                        <wps:spPr bwMode="auto">
                          <a:xfrm>
                            <a:off x="1276350" y="13335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Oval 24"/>
                        <wps:cNvSpPr>
                          <a:spLocks noChangeArrowheads="1"/>
                        </wps:cNvSpPr>
                        <wps:spPr bwMode="auto">
                          <a:xfrm>
                            <a:off x="800100" y="9144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5" name="Oval 25"/>
                        <wps:cNvSpPr>
                          <a:spLocks noChangeArrowheads="1"/>
                        </wps:cNvSpPr>
                        <wps:spPr bwMode="auto">
                          <a:xfrm>
                            <a:off x="1257300" y="9144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6" name="Oval 26"/>
                        <wps:cNvSpPr>
                          <a:spLocks noChangeArrowheads="1"/>
                        </wps:cNvSpPr>
                        <wps:spPr bwMode="auto">
                          <a:xfrm>
                            <a:off x="3600450" y="5715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Oval 27"/>
                        <wps:cNvSpPr>
                          <a:spLocks noChangeArrowheads="1"/>
                        </wps:cNvSpPr>
                        <wps:spPr bwMode="auto">
                          <a:xfrm>
                            <a:off x="4191000" y="5715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 name="Oval 28"/>
                        <wps:cNvSpPr>
                          <a:spLocks noChangeArrowheads="1"/>
                        </wps:cNvSpPr>
                        <wps:spPr bwMode="auto">
                          <a:xfrm>
                            <a:off x="3886200" y="2286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Plátno 17" o:spid="_x0000_s1026" editas="canvas" style="width:405pt;height:99pt;mso-position-horizontal-relative:char;mso-position-vertical-relative:line" coordsize="5143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">
                <v:shape id="_x0000_s1027" type="#_x0000_t75" style="position:absolute;width:51435;height:12573;visibility:visible;mso-wrap-style:square">
                  <v:fill o:detectmouseclick="t"/>
                  <v:path o:connecttype="none"/>
                </v:shape>
                <v:oval id="Oval 18" o:spid="_x0000_s1028" style="position:absolute;left:10287;top:552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5s8IA&#10;AADcAAAADwAAAGRycy9kb3ducmV2LnhtbERPTWvCQBC9C/0PyxR6041NDTV1FakU9OChab0P2TEJ&#10;ZmdDdhrTf98tCN7m8T5ntRldqwbqQ+PZwHyWgCIuvW24MvD99TF9BRUE2WLrmQz8UoDN+mGywtz6&#10;K3/SUEilYgiHHA3UIl2udShrchhmviOO3Nn3DiXCvtK2x2sMd61+TpJMO2w4NtTY0XtN5aX4cQZ2&#10;1bbIBp3KIj3v9rK4nI6HdG7M0+O4fQMlNMpdfHPvbZz/soT/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XmzwgAAANwAAAAPAAAAAAAAAAAAAAAAAJgCAABkcnMvZG93&#10;bnJldi54bWxQSwUGAAAAAAQABAD1AAAAhwMAAAAA&#10;"/>
                <v:oval id="Oval 20" o:spid="_x0000_s1029" style="position:absolute;left:5715;top:533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G88QA&#10;AADcAAAADwAAAGRycy9kb3ducmV2LnhtbESPQUvDQBCF70L/wzIFb3ZTQ4rEbkuxCPXgwVTvQ3aa&#10;hGZnQ3ZM4793DoK3Gd6b977Z7ufQm4nG1EV2sF5lYIjr6DtuHHyeXx+ewCRB9thHJgc/lGC/W9xt&#10;sfTxxh80VdIYDeFUooNWZCitTXVLAdMqDsSqXeIYUHQdG+tHvGl46O1jlm1swI61ocWBXlqqr9V3&#10;cHBsDtVmsrkU+eV4kuL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RvPEAAAA3AAAAA8AAAAAAAAAAAAAAAAAmAIAAGRycy9k&#10;b3ducmV2LnhtbFBLBQYAAAAABAAEAPUAAACJAwAAAAA=&#10;"/>
                <v:oval id="Oval 21" o:spid="_x0000_s1030" style="position:absolute;left:14859;top:552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jaMIA&#10;AADcAAAADwAAAGRycy9kb3ducmV2LnhtbERPTUvDQBC9C/6HZQRvZpOGFIndlmIR6sGDab0P2WkS&#10;mp0N2Wma/vuuIHibx/uc1WZ2vZpoDJ1nA1mSgiKuve24MXA8fLy8ggqCbLH3TAZuFGCzfnxYYWn9&#10;lb9pqqRRMYRDiQZakaHUOtQtOQyJH4gjd/KjQ4lwbLQd8RrDXa8XabrUDjuODS0O9N5Sfa4uzsCu&#10;2VbLSedS5KfdXorzz9dnnhnz/DRv30AJzfIv/nPvbZxfZP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NowgAAANwAAAAPAAAAAAAAAAAAAAAAAJgCAABkcnMvZG93&#10;bnJldi54bWxQSwUGAAAAAAQABAD1AAAAhwMAAAAA&#10;"/>
                <v:oval id="Oval 22" o:spid="_x0000_s1031" style="position:absolute;left:8286;top:133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H8EA&#10;AADcAAAADwAAAGRycy9kb3ducmV2LnhtbERPTWvCQBC9C/6HZYTedKMhUlJXkUpBDz00tvchOybB&#10;7GzITmP8965Q6G0e73M2u9G1aqA+NJ4NLBcJKOLS24YrA9/nj/krqCDIFlvPZOBOAXbb6WSDufU3&#10;/qKhkErFEA45GqhFulzrUNbkMCx8Rxy5i+8dSoR9pW2PtxjuWr1KkrV22HBsqLGj95rKa/HrDByq&#10;fbEedCpZejkcJbv+fJ7SpTEvs3H/BkpolH/xn/to4/xsBc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MfR/BAAAA3AAAAA8AAAAAAAAAAAAAAAAAmAIAAGRycy9kb3du&#10;cmV2LnhtbFBLBQYAAAAABAAEAPUAAACGAwAAAAA=&#10;"/>
                <v:oval id="Oval 23" o:spid="_x0000_s1032" style="position:absolute;left:12763;top:133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YhMEA&#10;AADcAAAADwAAAGRycy9kb3ducmV2LnhtbERPTWvCQBC9C/6HZQq96caGSEldRZSCPXgw2vuQHZNg&#10;djZkpzH9992C4G0e73NWm9G1aqA+NJ4NLOYJKOLS24YrA5fz5+wdVBBki61nMvBLATbr6WSFufV3&#10;PtFQSKViCIccDdQiXa51KGtyGOa+I47c1fcOJcK+0rbHewx3rX5LkqV22HBsqLGjXU3lrfhxBvbV&#10;tlgOOpUsve4Pkt2+j1/pwpjXl3H7AUpolKf44T7YOD9L4f+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2ITBAAAA3AAAAA8AAAAAAAAAAAAAAAAAmAIAAGRycy9kb3du&#10;cmV2LnhtbFBLBQYAAAAABAAEAPUAAACGAwAAAAA=&#10;"/>
                <v:oval id="Oval 24" o:spid="_x0000_s1033" style="position:absolute;left:8001;top:914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A8MIA&#10;AADcAAAADwAAAGRycy9kb3ducmV2LnhtbERPTWvCQBC9C/6HZYTedGPTSEldRSoFPXhobO9DdkyC&#10;2dmQncb037sFobd5vM9Zb0fXqoH60Hg2sFwkoIhLbxuuDHydP+avoIIgW2w9k4FfCrDdTCdrzK2/&#10;8ScNhVQqhnDI0UAt0uVah7Imh2HhO+LIXXzvUCLsK217vMVw1+rnJFlphw3Hhho7eq+pvBY/zsC+&#10;2hWrQaeSpZf9QbLr9+mYLo15mo27N1BCo/yLH+6DjfOz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UDwwgAAANwAAAAPAAAAAAAAAAAAAAAAAJgCAABkcnMvZG93&#10;bnJldi54bWxQSwUGAAAAAAQABAD1AAAAhwMAAAAA&#10;"/>
                <v:oval id="Oval 25" o:spid="_x0000_s1034" style="position:absolute;left:12573;top:914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la8EA&#10;AADcAAAADwAAAGRycy9kb3ducmV2LnhtbERPTWvCQBC9C/6HZQq96caGSEldRZSCPXgw2vuQHZNg&#10;djZkpzH9992C4G0e73NWm9G1aqA+NJ4NLOYJKOLS24YrA5fz5+wdVBBki61nMvBLATbr6WSFufV3&#10;PtFQSKViCIccDdQiXa51KGtyGOa+I47c1fcOJcK+0rbHewx3rX5LkqV22HBsqLGjXU3lrfhxBvbV&#10;tlgOOpUsve4Pkt2+j1/pwpjXl3H7AUpolKf44T7YOD/L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l5WvBAAAA3AAAAA8AAAAAAAAAAAAAAAAAmAIAAGRycy9kb3du&#10;cmV2LnhtbFBLBQYAAAAABAAEAPUAAACGAwAAAAA=&#10;"/>
                <v:oval id="Oval 26" o:spid="_x0000_s1035" style="position:absolute;left:36004;top:571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7HMIA&#10;AADcAAAADwAAAGRycy9kb3ducmV2LnhtbERPTUvDQBC9F/wPywjemk0NCRK7LcUitIcejHofstMk&#10;NDsbsmMa/71bKHibx/uc9XZ2vZpoDJ1nA6skBUVce9txY+Dr8335AioIssXeMxn4pQDbzcNijaX1&#10;V/6gqZJGxRAOJRpoRYZS61C35DAkfiCO3NmPDiXCsdF2xGsMd71+TtNCO+w4NrQ40FtL9aX6cQb2&#10;za4qJp1Jnp33B8kv36djtjLm6XHevYISmuVffHcfbJyfF3B7Jl6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3scwgAAANwAAAAPAAAAAAAAAAAAAAAAAJgCAABkcnMvZG93&#10;bnJldi54bWxQSwUGAAAAAAQABAD1AAAAhwMAAAAA&#10;"/>
                <v:oval id="Oval 27" o:spid="_x0000_s1036" style="position:absolute;left:41910;top:571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eh8IA&#10;AADcAAAADwAAAGRycy9kb3ducmV2LnhtbERPTWvCQBC9F/oflil4qxsbopK6ilQEe+ihUe9DdkyC&#10;2dmQncb4791Cobd5vM9ZbUbXqoH60Hg2MJsmoIhLbxuuDJyO+9clqCDIFlvPZOBOATbr56cV5tbf&#10;+JuGQioVQzjkaKAW6XKtQ1mTwzD1HXHkLr53KBH2lbY93mK4a/Vbksy1w4ZjQ40dfdRUXosfZ2BX&#10;bYv5oFPJ0svuINn1/PWZzoyZvIzbd1BCo/yL/9wHG+dnC/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6HwgAAANwAAAAPAAAAAAAAAAAAAAAAAJgCAABkcnMvZG93&#10;bnJldi54bWxQSwUGAAAAAAQABAD1AAAAhwMAAAAA&#10;"/>
                <v:oval id="Oval 28" o:spid="_x0000_s1037" style="position:absolute;left:38862;top: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K9cQA&#10;AADcAAAADwAAAGRycy9kb3ducmV2LnhtbESPQUvDQBCF70L/wzIFb3ZTQ4rEbkuxCPXgwVTvQ3aa&#10;hGZnQ3ZM4793DoK3Gd6b977Z7ufQm4nG1EV2sF5lYIjr6DtuHHyeXx+ewCRB9thHJgc/lGC/W9xt&#10;sfTxxh80VdIYDeFUooNWZCitTXVLAdMqDsSqXeIYUHQdG+tHvGl46O1jlm1swI61ocWBXlqqr9V3&#10;cHBsDtVmsrkU+eV4kuL69f6Wr527X86HZzBCs/yb/65PXvEL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SvXEAAAA3AAAAA8AAAAAAAAAAAAAAAAAmAIAAGRycy9k&#10;b3ducmV2LnhtbFBLBQYAAAAABAAEAPUAAACJAwAAAAA=&#10;"/>
                <w10:anchorlock/>
              </v:group>
            </w:pict>
          </mc:Fallback>
        </mc:AlternateContent>
      </w:r>
    </w:p>
    <w:p w:rsidR="0027541D" w:rsidRDefault="0027541D" w:rsidP="00AD688F">
      <w:pPr>
        <w:pStyle w:val="Zkladntext"/>
        <w:widowControl/>
      </w:pPr>
    </w:p>
    <w:p w:rsidR="003D68F5" w:rsidRDefault="00DC2178" w:rsidP="00AD688F">
      <w:pPr>
        <w:pStyle w:val="Zkladntext"/>
        <w:widowControl/>
      </w:pPr>
      <w:r>
        <w:t xml:space="preserve">Do vysekaných jamek pipetujeme po 10 µl roztoků podle </w:t>
      </w:r>
      <w:r w:rsidR="00A46BA1">
        <w:t xml:space="preserve">níže </w:t>
      </w:r>
      <w:r>
        <w:t>uvedených schémat.</w:t>
      </w:r>
    </w:p>
    <w:p w:rsidR="00DC2178" w:rsidRDefault="00DC2178" w:rsidP="00AD688F">
      <w:pPr>
        <w:pStyle w:val="Zkladntext"/>
        <w:widowControl/>
      </w:pPr>
    </w:p>
    <w:p w:rsidR="003D68F5" w:rsidRDefault="003D68F5" w:rsidP="00AD688F">
      <w:pPr>
        <w:pStyle w:val="Zkladntext"/>
        <w:widowControl/>
      </w:pPr>
      <w:r w:rsidRPr="003F3E51">
        <w:rPr>
          <w:sz w:val="28"/>
          <w:szCs w:val="28"/>
        </w:rPr>
        <w:t xml:space="preserve">    1.</w:t>
      </w:r>
      <w:r>
        <w:t xml:space="preserve">   </w:t>
      </w:r>
      <w:r w:rsidRPr="002F5BA1">
        <w:rPr>
          <w:b/>
        </w:rPr>
        <w:t>Schéma detekce</w:t>
      </w:r>
      <w:r>
        <w:t xml:space="preserve">              </w:t>
      </w:r>
      <w:r>
        <w:tab/>
        <w:t xml:space="preserve">   </w:t>
      </w:r>
      <w:r>
        <w:tab/>
      </w:r>
      <w:r>
        <w:tab/>
      </w:r>
      <w:r w:rsidRPr="003F3E51">
        <w:rPr>
          <w:sz w:val="28"/>
          <w:szCs w:val="28"/>
        </w:rPr>
        <w:t>2.</w:t>
      </w:r>
      <w:r>
        <w:tab/>
      </w:r>
      <w:proofErr w:type="gramStart"/>
      <w:r w:rsidRPr="002F5BA1">
        <w:rPr>
          <w:b/>
        </w:rPr>
        <w:t>Schéma  detekce</w:t>
      </w:r>
      <w:proofErr w:type="gramEnd"/>
      <w:r w:rsidRPr="002F5BA1">
        <w:rPr>
          <w:b/>
        </w:rPr>
        <w:t xml:space="preserve">   </w:t>
      </w:r>
      <w:r>
        <w:t xml:space="preserve"> </w:t>
      </w:r>
    </w:p>
    <w:p w:rsidR="00DC2178" w:rsidRDefault="003D68F5" w:rsidP="00AD688F">
      <w:pPr>
        <w:pStyle w:val="Zkladntext"/>
        <w:widowControl/>
      </w:pPr>
      <w:r>
        <w:t xml:space="preserve">            </w:t>
      </w:r>
      <w:r w:rsidRPr="002F5BA1">
        <w:rPr>
          <w:b/>
        </w:rPr>
        <w:t>homologního antigenu:</w:t>
      </w:r>
      <w:r>
        <w:t xml:space="preserve">   </w:t>
      </w:r>
      <w:r w:rsidR="00DC2178">
        <w:tab/>
      </w:r>
      <w:r w:rsidR="00DC2178">
        <w:tab/>
      </w:r>
      <w:r w:rsidR="00DC2178">
        <w:tab/>
      </w:r>
      <w:r w:rsidR="00DC2178">
        <w:tab/>
      </w:r>
      <w:r w:rsidR="00DC2178" w:rsidRPr="002F5BA1">
        <w:rPr>
          <w:b/>
        </w:rPr>
        <w:t>identity antigenů</w:t>
      </w:r>
      <w:r w:rsidR="00DC2178">
        <w:rPr>
          <w:b/>
        </w:rPr>
        <w:t>:</w:t>
      </w:r>
    </w:p>
    <w:p w:rsidR="003D68F5" w:rsidRDefault="003D68F5" w:rsidP="00AD688F">
      <w:pPr>
        <w:pStyle w:val="Zkladntext"/>
        <w:widowControl/>
      </w:pPr>
      <w:r>
        <w:t xml:space="preserve">    </w:t>
      </w:r>
      <w:r>
        <w:tab/>
      </w:r>
      <w:r>
        <w:tab/>
      </w:r>
      <w:r>
        <w:tab/>
      </w:r>
      <w:r>
        <w:tab/>
      </w:r>
    </w:p>
    <w:p w:rsidR="003D68F5" w:rsidRPr="00EF1DCC" w:rsidRDefault="003D68F5" w:rsidP="00AD688F">
      <w:pPr>
        <w:pStyle w:val="Zkladntext"/>
        <w:widowControl/>
        <w:rPr>
          <w:b/>
        </w:rPr>
      </w:pPr>
      <w:r>
        <w:t xml:space="preserve">             </w:t>
      </w:r>
      <w:r w:rsidRPr="00E54827">
        <w:rPr>
          <w:b/>
          <w:color w:val="FF0000"/>
        </w:rPr>
        <w:t>Ag</w:t>
      </w:r>
      <w:r w:rsidRPr="00EF1DCC">
        <w:rPr>
          <w:b/>
        </w:rPr>
        <w:t xml:space="preserve"> 2          </w:t>
      </w:r>
      <w:r w:rsidRPr="00E54827">
        <w:rPr>
          <w:b/>
          <w:color w:val="FF0000"/>
        </w:rPr>
        <w:t>Ag</w:t>
      </w:r>
      <w:r w:rsidRPr="00EF1DCC">
        <w:rPr>
          <w:b/>
        </w:rPr>
        <w:t xml:space="preserve"> 3                 </w:t>
      </w:r>
      <w:r w:rsidRPr="00EF1DCC">
        <w:rPr>
          <w:b/>
        </w:rPr>
        <w:tab/>
      </w:r>
      <w:r w:rsidRPr="00EF1DCC">
        <w:rPr>
          <w:b/>
        </w:rPr>
        <w:tab/>
      </w:r>
      <w:r w:rsidRPr="00EF1DCC">
        <w:rPr>
          <w:b/>
        </w:rPr>
        <w:tab/>
      </w:r>
      <w:r w:rsidRPr="00EF1DCC">
        <w:rPr>
          <w:b/>
        </w:rPr>
        <w:tab/>
      </w:r>
      <w:r w:rsidRPr="00EF1DCC">
        <w:rPr>
          <w:b/>
        </w:rPr>
        <w:tab/>
      </w:r>
      <w:r w:rsidR="004E1C84" w:rsidRPr="00E54827">
        <w:rPr>
          <w:b/>
          <w:color w:val="0000FF"/>
          <w:sz w:val="28"/>
        </w:rPr>
        <w:t>As</w:t>
      </w:r>
      <w:r w:rsidRPr="00E54827">
        <w:rPr>
          <w:b/>
          <w:color w:val="0000FF"/>
        </w:rPr>
        <w:t xml:space="preserve"> </w:t>
      </w:r>
      <w:r w:rsidRPr="00EF1DCC">
        <w:rPr>
          <w:b/>
        </w:rPr>
        <w:t xml:space="preserve">  </w:t>
      </w:r>
    </w:p>
    <w:p w:rsidR="003D68F5" w:rsidRPr="00EF1DCC" w:rsidRDefault="003D68F5" w:rsidP="00AD688F">
      <w:pPr>
        <w:pStyle w:val="Zkladntext"/>
        <w:widowControl/>
        <w:rPr>
          <w:b/>
        </w:rPr>
      </w:pPr>
    </w:p>
    <w:p w:rsidR="004E1C84" w:rsidRPr="00EF1DCC" w:rsidRDefault="004E1C84" w:rsidP="00AD688F">
      <w:pPr>
        <w:pStyle w:val="Zkladntext"/>
        <w:widowControl/>
        <w:rPr>
          <w:b/>
        </w:rPr>
      </w:pPr>
    </w:p>
    <w:p w:rsidR="003D68F5" w:rsidRPr="00EF1DCC" w:rsidRDefault="003D68F5" w:rsidP="00AD688F">
      <w:pPr>
        <w:pStyle w:val="Zkladntext"/>
        <w:widowControl/>
        <w:rPr>
          <w:i/>
          <w:sz w:val="28"/>
        </w:rPr>
      </w:pPr>
      <w:r w:rsidRPr="00EF1DCC">
        <w:rPr>
          <w:b/>
        </w:rPr>
        <w:t xml:space="preserve">      </w:t>
      </w:r>
      <w:r w:rsidRPr="00E54827">
        <w:rPr>
          <w:b/>
          <w:color w:val="FF0000"/>
        </w:rPr>
        <w:t xml:space="preserve">Ag </w:t>
      </w:r>
      <w:r w:rsidRPr="00EF1DCC">
        <w:rPr>
          <w:b/>
        </w:rPr>
        <w:t xml:space="preserve">1         </w:t>
      </w:r>
      <w:r w:rsidRPr="00EF1DCC">
        <w:rPr>
          <w:b/>
          <w:i/>
          <w:sz w:val="28"/>
        </w:rPr>
        <w:t xml:space="preserve"> </w:t>
      </w:r>
      <w:r w:rsidRPr="00E54827">
        <w:rPr>
          <w:b/>
          <w:color w:val="0000FF"/>
          <w:sz w:val="28"/>
        </w:rPr>
        <w:t>As</w:t>
      </w:r>
      <w:r w:rsidRPr="00E54827">
        <w:rPr>
          <w:b/>
          <w:color w:val="0000FF"/>
        </w:rPr>
        <w:t xml:space="preserve"> </w:t>
      </w:r>
      <w:r w:rsidRPr="00EF1DCC">
        <w:rPr>
          <w:b/>
        </w:rPr>
        <w:t xml:space="preserve">         </w:t>
      </w:r>
      <w:r w:rsidRPr="00E54827">
        <w:rPr>
          <w:b/>
          <w:color w:val="FF0000"/>
        </w:rPr>
        <w:t>Ag</w:t>
      </w:r>
      <w:r w:rsidRPr="00EF1DCC">
        <w:rPr>
          <w:b/>
        </w:rPr>
        <w:t xml:space="preserve"> 4   </w:t>
      </w:r>
      <w:r w:rsidR="00EF1DCC" w:rsidRPr="00EF1DCC">
        <w:t>?</w:t>
      </w:r>
      <w:r w:rsidRPr="00EF1DCC">
        <w:rPr>
          <w:b/>
        </w:rPr>
        <w:t xml:space="preserve">      </w:t>
      </w:r>
      <w:r w:rsidRPr="00EF1DCC">
        <w:rPr>
          <w:b/>
        </w:rPr>
        <w:tab/>
      </w:r>
      <w:r w:rsidRPr="00EF1DCC">
        <w:rPr>
          <w:b/>
        </w:rPr>
        <w:tab/>
        <w:t xml:space="preserve">     </w:t>
      </w:r>
      <w:r w:rsidRPr="00EF1DCC">
        <w:rPr>
          <w:b/>
        </w:rPr>
        <w:tab/>
      </w:r>
      <w:r w:rsidRPr="00EF1DCC">
        <w:rPr>
          <w:b/>
        </w:rPr>
        <w:tab/>
      </w:r>
      <w:r w:rsidR="004E1C84" w:rsidRPr="00E54827">
        <w:rPr>
          <w:b/>
          <w:color w:val="FF0000"/>
        </w:rPr>
        <w:t>Ag</w:t>
      </w:r>
      <w:r w:rsidR="004E1C84" w:rsidRPr="00EF1DCC">
        <w:rPr>
          <w:b/>
        </w:rPr>
        <w:t xml:space="preserve"> 1</w:t>
      </w:r>
      <w:r w:rsidRPr="00EF1DCC">
        <w:rPr>
          <w:b/>
        </w:rPr>
        <w:t xml:space="preserve">           </w:t>
      </w:r>
      <w:r w:rsidR="004E1C84" w:rsidRPr="00E54827">
        <w:rPr>
          <w:b/>
          <w:color w:val="FF0000"/>
        </w:rPr>
        <w:t xml:space="preserve">Ag </w:t>
      </w:r>
      <w:r w:rsidR="004E1C84" w:rsidRPr="00EF1DCC">
        <w:rPr>
          <w:b/>
        </w:rPr>
        <w:t xml:space="preserve"> </w:t>
      </w:r>
      <w:r w:rsidR="00EF1DCC" w:rsidRPr="00E54827">
        <w:t>?</w:t>
      </w:r>
      <w:r w:rsidR="004E1C84" w:rsidRPr="00EF1DCC">
        <w:rPr>
          <w:b/>
        </w:rPr>
        <w:t xml:space="preserve"> </w:t>
      </w:r>
      <w:proofErr w:type="gramStart"/>
      <w:r w:rsidR="004E1C84" w:rsidRPr="00EF1DCC">
        <w:rPr>
          <w:sz w:val="22"/>
          <w:szCs w:val="22"/>
        </w:rPr>
        <w:t>neznámého</w:t>
      </w:r>
      <w:proofErr w:type="gramEnd"/>
      <w:r w:rsidR="004E1C84" w:rsidRPr="00EF1DCC">
        <w:rPr>
          <w:sz w:val="22"/>
          <w:szCs w:val="22"/>
        </w:rPr>
        <w:t xml:space="preserve">                 </w:t>
      </w:r>
    </w:p>
    <w:p w:rsidR="003D68F5" w:rsidRPr="00EF1DCC" w:rsidRDefault="003D68F5" w:rsidP="00AD688F">
      <w:pPr>
        <w:pStyle w:val="Zkladntext"/>
        <w:widowControl/>
      </w:pPr>
      <w:r w:rsidRPr="00EF1DCC">
        <w:rPr>
          <w:i/>
          <w:sz w:val="28"/>
        </w:rPr>
        <w:t xml:space="preserve"> </w:t>
      </w:r>
      <w:r w:rsidRPr="00EF1DCC">
        <w:t xml:space="preserve">          </w:t>
      </w:r>
      <w:r w:rsidR="004E1C84" w:rsidRPr="00EF1DCC">
        <w:tab/>
      </w:r>
      <w:r w:rsidR="004E1C84" w:rsidRPr="00EF1DCC">
        <w:tab/>
      </w:r>
      <w:r w:rsidR="004E1C84" w:rsidRPr="00EF1DCC">
        <w:tab/>
      </w:r>
      <w:r w:rsidR="004E1C84" w:rsidRPr="00EF1DCC">
        <w:tab/>
      </w:r>
      <w:r w:rsidR="004E1C84" w:rsidRPr="00EF1DCC">
        <w:tab/>
      </w:r>
      <w:r w:rsidR="004E1C84" w:rsidRPr="00EF1DCC">
        <w:tab/>
      </w:r>
      <w:r w:rsidR="004E1C84" w:rsidRPr="00EF1DCC">
        <w:tab/>
      </w:r>
      <w:r w:rsidR="004E1C84" w:rsidRPr="00EF1DCC">
        <w:tab/>
      </w:r>
      <w:r w:rsidR="004E1C84" w:rsidRPr="00EF1DCC">
        <w:tab/>
      </w:r>
      <w:r w:rsidR="004E1C84" w:rsidRPr="00EF1DCC">
        <w:tab/>
        <w:t xml:space="preserve">   </w:t>
      </w:r>
      <w:r w:rsidR="00EF1DCC">
        <w:t xml:space="preserve">  </w:t>
      </w:r>
      <w:r w:rsidR="004E1C84" w:rsidRPr="00EF1DCC">
        <w:rPr>
          <w:sz w:val="22"/>
          <w:szCs w:val="22"/>
        </w:rPr>
        <w:t>vzorku</w:t>
      </w:r>
    </w:p>
    <w:p w:rsidR="004E1C84" w:rsidRPr="00EF1DCC" w:rsidRDefault="004E1C84" w:rsidP="00AD688F">
      <w:pPr>
        <w:pStyle w:val="Zkladntext"/>
        <w:widowControl/>
        <w:rPr>
          <w:b/>
        </w:rPr>
      </w:pPr>
    </w:p>
    <w:p w:rsidR="003D68F5" w:rsidRPr="002F5BA1" w:rsidRDefault="003D68F5" w:rsidP="00AD688F">
      <w:pPr>
        <w:pStyle w:val="Zkladntext"/>
        <w:widowControl/>
        <w:rPr>
          <w:sz w:val="22"/>
          <w:szCs w:val="22"/>
        </w:rPr>
      </w:pPr>
      <w:r w:rsidRPr="00EF1DCC">
        <w:rPr>
          <w:b/>
        </w:rPr>
        <w:t xml:space="preserve">             </w:t>
      </w:r>
      <w:proofErr w:type="gramStart"/>
      <w:r w:rsidRPr="00E54827">
        <w:rPr>
          <w:b/>
          <w:color w:val="FF0000"/>
        </w:rPr>
        <w:t xml:space="preserve">Ag </w:t>
      </w:r>
      <w:r w:rsidRPr="00EF1DCC">
        <w:rPr>
          <w:b/>
        </w:rPr>
        <w:t xml:space="preserve">6  </w:t>
      </w:r>
      <w:r w:rsidR="00EF1DCC" w:rsidRPr="00EF1DCC">
        <w:t>?</w:t>
      </w:r>
      <w:r w:rsidRPr="00EF1DCC">
        <w:rPr>
          <w:b/>
        </w:rPr>
        <w:t xml:space="preserve">      </w:t>
      </w:r>
      <w:r w:rsidRPr="00E54827">
        <w:rPr>
          <w:b/>
          <w:color w:val="FF0000"/>
        </w:rPr>
        <w:t>Ag</w:t>
      </w:r>
      <w:proofErr w:type="gramEnd"/>
      <w:r w:rsidRPr="00EF1DCC">
        <w:rPr>
          <w:b/>
        </w:rPr>
        <w:t xml:space="preserve"> 5</w:t>
      </w:r>
      <w:r>
        <w:t xml:space="preserve">   </w:t>
      </w:r>
      <w:r w:rsidR="00EF1DCC" w:rsidRPr="00EF1DCC">
        <w:t>?</w:t>
      </w:r>
      <w:r w:rsidRPr="00EF1DCC">
        <w:t xml:space="preserve"> </w:t>
      </w:r>
      <w:r>
        <w:t xml:space="preserve">             </w:t>
      </w:r>
      <w:r>
        <w:tab/>
      </w:r>
      <w:r>
        <w:tab/>
      </w:r>
      <w:r>
        <w:tab/>
      </w:r>
      <w:r>
        <w:tab/>
        <w:t xml:space="preserve">            </w:t>
      </w:r>
    </w:p>
    <w:p w:rsidR="003D68F5" w:rsidRPr="002F5BA1" w:rsidRDefault="003D68F5" w:rsidP="00AD688F">
      <w:pPr>
        <w:pStyle w:val="Zkladntext"/>
        <w:widowControl/>
        <w:ind w:left="6480" w:firstLine="720"/>
        <w:rPr>
          <w:sz w:val="22"/>
          <w:szCs w:val="22"/>
        </w:rPr>
      </w:pPr>
      <w:r w:rsidRPr="002F5BA1">
        <w:rPr>
          <w:sz w:val="22"/>
          <w:szCs w:val="22"/>
        </w:rPr>
        <w:t xml:space="preserve">   </w:t>
      </w:r>
    </w:p>
    <w:p w:rsidR="003D68F5" w:rsidRDefault="003D68F5" w:rsidP="00AD688F">
      <w:pPr>
        <w:pStyle w:val="Zkladntext"/>
        <w:widowControl/>
      </w:pPr>
      <w:r>
        <w:tab/>
        <w:t xml:space="preserve"> V případě </w:t>
      </w:r>
      <w:r w:rsidRPr="00170AF0">
        <w:rPr>
          <w:b/>
        </w:rPr>
        <w:t xml:space="preserve">detekce </w:t>
      </w:r>
      <w:r w:rsidR="0027541D" w:rsidRPr="00170AF0">
        <w:rPr>
          <w:b/>
        </w:rPr>
        <w:t xml:space="preserve">viru </w:t>
      </w:r>
      <w:r w:rsidRPr="00170AF0">
        <w:rPr>
          <w:b/>
        </w:rPr>
        <w:t>CMV</w:t>
      </w:r>
      <w:r w:rsidR="0027541D">
        <w:t>, kdy zjišťujeme přítomnost homologního antigenu v neznámém vzorku</w:t>
      </w:r>
      <w:r>
        <w:t xml:space="preserve"> (schéma č. 1)</w:t>
      </w:r>
      <w:r w:rsidR="0027541D">
        <w:t>,</w:t>
      </w:r>
      <w:r>
        <w:t xml:space="preserve"> </w:t>
      </w:r>
      <w:r w:rsidR="0027541D">
        <w:t xml:space="preserve">pipetujeme </w:t>
      </w:r>
      <w:r>
        <w:t xml:space="preserve">do středové jamky antisérum - </w:t>
      </w:r>
      <w:r w:rsidRPr="00E54827">
        <w:rPr>
          <w:b/>
          <w:color w:val="0000FF"/>
        </w:rPr>
        <w:t>As</w:t>
      </w:r>
      <w:r>
        <w:t xml:space="preserve"> (anti-CMV), do jamky </w:t>
      </w:r>
      <w:r w:rsidRPr="00AF3216">
        <w:rPr>
          <w:b/>
        </w:rPr>
        <w:t>Ag 1</w:t>
      </w:r>
      <w:r>
        <w:t xml:space="preserve"> kontrolní vzorek (CMV)</w:t>
      </w:r>
      <w:r w:rsidR="00DC2178">
        <w:t xml:space="preserve"> – </w:t>
      </w:r>
      <w:r w:rsidR="00DC2178" w:rsidRPr="0027541D">
        <w:rPr>
          <w:b/>
        </w:rPr>
        <w:t>K+</w:t>
      </w:r>
      <w:r>
        <w:t xml:space="preserve">, do jamky </w:t>
      </w:r>
      <w:r>
        <w:rPr>
          <w:b/>
        </w:rPr>
        <w:t>Ag</w:t>
      </w:r>
      <w:r>
        <w:t xml:space="preserve"> </w:t>
      </w:r>
      <w:r w:rsidRPr="00AF3216">
        <w:rPr>
          <w:b/>
        </w:rPr>
        <w:t>2</w:t>
      </w:r>
      <w:r>
        <w:t xml:space="preserve"> - roztok s negativním obsahem CMV (voda)</w:t>
      </w:r>
      <w:r w:rsidR="00DC2178">
        <w:t xml:space="preserve"> – </w:t>
      </w:r>
      <w:r w:rsidR="0027541D">
        <w:t xml:space="preserve">negativní kontrola - </w:t>
      </w:r>
      <w:r w:rsidR="00DC2178" w:rsidRPr="0027541D">
        <w:rPr>
          <w:b/>
        </w:rPr>
        <w:t>K-</w:t>
      </w:r>
      <w:r>
        <w:t xml:space="preserve">, </w:t>
      </w:r>
      <w:r w:rsidR="004E1C84">
        <w:t xml:space="preserve">do jamky </w:t>
      </w:r>
      <w:r w:rsidR="004E1C84">
        <w:rPr>
          <w:b/>
        </w:rPr>
        <w:t>Ag</w:t>
      </w:r>
      <w:r w:rsidR="004E1C84">
        <w:t xml:space="preserve"> </w:t>
      </w:r>
      <w:r w:rsidR="004E1C84" w:rsidRPr="00AF3216">
        <w:rPr>
          <w:b/>
        </w:rPr>
        <w:t>3</w:t>
      </w:r>
      <w:r w:rsidR="004E1C84">
        <w:t xml:space="preserve"> pipetujeme negativní kontrolu - roztok BSA o koncentraci 1mg/ml a vylisovanou šťávu </w:t>
      </w:r>
      <w:r w:rsidR="004E1C84">
        <w:lastRenderedPageBreak/>
        <w:t xml:space="preserve">zdravé rostliny (kontrolujeme tím možné nespecifické reakce antiséra a vzorku); </w:t>
      </w:r>
      <w:r>
        <w:t xml:space="preserve">do jamek </w:t>
      </w:r>
      <w:r w:rsidRPr="00AF3216">
        <w:rPr>
          <w:b/>
        </w:rPr>
        <w:t>Ag</w:t>
      </w:r>
      <w:r w:rsidR="00E54827">
        <w:t> </w:t>
      </w:r>
      <w:r w:rsidRPr="00AF3216">
        <w:rPr>
          <w:b/>
        </w:rPr>
        <w:t>4,</w:t>
      </w:r>
      <w:r w:rsidR="004E1C84">
        <w:rPr>
          <w:b/>
        </w:rPr>
        <w:t xml:space="preserve"> Ag</w:t>
      </w:r>
      <w:r w:rsidRPr="00AF3216">
        <w:rPr>
          <w:b/>
        </w:rPr>
        <w:t xml:space="preserve"> </w:t>
      </w:r>
      <w:r w:rsidR="00E54827">
        <w:rPr>
          <w:b/>
        </w:rPr>
        <w:t xml:space="preserve"> </w:t>
      </w:r>
      <w:r w:rsidRPr="00AF3216">
        <w:rPr>
          <w:b/>
        </w:rPr>
        <w:t xml:space="preserve">5, </w:t>
      </w:r>
      <w:r w:rsidR="004E1C84">
        <w:rPr>
          <w:b/>
        </w:rPr>
        <w:t>Ag</w:t>
      </w:r>
      <w:r w:rsidR="00E54827">
        <w:rPr>
          <w:b/>
        </w:rPr>
        <w:t xml:space="preserve"> </w:t>
      </w:r>
      <w:r w:rsidR="004E1C84">
        <w:rPr>
          <w:b/>
        </w:rPr>
        <w:t xml:space="preserve"> </w:t>
      </w:r>
      <w:r w:rsidRPr="00AF3216">
        <w:rPr>
          <w:b/>
        </w:rPr>
        <w:t>6</w:t>
      </w:r>
      <w:r>
        <w:t xml:space="preserve"> neznámé vzorky</w:t>
      </w:r>
      <w:r w:rsidR="00170AF0">
        <w:t xml:space="preserve"> - ?</w:t>
      </w:r>
      <w:r>
        <w:t xml:space="preserve">. </w:t>
      </w:r>
    </w:p>
    <w:p w:rsidR="003D68F5" w:rsidRDefault="003D68F5" w:rsidP="00AD688F">
      <w:pPr>
        <w:pStyle w:val="Zkladntext"/>
        <w:widowControl/>
        <w:ind w:firstLine="720"/>
      </w:pPr>
      <w:r w:rsidRPr="00170AF0">
        <w:rPr>
          <w:b/>
        </w:rPr>
        <w:t>Identitu antigenů</w:t>
      </w:r>
      <w:r>
        <w:t xml:space="preserve"> (kontrolního a neznámého) zjistíme pipetováním roztoků podle schématu 2.</w:t>
      </w:r>
    </w:p>
    <w:p w:rsidR="003D68F5" w:rsidRDefault="003D68F5" w:rsidP="00AD688F">
      <w:pPr>
        <w:pStyle w:val="Zkladntext"/>
        <w:widowControl/>
      </w:pPr>
      <w:r>
        <w:t xml:space="preserve">   </w:t>
      </w:r>
      <w:r>
        <w:tab/>
        <w:t xml:space="preserve">Připravený gel uchováváme ve vlhké komůrce zamezující vysušení gelu. Jamky vysekáváme těsně před pipetováním </w:t>
      </w:r>
      <w:r w:rsidR="00DC2178">
        <w:t xml:space="preserve">roztoků </w:t>
      </w:r>
      <w:r>
        <w:t xml:space="preserve">a ihned po </w:t>
      </w:r>
      <w:r w:rsidR="00DC2178">
        <w:t>nanesení vzorků</w:t>
      </w:r>
      <w:r>
        <w:t xml:space="preserve"> podložní sklo vložíme do vlhké komůrky. Bílé precipitační linie mezi homologními antiséry a antigeny můžeme pozorovat po 12 až 24 hodinách inkubace při pokojové teplotě. </w:t>
      </w:r>
    </w:p>
    <w:p w:rsidR="00D05FE9" w:rsidRDefault="00D05FE9" w:rsidP="00AD688F">
      <w:pPr>
        <w:pStyle w:val="Zkladntext"/>
        <w:widowControl/>
        <w:rPr>
          <w:u w:val="single"/>
        </w:rPr>
      </w:pPr>
    </w:p>
    <w:p w:rsidR="0027541D" w:rsidRPr="009E1768" w:rsidRDefault="003D68F5" w:rsidP="00AD688F">
      <w:pPr>
        <w:pStyle w:val="Zkladntext"/>
        <w:widowControl/>
        <w:rPr>
          <w:u w:val="single"/>
        </w:rPr>
      </w:pPr>
      <w:r w:rsidRPr="009E1768">
        <w:rPr>
          <w:u w:val="single"/>
        </w:rPr>
        <w:t>Poznámka:</w:t>
      </w:r>
      <w:r w:rsidRPr="009E1768">
        <w:t xml:space="preserve">   </w:t>
      </w:r>
      <w:r w:rsidRPr="009E1768">
        <w:tab/>
      </w:r>
    </w:p>
    <w:p w:rsidR="003D68F5" w:rsidRDefault="003D68F5" w:rsidP="0027541D">
      <w:pPr>
        <w:pStyle w:val="Zkladntext"/>
        <w:widowControl/>
        <w:ind w:firstLine="708"/>
        <w:rPr>
          <w:sz w:val="20"/>
        </w:rPr>
      </w:pPr>
      <w:r>
        <w:rPr>
          <w:sz w:val="20"/>
        </w:rPr>
        <w:t xml:space="preserve">Citlivost testu můžeme zvýšit </w:t>
      </w:r>
      <w:r>
        <w:rPr>
          <w:b/>
          <w:sz w:val="20"/>
        </w:rPr>
        <w:t>barvením precipitačních linií</w:t>
      </w:r>
      <w:r>
        <w:rPr>
          <w:sz w:val="20"/>
        </w:rPr>
        <w:t xml:space="preserve"> pomocí Serva Blue-R 250. Nejdříve musíme z gelu vyluhovat neprecipitované proteiny pomocí roztoku NaCl (25 g/1000 ml, 24 - 48 hodin, 2-3x 200 ml). Potom gel opláchneme v destilované vodě, usušíme při teplotě do 50 °C a barvíme v roztoku Serva BLUE R-250 po dobu 2-3 minut. Pozadí reakce odbarvíme v Serva BLUE odbarvovacím roztoku, který 2 až 3x vyměníme tak, aby bylo pozadí co nejvíce kontrastní k modře obarveným precipitačním liniím.  </w:t>
      </w:r>
    </w:p>
    <w:p w:rsidR="003D68F5" w:rsidRDefault="00243D58" w:rsidP="00AD688F">
      <w:pPr>
        <w:pStyle w:val="Zkladntext"/>
        <w:widowControl/>
        <w:jc w:val="center"/>
        <w:rPr>
          <w:b/>
        </w:rPr>
      </w:pPr>
      <w:r>
        <w:rPr>
          <w:b/>
        </w:rPr>
        <w:t>VÝSLEDKY:</w:t>
      </w:r>
    </w:p>
    <w:p w:rsidR="004E1C84" w:rsidRDefault="00243D58" w:rsidP="00AD688F">
      <w:pPr>
        <w:pStyle w:val="Zkladntextodsazen"/>
        <w:spacing w:after="0"/>
        <w:ind w:left="0" w:firstLine="708"/>
        <w:jc w:val="both"/>
        <w:rPr>
          <w:sz w:val="24"/>
          <w:szCs w:val="24"/>
        </w:rPr>
      </w:pPr>
      <w:r w:rsidRPr="00C31B1B">
        <w:rPr>
          <w:sz w:val="24"/>
          <w:szCs w:val="24"/>
        </w:rPr>
        <w:t>Po 24 hodinách inkubace ve vlhkém prostředí při pokojové</w:t>
      </w:r>
      <w:r w:rsidR="0027541D">
        <w:rPr>
          <w:sz w:val="24"/>
          <w:szCs w:val="24"/>
        </w:rPr>
        <w:t xml:space="preserve"> </w:t>
      </w:r>
      <w:r w:rsidRPr="00C31B1B">
        <w:rPr>
          <w:sz w:val="24"/>
          <w:szCs w:val="24"/>
        </w:rPr>
        <w:t>teplotě vizuálně vyhodnotíme vzniklé precipitační linie, nejlépe v nepřímém světle</w:t>
      </w:r>
      <w:r w:rsidR="0027541D">
        <w:rPr>
          <w:sz w:val="24"/>
          <w:szCs w:val="24"/>
        </w:rPr>
        <w:t xml:space="preserve"> (okraj rozsvícené stolní lampy</w:t>
      </w:r>
      <w:r w:rsidR="00DE3907">
        <w:rPr>
          <w:sz w:val="24"/>
          <w:szCs w:val="24"/>
        </w:rPr>
        <w:t>, viz obrázek níže</w:t>
      </w:r>
      <w:r w:rsidR="0027541D">
        <w:rPr>
          <w:sz w:val="24"/>
          <w:szCs w:val="24"/>
        </w:rPr>
        <w:t>)</w:t>
      </w:r>
      <w:r w:rsidRPr="00C31B1B">
        <w:rPr>
          <w:sz w:val="24"/>
          <w:szCs w:val="24"/>
        </w:rPr>
        <w:t xml:space="preserve">, někdy i za pomocí lupy. </w:t>
      </w:r>
    </w:p>
    <w:p w:rsidR="00243D58" w:rsidRPr="00C31B1B" w:rsidRDefault="00243D58" w:rsidP="00AD688F">
      <w:pPr>
        <w:pStyle w:val="Zkladntextodsazen"/>
        <w:spacing w:after="0"/>
        <w:ind w:left="0" w:firstLine="708"/>
        <w:jc w:val="both"/>
        <w:rPr>
          <w:sz w:val="24"/>
          <w:szCs w:val="24"/>
        </w:rPr>
      </w:pPr>
      <w:r w:rsidRPr="00C31B1B">
        <w:rPr>
          <w:sz w:val="24"/>
          <w:szCs w:val="24"/>
        </w:rPr>
        <w:t>Jestliže se pohybují protilátky a antigen proti sobě, má výsledná linie charakter úsečky, jejíž velikost a poloha je dána množstvím jak protilátky, tak antigenu přítomného v gelu.</w:t>
      </w:r>
    </w:p>
    <w:p w:rsidR="004E1C84" w:rsidRDefault="00243D58" w:rsidP="00AD688F">
      <w:pPr>
        <w:pStyle w:val="Zkladntext"/>
        <w:widowControl/>
        <w:rPr>
          <w:szCs w:val="24"/>
        </w:rPr>
      </w:pPr>
      <w:r w:rsidRPr="00C31B1B">
        <w:rPr>
          <w:szCs w:val="24"/>
        </w:rPr>
        <w:tab/>
        <w:t xml:space="preserve">Do protokolu </w:t>
      </w:r>
      <w:r w:rsidR="0027541D">
        <w:rPr>
          <w:szCs w:val="24"/>
        </w:rPr>
        <w:t xml:space="preserve">v „Postupu“ </w:t>
      </w:r>
      <w:r w:rsidRPr="00C31B1B">
        <w:rPr>
          <w:szCs w:val="24"/>
        </w:rPr>
        <w:t xml:space="preserve">zakreslíme </w:t>
      </w:r>
      <w:r w:rsidR="00DC2178">
        <w:rPr>
          <w:szCs w:val="24"/>
        </w:rPr>
        <w:t>vzor</w:t>
      </w:r>
      <w:r w:rsidRPr="00C31B1B">
        <w:rPr>
          <w:szCs w:val="24"/>
        </w:rPr>
        <w:t xml:space="preserve"> </w:t>
      </w:r>
      <w:r w:rsidR="00DC2178">
        <w:rPr>
          <w:szCs w:val="24"/>
        </w:rPr>
        <w:t xml:space="preserve">vysekávání jamek a schéma </w:t>
      </w:r>
      <w:r w:rsidRPr="00C31B1B">
        <w:rPr>
          <w:szCs w:val="24"/>
        </w:rPr>
        <w:t>pipetování jednotlivých vzorků</w:t>
      </w:r>
      <w:r w:rsidR="0027541D">
        <w:rPr>
          <w:szCs w:val="24"/>
        </w:rPr>
        <w:t xml:space="preserve"> do jednotlivých jamek</w:t>
      </w:r>
      <w:r w:rsidRPr="00C31B1B">
        <w:rPr>
          <w:szCs w:val="24"/>
        </w:rPr>
        <w:t xml:space="preserve">. </w:t>
      </w:r>
    </w:p>
    <w:p w:rsidR="004E1C84" w:rsidRDefault="00243D58" w:rsidP="004E1C84">
      <w:pPr>
        <w:pStyle w:val="Zkladntext"/>
        <w:widowControl/>
        <w:ind w:firstLine="708"/>
      </w:pPr>
      <w:r w:rsidRPr="00C31B1B">
        <w:rPr>
          <w:szCs w:val="24"/>
        </w:rPr>
        <w:t xml:space="preserve">Do </w:t>
      </w:r>
      <w:r w:rsidR="0027541D" w:rsidRPr="004E1C84">
        <w:rPr>
          <w:b/>
          <w:szCs w:val="24"/>
        </w:rPr>
        <w:t>samostatn</w:t>
      </w:r>
      <w:r w:rsidR="004E1C84">
        <w:rPr>
          <w:b/>
          <w:szCs w:val="24"/>
        </w:rPr>
        <w:t>ých</w:t>
      </w:r>
      <w:r w:rsidR="0027541D" w:rsidRPr="004E1C84">
        <w:rPr>
          <w:b/>
          <w:szCs w:val="24"/>
        </w:rPr>
        <w:t xml:space="preserve"> </w:t>
      </w:r>
      <w:r w:rsidRPr="004E1C84">
        <w:rPr>
          <w:b/>
          <w:szCs w:val="24"/>
        </w:rPr>
        <w:t>obrázk</w:t>
      </w:r>
      <w:r w:rsidR="00CE29B8">
        <w:rPr>
          <w:b/>
          <w:szCs w:val="24"/>
        </w:rPr>
        <w:t>ů</w:t>
      </w:r>
      <w:r w:rsidRPr="00C31B1B">
        <w:rPr>
          <w:szCs w:val="24"/>
        </w:rPr>
        <w:t xml:space="preserve"> ve „Výsledcích“ zakreslíme </w:t>
      </w:r>
      <w:r w:rsidR="004E1C84">
        <w:rPr>
          <w:szCs w:val="24"/>
        </w:rPr>
        <w:t xml:space="preserve">(tužkou) </w:t>
      </w:r>
      <w:r w:rsidR="0027541D">
        <w:rPr>
          <w:szCs w:val="24"/>
        </w:rPr>
        <w:t xml:space="preserve">přesné </w:t>
      </w:r>
      <w:r w:rsidRPr="00C31B1B">
        <w:rPr>
          <w:szCs w:val="24"/>
        </w:rPr>
        <w:t>umístění a tvar vzniklých precipitačních linií a určíme neznámý vzorek obsahující homologní</w:t>
      </w:r>
      <w:r>
        <w:t xml:space="preserve"> antigen. </w:t>
      </w:r>
      <w:r w:rsidR="003F2831">
        <w:t>Jamky nezapomeneme opět popsat.</w:t>
      </w:r>
    </w:p>
    <w:p w:rsidR="00DE3907" w:rsidRDefault="00243D58" w:rsidP="00DE3907">
      <w:pPr>
        <w:pStyle w:val="Zkladntext"/>
        <w:widowControl/>
        <w:ind w:firstLine="708"/>
        <w:rPr>
          <w:sz w:val="22"/>
        </w:rPr>
      </w:pPr>
      <w:r>
        <w:t>Při hodnocení identity antigenů rozhodneme, zda vzniklé precipitační linie mezi kontrolním antigenem a antisérem a mezi antigenem neznámého vzorku a antisérem tvoří kresbu rozšířeného písmena V (</w:t>
      </w:r>
      <w:r w:rsidR="004E1C84">
        <w:t xml:space="preserve">tj. </w:t>
      </w:r>
      <w:r>
        <w:t xml:space="preserve">úplná identita) nebo se částečně překrývají </w:t>
      </w:r>
      <w:r w:rsidR="0027541D">
        <w:t xml:space="preserve">– tvorba ostruhy </w:t>
      </w:r>
      <w:r>
        <w:t>(částečná identita) nebo se vzájemně kříží (žádná identita)</w:t>
      </w:r>
      <w:r w:rsidR="004E1C84">
        <w:t xml:space="preserve"> – viz obr. na cvičení</w:t>
      </w:r>
      <w:r>
        <w:t>.</w:t>
      </w:r>
    </w:p>
    <w:p w:rsidR="00DE3907" w:rsidRDefault="00865F94" w:rsidP="00DE3907">
      <w:pPr>
        <w:jc w:val="center"/>
        <w:rPr>
          <w:b/>
          <w:sz w:val="28"/>
          <w:szCs w:val="28"/>
        </w:rPr>
      </w:pPr>
      <w:r>
        <w:rPr>
          <w:b/>
          <w:noProof/>
        </w:rPr>
        <w:drawing>
          <wp:inline distT="0" distB="0" distL="0" distR="0">
            <wp:extent cx="3190875" cy="1266825"/>
            <wp:effectExtent l="0" t="0" r="0" b="0"/>
            <wp:docPr id="15" name="Obrázek 3" descr="D:\Dokumenty_2_ od 2009\#C V I Č E N Í_2009-2013\_VIROLOGIE_2009-2014\DID\Foto_2013\P1210135-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Dokumenty_2_ od 2009\#C V I Č E N Í_2009-2013\_VIROLOGIE_2009-2014\DID\Foto_2013\P1210135-u.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90875" cy="1266825"/>
                    </a:xfrm>
                    <a:prstGeom prst="rect">
                      <a:avLst/>
                    </a:prstGeom>
                    <a:noFill/>
                    <a:ln>
                      <a:noFill/>
                    </a:ln>
                  </pic:spPr>
                </pic:pic>
              </a:graphicData>
            </a:graphic>
          </wp:inline>
        </w:drawing>
      </w:r>
    </w:p>
    <w:p w:rsidR="00DE3907" w:rsidRPr="00FE449D" w:rsidRDefault="00DE3907" w:rsidP="00DE3907">
      <w:pPr>
        <w:jc w:val="center"/>
      </w:pPr>
      <w:r w:rsidRPr="00FE449D">
        <w:t>Příklad vytvořených precipitačních linií</w:t>
      </w:r>
      <w:r w:rsidR="00FE449D">
        <w:t xml:space="preserve">; nepřímé osvětlení pomocí lampy. </w:t>
      </w:r>
      <w:r w:rsidR="002231ED" w:rsidRPr="00FE449D">
        <w:t>Foto P. Válová.</w:t>
      </w:r>
    </w:p>
    <w:p w:rsidR="00243D58" w:rsidRDefault="00243D58" w:rsidP="00AD688F">
      <w:pPr>
        <w:pStyle w:val="Zkladntext"/>
        <w:widowControl/>
        <w:jc w:val="center"/>
        <w:rPr>
          <w:b/>
        </w:rPr>
      </w:pPr>
    </w:p>
    <w:p w:rsidR="003D68F5" w:rsidRDefault="003D68F5" w:rsidP="00AD688F">
      <w:pPr>
        <w:pStyle w:val="Zkladntext"/>
        <w:widowControl/>
        <w:jc w:val="center"/>
        <w:rPr>
          <w:b/>
        </w:rPr>
      </w:pPr>
      <w:proofErr w:type="gramStart"/>
      <w:r>
        <w:rPr>
          <w:b/>
        </w:rPr>
        <w:t>HODNOCENÍ</w:t>
      </w:r>
      <w:r w:rsidR="00243D58">
        <w:rPr>
          <w:b/>
        </w:rPr>
        <w:t xml:space="preserve"> </w:t>
      </w:r>
      <w:r w:rsidR="00C31B1B">
        <w:rPr>
          <w:b/>
        </w:rPr>
        <w:t xml:space="preserve"> </w:t>
      </w:r>
      <w:r w:rsidR="00E03E3F">
        <w:rPr>
          <w:b/>
        </w:rPr>
        <w:t>A</w:t>
      </w:r>
      <w:r w:rsidR="00C31B1B">
        <w:rPr>
          <w:b/>
        </w:rPr>
        <w:t xml:space="preserve"> </w:t>
      </w:r>
      <w:r w:rsidR="00243D58">
        <w:rPr>
          <w:b/>
        </w:rPr>
        <w:t xml:space="preserve"> </w:t>
      </w:r>
      <w:r w:rsidR="00C31B1B">
        <w:rPr>
          <w:b/>
        </w:rPr>
        <w:t>DISKUSE</w:t>
      </w:r>
      <w:proofErr w:type="gramEnd"/>
      <w:r w:rsidR="00C31B1B">
        <w:rPr>
          <w:b/>
        </w:rPr>
        <w:t>:</w:t>
      </w:r>
    </w:p>
    <w:p w:rsidR="00554189" w:rsidRDefault="00554189" w:rsidP="00AD688F">
      <w:pPr>
        <w:pStyle w:val="Zkladntext"/>
        <w:widowControl/>
        <w:jc w:val="center"/>
        <w:rPr>
          <w:b/>
        </w:rPr>
      </w:pPr>
    </w:p>
    <w:p w:rsidR="003D44C3" w:rsidRDefault="003D68F5" w:rsidP="00AD688F">
      <w:pPr>
        <w:pStyle w:val="Zkladntext"/>
        <w:widowControl/>
      </w:pPr>
      <w:r>
        <w:tab/>
      </w:r>
      <w:r w:rsidRPr="001E0BF8">
        <w:rPr>
          <w:b/>
        </w:rPr>
        <w:t>Zhodnotíme správnost provedení pokusu</w:t>
      </w:r>
      <w:r>
        <w:t xml:space="preserve"> </w:t>
      </w:r>
      <w:r w:rsidRPr="00D05FE9">
        <w:rPr>
          <w:b/>
        </w:rPr>
        <w:t>podle výsledk</w:t>
      </w:r>
      <w:r w:rsidR="00D05FE9">
        <w:rPr>
          <w:b/>
        </w:rPr>
        <w:t>ů</w:t>
      </w:r>
      <w:r w:rsidRPr="00D05FE9">
        <w:rPr>
          <w:b/>
        </w:rPr>
        <w:t xml:space="preserve"> kontrolních vzorků</w:t>
      </w:r>
      <w:r w:rsidR="00CE29B8">
        <w:t xml:space="preserve"> (</w:t>
      </w:r>
      <w:r w:rsidR="003D44C3">
        <w:t xml:space="preserve">tj. </w:t>
      </w:r>
      <w:r w:rsidR="00CE29B8">
        <w:t>zhodnotíme vznik či nevznikání precipitačních linií mezi As a K+, K- a K- s BSA a šťávou zdravé rostliny)</w:t>
      </w:r>
      <w:r w:rsidR="003D44C3">
        <w:t xml:space="preserve">. </w:t>
      </w:r>
    </w:p>
    <w:p w:rsidR="003D68F5" w:rsidRDefault="003D44C3" w:rsidP="003D44C3">
      <w:pPr>
        <w:pStyle w:val="Zkladntext"/>
        <w:widowControl/>
        <w:ind w:firstLine="708"/>
      </w:pPr>
      <w:r>
        <w:t xml:space="preserve">Vyhodnotíme </w:t>
      </w:r>
      <w:r w:rsidRPr="00D05FE9">
        <w:rPr>
          <w:b/>
        </w:rPr>
        <w:t>umístění</w:t>
      </w:r>
      <w:r>
        <w:t xml:space="preserve"> a </w:t>
      </w:r>
      <w:r w:rsidRPr="00D05FE9">
        <w:rPr>
          <w:b/>
        </w:rPr>
        <w:t>tvar</w:t>
      </w:r>
      <w:r>
        <w:t xml:space="preserve"> precipitačních linií mezi </w:t>
      </w:r>
      <w:r w:rsidR="00D46A61">
        <w:t>antisérem (</w:t>
      </w:r>
      <w:r>
        <w:t>As</w:t>
      </w:r>
      <w:r w:rsidR="00D46A61">
        <w:t>)</w:t>
      </w:r>
      <w:r>
        <w:t xml:space="preserve"> a neznámým antigenem</w:t>
      </w:r>
      <w:r w:rsidR="00D46A61">
        <w:t xml:space="preserve"> (Ag?)</w:t>
      </w:r>
      <w:r>
        <w:t>.</w:t>
      </w:r>
      <w:r w:rsidR="0027541D">
        <w:t xml:space="preserve"> </w:t>
      </w:r>
    </w:p>
    <w:p w:rsidR="003D68F5" w:rsidRDefault="003D68F5" w:rsidP="00AD688F">
      <w:pPr>
        <w:pStyle w:val="Zkladntext"/>
        <w:widowControl/>
        <w:jc w:val="center"/>
        <w:rPr>
          <w:b/>
        </w:rPr>
      </w:pPr>
    </w:p>
    <w:p w:rsidR="007A7F69" w:rsidRDefault="007A7F69" w:rsidP="00AD688F">
      <w:pPr>
        <w:pStyle w:val="Zkladntext"/>
        <w:widowControl/>
        <w:jc w:val="center"/>
        <w:rPr>
          <w:b/>
        </w:rPr>
      </w:pPr>
    </w:p>
    <w:p w:rsidR="003D68F5" w:rsidRDefault="00243D58" w:rsidP="00AD688F">
      <w:pPr>
        <w:pStyle w:val="Zkladntext"/>
        <w:widowControl/>
        <w:jc w:val="center"/>
        <w:rPr>
          <w:b/>
        </w:rPr>
      </w:pPr>
      <w:r>
        <w:rPr>
          <w:b/>
        </w:rPr>
        <w:lastRenderedPageBreak/>
        <w:t>Z</w:t>
      </w:r>
      <w:r w:rsidR="003D68F5">
        <w:rPr>
          <w:b/>
        </w:rPr>
        <w:t>ÁVĚR</w:t>
      </w:r>
      <w:r>
        <w:rPr>
          <w:b/>
        </w:rPr>
        <w:t>:</w:t>
      </w:r>
    </w:p>
    <w:p w:rsidR="00554189" w:rsidRDefault="00554189" w:rsidP="00AD688F">
      <w:pPr>
        <w:pStyle w:val="Zkladntext"/>
        <w:widowControl/>
        <w:jc w:val="center"/>
        <w:rPr>
          <w:b/>
        </w:rPr>
      </w:pPr>
    </w:p>
    <w:p w:rsidR="003D68F5" w:rsidRPr="003D44C3" w:rsidRDefault="003D68F5" w:rsidP="00AD688F">
      <w:pPr>
        <w:pStyle w:val="Zkladntext"/>
        <w:widowControl/>
        <w:rPr>
          <w:b/>
        </w:rPr>
      </w:pPr>
      <w:r>
        <w:tab/>
      </w:r>
      <w:r w:rsidR="00DE57D6" w:rsidRPr="003D44C3">
        <w:rPr>
          <w:b/>
        </w:rPr>
        <w:t>V závěru u</w:t>
      </w:r>
      <w:r w:rsidRPr="003D44C3">
        <w:rPr>
          <w:b/>
        </w:rPr>
        <w:t>vedeme:</w:t>
      </w:r>
    </w:p>
    <w:p w:rsidR="003D68F5" w:rsidRDefault="003D68F5" w:rsidP="00554189">
      <w:pPr>
        <w:pStyle w:val="Zkladntext"/>
        <w:widowControl/>
        <w:ind w:firstLine="708"/>
      </w:pPr>
      <w:r>
        <w:t>1. který neznámý vzorek obsahoval antigen</w:t>
      </w:r>
      <w:r w:rsidR="00CE29B8">
        <w:t>;</w:t>
      </w:r>
      <w:r>
        <w:t xml:space="preserve"> </w:t>
      </w:r>
    </w:p>
    <w:p w:rsidR="003D68F5" w:rsidRDefault="003D68F5" w:rsidP="00554189">
      <w:pPr>
        <w:pStyle w:val="Zkladntext"/>
        <w:widowControl/>
        <w:ind w:firstLine="708"/>
      </w:pPr>
      <w:r>
        <w:t>2. kde se nacházelo místo reakční rovnováhy</w:t>
      </w:r>
      <w:r w:rsidR="00CE29B8">
        <w:t xml:space="preserve"> (a co to znamená z hlediska koncentrace obou složek);</w:t>
      </w:r>
    </w:p>
    <w:p w:rsidR="003D68F5" w:rsidRDefault="003D68F5" w:rsidP="00554189">
      <w:pPr>
        <w:pStyle w:val="Zkladntext"/>
        <w:widowControl/>
        <w:ind w:firstLine="708"/>
      </w:pPr>
      <w:r>
        <w:t xml:space="preserve">3. zhodnotíme identitu obou antigenů – kontrolního </w:t>
      </w:r>
      <w:r w:rsidR="00CE29B8">
        <w:t xml:space="preserve">(K+) </w:t>
      </w:r>
      <w:r>
        <w:t>a neznámého</w:t>
      </w:r>
      <w:r w:rsidR="003D44C3">
        <w:t xml:space="preserve"> – Ag?</w:t>
      </w:r>
      <w:r w:rsidR="00CE29B8">
        <w:t>.</w:t>
      </w:r>
    </w:p>
    <w:p w:rsidR="004F3D7F" w:rsidRDefault="004F3D7F" w:rsidP="004F3D7F">
      <w:pPr>
        <w:pStyle w:val="Zkladntext"/>
        <w:widowControl/>
      </w:pPr>
    </w:p>
    <w:p w:rsidR="004F3D7F" w:rsidRDefault="004F3D7F" w:rsidP="004F3D7F">
      <w:pPr>
        <w:pStyle w:val="Zkladntext"/>
        <w:widowControl/>
        <w:jc w:val="center"/>
      </w:pPr>
      <w:r>
        <w:t>~~~~~~~~~~~~~~~~~~~~~~~~~~~~~~~~~~~~~~~~~~~~~~~~~~~~~~~~~~~~~~~~~</w:t>
      </w:r>
    </w:p>
    <w:p w:rsidR="003D68F5" w:rsidRDefault="003D68F5" w:rsidP="00AD688F">
      <w:pPr>
        <w:pStyle w:val="Zkladntext"/>
        <w:widowControl/>
      </w:pPr>
      <w:proofErr w:type="gramStart"/>
      <w:r>
        <w:t>D O D A T K Y :</w:t>
      </w:r>
      <w:proofErr w:type="gramEnd"/>
    </w:p>
    <w:p w:rsidR="003D68F5" w:rsidRDefault="003D68F5" w:rsidP="00AD688F">
      <w:pPr>
        <w:pStyle w:val="Zkladntext"/>
        <w:widowControl/>
        <w:rPr>
          <w:b/>
        </w:rPr>
      </w:pPr>
      <w:r>
        <w:rPr>
          <w:b/>
        </w:rPr>
        <w:t>Příprava roztoků:</w:t>
      </w:r>
    </w:p>
    <w:p w:rsidR="00170AF0" w:rsidRDefault="00170AF0" w:rsidP="00AD688F">
      <w:pPr>
        <w:pStyle w:val="Zkladntext"/>
        <w:widowControl/>
        <w:rPr>
          <w:sz w:val="22"/>
          <w:u w:val="single"/>
        </w:rPr>
      </w:pPr>
    </w:p>
    <w:p w:rsidR="003D68F5" w:rsidRDefault="003D68F5" w:rsidP="00AD688F">
      <w:pPr>
        <w:pStyle w:val="Zkladntext"/>
        <w:widowControl/>
        <w:rPr>
          <w:sz w:val="22"/>
        </w:rPr>
      </w:pPr>
      <w:r>
        <w:rPr>
          <w:sz w:val="22"/>
          <w:u w:val="single"/>
        </w:rPr>
        <w:t>PBS pufr (pH</w:t>
      </w:r>
      <w:r w:rsidR="00170AF0">
        <w:rPr>
          <w:sz w:val="22"/>
          <w:u w:val="single"/>
        </w:rPr>
        <w:t xml:space="preserve"> </w:t>
      </w:r>
      <w:r>
        <w:rPr>
          <w:sz w:val="22"/>
          <w:u w:val="single"/>
        </w:rPr>
        <w:t>=</w:t>
      </w:r>
      <w:r w:rsidR="00170AF0">
        <w:rPr>
          <w:sz w:val="22"/>
          <w:u w:val="single"/>
        </w:rPr>
        <w:t xml:space="preserve"> </w:t>
      </w:r>
      <w:r>
        <w:rPr>
          <w:sz w:val="22"/>
          <w:u w:val="single"/>
        </w:rPr>
        <w:t>7,4):</w:t>
      </w:r>
      <w:r>
        <w:rPr>
          <w:sz w:val="22"/>
        </w:rPr>
        <w:tab/>
        <w:t xml:space="preserve">NaCl     </w:t>
      </w:r>
      <w:r>
        <w:rPr>
          <w:sz w:val="22"/>
        </w:rPr>
        <w:tab/>
      </w:r>
      <w:r>
        <w:rPr>
          <w:sz w:val="22"/>
        </w:rPr>
        <w:tab/>
        <w:t>8,0 g</w:t>
      </w:r>
    </w:p>
    <w:p w:rsidR="003D68F5" w:rsidRDefault="003D68F5" w:rsidP="00AD688F">
      <w:pPr>
        <w:pStyle w:val="Zkladntext"/>
        <w:widowControl/>
        <w:rPr>
          <w:sz w:val="22"/>
        </w:rPr>
      </w:pPr>
      <w:r>
        <w:rPr>
          <w:sz w:val="22"/>
        </w:rPr>
        <w:tab/>
      </w:r>
      <w:r>
        <w:rPr>
          <w:sz w:val="22"/>
        </w:rPr>
        <w:tab/>
      </w:r>
      <w:r>
        <w:rPr>
          <w:sz w:val="22"/>
        </w:rPr>
        <w:tab/>
        <w:t>KH</w:t>
      </w:r>
      <w:r>
        <w:rPr>
          <w:position w:val="-6"/>
          <w:sz w:val="22"/>
        </w:rPr>
        <w:t>2</w:t>
      </w:r>
      <w:r>
        <w:rPr>
          <w:sz w:val="22"/>
        </w:rPr>
        <w:t>PO</w:t>
      </w:r>
      <w:r>
        <w:rPr>
          <w:position w:val="-6"/>
          <w:sz w:val="22"/>
        </w:rPr>
        <w:t>4</w:t>
      </w:r>
      <w:r>
        <w:rPr>
          <w:sz w:val="22"/>
        </w:rPr>
        <w:tab/>
      </w:r>
      <w:r>
        <w:rPr>
          <w:sz w:val="22"/>
        </w:rPr>
        <w:tab/>
        <w:t>0,2 g</w:t>
      </w:r>
    </w:p>
    <w:p w:rsidR="003D68F5" w:rsidRDefault="003D68F5" w:rsidP="00AD688F">
      <w:pPr>
        <w:pStyle w:val="Zkladntext"/>
        <w:widowControl/>
        <w:rPr>
          <w:sz w:val="22"/>
        </w:rPr>
      </w:pPr>
      <w:r>
        <w:rPr>
          <w:sz w:val="22"/>
        </w:rPr>
        <w:tab/>
      </w:r>
      <w:r>
        <w:rPr>
          <w:sz w:val="22"/>
        </w:rPr>
        <w:tab/>
      </w:r>
      <w:r>
        <w:rPr>
          <w:sz w:val="22"/>
        </w:rPr>
        <w:tab/>
        <w:t>Na</w:t>
      </w:r>
      <w:r>
        <w:rPr>
          <w:position w:val="-6"/>
          <w:sz w:val="22"/>
        </w:rPr>
        <w:t>2</w:t>
      </w:r>
      <w:r>
        <w:rPr>
          <w:sz w:val="22"/>
        </w:rPr>
        <w:t>HPO</w:t>
      </w:r>
      <w:r>
        <w:rPr>
          <w:position w:val="-6"/>
          <w:sz w:val="22"/>
        </w:rPr>
        <w:t>4</w:t>
      </w:r>
      <w:r>
        <w:rPr>
          <w:sz w:val="22"/>
        </w:rPr>
        <w:t>.12H</w:t>
      </w:r>
      <w:r>
        <w:rPr>
          <w:position w:val="-6"/>
          <w:sz w:val="22"/>
        </w:rPr>
        <w:t>2</w:t>
      </w:r>
      <w:r>
        <w:rPr>
          <w:sz w:val="22"/>
        </w:rPr>
        <w:t>O</w:t>
      </w:r>
      <w:r>
        <w:rPr>
          <w:sz w:val="22"/>
        </w:rPr>
        <w:tab/>
        <w:t>2,9 g</w:t>
      </w:r>
    </w:p>
    <w:p w:rsidR="003D68F5" w:rsidRDefault="003D68F5" w:rsidP="00AD688F">
      <w:pPr>
        <w:pStyle w:val="Zkladntext"/>
        <w:widowControl/>
        <w:rPr>
          <w:sz w:val="22"/>
        </w:rPr>
      </w:pPr>
      <w:r>
        <w:rPr>
          <w:sz w:val="22"/>
        </w:rPr>
        <w:tab/>
      </w:r>
      <w:r>
        <w:rPr>
          <w:sz w:val="22"/>
        </w:rPr>
        <w:tab/>
      </w:r>
      <w:r>
        <w:rPr>
          <w:sz w:val="22"/>
        </w:rPr>
        <w:tab/>
        <w:t>KCl</w:t>
      </w:r>
      <w:r>
        <w:rPr>
          <w:sz w:val="22"/>
        </w:rPr>
        <w:tab/>
      </w:r>
      <w:r>
        <w:rPr>
          <w:sz w:val="22"/>
        </w:rPr>
        <w:tab/>
      </w:r>
      <w:r>
        <w:rPr>
          <w:sz w:val="22"/>
        </w:rPr>
        <w:tab/>
        <w:t>0,2 g</w:t>
      </w:r>
    </w:p>
    <w:p w:rsidR="003D68F5" w:rsidRDefault="003D68F5" w:rsidP="00AD688F">
      <w:pPr>
        <w:pStyle w:val="Zkladntext"/>
        <w:widowControl/>
        <w:rPr>
          <w:sz w:val="22"/>
        </w:rPr>
      </w:pPr>
      <w:r>
        <w:rPr>
          <w:sz w:val="22"/>
        </w:rPr>
        <w:tab/>
      </w:r>
      <w:r>
        <w:rPr>
          <w:sz w:val="22"/>
        </w:rPr>
        <w:tab/>
        <w:t xml:space="preserve">Doplnit na 800 ml, upravit pH </w:t>
      </w:r>
      <w:r w:rsidR="00170AF0">
        <w:rPr>
          <w:sz w:val="22"/>
        </w:rPr>
        <w:t xml:space="preserve">na 7,4 </w:t>
      </w:r>
      <w:r>
        <w:rPr>
          <w:sz w:val="22"/>
        </w:rPr>
        <w:t xml:space="preserve">pomocí HCl nebo NaOH, doplnit </w:t>
      </w:r>
      <w:r>
        <w:rPr>
          <w:sz w:val="22"/>
        </w:rPr>
        <w:tab/>
      </w:r>
      <w:r>
        <w:rPr>
          <w:sz w:val="22"/>
        </w:rPr>
        <w:tab/>
      </w:r>
      <w:r>
        <w:rPr>
          <w:sz w:val="22"/>
        </w:rPr>
        <w:tab/>
      </w:r>
      <w:r>
        <w:rPr>
          <w:sz w:val="22"/>
        </w:rPr>
        <w:tab/>
        <w:t>destilovanou H</w:t>
      </w:r>
      <w:r>
        <w:rPr>
          <w:sz w:val="22"/>
          <w:vertAlign w:val="subscript"/>
        </w:rPr>
        <w:t>2</w:t>
      </w:r>
      <w:r>
        <w:rPr>
          <w:sz w:val="22"/>
        </w:rPr>
        <w:t xml:space="preserve">O do 1000 ml.  </w:t>
      </w:r>
    </w:p>
    <w:p w:rsidR="00170AF0" w:rsidRDefault="00170AF0" w:rsidP="00AD688F">
      <w:pPr>
        <w:pStyle w:val="Zkladntext"/>
        <w:widowControl/>
        <w:rPr>
          <w:sz w:val="22"/>
        </w:rPr>
      </w:pPr>
    </w:p>
    <w:p w:rsidR="003D68F5" w:rsidRPr="00CF01C6" w:rsidRDefault="003D68F5" w:rsidP="00AD688F">
      <w:pPr>
        <w:pStyle w:val="Zkladntext"/>
        <w:widowControl/>
        <w:rPr>
          <w:sz w:val="20"/>
        </w:rPr>
      </w:pPr>
      <w:r w:rsidRPr="00CF01C6">
        <w:rPr>
          <w:sz w:val="20"/>
          <w:u w:val="single"/>
        </w:rPr>
        <w:t>Serva BLUE R-250 barvicí roztok:</w:t>
      </w:r>
      <w:r w:rsidRPr="00CF01C6">
        <w:rPr>
          <w:sz w:val="20"/>
        </w:rPr>
        <w:t xml:space="preserve"> </w:t>
      </w:r>
      <w:r w:rsidRPr="00CF01C6">
        <w:rPr>
          <w:sz w:val="20"/>
        </w:rPr>
        <w:tab/>
        <w:t>Serva BLUE R-250</w:t>
      </w:r>
      <w:r w:rsidRPr="00CF01C6">
        <w:rPr>
          <w:sz w:val="20"/>
        </w:rPr>
        <w:tab/>
        <w:t>1 g</w:t>
      </w:r>
      <w:r w:rsidRPr="00CF01C6">
        <w:rPr>
          <w:sz w:val="20"/>
        </w:rPr>
        <w:tab/>
      </w:r>
      <w:r w:rsidRPr="00CF01C6">
        <w:rPr>
          <w:sz w:val="20"/>
        </w:rPr>
        <w:tab/>
      </w:r>
      <w:r w:rsidRPr="00CF01C6">
        <w:rPr>
          <w:sz w:val="20"/>
        </w:rPr>
        <w:tab/>
      </w:r>
      <w:r w:rsidRPr="00CF01C6">
        <w:rPr>
          <w:sz w:val="20"/>
        </w:rPr>
        <w:tab/>
      </w:r>
      <w:r w:rsidRPr="00CF01C6">
        <w:rPr>
          <w:sz w:val="20"/>
        </w:rPr>
        <w:tab/>
      </w:r>
      <w:r w:rsidRPr="00CF01C6">
        <w:rPr>
          <w:sz w:val="20"/>
        </w:rPr>
        <w:tab/>
      </w:r>
      <w:r w:rsidRPr="00CF01C6">
        <w:rPr>
          <w:sz w:val="20"/>
        </w:rPr>
        <w:tab/>
      </w:r>
      <w:r w:rsidRPr="00CF01C6">
        <w:rPr>
          <w:sz w:val="20"/>
        </w:rPr>
        <w:tab/>
      </w:r>
      <w:r w:rsidR="00170AF0" w:rsidRPr="00CF01C6">
        <w:rPr>
          <w:sz w:val="20"/>
        </w:rPr>
        <w:tab/>
      </w:r>
      <w:r w:rsidRPr="00CF01C6">
        <w:rPr>
          <w:sz w:val="20"/>
        </w:rPr>
        <w:t>metanol</w:t>
      </w:r>
      <w:r w:rsidRPr="00CF01C6">
        <w:rPr>
          <w:sz w:val="20"/>
        </w:rPr>
        <w:tab/>
        <w:t xml:space="preserve">       </w:t>
      </w:r>
      <w:r w:rsidR="00CF01C6">
        <w:rPr>
          <w:sz w:val="20"/>
        </w:rPr>
        <w:tab/>
        <w:t xml:space="preserve">       </w:t>
      </w:r>
      <w:r w:rsidR="00CF01C6">
        <w:rPr>
          <w:sz w:val="20"/>
        </w:rPr>
        <w:tab/>
      </w:r>
      <w:r w:rsidRPr="00CF01C6">
        <w:rPr>
          <w:sz w:val="20"/>
        </w:rPr>
        <w:t>450 ml</w:t>
      </w:r>
    </w:p>
    <w:p w:rsidR="003D68F5" w:rsidRPr="00CF01C6" w:rsidRDefault="003D68F5" w:rsidP="00AD688F">
      <w:pPr>
        <w:pStyle w:val="Zkladntext"/>
        <w:widowControl/>
        <w:rPr>
          <w:sz w:val="20"/>
        </w:rPr>
      </w:pPr>
      <w:r w:rsidRPr="00CF01C6">
        <w:rPr>
          <w:sz w:val="20"/>
        </w:rPr>
        <w:tab/>
      </w:r>
      <w:r w:rsidRPr="00CF01C6">
        <w:rPr>
          <w:sz w:val="20"/>
        </w:rPr>
        <w:tab/>
      </w:r>
      <w:r w:rsidRPr="00CF01C6">
        <w:rPr>
          <w:sz w:val="20"/>
        </w:rPr>
        <w:tab/>
      </w:r>
      <w:r w:rsidRPr="00CF01C6">
        <w:rPr>
          <w:sz w:val="20"/>
        </w:rPr>
        <w:tab/>
      </w:r>
      <w:r w:rsidRPr="00CF01C6">
        <w:rPr>
          <w:sz w:val="20"/>
        </w:rPr>
        <w:tab/>
        <w:t>H</w:t>
      </w:r>
      <w:r w:rsidRPr="00CF01C6">
        <w:rPr>
          <w:position w:val="-6"/>
          <w:sz w:val="20"/>
        </w:rPr>
        <w:t>2</w:t>
      </w:r>
      <w:r w:rsidRPr="00CF01C6">
        <w:rPr>
          <w:sz w:val="20"/>
        </w:rPr>
        <w:t>O</w:t>
      </w:r>
      <w:r w:rsidRPr="00CF01C6">
        <w:rPr>
          <w:sz w:val="20"/>
        </w:rPr>
        <w:tab/>
      </w:r>
      <w:r w:rsidRPr="00CF01C6">
        <w:rPr>
          <w:sz w:val="20"/>
        </w:rPr>
        <w:tab/>
        <w:t xml:space="preserve">       </w:t>
      </w:r>
      <w:r w:rsidR="00CF01C6">
        <w:rPr>
          <w:sz w:val="20"/>
        </w:rPr>
        <w:tab/>
      </w:r>
      <w:r w:rsidRPr="00CF01C6">
        <w:rPr>
          <w:sz w:val="20"/>
        </w:rPr>
        <w:t>450 ml</w:t>
      </w:r>
    </w:p>
    <w:p w:rsidR="003D68F5" w:rsidRPr="00CF01C6" w:rsidRDefault="003D68F5" w:rsidP="00AD688F">
      <w:pPr>
        <w:pStyle w:val="Zkladntext"/>
        <w:widowControl/>
        <w:rPr>
          <w:sz w:val="20"/>
        </w:rPr>
      </w:pPr>
      <w:r w:rsidRPr="00CF01C6">
        <w:rPr>
          <w:sz w:val="20"/>
        </w:rPr>
        <w:tab/>
      </w:r>
      <w:r w:rsidRPr="00CF01C6">
        <w:rPr>
          <w:sz w:val="20"/>
        </w:rPr>
        <w:tab/>
      </w:r>
      <w:r w:rsidRPr="00CF01C6">
        <w:rPr>
          <w:sz w:val="20"/>
        </w:rPr>
        <w:tab/>
      </w:r>
      <w:r w:rsidRPr="00CF01C6">
        <w:rPr>
          <w:sz w:val="20"/>
        </w:rPr>
        <w:tab/>
      </w:r>
      <w:r w:rsidRPr="00CF01C6">
        <w:rPr>
          <w:sz w:val="20"/>
        </w:rPr>
        <w:tab/>
        <w:t xml:space="preserve">led. </w:t>
      </w:r>
      <w:proofErr w:type="gramStart"/>
      <w:r w:rsidRPr="00CF01C6">
        <w:rPr>
          <w:sz w:val="20"/>
        </w:rPr>
        <w:t>kys</w:t>
      </w:r>
      <w:proofErr w:type="gramEnd"/>
      <w:r w:rsidRPr="00CF01C6">
        <w:rPr>
          <w:sz w:val="20"/>
        </w:rPr>
        <w:t xml:space="preserve">. octová       </w:t>
      </w:r>
      <w:r w:rsidR="00CF01C6">
        <w:rPr>
          <w:sz w:val="20"/>
        </w:rPr>
        <w:tab/>
      </w:r>
      <w:r w:rsidRPr="00CF01C6">
        <w:rPr>
          <w:sz w:val="20"/>
        </w:rPr>
        <w:t>100 ml</w:t>
      </w:r>
    </w:p>
    <w:p w:rsidR="003D68F5" w:rsidRPr="00CF01C6" w:rsidRDefault="003D68F5" w:rsidP="00AD688F">
      <w:pPr>
        <w:pStyle w:val="Zkladntext"/>
        <w:widowControl/>
        <w:rPr>
          <w:sz w:val="20"/>
        </w:rPr>
      </w:pPr>
      <w:r w:rsidRPr="00CF01C6">
        <w:rPr>
          <w:sz w:val="20"/>
        </w:rPr>
        <w:tab/>
      </w:r>
      <w:r w:rsidRPr="00CF01C6">
        <w:rPr>
          <w:sz w:val="20"/>
        </w:rPr>
        <w:tab/>
        <w:t xml:space="preserve">Serva BLUE R-250 rozpustíme v metanolu a postupně přidáme </w:t>
      </w:r>
      <w:r w:rsidRPr="00CF01C6">
        <w:rPr>
          <w:sz w:val="20"/>
        </w:rPr>
        <w:tab/>
      </w:r>
      <w:r w:rsidRPr="00CF01C6">
        <w:rPr>
          <w:sz w:val="20"/>
        </w:rPr>
        <w:tab/>
      </w:r>
      <w:r w:rsidRPr="00CF01C6">
        <w:rPr>
          <w:sz w:val="20"/>
        </w:rPr>
        <w:tab/>
      </w:r>
      <w:r w:rsidRPr="00CF01C6">
        <w:rPr>
          <w:sz w:val="20"/>
        </w:rPr>
        <w:tab/>
      </w:r>
      <w:r w:rsidR="008F59DA" w:rsidRPr="00CF01C6">
        <w:rPr>
          <w:sz w:val="20"/>
        </w:rPr>
        <w:tab/>
      </w:r>
      <w:r w:rsidRPr="00CF01C6">
        <w:rPr>
          <w:sz w:val="20"/>
        </w:rPr>
        <w:t>zbývající složky roztoku.</w:t>
      </w:r>
    </w:p>
    <w:p w:rsidR="00170AF0" w:rsidRPr="00CF01C6" w:rsidRDefault="00170AF0" w:rsidP="00AD688F">
      <w:pPr>
        <w:pStyle w:val="Zkladntext"/>
        <w:widowControl/>
        <w:rPr>
          <w:sz w:val="20"/>
          <w:u w:val="single"/>
        </w:rPr>
      </w:pPr>
    </w:p>
    <w:p w:rsidR="003D68F5" w:rsidRPr="00CF01C6" w:rsidRDefault="003D68F5" w:rsidP="00AD688F">
      <w:pPr>
        <w:pStyle w:val="Zkladntext"/>
        <w:widowControl/>
        <w:rPr>
          <w:sz w:val="20"/>
        </w:rPr>
      </w:pPr>
      <w:r w:rsidRPr="00CF01C6">
        <w:rPr>
          <w:sz w:val="20"/>
          <w:u w:val="single"/>
        </w:rPr>
        <w:t>Serva BLUE R-250 odbarvovač:</w:t>
      </w:r>
      <w:r w:rsidRPr="00CF01C6">
        <w:rPr>
          <w:sz w:val="20"/>
        </w:rPr>
        <w:tab/>
      </w:r>
      <w:r w:rsidR="00CF01C6">
        <w:rPr>
          <w:sz w:val="20"/>
        </w:rPr>
        <w:tab/>
      </w:r>
      <w:r w:rsidRPr="00CF01C6">
        <w:rPr>
          <w:sz w:val="20"/>
        </w:rPr>
        <w:t>metanol</w:t>
      </w:r>
      <w:r w:rsidRPr="00CF01C6">
        <w:rPr>
          <w:sz w:val="20"/>
        </w:rPr>
        <w:tab/>
        <w:t xml:space="preserve">       </w:t>
      </w:r>
      <w:r w:rsidR="00CF01C6">
        <w:rPr>
          <w:sz w:val="20"/>
        </w:rPr>
        <w:tab/>
      </w:r>
      <w:r w:rsidR="00CF01C6">
        <w:rPr>
          <w:sz w:val="20"/>
        </w:rPr>
        <w:tab/>
      </w:r>
      <w:r w:rsidRPr="00CF01C6">
        <w:rPr>
          <w:sz w:val="20"/>
        </w:rPr>
        <w:t>100 ml</w:t>
      </w:r>
    </w:p>
    <w:p w:rsidR="003D68F5" w:rsidRPr="00CF01C6" w:rsidRDefault="003D68F5" w:rsidP="00AD688F">
      <w:pPr>
        <w:pStyle w:val="Zkladntext"/>
        <w:widowControl/>
        <w:rPr>
          <w:sz w:val="20"/>
        </w:rPr>
      </w:pPr>
      <w:r w:rsidRPr="00CF01C6">
        <w:rPr>
          <w:sz w:val="20"/>
        </w:rPr>
        <w:tab/>
      </w:r>
      <w:r w:rsidRPr="00CF01C6">
        <w:rPr>
          <w:sz w:val="20"/>
        </w:rPr>
        <w:tab/>
      </w:r>
      <w:r w:rsidRPr="00CF01C6">
        <w:rPr>
          <w:sz w:val="20"/>
        </w:rPr>
        <w:tab/>
      </w:r>
      <w:r w:rsidRPr="00CF01C6">
        <w:rPr>
          <w:sz w:val="20"/>
        </w:rPr>
        <w:tab/>
      </w:r>
      <w:r w:rsidRPr="00CF01C6">
        <w:rPr>
          <w:sz w:val="20"/>
        </w:rPr>
        <w:tab/>
        <w:t xml:space="preserve">led. </w:t>
      </w:r>
      <w:proofErr w:type="gramStart"/>
      <w:r w:rsidRPr="00CF01C6">
        <w:rPr>
          <w:sz w:val="20"/>
        </w:rPr>
        <w:t>kys</w:t>
      </w:r>
      <w:proofErr w:type="gramEnd"/>
      <w:r w:rsidRPr="00CF01C6">
        <w:rPr>
          <w:sz w:val="20"/>
        </w:rPr>
        <w:t xml:space="preserve">. octová        </w:t>
      </w:r>
      <w:r w:rsidR="00CF01C6">
        <w:rPr>
          <w:sz w:val="20"/>
        </w:rPr>
        <w:tab/>
      </w:r>
      <w:r w:rsidRPr="00CF01C6">
        <w:rPr>
          <w:sz w:val="20"/>
        </w:rPr>
        <w:t>100 ml</w:t>
      </w:r>
    </w:p>
    <w:p w:rsidR="003D68F5" w:rsidRDefault="003D68F5" w:rsidP="00AD688F">
      <w:pPr>
        <w:pStyle w:val="Zkladntext"/>
        <w:widowControl/>
        <w:rPr>
          <w:sz w:val="22"/>
        </w:rPr>
      </w:pPr>
      <w:r w:rsidRPr="00CF01C6">
        <w:rPr>
          <w:sz w:val="20"/>
        </w:rPr>
        <w:tab/>
      </w:r>
      <w:r w:rsidRPr="00CF01C6">
        <w:rPr>
          <w:sz w:val="20"/>
        </w:rPr>
        <w:tab/>
      </w:r>
      <w:r w:rsidRPr="00CF01C6">
        <w:rPr>
          <w:sz w:val="20"/>
        </w:rPr>
        <w:tab/>
      </w:r>
      <w:r w:rsidRPr="00CF01C6">
        <w:rPr>
          <w:sz w:val="20"/>
        </w:rPr>
        <w:tab/>
      </w:r>
      <w:r w:rsidRPr="00CF01C6">
        <w:rPr>
          <w:sz w:val="20"/>
        </w:rPr>
        <w:tab/>
        <w:t>H</w:t>
      </w:r>
      <w:r w:rsidRPr="00CF01C6">
        <w:rPr>
          <w:position w:val="-6"/>
          <w:sz w:val="20"/>
        </w:rPr>
        <w:t>2</w:t>
      </w:r>
      <w:r w:rsidRPr="00CF01C6">
        <w:rPr>
          <w:sz w:val="20"/>
        </w:rPr>
        <w:t xml:space="preserve">O   </w:t>
      </w:r>
      <w:r w:rsidRPr="00CF01C6">
        <w:rPr>
          <w:sz w:val="20"/>
        </w:rPr>
        <w:tab/>
      </w:r>
      <w:r w:rsidRPr="00CF01C6">
        <w:rPr>
          <w:sz w:val="20"/>
        </w:rPr>
        <w:tab/>
        <w:t xml:space="preserve">      </w:t>
      </w:r>
      <w:r w:rsidR="007E0192" w:rsidRPr="00CF01C6">
        <w:rPr>
          <w:sz w:val="20"/>
        </w:rPr>
        <w:t xml:space="preserve"> </w:t>
      </w:r>
      <w:r w:rsidRPr="00CF01C6">
        <w:rPr>
          <w:sz w:val="20"/>
        </w:rPr>
        <w:t xml:space="preserve"> </w:t>
      </w:r>
      <w:r w:rsidR="00CF01C6">
        <w:rPr>
          <w:sz w:val="20"/>
        </w:rPr>
        <w:tab/>
      </w:r>
      <w:r w:rsidRPr="00CF01C6">
        <w:rPr>
          <w:sz w:val="20"/>
        </w:rPr>
        <w:t>800 ml</w:t>
      </w:r>
      <w:r w:rsidRPr="00CF01C6">
        <w:rPr>
          <w:sz w:val="20"/>
        </w:rPr>
        <w:tab/>
      </w:r>
      <w:r>
        <w:rPr>
          <w:sz w:val="22"/>
        </w:rPr>
        <w:t xml:space="preserve"> </w:t>
      </w:r>
    </w:p>
    <w:p w:rsidR="000F3C7F" w:rsidRDefault="000F3C7F" w:rsidP="00AD688F">
      <w:pPr>
        <w:pStyle w:val="Zkladntext"/>
        <w:widowControl/>
        <w:rPr>
          <w:b/>
        </w:rPr>
      </w:pPr>
    </w:p>
    <w:p w:rsidR="003D68F5" w:rsidRDefault="003D68F5" w:rsidP="00AD688F">
      <w:pPr>
        <w:pStyle w:val="Zkladntext"/>
        <w:widowControl/>
        <w:rPr>
          <w:b/>
        </w:rPr>
      </w:pPr>
      <w:r>
        <w:rPr>
          <w:b/>
        </w:rPr>
        <w:t>Poznámky:</w:t>
      </w:r>
    </w:p>
    <w:p w:rsidR="003D68F5" w:rsidRPr="00CE29B8" w:rsidRDefault="003D68F5" w:rsidP="004F3D7F">
      <w:pPr>
        <w:jc w:val="both"/>
        <w:rPr>
          <w:b/>
          <w:sz w:val="22"/>
          <w:u w:val="single"/>
        </w:rPr>
      </w:pPr>
      <w:r w:rsidRPr="00CE29B8">
        <w:rPr>
          <w:b/>
          <w:sz w:val="22"/>
          <w:u w:val="single"/>
        </w:rPr>
        <w:t>Metody detekce virových částic</w:t>
      </w:r>
    </w:p>
    <w:p w:rsidR="003D68F5" w:rsidRDefault="003D68F5" w:rsidP="004F3D7F">
      <w:pPr>
        <w:jc w:val="both"/>
        <w:rPr>
          <w:sz w:val="22"/>
        </w:rPr>
      </w:pPr>
      <w:r>
        <w:rPr>
          <w:sz w:val="22"/>
        </w:rPr>
        <w:t xml:space="preserve">Přímý průkaz virů: </w:t>
      </w:r>
      <w:r>
        <w:rPr>
          <w:sz w:val="22"/>
        </w:rPr>
        <w:tab/>
        <w:t>- elektronový mikroskop</w:t>
      </w:r>
    </w:p>
    <w:p w:rsidR="003D68F5" w:rsidRDefault="003D68F5" w:rsidP="008F59DA">
      <w:pPr>
        <w:pStyle w:val="Zkladntextodsazen"/>
        <w:tabs>
          <w:tab w:val="left" w:pos="2410"/>
        </w:tabs>
        <w:spacing w:after="0"/>
        <w:ind w:left="2552" w:hanging="392"/>
        <w:rPr>
          <w:sz w:val="22"/>
        </w:rPr>
      </w:pPr>
      <w:r>
        <w:rPr>
          <w:sz w:val="22"/>
        </w:rPr>
        <w:t>- kultivace na kuřecích embryích a tkáňových kulturách (</w:t>
      </w:r>
      <w:proofErr w:type="gramStart"/>
      <w:r>
        <w:rPr>
          <w:sz w:val="22"/>
        </w:rPr>
        <w:t>Hirstův                                                             test</w:t>
      </w:r>
      <w:proofErr w:type="gramEnd"/>
      <w:r>
        <w:rPr>
          <w:sz w:val="22"/>
        </w:rPr>
        <w:t>, hemadsorpce - hemaglutinin aglutinující červené krvinky)</w:t>
      </w:r>
    </w:p>
    <w:p w:rsidR="003D68F5" w:rsidRPr="00AA524A" w:rsidRDefault="003D68F5" w:rsidP="004F3D7F">
      <w:pPr>
        <w:jc w:val="both"/>
        <w:rPr>
          <w:sz w:val="22"/>
          <w:szCs w:val="22"/>
        </w:rPr>
      </w:pPr>
      <w:r>
        <w:rPr>
          <w:sz w:val="22"/>
        </w:rPr>
        <w:t xml:space="preserve">Průkaz antigenů: </w:t>
      </w:r>
      <w:r>
        <w:rPr>
          <w:sz w:val="22"/>
        </w:rPr>
        <w:tab/>
      </w:r>
      <w:r w:rsidRPr="00AA524A">
        <w:rPr>
          <w:sz w:val="22"/>
          <w:szCs w:val="22"/>
        </w:rPr>
        <w:t>- hemadsorpce</w:t>
      </w:r>
    </w:p>
    <w:p w:rsidR="003D68F5" w:rsidRDefault="003D68F5" w:rsidP="004F3D7F">
      <w:pPr>
        <w:jc w:val="both"/>
        <w:rPr>
          <w:sz w:val="22"/>
          <w:szCs w:val="22"/>
        </w:rPr>
      </w:pPr>
      <w:r w:rsidRPr="00AA524A">
        <w:rPr>
          <w:sz w:val="22"/>
          <w:szCs w:val="22"/>
        </w:rPr>
        <w:tab/>
      </w:r>
      <w:r w:rsidRPr="00AA524A">
        <w:rPr>
          <w:sz w:val="22"/>
          <w:szCs w:val="22"/>
        </w:rPr>
        <w:tab/>
      </w:r>
      <w:r w:rsidRPr="00AA524A">
        <w:rPr>
          <w:sz w:val="22"/>
          <w:szCs w:val="22"/>
        </w:rPr>
        <w:tab/>
        <w:t>- imunofluorescence</w:t>
      </w:r>
    </w:p>
    <w:p w:rsidR="004F3D7F" w:rsidRPr="00AA524A" w:rsidRDefault="004F3D7F" w:rsidP="004F3D7F">
      <w:pPr>
        <w:jc w:val="both"/>
        <w:rPr>
          <w:sz w:val="22"/>
          <w:szCs w:val="22"/>
        </w:rPr>
      </w:pPr>
      <w:r>
        <w:rPr>
          <w:sz w:val="22"/>
          <w:szCs w:val="22"/>
        </w:rPr>
        <w:tab/>
      </w:r>
      <w:r>
        <w:rPr>
          <w:sz w:val="22"/>
          <w:szCs w:val="22"/>
        </w:rPr>
        <w:tab/>
      </w:r>
      <w:r>
        <w:rPr>
          <w:sz w:val="22"/>
          <w:szCs w:val="22"/>
        </w:rPr>
        <w:tab/>
        <w:t xml:space="preserve">- </w:t>
      </w:r>
      <w:r w:rsidRPr="00AA524A">
        <w:rPr>
          <w:sz w:val="22"/>
          <w:szCs w:val="22"/>
        </w:rPr>
        <w:t xml:space="preserve">ELISA </w:t>
      </w:r>
      <w:r>
        <w:rPr>
          <w:sz w:val="22"/>
          <w:szCs w:val="22"/>
        </w:rPr>
        <w:t>(enzymově značená imunovazebná metoda)</w:t>
      </w:r>
    </w:p>
    <w:p w:rsidR="003D68F5" w:rsidRPr="00AA524A" w:rsidRDefault="003D68F5" w:rsidP="004F3D7F">
      <w:pPr>
        <w:jc w:val="both"/>
        <w:rPr>
          <w:sz w:val="22"/>
          <w:szCs w:val="22"/>
        </w:rPr>
      </w:pPr>
      <w:r w:rsidRPr="00AA524A">
        <w:rPr>
          <w:sz w:val="22"/>
          <w:szCs w:val="22"/>
        </w:rPr>
        <w:tab/>
      </w:r>
      <w:r w:rsidRPr="00AA524A">
        <w:rPr>
          <w:sz w:val="22"/>
          <w:szCs w:val="22"/>
        </w:rPr>
        <w:tab/>
      </w:r>
      <w:r w:rsidRPr="00AA524A">
        <w:rPr>
          <w:sz w:val="22"/>
          <w:szCs w:val="22"/>
        </w:rPr>
        <w:tab/>
        <w:t>- latexaglutinace</w:t>
      </w:r>
    </w:p>
    <w:p w:rsidR="003D68F5" w:rsidRPr="00AA524A" w:rsidRDefault="003D68F5" w:rsidP="004F3D7F">
      <w:pPr>
        <w:jc w:val="both"/>
        <w:rPr>
          <w:sz w:val="22"/>
          <w:szCs w:val="22"/>
        </w:rPr>
      </w:pPr>
      <w:r w:rsidRPr="00AA524A">
        <w:rPr>
          <w:sz w:val="22"/>
          <w:szCs w:val="22"/>
        </w:rPr>
        <w:t xml:space="preserve">Stanovení protilátek: </w:t>
      </w:r>
      <w:r w:rsidRPr="00AA524A">
        <w:rPr>
          <w:sz w:val="22"/>
          <w:szCs w:val="22"/>
        </w:rPr>
        <w:tab/>
        <w:t>- ELISA</w:t>
      </w:r>
      <w:r w:rsidR="007E0192" w:rsidRPr="00AA524A">
        <w:rPr>
          <w:sz w:val="22"/>
          <w:szCs w:val="22"/>
        </w:rPr>
        <w:t xml:space="preserve"> </w:t>
      </w:r>
    </w:p>
    <w:p w:rsidR="003D68F5" w:rsidRPr="00CE29B8" w:rsidRDefault="003D68F5" w:rsidP="004F3D7F">
      <w:pPr>
        <w:jc w:val="both"/>
        <w:rPr>
          <w:sz w:val="22"/>
          <w:szCs w:val="22"/>
        </w:rPr>
      </w:pPr>
      <w:r w:rsidRPr="00CE29B8">
        <w:rPr>
          <w:sz w:val="22"/>
          <w:szCs w:val="22"/>
        </w:rPr>
        <w:t>Molekulární detekce:     - polymerázová řetězová reakce</w:t>
      </w:r>
      <w:r w:rsidRPr="00CE29B8">
        <w:rPr>
          <w:sz w:val="22"/>
          <w:szCs w:val="22"/>
        </w:rPr>
        <w:tab/>
        <w:t xml:space="preserve"> (PCR)</w:t>
      </w:r>
    </w:p>
    <w:p w:rsidR="003D68F5" w:rsidRPr="00CE29B8" w:rsidRDefault="003D68F5" w:rsidP="00AD688F">
      <w:pPr>
        <w:jc w:val="both"/>
        <w:rPr>
          <w:sz w:val="22"/>
          <w:szCs w:val="22"/>
        </w:rPr>
      </w:pPr>
    </w:p>
    <w:p w:rsidR="00C6614D" w:rsidRDefault="00C6614D" w:rsidP="00BB2C65">
      <w:pPr>
        <w:jc w:val="both"/>
        <w:rPr>
          <w:b/>
          <w:sz w:val="22"/>
          <w:szCs w:val="22"/>
        </w:rPr>
      </w:pPr>
    </w:p>
    <w:p w:rsidR="00C6614D" w:rsidRDefault="00C6614D" w:rsidP="00BB2C65">
      <w:pPr>
        <w:jc w:val="both"/>
        <w:rPr>
          <w:b/>
          <w:sz w:val="22"/>
          <w:szCs w:val="22"/>
        </w:rPr>
      </w:pPr>
    </w:p>
    <w:p w:rsidR="00C6614D" w:rsidRDefault="00C6614D" w:rsidP="00BB2C65">
      <w:pPr>
        <w:jc w:val="both"/>
        <w:rPr>
          <w:b/>
          <w:sz w:val="22"/>
          <w:szCs w:val="22"/>
        </w:rPr>
      </w:pPr>
    </w:p>
    <w:p w:rsidR="00CE29B8" w:rsidRPr="00CE29B8" w:rsidRDefault="003D68F5" w:rsidP="00BB2C65">
      <w:pPr>
        <w:jc w:val="both"/>
        <w:rPr>
          <w:sz w:val="22"/>
          <w:szCs w:val="22"/>
        </w:rPr>
      </w:pPr>
      <w:r w:rsidRPr="00CE29B8">
        <w:rPr>
          <w:b/>
          <w:sz w:val="22"/>
          <w:szCs w:val="22"/>
        </w:rPr>
        <w:t>Použití metody DID:</w:t>
      </w:r>
      <w:r w:rsidRPr="00CE29B8">
        <w:rPr>
          <w:sz w:val="22"/>
          <w:szCs w:val="22"/>
        </w:rPr>
        <w:t xml:space="preserve">  - kvantitativní stanovení antigenů a protilátek</w:t>
      </w:r>
    </w:p>
    <w:p w:rsidR="00BB2C65" w:rsidRDefault="003D68F5" w:rsidP="00BB2C65">
      <w:pPr>
        <w:ind w:left="2124"/>
        <w:jc w:val="both"/>
        <w:rPr>
          <w:sz w:val="22"/>
          <w:szCs w:val="22"/>
        </w:rPr>
      </w:pPr>
      <w:r w:rsidRPr="00CE29B8">
        <w:rPr>
          <w:sz w:val="22"/>
          <w:szCs w:val="22"/>
        </w:rPr>
        <w:t>- průkaz identity antigenů různých infekčních agens při použití</w:t>
      </w:r>
    </w:p>
    <w:p w:rsidR="003D68F5" w:rsidRPr="00CE29B8" w:rsidRDefault="003D68F5" w:rsidP="00BB2C65">
      <w:pPr>
        <w:ind w:left="2124"/>
        <w:jc w:val="both"/>
        <w:rPr>
          <w:sz w:val="22"/>
          <w:szCs w:val="22"/>
        </w:rPr>
      </w:pPr>
      <w:r w:rsidRPr="00CE29B8">
        <w:rPr>
          <w:sz w:val="22"/>
          <w:szCs w:val="22"/>
        </w:rPr>
        <w:t xml:space="preserve"> </w:t>
      </w:r>
      <w:r w:rsidR="00BB2C65">
        <w:rPr>
          <w:sz w:val="22"/>
          <w:szCs w:val="22"/>
        </w:rPr>
        <w:t xml:space="preserve">      </w:t>
      </w:r>
      <w:r w:rsidRPr="00CE29B8">
        <w:rPr>
          <w:sz w:val="22"/>
          <w:szCs w:val="22"/>
        </w:rPr>
        <w:t xml:space="preserve">definovaných imunních sér </w:t>
      </w:r>
    </w:p>
    <w:p w:rsidR="00BB2C65" w:rsidRDefault="00BB2C65" w:rsidP="00BB2C65">
      <w:pPr>
        <w:pStyle w:val="Zkladntextodsazen2"/>
        <w:tabs>
          <w:tab w:val="left" w:pos="2160"/>
        </w:tabs>
        <w:spacing w:after="0" w:line="240" w:lineRule="auto"/>
        <w:ind w:left="2124" w:hanging="672"/>
        <w:jc w:val="both"/>
        <w:rPr>
          <w:sz w:val="22"/>
          <w:szCs w:val="22"/>
        </w:rPr>
      </w:pPr>
      <w:r>
        <w:rPr>
          <w:sz w:val="22"/>
          <w:szCs w:val="22"/>
        </w:rPr>
        <w:tab/>
      </w:r>
      <w:r>
        <w:rPr>
          <w:sz w:val="22"/>
          <w:szCs w:val="22"/>
        </w:rPr>
        <w:tab/>
      </w:r>
      <w:r w:rsidR="003D68F5" w:rsidRPr="00CE29B8">
        <w:rPr>
          <w:sz w:val="22"/>
          <w:szCs w:val="22"/>
        </w:rPr>
        <w:t>- semikvantitativní analýza lidských sérologických systémů (několik</w:t>
      </w:r>
    </w:p>
    <w:p w:rsidR="003D68F5" w:rsidRPr="00CE29B8" w:rsidRDefault="00BB2C65" w:rsidP="00BB2C65">
      <w:pPr>
        <w:pStyle w:val="Zkladntextodsazen2"/>
        <w:tabs>
          <w:tab w:val="left" w:pos="2160"/>
        </w:tabs>
        <w:spacing w:after="0" w:line="240" w:lineRule="auto"/>
        <w:ind w:left="2124" w:hanging="672"/>
        <w:jc w:val="both"/>
        <w:rPr>
          <w:sz w:val="22"/>
          <w:szCs w:val="22"/>
        </w:rPr>
      </w:pPr>
      <w:r>
        <w:rPr>
          <w:sz w:val="22"/>
          <w:szCs w:val="22"/>
        </w:rPr>
        <w:tab/>
      </w:r>
      <w:r>
        <w:rPr>
          <w:sz w:val="22"/>
          <w:szCs w:val="22"/>
        </w:rPr>
        <w:tab/>
        <w:t xml:space="preserve">   </w:t>
      </w:r>
      <w:r w:rsidR="003D68F5" w:rsidRPr="00CE29B8">
        <w:rPr>
          <w:sz w:val="22"/>
          <w:szCs w:val="22"/>
        </w:rPr>
        <w:t xml:space="preserve"> </w:t>
      </w:r>
      <w:r w:rsidR="000F3C7F">
        <w:rPr>
          <w:sz w:val="22"/>
          <w:szCs w:val="22"/>
        </w:rPr>
        <w:t xml:space="preserve">   </w:t>
      </w:r>
      <w:r w:rsidR="003D68F5" w:rsidRPr="00CE29B8">
        <w:rPr>
          <w:sz w:val="22"/>
          <w:szCs w:val="22"/>
        </w:rPr>
        <w:t>ředění)</w:t>
      </w:r>
    </w:p>
    <w:p w:rsidR="003D68F5" w:rsidRPr="00CE29B8" w:rsidRDefault="003D68F5" w:rsidP="00BB2C65">
      <w:pPr>
        <w:jc w:val="both"/>
        <w:rPr>
          <w:sz w:val="22"/>
          <w:szCs w:val="22"/>
        </w:rPr>
      </w:pPr>
    </w:p>
    <w:p w:rsidR="00B01B0A" w:rsidRDefault="003D68F5" w:rsidP="00AD688F">
      <w:pPr>
        <w:jc w:val="both"/>
        <w:rPr>
          <w:sz w:val="22"/>
          <w:szCs w:val="22"/>
        </w:rPr>
      </w:pPr>
      <w:r w:rsidRPr="00CE29B8">
        <w:rPr>
          <w:b/>
          <w:sz w:val="22"/>
          <w:szCs w:val="22"/>
        </w:rPr>
        <w:t>Antigen:</w:t>
      </w:r>
      <w:r w:rsidRPr="00CE29B8">
        <w:rPr>
          <w:sz w:val="22"/>
          <w:szCs w:val="22"/>
        </w:rPr>
        <w:t xml:space="preserve"> každá struktura, která je schopna vyvolat imunitní odpověď (tvorbou protilátek v imunokompetentních buňkách a s takto vytvořenou protilátkou specificky reagovat). Z chemického hlediska protein nebo polysacharid, molekulová hmotnost zpravidla vyšší než </w:t>
      </w:r>
    </w:p>
    <w:p w:rsidR="003D68F5" w:rsidRPr="00CE29B8" w:rsidRDefault="003D68F5" w:rsidP="00AD688F">
      <w:pPr>
        <w:jc w:val="both"/>
        <w:rPr>
          <w:sz w:val="22"/>
          <w:szCs w:val="22"/>
        </w:rPr>
      </w:pPr>
      <w:r w:rsidRPr="00CE29B8">
        <w:rPr>
          <w:sz w:val="22"/>
          <w:szCs w:val="22"/>
        </w:rPr>
        <w:lastRenderedPageBreak/>
        <w:t>10</w:t>
      </w:r>
      <w:r w:rsidR="00B01B0A" w:rsidRPr="00B01B0A">
        <w:rPr>
          <w:b/>
          <w:sz w:val="22"/>
          <w:szCs w:val="22"/>
        </w:rPr>
        <w:t> </w:t>
      </w:r>
      <w:r w:rsidRPr="00CE29B8">
        <w:rPr>
          <w:sz w:val="22"/>
          <w:szCs w:val="22"/>
        </w:rPr>
        <w:t>000. Jako cizí je rozpoznávána pouze část makromolekuly, např</w:t>
      </w:r>
      <w:r w:rsidR="002231ED">
        <w:rPr>
          <w:sz w:val="22"/>
          <w:szCs w:val="22"/>
        </w:rPr>
        <w:t>.</w:t>
      </w:r>
      <w:r w:rsidRPr="00CE29B8">
        <w:rPr>
          <w:sz w:val="22"/>
          <w:szCs w:val="22"/>
        </w:rPr>
        <w:t xml:space="preserve"> úsek několika desítek aminokyselin nebo struktura řetězců u polysacharidů (epitop, antigenní determinanta).</w:t>
      </w:r>
    </w:p>
    <w:p w:rsidR="003D68F5" w:rsidRPr="00CE29B8" w:rsidRDefault="003D68F5" w:rsidP="00AD688F">
      <w:pPr>
        <w:jc w:val="both"/>
        <w:rPr>
          <w:sz w:val="22"/>
          <w:szCs w:val="22"/>
        </w:rPr>
      </w:pPr>
    </w:p>
    <w:p w:rsidR="003D68F5" w:rsidRDefault="003D68F5" w:rsidP="00AD688F">
      <w:pPr>
        <w:jc w:val="both"/>
        <w:rPr>
          <w:sz w:val="22"/>
        </w:rPr>
      </w:pPr>
      <w:r w:rsidRPr="00CE29B8">
        <w:rPr>
          <w:b/>
          <w:sz w:val="22"/>
          <w:szCs w:val="22"/>
        </w:rPr>
        <w:t>Receptory</w:t>
      </w:r>
      <w:r w:rsidRPr="00CE29B8">
        <w:rPr>
          <w:sz w:val="22"/>
          <w:szCs w:val="22"/>
        </w:rPr>
        <w:t xml:space="preserve"> </w:t>
      </w:r>
      <w:r w:rsidRPr="00CE29B8">
        <w:rPr>
          <w:b/>
          <w:sz w:val="22"/>
          <w:szCs w:val="22"/>
        </w:rPr>
        <w:t>rozpoznávající antigeny:</w:t>
      </w:r>
      <w:r w:rsidRPr="00CE29B8">
        <w:rPr>
          <w:sz w:val="22"/>
          <w:szCs w:val="22"/>
        </w:rPr>
        <w:t xml:space="preserve"> jsou proteiny mající vazebné místo se specifickou afinitou pro určitý antigen</w:t>
      </w:r>
      <w:r w:rsidR="00C264E2">
        <w:rPr>
          <w:sz w:val="22"/>
          <w:szCs w:val="22"/>
        </w:rPr>
        <w:t xml:space="preserve"> </w:t>
      </w:r>
      <w:r w:rsidRPr="00CE29B8">
        <w:rPr>
          <w:sz w:val="22"/>
          <w:szCs w:val="22"/>
        </w:rPr>
        <w:t>(povrch buněk, vnitřní strana cytoplazmatické membrány, cytoplazma). Vazba mezi receptorem a epitopem se uskutečňuje prostřednictvím nekovalentních interakcí. Čím více si receptor a epitop prostorově</w:t>
      </w:r>
      <w:r>
        <w:rPr>
          <w:sz w:val="22"/>
        </w:rPr>
        <w:t xml:space="preserve"> odpovídají, tím větší počet vazeb může vzniknout, a tím je vazba pevnější.</w:t>
      </w:r>
    </w:p>
    <w:p w:rsidR="003D68F5" w:rsidRDefault="003D68F5" w:rsidP="00AD688F">
      <w:pPr>
        <w:jc w:val="both"/>
        <w:rPr>
          <w:sz w:val="22"/>
        </w:rPr>
      </w:pPr>
    </w:p>
    <w:p w:rsidR="003D68F5" w:rsidRDefault="003D68F5" w:rsidP="00AD688F">
      <w:pPr>
        <w:jc w:val="both"/>
        <w:rPr>
          <w:sz w:val="22"/>
        </w:rPr>
      </w:pPr>
      <w:r>
        <w:rPr>
          <w:b/>
          <w:sz w:val="22"/>
        </w:rPr>
        <w:t>Protilátka:</w:t>
      </w:r>
      <w:r>
        <w:rPr>
          <w:sz w:val="22"/>
        </w:rPr>
        <w:t xml:space="preserve"> imunoglobulinová molekula vytvářená imunokompetentními buňkami na základě stimulu antigenem, která s tímto antigenem specificky reaguje</w:t>
      </w:r>
      <w:r w:rsidR="002231ED">
        <w:rPr>
          <w:sz w:val="22"/>
        </w:rPr>
        <w:t>.</w:t>
      </w:r>
    </w:p>
    <w:p w:rsidR="003D68F5" w:rsidRDefault="003D68F5" w:rsidP="00AD688F">
      <w:pPr>
        <w:jc w:val="both"/>
        <w:rPr>
          <w:sz w:val="22"/>
        </w:rPr>
      </w:pPr>
    </w:p>
    <w:p w:rsidR="003D68F5" w:rsidRDefault="003D68F5" w:rsidP="00AD688F">
      <w:pPr>
        <w:jc w:val="both"/>
        <w:rPr>
          <w:b/>
          <w:sz w:val="22"/>
        </w:rPr>
      </w:pPr>
      <w:r>
        <w:rPr>
          <w:b/>
          <w:sz w:val="22"/>
        </w:rPr>
        <w:t>Protilátky:</w:t>
      </w:r>
      <w:r>
        <w:rPr>
          <w:sz w:val="22"/>
        </w:rPr>
        <w:t xml:space="preserve"> tetramerní proteiny, skládající se ze dvou stejných řetězců těžkých (H) a ze dvou stejných řetězců lehkých (L). Rozeznáváme 5 strukturních a funkčních tříd: IgA, IgD, IgE, IgG, IgM. Lidský organismus může vytvářet více než 10</w:t>
      </w:r>
      <w:r>
        <w:rPr>
          <w:sz w:val="22"/>
          <w:vertAlign w:val="superscript"/>
        </w:rPr>
        <w:t>8</w:t>
      </w:r>
      <w:r>
        <w:rPr>
          <w:sz w:val="22"/>
        </w:rPr>
        <w:t xml:space="preserve"> různých molekul protilátek.</w:t>
      </w:r>
    </w:p>
    <w:p w:rsidR="003D68F5" w:rsidRDefault="003D68F5" w:rsidP="00AD688F">
      <w:pPr>
        <w:jc w:val="both"/>
        <w:rPr>
          <w:b/>
          <w:sz w:val="22"/>
        </w:rPr>
      </w:pPr>
    </w:p>
    <w:p w:rsidR="003D68F5" w:rsidRDefault="003D68F5" w:rsidP="00AD688F">
      <w:pPr>
        <w:jc w:val="both"/>
        <w:rPr>
          <w:sz w:val="22"/>
        </w:rPr>
      </w:pPr>
      <w:r>
        <w:rPr>
          <w:b/>
          <w:sz w:val="22"/>
        </w:rPr>
        <w:t>Imunitní reakce:</w:t>
      </w:r>
      <w:r>
        <w:rPr>
          <w:sz w:val="22"/>
        </w:rPr>
        <w:t xml:space="preserve"> působení imunitního systému proti cizí jednotce (buňce, molekuly)</w:t>
      </w:r>
      <w:r w:rsidR="002231ED">
        <w:rPr>
          <w:sz w:val="22"/>
        </w:rPr>
        <w:t>.</w:t>
      </w:r>
    </w:p>
    <w:p w:rsidR="007A7F69" w:rsidRDefault="007A7F69" w:rsidP="00AD688F">
      <w:pPr>
        <w:rPr>
          <w:b/>
          <w:sz w:val="28"/>
          <w:szCs w:val="28"/>
        </w:rPr>
      </w:pPr>
    </w:p>
    <w:p w:rsidR="007A7F69" w:rsidRDefault="007A7F69" w:rsidP="00AD688F">
      <w:pPr>
        <w:rPr>
          <w:b/>
          <w:sz w:val="28"/>
          <w:szCs w:val="28"/>
        </w:rPr>
      </w:pPr>
    </w:p>
    <w:p w:rsidR="002509EC" w:rsidRDefault="002509EC" w:rsidP="00AD688F">
      <w:pPr>
        <w:rPr>
          <w:b/>
          <w:sz w:val="28"/>
          <w:szCs w:val="28"/>
        </w:rPr>
      </w:pPr>
      <w:r w:rsidRPr="00554189">
        <w:rPr>
          <w:b/>
          <w:sz w:val="28"/>
          <w:szCs w:val="28"/>
        </w:rPr>
        <w:t xml:space="preserve">Cvičení </w:t>
      </w:r>
      <w:r w:rsidR="005A0463">
        <w:rPr>
          <w:b/>
          <w:sz w:val="28"/>
          <w:szCs w:val="28"/>
        </w:rPr>
        <w:t>5</w:t>
      </w:r>
      <w:r w:rsidRPr="00554189">
        <w:rPr>
          <w:b/>
          <w:sz w:val="28"/>
          <w:szCs w:val="28"/>
        </w:rPr>
        <w:t>:</w:t>
      </w:r>
      <w:r w:rsidR="00554189">
        <w:rPr>
          <w:b/>
          <w:sz w:val="28"/>
          <w:szCs w:val="28"/>
        </w:rPr>
        <w:tab/>
      </w:r>
      <w:r w:rsidR="00D05FE9" w:rsidRPr="00D05FE9">
        <w:rPr>
          <w:sz w:val="28"/>
          <w:szCs w:val="28"/>
        </w:rPr>
        <w:t>4hodinové,</w:t>
      </w:r>
      <w:r w:rsidR="00D05FE9">
        <w:rPr>
          <w:b/>
          <w:sz w:val="28"/>
          <w:szCs w:val="28"/>
        </w:rPr>
        <w:t xml:space="preserve"> </w:t>
      </w:r>
      <w:r w:rsidR="00554189" w:rsidRPr="00554189">
        <w:rPr>
          <w:sz w:val="28"/>
          <w:szCs w:val="28"/>
        </w:rPr>
        <w:t>skládá se ze dvou částí</w:t>
      </w:r>
    </w:p>
    <w:p w:rsidR="00554189" w:rsidRPr="00554189" w:rsidRDefault="00554189" w:rsidP="00AD688F">
      <w:pPr>
        <w:rPr>
          <w:b/>
          <w:sz w:val="28"/>
          <w:szCs w:val="28"/>
        </w:rPr>
      </w:pPr>
    </w:p>
    <w:p w:rsidR="00846E50" w:rsidRDefault="00C6400D" w:rsidP="00AD688F">
      <w:pPr>
        <w:pStyle w:val="Prosttext"/>
        <w:rPr>
          <w:rFonts w:ascii="Times New Roman" w:hAnsi="Times New Roman" w:cs="Times New Roman"/>
          <w:b/>
          <w:bCs/>
          <w:sz w:val="32"/>
          <w:szCs w:val="32"/>
        </w:rPr>
      </w:pPr>
      <w:r>
        <w:rPr>
          <w:rFonts w:ascii="Times New Roman" w:hAnsi="Times New Roman" w:cs="Times New Roman"/>
          <w:b/>
          <w:bCs/>
          <w:sz w:val="32"/>
          <w:szCs w:val="32"/>
        </w:rPr>
        <w:t xml:space="preserve">a)       </w:t>
      </w:r>
      <w:r w:rsidR="003E2E57">
        <w:rPr>
          <w:rFonts w:ascii="Times New Roman" w:hAnsi="Times New Roman" w:cs="Times New Roman"/>
          <w:b/>
          <w:bCs/>
          <w:sz w:val="32"/>
          <w:szCs w:val="32"/>
        </w:rPr>
        <w:tab/>
      </w:r>
      <w:r w:rsidR="003E2E57">
        <w:rPr>
          <w:rFonts w:ascii="Times New Roman" w:hAnsi="Times New Roman" w:cs="Times New Roman"/>
          <w:b/>
          <w:bCs/>
          <w:sz w:val="32"/>
          <w:szCs w:val="32"/>
        </w:rPr>
        <w:tab/>
      </w:r>
      <w:r w:rsidR="003E2E57">
        <w:rPr>
          <w:rFonts w:ascii="Times New Roman" w:hAnsi="Times New Roman" w:cs="Times New Roman"/>
          <w:b/>
          <w:bCs/>
          <w:sz w:val="32"/>
          <w:szCs w:val="32"/>
        </w:rPr>
        <w:tab/>
      </w:r>
      <w:r w:rsidR="003E2E57">
        <w:rPr>
          <w:rFonts w:ascii="Times New Roman" w:hAnsi="Times New Roman" w:cs="Times New Roman"/>
          <w:b/>
          <w:bCs/>
          <w:sz w:val="32"/>
          <w:szCs w:val="32"/>
        </w:rPr>
        <w:tab/>
      </w:r>
      <w:r w:rsidR="00846E50">
        <w:rPr>
          <w:rFonts w:ascii="Times New Roman" w:hAnsi="Times New Roman" w:cs="Times New Roman"/>
          <w:b/>
          <w:bCs/>
          <w:sz w:val="32"/>
          <w:szCs w:val="32"/>
        </w:rPr>
        <w:t>DAS - ELISA</w:t>
      </w:r>
    </w:p>
    <w:p w:rsidR="00D05FE9" w:rsidRDefault="00846E50" w:rsidP="00AD688F">
      <w:pPr>
        <w:pStyle w:val="Prosttext"/>
        <w:jc w:val="center"/>
        <w:rPr>
          <w:rFonts w:ascii="Times New Roman" w:hAnsi="Times New Roman" w:cs="Times New Roman"/>
          <w:b/>
          <w:bCs/>
          <w:sz w:val="24"/>
          <w:szCs w:val="24"/>
        </w:rPr>
      </w:pPr>
      <w:r>
        <w:rPr>
          <w:rFonts w:ascii="Times New Roman" w:hAnsi="Times New Roman" w:cs="Times New Roman"/>
          <w:b/>
          <w:bCs/>
          <w:sz w:val="24"/>
          <w:szCs w:val="24"/>
        </w:rPr>
        <w:t>(Double antibody sandwich - enzyme linked immunosorbent assay</w:t>
      </w:r>
      <w:r w:rsidR="00D05FE9">
        <w:rPr>
          <w:rFonts w:ascii="Times New Roman" w:hAnsi="Times New Roman" w:cs="Times New Roman"/>
          <w:b/>
          <w:bCs/>
          <w:sz w:val="24"/>
          <w:szCs w:val="24"/>
        </w:rPr>
        <w:t>;</w:t>
      </w:r>
    </w:p>
    <w:p w:rsidR="00846E50" w:rsidRDefault="00D05FE9" w:rsidP="00AD688F">
      <w:pPr>
        <w:pStyle w:val="Prosttext"/>
        <w:jc w:val="center"/>
        <w:rPr>
          <w:rFonts w:ascii="Times New Roman" w:hAnsi="Times New Roman" w:cs="Times New Roman"/>
          <w:b/>
          <w:bCs/>
          <w:sz w:val="24"/>
          <w:szCs w:val="24"/>
        </w:rPr>
      </w:pPr>
      <w:r>
        <w:rPr>
          <w:rFonts w:ascii="Times New Roman" w:hAnsi="Times New Roman" w:cs="Times New Roman"/>
          <w:b/>
          <w:bCs/>
          <w:sz w:val="24"/>
          <w:szCs w:val="24"/>
        </w:rPr>
        <w:t>imunoenzymatická metoda s dvojitými protilátkami</w:t>
      </w:r>
      <w:r w:rsidR="00846E50">
        <w:rPr>
          <w:rFonts w:ascii="Times New Roman" w:hAnsi="Times New Roman" w:cs="Times New Roman"/>
          <w:b/>
          <w:bCs/>
          <w:sz w:val="24"/>
          <w:szCs w:val="24"/>
        </w:rPr>
        <w:t>)</w:t>
      </w:r>
    </w:p>
    <w:p w:rsidR="00846E50" w:rsidRPr="00E507F7" w:rsidRDefault="00846E50" w:rsidP="00AD688F">
      <w:pPr>
        <w:pStyle w:val="Zkladntext"/>
        <w:widowControl/>
        <w:jc w:val="center"/>
        <w:rPr>
          <w:b/>
          <w:sz w:val="8"/>
          <w:szCs w:val="8"/>
        </w:rPr>
      </w:pPr>
    </w:p>
    <w:tbl>
      <w:tblPr>
        <w:tblW w:w="9180" w:type="dxa"/>
        <w:tblInd w:w="250" w:type="dxa"/>
        <w:tblBorders>
          <w:top w:val="double" w:sz="2" w:space="0" w:color="auto"/>
        </w:tblBorders>
        <w:tblCellMar>
          <w:left w:w="70" w:type="dxa"/>
          <w:right w:w="70" w:type="dxa"/>
        </w:tblCellMar>
        <w:tblLook w:val="0000" w:firstRow="0" w:lastRow="0" w:firstColumn="0" w:lastColumn="0" w:noHBand="0" w:noVBand="0"/>
      </w:tblPr>
      <w:tblGrid>
        <w:gridCol w:w="9180"/>
      </w:tblGrid>
      <w:tr w:rsidR="00846E50" w:rsidRPr="00933EA6">
        <w:trPr>
          <w:trHeight w:val="100"/>
        </w:trPr>
        <w:tc>
          <w:tcPr>
            <w:tcW w:w="9180" w:type="dxa"/>
            <w:tcBorders>
              <w:bottom w:val="nil"/>
            </w:tcBorders>
            <w:vAlign w:val="center"/>
          </w:tcPr>
          <w:p w:rsidR="00846E50" w:rsidRPr="00933EA6" w:rsidRDefault="00C264E2" w:rsidP="00AD688F">
            <w:pPr>
              <w:pStyle w:val="Zkladntext"/>
              <w:widowControl/>
              <w:jc w:val="right"/>
              <w:rPr>
                <w:sz w:val="20"/>
              </w:rPr>
            </w:pPr>
            <w:r w:rsidRPr="00933EA6">
              <w:rPr>
                <w:i/>
                <w:sz w:val="20"/>
              </w:rPr>
              <w:t>p</w:t>
            </w:r>
            <w:r w:rsidR="00D05FE9" w:rsidRPr="00933EA6">
              <w:rPr>
                <w:i/>
                <w:sz w:val="20"/>
              </w:rPr>
              <w:t>rof.</w:t>
            </w:r>
            <w:r w:rsidR="001007D0" w:rsidRPr="00933EA6">
              <w:rPr>
                <w:i/>
                <w:sz w:val="20"/>
              </w:rPr>
              <w:t xml:space="preserve"> </w:t>
            </w:r>
            <w:r w:rsidR="00846E50" w:rsidRPr="00933EA6">
              <w:rPr>
                <w:i/>
                <w:sz w:val="20"/>
              </w:rPr>
              <w:t>RNDr. Milan Navrátil, CSc.</w:t>
            </w:r>
            <w:r w:rsidRPr="00933EA6">
              <w:rPr>
                <w:i/>
                <w:sz w:val="20"/>
              </w:rPr>
              <w:t>;</w:t>
            </w:r>
            <w:r w:rsidR="00846E50" w:rsidRPr="00933EA6">
              <w:rPr>
                <w:i/>
                <w:sz w:val="20"/>
              </w:rPr>
              <w:t xml:space="preserve"> RNDr. Pavla Válová</w:t>
            </w:r>
          </w:p>
          <w:p w:rsidR="00846E50" w:rsidRPr="00933EA6" w:rsidRDefault="00846E50" w:rsidP="00AD688F">
            <w:pPr>
              <w:pStyle w:val="Zkladntext"/>
              <w:widowControl/>
              <w:jc w:val="center"/>
              <w:rPr>
                <w:b/>
                <w:caps/>
                <w:color w:val="auto"/>
                <w:sz w:val="20"/>
              </w:rPr>
            </w:pPr>
          </w:p>
        </w:tc>
      </w:tr>
    </w:tbl>
    <w:p w:rsidR="00C2690A" w:rsidRDefault="00C2690A" w:rsidP="00AD688F">
      <w:pPr>
        <w:pStyle w:val="Nadpis2"/>
        <w:jc w:val="center"/>
        <w:rPr>
          <w:u w:val="none"/>
          <w:lang w:val="cs-CZ"/>
        </w:rPr>
      </w:pPr>
    </w:p>
    <w:p w:rsidR="00846E50" w:rsidRPr="003E2E57" w:rsidRDefault="00846E50" w:rsidP="00AD688F">
      <w:pPr>
        <w:pStyle w:val="Nadpis2"/>
        <w:jc w:val="center"/>
        <w:rPr>
          <w:sz w:val="20"/>
          <w:lang w:val="cs-CZ"/>
        </w:rPr>
      </w:pPr>
      <w:r w:rsidRPr="003E2E57">
        <w:rPr>
          <w:u w:val="none"/>
          <w:lang w:val="cs-CZ"/>
        </w:rPr>
        <w:t>ÚVOD:</w:t>
      </w:r>
    </w:p>
    <w:p w:rsidR="00846E50" w:rsidRDefault="00846E50" w:rsidP="00AD688F">
      <w:pPr>
        <w:pStyle w:val="Prosttext"/>
        <w:jc w:val="both"/>
        <w:rPr>
          <w:rFonts w:ascii="Times New Roman" w:hAnsi="Times New Roman" w:cs="Times New Roman"/>
          <w:sz w:val="24"/>
          <w:szCs w:val="24"/>
        </w:rPr>
      </w:pPr>
    </w:p>
    <w:p w:rsidR="00B45882" w:rsidRPr="00C2690A" w:rsidRDefault="00B45882" w:rsidP="00AD688F">
      <w:pPr>
        <w:pStyle w:val="Prosttext"/>
        <w:jc w:val="both"/>
        <w:rPr>
          <w:rFonts w:ascii="Times New Roman" w:hAnsi="Times New Roman" w:cs="Times New Roman"/>
          <w:sz w:val="22"/>
          <w:szCs w:val="22"/>
        </w:rPr>
      </w:pPr>
      <w:r>
        <w:rPr>
          <w:rFonts w:ascii="Times New Roman" w:hAnsi="Times New Roman" w:cs="Times New Roman"/>
          <w:sz w:val="24"/>
          <w:szCs w:val="24"/>
        </w:rPr>
        <w:tab/>
      </w:r>
      <w:r w:rsidRPr="00C2690A">
        <w:rPr>
          <w:rFonts w:ascii="Times New Roman" w:hAnsi="Times New Roman" w:cs="Times New Roman"/>
          <w:sz w:val="22"/>
          <w:szCs w:val="22"/>
        </w:rPr>
        <w:t>Metody enzymové imunoanalýzy patří k důležitým technikám stanovení řady makromolekul (především proteinů), jejich komplexů (např. viry, buňky)</w:t>
      </w:r>
      <w:r w:rsidR="00EA0C66" w:rsidRPr="00C2690A">
        <w:rPr>
          <w:rFonts w:ascii="Times New Roman" w:hAnsi="Times New Roman" w:cs="Times New Roman"/>
          <w:sz w:val="22"/>
          <w:szCs w:val="22"/>
        </w:rPr>
        <w:t>,</w:t>
      </w:r>
      <w:r w:rsidRPr="00C2690A">
        <w:rPr>
          <w:rFonts w:ascii="Times New Roman" w:hAnsi="Times New Roman" w:cs="Times New Roman"/>
          <w:sz w:val="22"/>
          <w:szCs w:val="22"/>
        </w:rPr>
        <w:t xml:space="preserve"> ale i nízkomolekulárních látek (např. hormony, růstové regulátory). Základem všech sérologických technik a jejich modifikací je reakce protilátky s antigenem (látky, nejčastěji protein, stimulující v živočišném organismu tvorbu protilátek, které se na homologní antigeny specificky vážou).</w:t>
      </w:r>
    </w:p>
    <w:p w:rsidR="00B45882" w:rsidRPr="00C2690A" w:rsidRDefault="00B45882" w:rsidP="00AD688F">
      <w:pPr>
        <w:pStyle w:val="Prosttext"/>
        <w:jc w:val="both"/>
        <w:rPr>
          <w:rFonts w:ascii="Times New Roman" w:hAnsi="Times New Roman" w:cs="Times New Roman"/>
          <w:sz w:val="22"/>
          <w:szCs w:val="22"/>
        </w:rPr>
      </w:pPr>
      <w:r w:rsidRPr="00C2690A">
        <w:rPr>
          <w:rFonts w:ascii="Times New Roman" w:hAnsi="Times New Roman" w:cs="Times New Roman"/>
          <w:sz w:val="22"/>
          <w:szCs w:val="22"/>
        </w:rPr>
        <w:tab/>
        <w:t xml:space="preserve">Běžně používanou variantou ELISA testu je v rostlinné virologii </w:t>
      </w:r>
      <w:r w:rsidRPr="00C2690A">
        <w:rPr>
          <w:rFonts w:ascii="Times New Roman" w:hAnsi="Times New Roman" w:cs="Times New Roman"/>
          <w:b/>
          <w:bCs/>
          <w:sz w:val="22"/>
          <w:szCs w:val="22"/>
        </w:rPr>
        <w:t>DAS-ELISA test</w:t>
      </w:r>
      <w:r w:rsidRPr="00C2690A">
        <w:rPr>
          <w:rFonts w:ascii="Times New Roman" w:hAnsi="Times New Roman" w:cs="Times New Roman"/>
          <w:sz w:val="22"/>
          <w:szCs w:val="22"/>
        </w:rPr>
        <w:t>, kde antigen nejdříve reaguje se specifickými protilátkami</w:t>
      </w:r>
      <w:r w:rsidR="00177364">
        <w:rPr>
          <w:rFonts w:ascii="Times New Roman" w:hAnsi="Times New Roman" w:cs="Times New Roman"/>
          <w:sz w:val="22"/>
          <w:szCs w:val="22"/>
        </w:rPr>
        <w:t xml:space="preserve"> </w:t>
      </w:r>
      <w:r w:rsidRPr="00C2690A">
        <w:rPr>
          <w:rFonts w:ascii="Times New Roman" w:hAnsi="Times New Roman" w:cs="Times New Roman"/>
          <w:sz w:val="22"/>
          <w:szCs w:val="22"/>
        </w:rPr>
        <w:t xml:space="preserve">navázanými na povrch pevného nosiče a je pak detekován </w:t>
      </w:r>
      <w:r w:rsidRPr="00D05FE9">
        <w:rPr>
          <w:rFonts w:ascii="Times New Roman" w:hAnsi="Times New Roman" w:cs="Times New Roman"/>
          <w:b/>
          <w:sz w:val="22"/>
          <w:szCs w:val="22"/>
        </w:rPr>
        <w:t>specifickými protilátkami značenými enzymem</w:t>
      </w:r>
      <w:r w:rsidRPr="00C2690A">
        <w:rPr>
          <w:rFonts w:ascii="Times New Roman" w:hAnsi="Times New Roman" w:cs="Times New Roman"/>
          <w:sz w:val="22"/>
          <w:szCs w:val="22"/>
        </w:rPr>
        <w:t>, který v případě pozitivního vzorku zviditelní reakci rozkladem vhodného chromogenního substrátu</w:t>
      </w:r>
      <w:r w:rsidR="00D05FE9">
        <w:rPr>
          <w:rFonts w:ascii="Times New Roman" w:hAnsi="Times New Roman" w:cs="Times New Roman"/>
          <w:sz w:val="22"/>
          <w:szCs w:val="22"/>
        </w:rPr>
        <w:t xml:space="preserve"> (tj. změnou barvy)</w:t>
      </w:r>
      <w:r w:rsidRPr="00C2690A">
        <w:rPr>
          <w:rFonts w:ascii="Times New Roman" w:hAnsi="Times New Roman" w:cs="Times New Roman"/>
          <w:sz w:val="22"/>
          <w:szCs w:val="22"/>
        </w:rPr>
        <w:t>.</w:t>
      </w:r>
    </w:p>
    <w:p w:rsidR="00B45882" w:rsidRPr="00C2690A" w:rsidRDefault="00B45882" w:rsidP="00AD688F">
      <w:pPr>
        <w:pStyle w:val="Prosttext"/>
        <w:jc w:val="both"/>
        <w:rPr>
          <w:rFonts w:ascii="Times New Roman" w:hAnsi="Times New Roman" w:cs="Times New Roman"/>
          <w:sz w:val="22"/>
          <w:szCs w:val="22"/>
        </w:rPr>
      </w:pPr>
      <w:r w:rsidRPr="00C2690A">
        <w:rPr>
          <w:rFonts w:ascii="Times New Roman" w:hAnsi="Times New Roman" w:cs="Times New Roman"/>
          <w:sz w:val="22"/>
          <w:szCs w:val="22"/>
        </w:rPr>
        <w:tab/>
      </w:r>
    </w:p>
    <w:p w:rsidR="00B45882" w:rsidRPr="00C2690A" w:rsidRDefault="00B45882" w:rsidP="00AD688F">
      <w:pPr>
        <w:pStyle w:val="Prosttext"/>
        <w:jc w:val="both"/>
        <w:rPr>
          <w:rFonts w:ascii="Times New Roman" w:hAnsi="Times New Roman" w:cs="Times New Roman"/>
          <w:b/>
          <w:bCs/>
          <w:i/>
          <w:iCs/>
          <w:sz w:val="22"/>
          <w:szCs w:val="22"/>
        </w:rPr>
      </w:pPr>
      <w:r w:rsidRPr="00C2690A">
        <w:rPr>
          <w:rFonts w:ascii="Times New Roman" w:hAnsi="Times New Roman" w:cs="Times New Roman"/>
          <w:b/>
          <w:bCs/>
          <w:i/>
          <w:iCs/>
          <w:sz w:val="22"/>
          <w:szCs w:val="22"/>
        </w:rPr>
        <w:t>Metoda ELISA testu se vyznačuje:</w:t>
      </w:r>
    </w:p>
    <w:p w:rsidR="00B45882" w:rsidRPr="00C2690A" w:rsidRDefault="00B45882" w:rsidP="00F604E3">
      <w:pPr>
        <w:pStyle w:val="Prosttext"/>
        <w:numPr>
          <w:ilvl w:val="0"/>
          <w:numId w:val="4"/>
        </w:numPr>
        <w:ind w:left="357" w:hanging="357"/>
        <w:jc w:val="both"/>
        <w:rPr>
          <w:rFonts w:ascii="Times New Roman" w:hAnsi="Times New Roman" w:cs="Times New Roman"/>
          <w:sz w:val="22"/>
          <w:szCs w:val="22"/>
        </w:rPr>
      </w:pPr>
      <w:r w:rsidRPr="00C2690A">
        <w:rPr>
          <w:rFonts w:ascii="Times New Roman" w:hAnsi="Times New Roman" w:cs="Times New Roman"/>
          <w:sz w:val="22"/>
          <w:szCs w:val="22"/>
        </w:rPr>
        <w:t>vysokou specifičností (možnost identifikovat druhy virů, ale i rozlišovat jejich sérotypy</w:t>
      </w:r>
      <w:r w:rsidR="00D05FE9">
        <w:rPr>
          <w:rFonts w:ascii="Times New Roman" w:hAnsi="Times New Roman" w:cs="Times New Roman"/>
          <w:sz w:val="22"/>
          <w:szCs w:val="22"/>
        </w:rPr>
        <w:t>*</w:t>
      </w:r>
      <w:r w:rsidRPr="00C2690A">
        <w:rPr>
          <w:rFonts w:ascii="Times New Roman" w:hAnsi="Times New Roman" w:cs="Times New Roman"/>
          <w:sz w:val="22"/>
          <w:szCs w:val="22"/>
        </w:rPr>
        <w:t>)</w:t>
      </w:r>
    </w:p>
    <w:p w:rsidR="00B45882" w:rsidRPr="00C2690A" w:rsidRDefault="00B45882" w:rsidP="00F604E3">
      <w:pPr>
        <w:pStyle w:val="Prosttext"/>
        <w:numPr>
          <w:ilvl w:val="0"/>
          <w:numId w:val="4"/>
        </w:numPr>
        <w:ind w:left="357" w:hanging="357"/>
        <w:jc w:val="both"/>
        <w:rPr>
          <w:rFonts w:ascii="Times New Roman" w:hAnsi="Times New Roman" w:cs="Times New Roman"/>
          <w:sz w:val="22"/>
          <w:szCs w:val="22"/>
        </w:rPr>
      </w:pPr>
      <w:r w:rsidRPr="00C2690A">
        <w:rPr>
          <w:rFonts w:ascii="Times New Roman" w:hAnsi="Times New Roman" w:cs="Times New Roman"/>
          <w:sz w:val="22"/>
          <w:szCs w:val="22"/>
        </w:rPr>
        <w:t>vysokou citlivostí (možnost detekce viru až do koncentrace 0,1 - 10 µg viru/ml)</w:t>
      </w:r>
    </w:p>
    <w:p w:rsidR="00B45882" w:rsidRPr="00C2690A" w:rsidRDefault="00B45882" w:rsidP="00F604E3">
      <w:pPr>
        <w:pStyle w:val="Prosttext"/>
        <w:numPr>
          <w:ilvl w:val="0"/>
          <w:numId w:val="4"/>
        </w:numPr>
        <w:ind w:left="357" w:hanging="357"/>
        <w:jc w:val="both"/>
        <w:rPr>
          <w:rFonts w:ascii="Times New Roman" w:hAnsi="Times New Roman" w:cs="Times New Roman"/>
          <w:sz w:val="22"/>
          <w:szCs w:val="22"/>
        </w:rPr>
      </w:pPr>
      <w:r w:rsidRPr="00C2690A">
        <w:rPr>
          <w:rFonts w:ascii="Times New Roman" w:hAnsi="Times New Roman" w:cs="Times New Roman"/>
          <w:sz w:val="22"/>
          <w:szCs w:val="22"/>
        </w:rPr>
        <w:t>možností semi-kvantitativního stanovení</w:t>
      </w:r>
    </w:p>
    <w:p w:rsidR="00B45882" w:rsidRPr="00C2690A" w:rsidRDefault="00B45882" w:rsidP="00F604E3">
      <w:pPr>
        <w:pStyle w:val="Prosttext"/>
        <w:numPr>
          <w:ilvl w:val="0"/>
          <w:numId w:val="4"/>
        </w:numPr>
        <w:ind w:left="357" w:hanging="357"/>
        <w:jc w:val="both"/>
        <w:rPr>
          <w:rFonts w:ascii="Times New Roman" w:hAnsi="Times New Roman" w:cs="Times New Roman"/>
          <w:sz w:val="22"/>
          <w:szCs w:val="22"/>
        </w:rPr>
      </w:pPr>
      <w:r w:rsidRPr="00C2690A">
        <w:rPr>
          <w:rFonts w:ascii="Times New Roman" w:hAnsi="Times New Roman" w:cs="Times New Roman"/>
          <w:sz w:val="22"/>
          <w:szCs w:val="22"/>
        </w:rPr>
        <w:t>nezávislostí na morfologii virových částic</w:t>
      </w:r>
    </w:p>
    <w:p w:rsidR="00B45882" w:rsidRPr="00C2690A" w:rsidRDefault="00B45882" w:rsidP="00F604E3">
      <w:pPr>
        <w:pStyle w:val="Prosttext"/>
        <w:numPr>
          <w:ilvl w:val="0"/>
          <w:numId w:val="4"/>
        </w:numPr>
        <w:ind w:left="357" w:hanging="357"/>
        <w:jc w:val="both"/>
        <w:rPr>
          <w:rFonts w:ascii="Times New Roman" w:hAnsi="Times New Roman" w:cs="Times New Roman"/>
          <w:sz w:val="22"/>
          <w:szCs w:val="22"/>
        </w:rPr>
      </w:pPr>
      <w:r w:rsidRPr="00C2690A">
        <w:rPr>
          <w:rFonts w:ascii="Times New Roman" w:hAnsi="Times New Roman" w:cs="Times New Roman"/>
          <w:sz w:val="22"/>
          <w:szCs w:val="22"/>
        </w:rPr>
        <w:t>možností automatizace celého procesu a dostupností přístrojové techniky</w:t>
      </w:r>
    </w:p>
    <w:p w:rsidR="00B45882" w:rsidRPr="00C2690A" w:rsidRDefault="00B45882" w:rsidP="00F604E3">
      <w:pPr>
        <w:pStyle w:val="Prosttext"/>
        <w:numPr>
          <w:ilvl w:val="0"/>
          <w:numId w:val="4"/>
        </w:numPr>
        <w:ind w:left="357" w:hanging="357"/>
        <w:jc w:val="both"/>
        <w:rPr>
          <w:rFonts w:ascii="Times New Roman" w:hAnsi="Times New Roman" w:cs="Times New Roman"/>
          <w:sz w:val="22"/>
          <w:szCs w:val="22"/>
        </w:rPr>
      </w:pPr>
      <w:r w:rsidRPr="00C2690A">
        <w:rPr>
          <w:rFonts w:ascii="Times New Roman" w:hAnsi="Times New Roman" w:cs="Times New Roman"/>
          <w:sz w:val="22"/>
          <w:szCs w:val="22"/>
        </w:rPr>
        <w:t>možností zpracování velkých sérií vzorků, využívání</w:t>
      </w:r>
      <w:r w:rsidR="00C64306">
        <w:rPr>
          <w:rFonts w:ascii="Times New Roman" w:hAnsi="Times New Roman" w:cs="Times New Roman"/>
          <w:sz w:val="22"/>
          <w:szCs w:val="22"/>
        </w:rPr>
        <w:t xml:space="preserve"> </w:t>
      </w:r>
      <w:r w:rsidRPr="00C2690A">
        <w:rPr>
          <w:rFonts w:ascii="Times New Roman" w:hAnsi="Times New Roman" w:cs="Times New Roman"/>
          <w:sz w:val="22"/>
          <w:szCs w:val="22"/>
        </w:rPr>
        <w:t>individuálních a směsných vzorků</w:t>
      </w:r>
    </w:p>
    <w:p w:rsidR="00B45882" w:rsidRPr="00C2690A" w:rsidRDefault="00B45882" w:rsidP="00F604E3">
      <w:pPr>
        <w:pStyle w:val="Prosttext"/>
        <w:numPr>
          <w:ilvl w:val="0"/>
          <w:numId w:val="4"/>
        </w:numPr>
        <w:ind w:left="357" w:hanging="357"/>
        <w:jc w:val="both"/>
        <w:rPr>
          <w:rFonts w:ascii="Times New Roman" w:hAnsi="Times New Roman" w:cs="Times New Roman"/>
          <w:sz w:val="22"/>
          <w:szCs w:val="22"/>
        </w:rPr>
      </w:pPr>
      <w:r w:rsidRPr="00C2690A">
        <w:rPr>
          <w:rFonts w:ascii="Times New Roman" w:hAnsi="Times New Roman" w:cs="Times New Roman"/>
          <w:sz w:val="22"/>
          <w:szCs w:val="22"/>
        </w:rPr>
        <w:t>možností detekce více virů najednou (směsná antiséra)</w:t>
      </w:r>
    </w:p>
    <w:p w:rsidR="00B45882" w:rsidRPr="00C2690A" w:rsidRDefault="00B45882" w:rsidP="00F604E3">
      <w:pPr>
        <w:pStyle w:val="Prosttext"/>
        <w:numPr>
          <w:ilvl w:val="0"/>
          <w:numId w:val="4"/>
        </w:numPr>
        <w:ind w:left="357" w:hanging="357"/>
        <w:jc w:val="both"/>
        <w:rPr>
          <w:rFonts w:ascii="Times New Roman" w:hAnsi="Times New Roman" w:cs="Times New Roman"/>
          <w:sz w:val="22"/>
          <w:szCs w:val="22"/>
        </w:rPr>
      </w:pPr>
      <w:r w:rsidRPr="00C2690A">
        <w:rPr>
          <w:rFonts w:ascii="Times New Roman" w:hAnsi="Times New Roman" w:cs="Times New Roman"/>
          <w:sz w:val="22"/>
          <w:szCs w:val="22"/>
        </w:rPr>
        <w:t>nízkou cenou a relativně dlouhou trvanlivostí reagencií</w:t>
      </w:r>
    </w:p>
    <w:p w:rsidR="00B45882" w:rsidRPr="00C2690A" w:rsidRDefault="00B45882" w:rsidP="00F604E3">
      <w:pPr>
        <w:pStyle w:val="Prosttext"/>
        <w:numPr>
          <w:ilvl w:val="0"/>
          <w:numId w:val="4"/>
        </w:numPr>
        <w:ind w:left="357" w:hanging="357"/>
        <w:jc w:val="both"/>
        <w:rPr>
          <w:rFonts w:ascii="Times New Roman" w:hAnsi="Times New Roman" w:cs="Times New Roman"/>
          <w:sz w:val="22"/>
          <w:szCs w:val="22"/>
        </w:rPr>
      </w:pPr>
      <w:r w:rsidRPr="00C2690A">
        <w:rPr>
          <w:rFonts w:ascii="Times New Roman" w:hAnsi="Times New Roman" w:cs="Times New Roman"/>
          <w:sz w:val="22"/>
          <w:szCs w:val="22"/>
        </w:rPr>
        <w:t>není potřeba zvláštní příprava nebo úprava vzorků</w:t>
      </w:r>
    </w:p>
    <w:p w:rsidR="008E7590" w:rsidRDefault="008E7590" w:rsidP="008E7590">
      <w:pPr>
        <w:pStyle w:val="Prosttext"/>
        <w:ind w:firstLine="357"/>
        <w:jc w:val="both"/>
        <w:rPr>
          <w:rFonts w:ascii="Times New Roman" w:hAnsi="Times New Roman" w:cs="Times New Roman"/>
        </w:rPr>
      </w:pPr>
    </w:p>
    <w:p w:rsidR="008E7590" w:rsidRDefault="008E7590" w:rsidP="008E7590">
      <w:pPr>
        <w:pStyle w:val="Prosttext"/>
        <w:ind w:firstLine="357"/>
        <w:jc w:val="both"/>
        <w:rPr>
          <w:rFonts w:ascii="Times New Roman" w:hAnsi="Times New Roman" w:cs="Times New Roman"/>
        </w:rPr>
      </w:pPr>
      <w:r w:rsidRPr="008E7590">
        <w:rPr>
          <w:rFonts w:ascii="Times New Roman" w:hAnsi="Times New Roman" w:cs="Times New Roman"/>
        </w:rPr>
        <w:t>* u viru PPV sérotypy D a M; sérotyp D běžnější</w:t>
      </w:r>
    </w:p>
    <w:p w:rsidR="00BE1DE5" w:rsidRDefault="00BE1DE5" w:rsidP="008E7590">
      <w:pPr>
        <w:pStyle w:val="Prosttext"/>
        <w:ind w:firstLine="357"/>
        <w:jc w:val="both"/>
        <w:rPr>
          <w:rFonts w:ascii="Times New Roman" w:hAnsi="Times New Roman" w:cs="Times New Roman"/>
          <w:sz w:val="22"/>
          <w:szCs w:val="22"/>
        </w:rPr>
      </w:pPr>
    </w:p>
    <w:p w:rsidR="00B45882" w:rsidRDefault="00B45882" w:rsidP="008E7590">
      <w:pPr>
        <w:pStyle w:val="Prosttext"/>
        <w:ind w:firstLine="357"/>
        <w:jc w:val="both"/>
        <w:rPr>
          <w:rFonts w:ascii="Times New Roman" w:hAnsi="Times New Roman" w:cs="Times New Roman"/>
          <w:sz w:val="22"/>
          <w:szCs w:val="22"/>
        </w:rPr>
      </w:pPr>
      <w:r w:rsidRPr="00C2690A">
        <w:rPr>
          <w:rFonts w:ascii="Times New Roman" w:hAnsi="Times New Roman" w:cs="Times New Roman"/>
          <w:sz w:val="22"/>
          <w:szCs w:val="22"/>
        </w:rPr>
        <w:lastRenderedPageBreak/>
        <w:tab/>
        <w:t>ELISA test umožňuje detekovat a determinovat virus. Pomocí tohoto testu lze získat i údaje o sérologické příbuznosti izolátů virů, případně stanovit sérotyp viru. Ve všech případech je výstupní informací provedeného ELISA testu soubor hodnot absorbance. Protože ELISA testem je stanovován proteinový antigen virionu, hodnota absorbance nás neinformuje přímo o stavu virové částice a o její schopnosti vyvolat infekci. Proto hodnocení ELISA testu musíme ověřovat dalšími přesnými exaktními postupy (např. biologickým testem) a využívat empirických poznatků a analogií. Nerespektování těchto faktů může vést k rozdílným závěrům, případně až ke zcela chybným závěrům.</w:t>
      </w:r>
    </w:p>
    <w:p w:rsidR="00D05FE9" w:rsidRDefault="00D05FE9" w:rsidP="00AD688F">
      <w:pPr>
        <w:pStyle w:val="Prosttext"/>
        <w:jc w:val="both"/>
        <w:rPr>
          <w:rFonts w:ascii="Times New Roman" w:hAnsi="Times New Roman" w:cs="Times New Roman"/>
          <w:sz w:val="22"/>
          <w:szCs w:val="22"/>
        </w:rPr>
      </w:pPr>
    </w:p>
    <w:p w:rsidR="00B45882" w:rsidRPr="00C2690A" w:rsidRDefault="00B45882" w:rsidP="00AD688F">
      <w:pPr>
        <w:pStyle w:val="Prosttext"/>
        <w:jc w:val="both"/>
        <w:rPr>
          <w:rFonts w:ascii="Times New Roman" w:hAnsi="Times New Roman" w:cs="Times New Roman"/>
          <w:b/>
          <w:bCs/>
          <w:i/>
          <w:iCs/>
          <w:sz w:val="22"/>
          <w:szCs w:val="22"/>
        </w:rPr>
      </w:pPr>
      <w:r w:rsidRPr="00C2690A">
        <w:rPr>
          <w:rFonts w:ascii="Times New Roman" w:hAnsi="Times New Roman" w:cs="Times New Roman"/>
          <w:b/>
          <w:bCs/>
          <w:i/>
          <w:iCs/>
          <w:sz w:val="22"/>
          <w:szCs w:val="22"/>
        </w:rPr>
        <w:t>K nejčastějším chybám při provádění ELISA testu patří:</w:t>
      </w:r>
    </w:p>
    <w:p w:rsidR="00B45882" w:rsidRPr="00C2690A" w:rsidRDefault="00B45882" w:rsidP="00F604E3">
      <w:pPr>
        <w:pStyle w:val="Prosttext"/>
        <w:numPr>
          <w:ilvl w:val="0"/>
          <w:numId w:val="5"/>
        </w:numPr>
        <w:jc w:val="both"/>
        <w:rPr>
          <w:rFonts w:ascii="Times New Roman" w:hAnsi="Times New Roman" w:cs="Times New Roman"/>
          <w:sz w:val="22"/>
          <w:szCs w:val="22"/>
        </w:rPr>
      </w:pPr>
      <w:r w:rsidRPr="00C2690A">
        <w:rPr>
          <w:rFonts w:ascii="Times New Roman" w:hAnsi="Times New Roman" w:cs="Times New Roman"/>
          <w:sz w:val="22"/>
          <w:szCs w:val="22"/>
        </w:rPr>
        <w:t>Výskyt falešných pozitivit.</w:t>
      </w:r>
    </w:p>
    <w:p w:rsidR="00B45882" w:rsidRPr="00C2690A" w:rsidRDefault="00B45882" w:rsidP="00F604E3">
      <w:pPr>
        <w:pStyle w:val="Prosttext"/>
        <w:numPr>
          <w:ilvl w:val="0"/>
          <w:numId w:val="6"/>
        </w:numPr>
        <w:tabs>
          <w:tab w:val="clear" w:pos="360"/>
          <w:tab w:val="num" w:pos="720"/>
        </w:tabs>
        <w:ind w:left="720"/>
        <w:jc w:val="both"/>
        <w:rPr>
          <w:rFonts w:ascii="Times New Roman" w:hAnsi="Times New Roman" w:cs="Times New Roman"/>
          <w:sz w:val="22"/>
          <w:szCs w:val="22"/>
        </w:rPr>
      </w:pPr>
      <w:r w:rsidRPr="00C2690A">
        <w:rPr>
          <w:rFonts w:ascii="Times New Roman" w:hAnsi="Times New Roman" w:cs="Times New Roman"/>
          <w:sz w:val="22"/>
          <w:szCs w:val="22"/>
        </w:rPr>
        <w:t>kontaminace vzorků nebo materiálu (kapénková kontaminace: lis, špičky, mikropipety, nepřesná práce při promývání nebo pipetováni konjugátu)</w:t>
      </w:r>
    </w:p>
    <w:p w:rsidR="00B45882" w:rsidRPr="00C2690A" w:rsidRDefault="00B45882" w:rsidP="00AD688F">
      <w:pPr>
        <w:pStyle w:val="Prosttext"/>
        <w:jc w:val="both"/>
        <w:rPr>
          <w:rFonts w:ascii="Times New Roman" w:hAnsi="Times New Roman" w:cs="Times New Roman"/>
          <w:sz w:val="22"/>
          <w:szCs w:val="22"/>
        </w:rPr>
      </w:pPr>
    </w:p>
    <w:p w:rsidR="00B45882" w:rsidRPr="00C2690A" w:rsidRDefault="00B45882" w:rsidP="00F604E3">
      <w:pPr>
        <w:pStyle w:val="Prosttext"/>
        <w:numPr>
          <w:ilvl w:val="0"/>
          <w:numId w:val="5"/>
        </w:numPr>
        <w:jc w:val="both"/>
        <w:rPr>
          <w:rFonts w:ascii="Times New Roman" w:hAnsi="Times New Roman" w:cs="Times New Roman"/>
          <w:sz w:val="22"/>
          <w:szCs w:val="22"/>
        </w:rPr>
      </w:pPr>
      <w:r w:rsidRPr="00C2690A">
        <w:rPr>
          <w:rFonts w:ascii="Times New Roman" w:hAnsi="Times New Roman" w:cs="Times New Roman"/>
          <w:sz w:val="22"/>
          <w:szCs w:val="22"/>
        </w:rPr>
        <w:t>Vysoké pozadí celé destičky včetně slepého vzorku a negativních kontrol.</w:t>
      </w:r>
    </w:p>
    <w:p w:rsidR="00B45882" w:rsidRPr="00C2690A" w:rsidRDefault="00B45882" w:rsidP="00F604E3">
      <w:pPr>
        <w:pStyle w:val="Prosttext"/>
        <w:numPr>
          <w:ilvl w:val="0"/>
          <w:numId w:val="7"/>
        </w:numPr>
        <w:tabs>
          <w:tab w:val="clear" w:pos="360"/>
          <w:tab w:val="num" w:pos="720"/>
        </w:tabs>
        <w:ind w:left="720"/>
        <w:jc w:val="both"/>
        <w:rPr>
          <w:rFonts w:ascii="Times New Roman" w:hAnsi="Times New Roman" w:cs="Times New Roman"/>
          <w:sz w:val="22"/>
          <w:szCs w:val="22"/>
        </w:rPr>
      </w:pPr>
      <w:r w:rsidRPr="00C2690A">
        <w:rPr>
          <w:rFonts w:ascii="Times New Roman" w:hAnsi="Times New Roman" w:cs="Times New Roman"/>
          <w:sz w:val="22"/>
          <w:szCs w:val="22"/>
        </w:rPr>
        <w:t>kontaminace substrátu vlivem nečistot a příměsí (styk s kovem, kontaminace enzymem)</w:t>
      </w:r>
    </w:p>
    <w:p w:rsidR="00B45882" w:rsidRPr="00C2690A" w:rsidRDefault="00B45882" w:rsidP="00F604E3">
      <w:pPr>
        <w:pStyle w:val="Prosttext"/>
        <w:numPr>
          <w:ilvl w:val="0"/>
          <w:numId w:val="8"/>
        </w:numPr>
        <w:tabs>
          <w:tab w:val="clear" w:pos="360"/>
          <w:tab w:val="num" w:pos="720"/>
        </w:tabs>
        <w:ind w:left="720"/>
        <w:jc w:val="both"/>
        <w:rPr>
          <w:rFonts w:ascii="Times New Roman" w:hAnsi="Times New Roman" w:cs="Times New Roman"/>
          <w:sz w:val="22"/>
          <w:szCs w:val="22"/>
        </w:rPr>
      </w:pPr>
      <w:r w:rsidRPr="00C2690A">
        <w:rPr>
          <w:rFonts w:ascii="Times New Roman" w:hAnsi="Times New Roman" w:cs="Times New Roman"/>
          <w:sz w:val="22"/>
          <w:szCs w:val="22"/>
        </w:rPr>
        <w:t>nedostatečné promytí mikrotitrační destičky po inkubaci konjugátu</w:t>
      </w:r>
    </w:p>
    <w:p w:rsidR="00B45882" w:rsidRPr="00C2690A" w:rsidRDefault="00B45882" w:rsidP="00F604E3">
      <w:pPr>
        <w:pStyle w:val="Prosttext"/>
        <w:numPr>
          <w:ilvl w:val="0"/>
          <w:numId w:val="9"/>
        </w:numPr>
        <w:tabs>
          <w:tab w:val="clear" w:pos="360"/>
          <w:tab w:val="num" w:pos="720"/>
        </w:tabs>
        <w:ind w:left="720"/>
        <w:jc w:val="both"/>
        <w:rPr>
          <w:rFonts w:ascii="Times New Roman" w:hAnsi="Times New Roman" w:cs="Times New Roman"/>
          <w:sz w:val="22"/>
          <w:szCs w:val="22"/>
        </w:rPr>
      </w:pPr>
      <w:r w:rsidRPr="00C2690A">
        <w:rPr>
          <w:rFonts w:ascii="Times New Roman" w:hAnsi="Times New Roman" w:cs="Times New Roman"/>
          <w:sz w:val="22"/>
          <w:szCs w:val="22"/>
        </w:rPr>
        <w:t>inkubace otevřených mikrotitračních destiček (okrajové jamky tmavnou při špatném uzavření mikrotitračních destiček během inkubace)</w:t>
      </w:r>
    </w:p>
    <w:p w:rsidR="00B45882" w:rsidRPr="00C2690A" w:rsidRDefault="00B45882" w:rsidP="00AD688F">
      <w:pPr>
        <w:pStyle w:val="Prosttext"/>
        <w:jc w:val="both"/>
        <w:rPr>
          <w:rFonts w:ascii="Times New Roman" w:hAnsi="Times New Roman" w:cs="Times New Roman"/>
          <w:sz w:val="22"/>
          <w:szCs w:val="22"/>
        </w:rPr>
      </w:pPr>
    </w:p>
    <w:p w:rsidR="00B45882" w:rsidRPr="00C2690A" w:rsidRDefault="00B45882" w:rsidP="00F604E3">
      <w:pPr>
        <w:pStyle w:val="Prosttext"/>
        <w:numPr>
          <w:ilvl w:val="0"/>
          <w:numId w:val="5"/>
        </w:numPr>
        <w:jc w:val="both"/>
        <w:rPr>
          <w:rFonts w:ascii="Times New Roman" w:hAnsi="Times New Roman" w:cs="Times New Roman"/>
          <w:sz w:val="22"/>
          <w:szCs w:val="22"/>
        </w:rPr>
      </w:pPr>
      <w:r w:rsidRPr="00C2690A">
        <w:rPr>
          <w:rFonts w:ascii="Times New Roman" w:hAnsi="Times New Roman" w:cs="Times New Roman"/>
          <w:sz w:val="22"/>
          <w:szCs w:val="22"/>
        </w:rPr>
        <w:t>Slabá reakce všech pozitivních vzorků.</w:t>
      </w:r>
    </w:p>
    <w:p w:rsidR="00B45882" w:rsidRPr="00C2690A" w:rsidRDefault="00B45882" w:rsidP="00F604E3">
      <w:pPr>
        <w:pStyle w:val="Prosttext"/>
        <w:numPr>
          <w:ilvl w:val="0"/>
          <w:numId w:val="10"/>
        </w:numPr>
        <w:tabs>
          <w:tab w:val="clear" w:pos="360"/>
          <w:tab w:val="num" w:pos="720"/>
        </w:tabs>
        <w:ind w:left="720"/>
        <w:jc w:val="both"/>
        <w:rPr>
          <w:rFonts w:ascii="Times New Roman" w:hAnsi="Times New Roman" w:cs="Times New Roman"/>
          <w:sz w:val="22"/>
          <w:szCs w:val="22"/>
        </w:rPr>
      </w:pPr>
      <w:r w:rsidRPr="00C2690A">
        <w:rPr>
          <w:rFonts w:ascii="Times New Roman" w:hAnsi="Times New Roman" w:cs="Times New Roman"/>
          <w:sz w:val="22"/>
          <w:szCs w:val="22"/>
        </w:rPr>
        <w:t>poškození imunoreagencií</w:t>
      </w:r>
    </w:p>
    <w:p w:rsidR="00B45882" w:rsidRPr="00C2690A" w:rsidRDefault="00B45882" w:rsidP="00F604E3">
      <w:pPr>
        <w:pStyle w:val="Prosttext"/>
        <w:numPr>
          <w:ilvl w:val="0"/>
          <w:numId w:val="11"/>
        </w:numPr>
        <w:tabs>
          <w:tab w:val="clear" w:pos="360"/>
          <w:tab w:val="num" w:pos="720"/>
        </w:tabs>
        <w:ind w:left="720"/>
        <w:jc w:val="both"/>
        <w:rPr>
          <w:rFonts w:ascii="Times New Roman" w:hAnsi="Times New Roman" w:cs="Times New Roman"/>
          <w:sz w:val="22"/>
          <w:szCs w:val="22"/>
        </w:rPr>
      </w:pPr>
      <w:r w:rsidRPr="00C2690A">
        <w:rPr>
          <w:rFonts w:ascii="Times New Roman" w:hAnsi="Times New Roman" w:cs="Times New Roman"/>
          <w:sz w:val="22"/>
          <w:szCs w:val="22"/>
        </w:rPr>
        <w:t>k přípravě roztoků byla použita nekvalitní voda (soli těžkých kovů)</w:t>
      </w:r>
    </w:p>
    <w:p w:rsidR="00B45882" w:rsidRPr="00C2690A" w:rsidRDefault="00B45882" w:rsidP="00F604E3">
      <w:pPr>
        <w:pStyle w:val="Prosttext"/>
        <w:numPr>
          <w:ilvl w:val="0"/>
          <w:numId w:val="12"/>
        </w:numPr>
        <w:jc w:val="both"/>
        <w:rPr>
          <w:rFonts w:ascii="Times New Roman" w:hAnsi="Times New Roman" w:cs="Times New Roman"/>
          <w:sz w:val="22"/>
          <w:szCs w:val="22"/>
        </w:rPr>
      </w:pPr>
      <w:r w:rsidRPr="00C2690A">
        <w:rPr>
          <w:rFonts w:ascii="Times New Roman" w:hAnsi="Times New Roman" w:cs="Times New Roman"/>
          <w:sz w:val="22"/>
          <w:szCs w:val="22"/>
        </w:rPr>
        <w:t>před pipetováním nových roztoků nebyla destička řádně odsáta nebo vyklepnuta, nedostatečné promytí</w:t>
      </w:r>
    </w:p>
    <w:p w:rsidR="00B45882" w:rsidRPr="00C2690A" w:rsidRDefault="00B45882" w:rsidP="00AD688F">
      <w:pPr>
        <w:pStyle w:val="Prosttext"/>
        <w:jc w:val="both"/>
        <w:rPr>
          <w:rFonts w:ascii="Times New Roman" w:hAnsi="Times New Roman" w:cs="Times New Roman"/>
          <w:sz w:val="22"/>
          <w:szCs w:val="22"/>
        </w:rPr>
      </w:pPr>
    </w:p>
    <w:p w:rsidR="00EB1481" w:rsidRDefault="00EA0C66" w:rsidP="00EA0C66">
      <w:pPr>
        <w:pStyle w:val="Zkladntext"/>
        <w:widowControl/>
        <w:jc w:val="center"/>
        <w:rPr>
          <w:b/>
          <w:bCs/>
          <w:caps/>
        </w:rPr>
      </w:pPr>
      <w:r>
        <w:rPr>
          <w:b/>
          <w:bCs/>
          <w:caps/>
        </w:rPr>
        <w:t>Provedení:</w:t>
      </w:r>
    </w:p>
    <w:p w:rsidR="00BE1DE5" w:rsidRPr="00BE1DE5" w:rsidRDefault="00BE1DE5" w:rsidP="00AD688F">
      <w:pPr>
        <w:pStyle w:val="Zkladntext"/>
        <w:widowControl/>
        <w:jc w:val="center"/>
        <w:rPr>
          <w:b/>
          <w:bCs/>
          <w:caps/>
          <w:color w:val="0070C0"/>
        </w:rPr>
      </w:pPr>
    </w:p>
    <w:p w:rsidR="00EA0C66" w:rsidRPr="00BE1DE5" w:rsidRDefault="00BE1DE5" w:rsidP="00AD688F">
      <w:pPr>
        <w:pStyle w:val="Zkladntext"/>
        <w:widowControl/>
        <w:jc w:val="center"/>
        <w:rPr>
          <w:b/>
          <w:bCs/>
          <w:color w:val="0070C0"/>
        </w:rPr>
      </w:pPr>
      <w:r w:rsidRPr="00BE1DE5">
        <w:rPr>
          <w:b/>
          <w:bCs/>
          <w:caps/>
          <w:color w:val="0070C0"/>
        </w:rPr>
        <w:t>V </w:t>
      </w:r>
      <w:r w:rsidRPr="00BE1DE5">
        <w:rPr>
          <w:b/>
          <w:bCs/>
          <w:color w:val="0070C0"/>
        </w:rPr>
        <w:t>tomto cvičení si pomocí DAS-ELISA metody otestujeme dříve nainokulované rostliny hrachu.</w:t>
      </w:r>
    </w:p>
    <w:p w:rsidR="00BE1DE5" w:rsidRPr="00BE1DE5" w:rsidRDefault="00BE1DE5" w:rsidP="00AD688F">
      <w:pPr>
        <w:pStyle w:val="Zkladntext"/>
        <w:widowControl/>
        <w:jc w:val="center"/>
        <w:rPr>
          <w:bCs/>
          <w:caps/>
        </w:rPr>
      </w:pPr>
    </w:p>
    <w:p w:rsidR="00B535B8" w:rsidRDefault="00EB1481" w:rsidP="00B535B8">
      <w:pPr>
        <w:pStyle w:val="Zkladntext"/>
        <w:widowControl/>
        <w:ind w:left="2127" w:hanging="2127"/>
        <w:rPr>
          <w:i/>
          <w:iCs/>
        </w:rPr>
      </w:pPr>
      <w:r>
        <w:rPr>
          <w:u w:val="single"/>
        </w:rPr>
        <w:t>Biologický materiál:</w:t>
      </w:r>
      <w:r>
        <w:tab/>
      </w:r>
      <w:r w:rsidR="00B535B8" w:rsidRPr="00B535B8">
        <w:rPr>
          <w:iCs/>
        </w:rPr>
        <w:t xml:space="preserve">- </w:t>
      </w:r>
      <w:r w:rsidR="00E62D81">
        <w:rPr>
          <w:iCs/>
        </w:rPr>
        <w:t xml:space="preserve">inokulované </w:t>
      </w:r>
      <w:r w:rsidR="00B535B8" w:rsidRPr="00B535B8">
        <w:rPr>
          <w:iCs/>
        </w:rPr>
        <w:t xml:space="preserve">rostliny </w:t>
      </w:r>
      <w:r w:rsidR="003A4210" w:rsidRPr="005A6240">
        <w:t>hrachu</w:t>
      </w:r>
      <w:r w:rsidR="003A4210">
        <w:t xml:space="preserve"> setého</w:t>
      </w:r>
      <w:r w:rsidR="003A4210" w:rsidRPr="005A6240">
        <w:t xml:space="preserve"> (</w:t>
      </w:r>
      <w:r w:rsidR="003A4210" w:rsidRPr="005A6240">
        <w:rPr>
          <w:i/>
        </w:rPr>
        <w:t>Pisum sativum</w:t>
      </w:r>
      <w:r w:rsidR="003A4210">
        <w:rPr>
          <w:i/>
        </w:rPr>
        <w:t xml:space="preserve"> </w:t>
      </w:r>
      <w:r w:rsidR="003A4210" w:rsidRPr="005A6240">
        <w:t>L.)</w:t>
      </w:r>
      <w:r w:rsidR="003A4210">
        <w:rPr>
          <w:i/>
        </w:rPr>
        <w:t xml:space="preserve"> </w:t>
      </w:r>
      <w:r w:rsidR="00B535B8">
        <w:t xml:space="preserve">z pokusu o přenos viru </w:t>
      </w:r>
      <w:r w:rsidR="003A4210">
        <w:t>P</w:t>
      </w:r>
      <w:r w:rsidR="00E62D81">
        <w:t>Sb</w:t>
      </w:r>
      <w:r w:rsidR="003A4210">
        <w:t>MV</w:t>
      </w:r>
      <w:r w:rsidR="00B535B8">
        <w:t xml:space="preserve"> (viz Protokol </w:t>
      </w:r>
      <w:r w:rsidR="00C264E2">
        <w:t>Přenos rostlinného viru</w:t>
      </w:r>
      <w:r w:rsidR="00B535B8">
        <w:t xml:space="preserve">)                              </w:t>
      </w:r>
    </w:p>
    <w:p w:rsidR="00EB1481" w:rsidRPr="000D4811" w:rsidRDefault="00EB1481" w:rsidP="00B535B8">
      <w:pPr>
        <w:pStyle w:val="Zkladntext"/>
        <w:widowControl/>
        <w:ind w:left="2127" w:hanging="3"/>
        <w:rPr>
          <w:i/>
        </w:rPr>
      </w:pPr>
      <w:r>
        <w:t xml:space="preserve">- zdravé rostliny </w:t>
      </w:r>
      <w:r w:rsidR="003A4210" w:rsidRPr="005A6240">
        <w:t>hrachu</w:t>
      </w:r>
      <w:r w:rsidR="003A4210">
        <w:t xml:space="preserve"> setého</w:t>
      </w:r>
      <w:r w:rsidR="003A4210" w:rsidRPr="005A6240">
        <w:t xml:space="preserve"> (</w:t>
      </w:r>
      <w:r w:rsidR="003A4210" w:rsidRPr="005A6240">
        <w:rPr>
          <w:i/>
        </w:rPr>
        <w:t>Pisum sativum</w:t>
      </w:r>
      <w:r w:rsidR="003A4210">
        <w:rPr>
          <w:i/>
        </w:rPr>
        <w:t xml:space="preserve"> </w:t>
      </w:r>
      <w:r w:rsidR="003A4210" w:rsidRPr="005A6240">
        <w:t>L.)</w:t>
      </w:r>
      <w:r w:rsidR="00E62D81">
        <w:t xml:space="preserve"> – K-</w:t>
      </w:r>
    </w:p>
    <w:p w:rsidR="00B535B8" w:rsidRDefault="00EB1481" w:rsidP="000D4811">
      <w:pPr>
        <w:pStyle w:val="Zkladntext"/>
        <w:widowControl/>
        <w:ind w:left="2127" w:hanging="3"/>
      </w:pPr>
      <w:r>
        <w:t xml:space="preserve">- </w:t>
      </w:r>
      <w:r w:rsidR="00B535B8">
        <w:t xml:space="preserve">kontrolní </w:t>
      </w:r>
      <w:r w:rsidR="00E62D81">
        <w:t xml:space="preserve">infikované </w:t>
      </w:r>
      <w:r>
        <w:t xml:space="preserve">rostliny </w:t>
      </w:r>
      <w:r w:rsidR="003A4210" w:rsidRPr="005A6240">
        <w:t>hrachu</w:t>
      </w:r>
      <w:r w:rsidR="003A4210">
        <w:t xml:space="preserve"> setého</w:t>
      </w:r>
      <w:r w:rsidR="003A4210" w:rsidRPr="005A6240">
        <w:t xml:space="preserve"> (</w:t>
      </w:r>
      <w:r w:rsidR="003A4210" w:rsidRPr="005A6240">
        <w:rPr>
          <w:i/>
        </w:rPr>
        <w:t>Pisum sativum</w:t>
      </w:r>
      <w:r w:rsidR="003A4210">
        <w:rPr>
          <w:i/>
        </w:rPr>
        <w:t xml:space="preserve"> </w:t>
      </w:r>
      <w:r w:rsidR="003A4210" w:rsidRPr="005A6240">
        <w:t>L.)</w:t>
      </w:r>
      <w:r w:rsidR="00E62D81">
        <w:t xml:space="preserve"> – K+</w:t>
      </w:r>
    </w:p>
    <w:p w:rsidR="00EB1481" w:rsidRDefault="00EB1481" w:rsidP="00AD688F">
      <w:pPr>
        <w:pStyle w:val="Prosttext"/>
        <w:jc w:val="both"/>
        <w:rPr>
          <w:rFonts w:ascii="Times New Roman" w:hAnsi="Times New Roman" w:cs="Times New Roman"/>
          <w:sz w:val="24"/>
          <w:szCs w:val="24"/>
          <w:u w:val="single"/>
        </w:rPr>
      </w:pPr>
      <w:r>
        <w:rPr>
          <w:rFonts w:ascii="Times New Roman" w:hAnsi="Times New Roman" w:cs="Times New Roman"/>
          <w:sz w:val="24"/>
          <w:szCs w:val="24"/>
          <w:u w:val="single"/>
        </w:rPr>
        <w:t>Vybavení laboratoře:</w:t>
      </w:r>
    </w:p>
    <w:p w:rsidR="00981C9F" w:rsidRDefault="00981C9F" w:rsidP="00981C9F">
      <w:pPr>
        <w:pStyle w:val="Prosttext"/>
        <w:ind w:firstLine="708"/>
        <w:jc w:val="both"/>
        <w:rPr>
          <w:rFonts w:ascii="Times New Roman" w:hAnsi="Times New Roman" w:cs="Times New Roman"/>
          <w:sz w:val="24"/>
          <w:szCs w:val="24"/>
        </w:rPr>
      </w:pPr>
      <w:r>
        <w:rPr>
          <w:rFonts w:ascii="Times New Roman" w:hAnsi="Times New Roman" w:cs="Times New Roman"/>
          <w:sz w:val="24"/>
          <w:szCs w:val="24"/>
        </w:rPr>
        <w:t>značkovač</w:t>
      </w:r>
      <w:r w:rsidR="00EB1481">
        <w:rPr>
          <w:rFonts w:ascii="Times New Roman" w:hAnsi="Times New Roman" w:cs="Times New Roman"/>
          <w:sz w:val="24"/>
          <w:szCs w:val="24"/>
        </w:rPr>
        <w:t xml:space="preserve"> </w:t>
      </w:r>
    </w:p>
    <w:p w:rsidR="00981C9F" w:rsidRDefault="00981C9F" w:rsidP="00981C9F">
      <w:pPr>
        <w:pStyle w:val="Prosttext"/>
        <w:ind w:firstLine="708"/>
        <w:jc w:val="both"/>
        <w:rPr>
          <w:rFonts w:ascii="Times New Roman" w:hAnsi="Times New Roman" w:cs="Times New Roman"/>
          <w:sz w:val="24"/>
          <w:szCs w:val="24"/>
        </w:rPr>
      </w:pPr>
      <w:r>
        <w:rPr>
          <w:rFonts w:ascii="Times New Roman" w:hAnsi="Times New Roman" w:cs="Times New Roman"/>
          <w:sz w:val="24"/>
          <w:szCs w:val="24"/>
        </w:rPr>
        <w:t>mikrotitrační destička +</w:t>
      </w:r>
      <w:r w:rsidR="00EB1481">
        <w:rPr>
          <w:rFonts w:ascii="Times New Roman" w:hAnsi="Times New Roman" w:cs="Times New Roman"/>
          <w:sz w:val="24"/>
          <w:szCs w:val="24"/>
        </w:rPr>
        <w:t xml:space="preserve"> speciální krycí fólie na mikrotitrační destičku</w:t>
      </w:r>
    </w:p>
    <w:p w:rsidR="00981C9F" w:rsidRDefault="00EB1481" w:rsidP="00981C9F">
      <w:pPr>
        <w:pStyle w:val="Prosttext"/>
        <w:ind w:firstLine="708"/>
        <w:jc w:val="both"/>
        <w:rPr>
          <w:rFonts w:ascii="Times New Roman" w:hAnsi="Times New Roman" w:cs="Times New Roman"/>
          <w:sz w:val="24"/>
          <w:szCs w:val="24"/>
        </w:rPr>
      </w:pPr>
      <w:r>
        <w:rPr>
          <w:rFonts w:ascii="Times New Roman" w:hAnsi="Times New Roman" w:cs="Times New Roman"/>
          <w:sz w:val="24"/>
          <w:szCs w:val="24"/>
        </w:rPr>
        <w:t>třecí miska s paličkou, ledová lázeň</w:t>
      </w:r>
    </w:p>
    <w:p w:rsidR="00981C9F" w:rsidRDefault="00EB1481" w:rsidP="00981C9F">
      <w:pPr>
        <w:pStyle w:val="Prosttext"/>
        <w:ind w:firstLine="708"/>
        <w:jc w:val="both"/>
        <w:rPr>
          <w:rFonts w:ascii="Times New Roman" w:hAnsi="Times New Roman" w:cs="Times New Roman"/>
          <w:sz w:val="24"/>
          <w:szCs w:val="24"/>
        </w:rPr>
      </w:pPr>
      <w:r>
        <w:rPr>
          <w:rFonts w:ascii="Times New Roman" w:hAnsi="Times New Roman" w:cs="Times New Roman"/>
          <w:sz w:val="24"/>
          <w:szCs w:val="24"/>
        </w:rPr>
        <w:t xml:space="preserve">mikropipeta (200 µl) + špičky, </w:t>
      </w:r>
    </w:p>
    <w:p w:rsidR="00981C9F" w:rsidRDefault="00EB1481" w:rsidP="00981C9F">
      <w:pPr>
        <w:pStyle w:val="Prosttext"/>
        <w:ind w:firstLine="708"/>
        <w:jc w:val="both"/>
        <w:rPr>
          <w:rFonts w:ascii="Times New Roman" w:hAnsi="Times New Roman" w:cs="Times New Roman"/>
          <w:sz w:val="24"/>
          <w:szCs w:val="24"/>
        </w:rPr>
      </w:pPr>
      <w:r>
        <w:rPr>
          <w:rFonts w:ascii="Times New Roman" w:hAnsi="Times New Roman" w:cs="Times New Roman"/>
          <w:sz w:val="24"/>
          <w:szCs w:val="24"/>
        </w:rPr>
        <w:t>termostat (37 °C)</w:t>
      </w:r>
    </w:p>
    <w:p w:rsidR="00981C9F" w:rsidRDefault="00EB1481" w:rsidP="00981C9F">
      <w:pPr>
        <w:pStyle w:val="Prosttext"/>
        <w:ind w:firstLine="708"/>
        <w:jc w:val="both"/>
        <w:rPr>
          <w:rFonts w:ascii="Times New Roman" w:hAnsi="Times New Roman" w:cs="Times New Roman"/>
          <w:sz w:val="24"/>
          <w:szCs w:val="24"/>
        </w:rPr>
      </w:pPr>
      <w:r>
        <w:rPr>
          <w:rFonts w:ascii="Times New Roman" w:hAnsi="Times New Roman" w:cs="Times New Roman"/>
          <w:sz w:val="24"/>
          <w:szCs w:val="24"/>
        </w:rPr>
        <w:t>střička (nebo Pasteurova pipeta)</w:t>
      </w:r>
    </w:p>
    <w:p w:rsidR="00981C9F" w:rsidRDefault="00EB1481" w:rsidP="00981C9F">
      <w:pPr>
        <w:pStyle w:val="Prosttext"/>
        <w:ind w:firstLine="708"/>
        <w:jc w:val="both"/>
        <w:rPr>
          <w:rFonts w:ascii="Times New Roman" w:hAnsi="Times New Roman" w:cs="Times New Roman"/>
          <w:sz w:val="24"/>
          <w:szCs w:val="24"/>
        </w:rPr>
      </w:pPr>
      <w:r>
        <w:rPr>
          <w:rFonts w:ascii="Times New Roman" w:hAnsi="Times New Roman" w:cs="Times New Roman"/>
          <w:sz w:val="24"/>
          <w:szCs w:val="24"/>
        </w:rPr>
        <w:t>ručník</w:t>
      </w:r>
      <w:r w:rsidR="00981C9F">
        <w:rPr>
          <w:rFonts w:ascii="Times New Roman" w:hAnsi="Times New Roman" w:cs="Times New Roman"/>
          <w:sz w:val="24"/>
          <w:szCs w:val="24"/>
        </w:rPr>
        <w:t xml:space="preserve"> nebo buničina na vytřepávání mikrotitrační destičky</w:t>
      </w:r>
    </w:p>
    <w:p w:rsidR="00EB1481" w:rsidRDefault="00EB1481" w:rsidP="00981C9F">
      <w:pPr>
        <w:pStyle w:val="Prosttext"/>
        <w:ind w:firstLine="708"/>
        <w:jc w:val="both"/>
        <w:rPr>
          <w:rFonts w:ascii="Times New Roman" w:hAnsi="Times New Roman" w:cs="Times New Roman"/>
          <w:sz w:val="24"/>
          <w:szCs w:val="24"/>
        </w:rPr>
      </w:pPr>
      <w:r>
        <w:rPr>
          <w:rFonts w:ascii="Times New Roman" w:hAnsi="Times New Roman" w:cs="Times New Roman"/>
          <w:sz w:val="24"/>
          <w:szCs w:val="24"/>
        </w:rPr>
        <w:t>spektrofotometr (E</w:t>
      </w:r>
      <w:r w:rsidR="00C264E2">
        <w:rPr>
          <w:rFonts w:ascii="Times New Roman" w:hAnsi="Times New Roman" w:cs="Times New Roman"/>
          <w:sz w:val="24"/>
          <w:szCs w:val="24"/>
        </w:rPr>
        <w:t>LISA</w:t>
      </w:r>
      <w:r>
        <w:rPr>
          <w:rFonts w:ascii="Times New Roman" w:hAnsi="Times New Roman" w:cs="Times New Roman"/>
          <w:sz w:val="24"/>
          <w:szCs w:val="24"/>
        </w:rPr>
        <w:t xml:space="preserve"> reader) s</w:t>
      </w:r>
      <w:r w:rsidR="00981C9F">
        <w:rPr>
          <w:rFonts w:ascii="Times New Roman" w:hAnsi="Times New Roman" w:cs="Times New Roman"/>
          <w:sz w:val="24"/>
          <w:szCs w:val="24"/>
        </w:rPr>
        <w:t> </w:t>
      </w:r>
      <w:r>
        <w:rPr>
          <w:rFonts w:ascii="Times New Roman" w:hAnsi="Times New Roman" w:cs="Times New Roman"/>
          <w:sz w:val="24"/>
          <w:szCs w:val="24"/>
        </w:rPr>
        <w:t>tiskárnou</w:t>
      </w:r>
    </w:p>
    <w:p w:rsidR="00981C9F" w:rsidRDefault="00981C9F" w:rsidP="00981C9F">
      <w:pPr>
        <w:pStyle w:val="Prosttext"/>
        <w:ind w:firstLine="708"/>
        <w:jc w:val="both"/>
        <w:rPr>
          <w:rFonts w:ascii="Times New Roman" w:hAnsi="Times New Roman" w:cs="Times New Roman"/>
          <w:sz w:val="24"/>
          <w:szCs w:val="24"/>
        </w:rPr>
      </w:pPr>
    </w:p>
    <w:p w:rsidR="00EB1481" w:rsidRDefault="00EB1481" w:rsidP="00AD688F">
      <w:pPr>
        <w:pStyle w:val="Zkladntext"/>
        <w:widowControl/>
        <w:rPr>
          <w:i/>
          <w:iCs/>
          <w:u w:val="single"/>
        </w:rPr>
      </w:pPr>
      <w:r>
        <w:rPr>
          <w:u w:val="single"/>
        </w:rPr>
        <w:t xml:space="preserve">Chemikálie a použité roztoky: </w:t>
      </w:r>
      <w:r>
        <w:rPr>
          <w:i/>
          <w:iCs/>
          <w:u w:val="single"/>
        </w:rPr>
        <w:t>(složení roztoků a uchovávání viz Dodatky)</w:t>
      </w:r>
    </w:p>
    <w:p w:rsidR="003A4210" w:rsidRDefault="003A4210" w:rsidP="00AD688F">
      <w:pPr>
        <w:pStyle w:val="Zkladntext"/>
        <w:widowControl/>
        <w:rPr>
          <w:iCs/>
        </w:rPr>
      </w:pPr>
      <w:r w:rsidRPr="003A4210">
        <w:rPr>
          <w:iCs/>
        </w:rPr>
        <w:t xml:space="preserve">Laboratorní set </w:t>
      </w:r>
      <w:r w:rsidR="0058120E">
        <w:rPr>
          <w:iCs/>
        </w:rPr>
        <w:t xml:space="preserve">s polyklonálními králičími protilátkami: </w:t>
      </w:r>
      <w:r w:rsidRPr="003A4210">
        <w:rPr>
          <w:iCs/>
        </w:rPr>
        <w:t>Pea Enation Mosaic Virus – polyclonal antibodies ex rabit (Loewe)</w:t>
      </w:r>
    </w:p>
    <w:p w:rsidR="009A3CEF" w:rsidRDefault="00EB1481" w:rsidP="009A3CEF">
      <w:pPr>
        <w:pStyle w:val="Prosttext"/>
        <w:numPr>
          <w:ilvl w:val="0"/>
          <w:numId w:val="62"/>
        </w:numPr>
        <w:jc w:val="both"/>
        <w:rPr>
          <w:rFonts w:ascii="Times New Roman" w:hAnsi="Times New Roman" w:cs="Times New Roman"/>
          <w:sz w:val="24"/>
          <w:szCs w:val="24"/>
        </w:rPr>
      </w:pPr>
      <w:r>
        <w:rPr>
          <w:rFonts w:ascii="Times New Roman" w:hAnsi="Times New Roman" w:cs="Times New Roman"/>
          <w:sz w:val="24"/>
          <w:szCs w:val="24"/>
        </w:rPr>
        <w:t>zásobní roztok specifických protilátek IgG</w:t>
      </w:r>
    </w:p>
    <w:p w:rsidR="00EB1481" w:rsidRDefault="009A3CEF" w:rsidP="009A3CEF">
      <w:pPr>
        <w:pStyle w:val="Prosttext"/>
        <w:numPr>
          <w:ilvl w:val="0"/>
          <w:numId w:val="62"/>
        </w:numPr>
        <w:jc w:val="both"/>
        <w:rPr>
          <w:rFonts w:ascii="Times New Roman" w:hAnsi="Times New Roman" w:cs="Times New Roman"/>
          <w:sz w:val="24"/>
          <w:szCs w:val="24"/>
        </w:rPr>
      </w:pPr>
      <w:r>
        <w:rPr>
          <w:rFonts w:ascii="Times New Roman" w:hAnsi="Times New Roman" w:cs="Times New Roman"/>
          <w:sz w:val="24"/>
          <w:szCs w:val="24"/>
        </w:rPr>
        <w:t>koutovací (potahovací pufr)</w:t>
      </w:r>
    </w:p>
    <w:p w:rsidR="009A3CEF" w:rsidRDefault="009A3CEF" w:rsidP="009A3CEF">
      <w:pPr>
        <w:pStyle w:val="Prosttext"/>
        <w:numPr>
          <w:ilvl w:val="0"/>
          <w:numId w:val="62"/>
        </w:numPr>
        <w:jc w:val="both"/>
        <w:rPr>
          <w:rFonts w:ascii="Times New Roman" w:hAnsi="Times New Roman" w:cs="Times New Roman"/>
          <w:sz w:val="24"/>
          <w:szCs w:val="24"/>
        </w:rPr>
      </w:pPr>
      <w:r>
        <w:rPr>
          <w:rFonts w:ascii="Times New Roman" w:hAnsi="Times New Roman" w:cs="Times New Roman"/>
          <w:sz w:val="24"/>
          <w:szCs w:val="24"/>
        </w:rPr>
        <w:t>PBS pufr</w:t>
      </w:r>
    </w:p>
    <w:p w:rsidR="009A3CEF" w:rsidRDefault="009A3CEF" w:rsidP="009A3CEF">
      <w:pPr>
        <w:pStyle w:val="Prosttext"/>
        <w:numPr>
          <w:ilvl w:val="0"/>
          <w:numId w:val="62"/>
        </w:numPr>
        <w:jc w:val="both"/>
        <w:rPr>
          <w:rFonts w:ascii="Times New Roman" w:hAnsi="Times New Roman" w:cs="Times New Roman"/>
          <w:sz w:val="24"/>
          <w:szCs w:val="24"/>
        </w:rPr>
      </w:pPr>
      <w:r>
        <w:rPr>
          <w:rFonts w:ascii="Times New Roman" w:hAnsi="Times New Roman" w:cs="Times New Roman"/>
          <w:sz w:val="24"/>
          <w:szCs w:val="24"/>
        </w:rPr>
        <w:lastRenderedPageBreak/>
        <w:t>PBS-Tween pufr (promývací pufr)</w:t>
      </w:r>
    </w:p>
    <w:p w:rsidR="009A3CEF" w:rsidRDefault="00E62D81" w:rsidP="009A3CEF">
      <w:pPr>
        <w:pStyle w:val="Prosttext"/>
        <w:numPr>
          <w:ilvl w:val="0"/>
          <w:numId w:val="62"/>
        </w:numPr>
        <w:jc w:val="both"/>
        <w:rPr>
          <w:rFonts w:ascii="Times New Roman" w:hAnsi="Times New Roman" w:cs="Times New Roman"/>
          <w:sz w:val="24"/>
          <w:szCs w:val="24"/>
        </w:rPr>
      </w:pPr>
      <w:r>
        <w:rPr>
          <w:rFonts w:ascii="Times New Roman" w:hAnsi="Times New Roman" w:cs="Times New Roman"/>
          <w:sz w:val="24"/>
          <w:szCs w:val="24"/>
        </w:rPr>
        <w:t>e</w:t>
      </w:r>
      <w:r w:rsidR="009A3CEF">
        <w:rPr>
          <w:rFonts w:ascii="Times New Roman" w:hAnsi="Times New Roman" w:cs="Times New Roman"/>
          <w:sz w:val="24"/>
          <w:szCs w:val="24"/>
        </w:rPr>
        <w:t>xtrakční pufr pro přípravu vzorků</w:t>
      </w:r>
    </w:p>
    <w:p w:rsidR="009A3CEF" w:rsidRDefault="009A3CEF" w:rsidP="009A3CEF">
      <w:pPr>
        <w:pStyle w:val="Prosttext"/>
        <w:numPr>
          <w:ilvl w:val="0"/>
          <w:numId w:val="62"/>
        </w:numPr>
        <w:jc w:val="both"/>
        <w:rPr>
          <w:rFonts w:ascii="Times New Roman" w:hAnsi="Times New Roman" w:cs="Times New Roman"/>
          <w:sz w:val="24"/>
          <w:szCs w:val="24"/>
        </w:rPr>
      </w:pPr>
      <w:r>
        <w:rPr>
          <w:rFonts w:ascii="Times New Roman" w:hAnsi="Times New Roman" w:cs="Times New Roman"/>
          <w:sz w:val="24"/>
          <w:szCs w:val="24"/>
        </w:rPr>
        <w:t>IgG konjugát-alkalická fosfatáza (Anti-Virus_IgG-AP-conjugate)</w:t>
      </w:r>
    </w:p>
    <w:p w:rsidR="009A3CEF" w:rsidRDefault="009A3CEF" w:rsidP="009A3CEF">
      <w:pPr>
        <w:pStyle w:val="Prosttext"/>
        <w:numPr>
          <w:ilvl w:val="0"/>
          <w:numId w:val="62"/>
        </w:numPr>
        <w:jc w:val="both"/>
        <w:rPr>
          <w:rFonts w:ascii="Times New Roman" w:hAnsi="Times New Roman" w:cs="Times New Roman"/>
          <w:sz w:val="24"/>
          <w:szCs w:val="24"/>
        </w:rPr>
      </w:pPr>
      <w:r>
        <w:rPr>
          <w:rFonts w:ascii="Times New Roman" w:hAnsi="Times New Roman" w:cs="Times New Roman"/>
          <w:sz w:val="24"/>
          <w:szCs w:val="24"/>
        </w:rPr>
        <w:t>konjugační pufr</w:t>
      </w:r>
    </w:p>
    <w:p w:rsidR="009A3CEF" w:rsidRDefault="009A3CEF" w:rsidP="009A3CEF">
      <w:pPr>
        <w:pStyle w:val="Prosttext"/>
        <w:numPr>
          <w:ilvl w:val="0"/>
          <w:numId w:val="62"/>
        </w:numPr>
        <w:jc w:val="both"/>
        <w:rPr>
          <w:rFonts w:ascii="Times New Roman" w:hAnsi="Times New Roman" w:cs="Times New Roman"/>
          <w:sz w:val="24"/>
          <w:szCs w:val="24"/>
        </w:rPr>
      </w:pPr>
      <w:r>
        <w:rPr>
          <w:rFonts w:ascii="Times New Roman" w:hAnsi="Times New Roman" w:cs="Times New Roman"/>
          <w:sz w:val="24"/>
          <w:szCs w:val="24"/>
        </w:rPr>
        <w:t>substrátový pufr</w:t>
      </w:r>
    </w:p>
    <w:p w:rsidR="00EB1481" w:rsidRDefault="009A3CEF" w:rsidP="009A3CEF">
      <w:pPr>
        <w:pStyle w:val="Prosttext"/>
        <w:numPr>
          <w:ilvl w:val="0"/>
          <w:numId w:val="62"/>
        </w:numPr>
        <w:jc w:val="both"/>
        <w:rPr>
          <w:rFonts w:ascii="Times New Roman" w:hAnsi="Times New Roman" w:cs="Times New Roman"/>
          <w:sz w:val="24"/>
          <w:szCs w:val="24"/>
        </w:rPr>
      </w:pPr>
      <w:r>
        <w:rPr>
          <w:rFonts w:ascii="Times New Roman" w:hAnsi="Times New Roman" w:cs="Times New Roman"/>
          <w:sz w:val="24"/>
          <w:szCs w:val="24"/>
        </w:rPr>
        <w:t xml:space="preserve">substrát: </w:t>
      </w:r>
      <w:r w:rsidR="00EB1481">
        <w:rPr>
          <w:rFonts w:ascii="Times New Roman" w:hAnsi="Times New Roman" w:cs="Times New Roman"/>
          <w:sz w:val="24"/>
          <w:szCs w:val="24"/>
        </w:rPr>
        <w:t>p-nitrofenylfosfát . Na</w:t>
      </w:r>
      <w:r w:rsidR="00EB1481">
        <w:rPr>
          <w:rFonts w:ascii="Times New Roman" w:hAnsi="Times New Roman" w:cs="Times New Roman"/>
          <w:sz w:val="24"/>
          <w:szCs w:val="24"/>
          <w:vertAlign w:val="subscript"/>
        </w:rPr>
        <w:t>2</w:t>
      </w:r>
      <w:r w:rsidR="00EB1481">
        <w:rPr>
          <w:rFonts w:ascii="Times New Roman" w:hAnsi="Times New Roman" w:cs="Times New Roman"/>
          <w:sz w:val="24"/>
          <w:szCs w:val="24"/>
        </w:rPr>
        <w:t xml:space="preserve">  (PNP) </w:t>
      </w:r>
    </w:p>
    <w:p w:rsidR="00EB1481" w:rsidRPr="00863127" w:rsidRDefault="00846E50" w:rsidP="00AD688F">
      <w:pPr>
        <w:pStyle w:val="Prosttext"/>
        <w:rPr>
          <w:rFonts w:ascii="Times New Roman" w:hAnsi="Times New Roman" w:cs="Times New Roman"/>
          <w:b/>
          <w:bCs/>
          <w:sz w:val="24"/>
          <w:szCs w:val="24"/>
          <w:u w:val="single"/>
        </w:rPr>
      </w:pPr>
      <w:r w:rsidRPr="00863127">
        <w:rPr>
          <w:rFonts w:ascii="Times New Roman" w:hAnsi="Times New Roman" w:cs="Times New Roman"/>
          <w:b/>
          <w:bCs/>
          <w:sz w:val="24"/>
          <w:szCs w:val="24"/>
          <w:u w:val="single"/>
        </w:rPr>
        <w:t>Pracovní postup:</w:t>
      </w:r>
    </w:p>
    <w:p w:rsidR="00EB1481" w:rsidRPr="00846E50" w:rsidRDefault="00EB1481" w:rsidP="00AD688F">
      <w:pPr>
        <w:pStyle w:val="Prosttext"/>
        <w:tabs>
          <w:tab w:val="num" w:pos="0"/>
        </w:tabs>
        <w:jc w:val="both"/>
        <w:rPr>
          <w:rFonts w:ascii="Times New Roman" w:hAnsi="Times New Roman" w:cs="Times New Roman"/>
          <w:b/>
          <w:sz w:val="24"/>
          <w:szCs w:val="24"/>
        </w:rPr>
      </w:pPr>
      <w:r w:rsidRPr="00846E50">
        <w:rPr>
          <w:rFonts w:ascii="Times New Roman" w:hAnsi="Times New Roman" w:cs="Times New Roman"/>
          <w:b/>
          <w:sz w:val="24"/>
          <w:szCs w:val="24"/>
        </w:rPr>
        <w:t xml:space="preserve">Bod č. 1. – 3. provede </w:t>
      </w:r>
      <w:r w:rsidR="00364CE3" w:rsidRPr="00846E50">
        <w:rPr>
          <w:rFonts w:ascii="Times New Roman" w:hAnsi="Times New Roman" w:cs="Times New Roman"/>
          <w:b/>
          <w:sz w:val="24"/>
          <w:szCs w:val="24"/>
        </w:rPr>
        <w:t>vedoucí</w:t>
      </w:r>
      <w:r w:rsidR="00364CE3">
        <w:rPr>
          <w:rFonts w:ascii="Times New Roman" w:hAnsi="Times New Roman" w:cs="Times New Roman"/>
          <w:b/>
          <w:sz w:val="24"/>
          <w:szCs w:val="24"/>
        </w:rPr>
        <w:t xml:space="preserve"> </w:t>
      </w:r>
      <w:r w:rsidR="00AF46DC">
        <w:rPr>
          <w:rFonts w:ascii="Times New Roman" w:hAnsi="Times New Roman" w:cs="Times New Roman"/>
          <w:b/>
          <w:sz w:val="24"/>
          <w:szCs w:val="24"/>
        </w:rPr>
        <w:t xml:space="preserve">den </w:t>
      </w:r>
      <w:r w:rsidR="00846E50" w:rsidRPr="00846E50">
        <w:rPr>
          <w:rFonts w:ascii="Times New Roman" w:hAnsi="Times New Roman" w:cs="Times New Roman"/>
          <w:b/>
          <w:sz w:val="24"/>
          <w:szCs w:val="24"/>
        </w:rPr>
        <w:t xml:space="preserve">před cvičením </w:t>
      </w:r>
    </w:p>
    <w:p w:rsidR="00EB1481" w:rsidRPr="00BE1DE5" w:rsidRDefault="00EB1481" w:rsidP="00F604E3">
      <w:pPr>
        <w:pStyle w:val="Prosttext"/>
        <w:numPr>
          <w:ilvl w:val="0"/>
          <w:numId w:val="22"/>
        </w:numPr>
        <w:jc w:val="both"/>
        <w:rPr>
          <w:rFonts w:ascii="Times New Roman" w:hAnsi="Times New Roman" w:cs="Times New Roman"/>
          <w:iCs/>
          <w:color w:val="0070C0"/>
          <w:sz w:val="22"/>
          <w:szCs w:val="22"/>
        </w:rPr>
      </w:pPr>
      <w:r w:rsidRPr="00BE1DE5">
        <w:rPr>
          <w:rFonts w:ascii="Times New Roman" w:hAnsi="Times New Roman" w:cs="Times New Roman"/>
          <w:iCs/>
          <w:color w:val="0070C0"/>
          <w:sz w:val="22"/>
          <w:szCs w:val="22"/>
        </w:rPr>
        <w:t>Potažení (aktivace) povrchu jamek mikrotitrační destičky specifickými proti1átkami.</w:t>
      </w:r>
    </w:p>
    <w:p w:rsidR="00EB1481" w:rsidRPr="00BE1DE5" w:rsidRDefault="00EB1481" w:rsidP="00F604E3">
      <w:pPr>
        <w:pStyle w:val="Prosttext"/>
        <w:numPr>
          <w:ilvl w:val="0"/>
          <w:numId w:val="13"/>
        </w:numPr>
        <w:tabs>
          <w:tab w:val="clear" w:pos="360"/>
          <w:tab w:val="num" w:pos="1080"/>
        </w:tabs>
        <w:ind w:left="1080"/>
        <w:jc w:val="both"/>
        <w:rPr>
          <w:rFonts w:ascii="Times New Roman" w:hAnsi="Times New Roman" w:cs="Times New Roman"/>
          <w:iCs/>
          <w:color w:val="0070C0"/>
          <w:sz w:val="22"/>
          <w:szCs w:val="22"/>
        </w:rPr>
      </w:pPr>
      <w:r w:rsidRPr="00BE1DE5">
        <w:rPr>
          <w:rFonts w:ascii="Times New Roman" w:hAnsi="Times New Roman" w:cs="Times New Roman"/>
          <w:iCs/>
          <w:color w:val="0070C0"/>
          <w:sz w:val="22"/>
          <w:szCs w:val="22"/>
        </w:rPr>
        <w:t xml:space="preserve">zásobní roztok IgG ředíme podle návodu </w:t>
      </w:r>
      <w:r w:rsidR="009A3CEF" w:rsidRPr="00BE1DE5">
        <w:rPr>
          <w:rFonts w:ascii="Times New Roman" w:hAnsi="Times New Roman" w:cs="Times New Roman"/>
          <w:iCs/>
          <w:color w:val="0070C0"/>
          <w:sz w:val="22"/>
          <w:szCs w:val="22"/>
        </w:rPr>
        <w:t>koutovacím</w:t>
      </w:r>
      <w:r w:rsidRPr="00BE1DE5">
        <w:rPr>
          <w:rFonts w:ascii="Times New Roman" w:hAnsi="Times New Roman" w:cs="Times New Roman"/>
          <w:iCs/>
          <w:color w:val="0070C0"/>
          <w:sz w:val="22"/>
          <w:szCs w:val="22"/>
        </w:rPr>
        <w:t xml:space="preserve"> pufrem (</w:t>
      </w:r>
      <w:r w:rsidR="0058120E" w:rsidRPr="00BE1DE5">
        <w:rPr>
          <w:rFonts w:ascii="Times New Roman" w:hAnsi="Times New Roman" w:cs="Times New Roman"/>
          <w:iCs/>
          <w:color w:val="0070C0"/>
          <w:sz w:val="22"/>
          <w:szCs w:val="22"/>
        </w:rPr>
        <w:t>200x</w:t>
      </w:r>
      <w:r w:rsidRPr="00BE1DE5">
        <w:rPr>
          <w:rFonts w:ascii="Times New Roman" w:hAnsi="Times New Roman" w:cs="Times New Roman"/>
          <w:iCs/>
          <w:color w:val="0070C0"/>
          <w:sz w:val="22"/>
          <w:szCs w:val="22"/>
        </w:rPr>
        <w:t>, tj.</w:t>
      </w:r>
      <w:r w:rsidRPr="00BE1DE5">
        <w:rPr>
          <w:rFonts w:ascii="Times New Roman" w:hAnsi="Times New Roman" w:cs="Times New Roman"/>
          <w:iCs/>
          <w:color w:val="0070C0"/>
          <w:sz w:val="22"/>
          <w:szCs w:val="22"/>
        </w:rPr>
        <w:tab/>
      </w:r>
      <w:r w:rsidR="0058120E" w:rsidRPr="00BE1DE5">
        <w:rPr>
          <w:rFonts w:ascii="Times New Roman" w:hAnsi="Times New Roman" w:cs="Times New Roman"/>
          <w:iCs/>
          <w:color w:val="0070C0"/>
          <w:sz w:val="22"/>
          <w:szCs w:val="22"/>
        </w:rPr>
        <w:t xml:space="preserve">2 </w:t>
      </w:r>
      <w:r w:rsidRPr="00BE1DE5">
        <w:rPr>
          <w:rFonts w:ascii="Times New Roman" w:hAnsi="Times New Roman" w:cs="Times New Roman"/>
          <w:iCs/>
          <w:color w:val="0070C0"/>
          <w:sz w:val="22"/>
          <w:szCs w:val="22"/>
        </w:rPr>
        <w:t>µl/</w:t>
      </w:r>
      <w:r w:rsidR="0058120E" w:rsidRPr="00BE1DE5">
        <w:rPr>
          <w:rFonts w:ascii="Times New Roman" w:hAnsi="Times New Roman" w:cs="Times New Roman"/>
          <w:iCs/>
          <w:color w:val="0070C0"/>
          <w:sz w:val="22"/>
          <w:szCs w:val="22"/>
        </w:rPr>
        <w:t>598</w:t>
      </w:r>
      <w:r w:rsidRPr="00BE1DE5">
        <w:rPr>
          <w:rFonts w:ascii="Times New Roman" w:hAnsi="Times New Roman" w:cs="Times New Roman"/>
          <w:iCs/>
          <w:color w:val="0070C0"/>
          <w:sz w:val="22"/>
          <w:szCs w:val="22"/>
        </w:rPr>
        <w:t xml:space="preserve"> </w:t>
      </w:r>
      <w:r w:rsidR="0058120E" w:rsidRPr="00BE1DE5">
        <w:rPr>
          <w:rFonts w:ascii="Times New Roman" w:hAnsi="Times New Roman" w:cs="Times New Roman"/>
          <w:iCs/>
          <w:color w:val="0070C0"/>
          <w:sz w:val="22"/>
          <w:szCs w:val="22"/>
        </w:rPr>
        <w:t>µl</w:t>
      </w:r>
      <w:r w:rsidRPr="00BE1DE5">
        <w:rPr>
          <w:rFonts w:ascii="Times New Roman" w:hAnsi="Times New Roman" w:cs="Times New Roman"/>
          <w:iCs/>
          <w:color w:val="0070C0"/>
          <w:sz w:val="22"/>
          <w:szCs w:val="22"/>
        </w:rPr>
        <w:t xml:space="preserve">) a pipetujeme po </w:t>
      </w:r>
      <w:r w:rsidR="0058120E" w:rsidRPr="00BE1DE5">
        <w:rPr>
          <w:rFonts w:ascii="Times New Roman" w:hAnsi="Times New Roman" w:cs="Times New Roman"/>
          <w:iCs/>
          <w:color w:val="0070C0"/>
          <w:sz w:val="22"/>
          <w:szCs w:val="22"/>
        </w:rPr>
        <w:t>1</w:t>
      </w:r>
      <w:r w:rsidRPr="00BE1DE5">
        <w:rPr>
          <w:rFonts w:ascii="Times New Roman" w:hAnsi="Times New Roman" w:cs="Times New Roman"/>
          <w:iCs/>
          <w:color w:val="0070C0"/>
          <w:sz w:val="22"/>
          <w:szCs w:val="22"/>
        </w:rPr>
        <w:t>00 µl do jednotlivých jamek</w:t>
      </w:r>
    </w:p>
    <w:p w:rsidR="00EB1481" w:rsidRPr="00BE1DE5" w:rsidRDefault="00EB1481" w:rsidP="00F604E3">
      <w:pPr>
        <w:pStyle w:val="Prosttext"/>
        <w:numPr>
          <w:ilvl w:val="0"/>
          <w:numId w:val="14"/>
        </w:numPr>
        <w:tabs>
          <w:tab w:val="clear" w:pos="360"/>
          <w:tab w:val="num" w:pos="1080"/>
        </w:tabs>
        <w:ind w:left="1080"/>
        <w:jc w:val="both"/>
        <w:rPr>
          <w:rFonts w:ascii="Times New Roman" w:hAnsi="Times New Roman" w:cs="Times New Roman"/>
          <w:iCs/>
          <w:color w:val="0070C0"/>
          <w:sz w:val="22"/>
          <w:szCs w:val="22"/>
        </w:rPr>
      </w:pPr>
      <w:r w:rsidRPr="00BE1DE5">
        <w:rPr>
          <w:rFonts w:ascii="Times New Roman" w:hAnsi="Times New Roman" w:cs="Times New Roman"/>
          <w:iCs/>
          <w:color w:val="0070C0"/>
          <w:sz w:val="22"/>
          <w:szCs w:val="22"/>
        </w:rPr>
        <w:t>inkubujeme při 3</w:t>
      </w:r>
      <w:r w:rsidR="0058120E" w:rsidRPr="00BE1DE5">
        <w:rPr>
          <w:rFonts w:ascii="Times New Roman" w:hAnsi="Times New Roman" w:cs="Times New Roman"/>
          <w:iCs/>
          <w:color w:val="0070C0"/>
          <w:sz w:val="22"/>
          <w:szCs w:val="22"/>
        </w:rPr>
        <w:t>7</w:t>
      </w:r>
      <w:r w:rsidRPr="00BE1DE5">
        <w:rPr>
          <w:rFonts w:ascii="Times New Roman" w:hAnsi="Times New Roman" w:cs="Times New Roman"/>
          <w:iCs/>
          <w:color w:val="0070C0"/>
          <w:sz w:val="22"/>
          <w:szCs w:val="22"/>
        </w:rPr>
        <w:t xml:space="preserve"> °C po 4 hodiny</w:t>
      </w:r>
    </w:p>
    <w:p w:rsidR="00EB1481" w:rsidRPr="00BE1DE5" w:rsidRDefault="009A3CEF" w:rsidP="00F604E3">
      <w:pPr>
        <w:pStyle w:val="Prosttext"/>
        <w:numPr>
          <w:ilvl w:val="0"/>
          <w:numId w:val="22"/>
        </w:numPr>
        <w:jc w:val="both"/>
        <w:rPr>
          <w:rFonts w:ascii="Times New Roman" w:hAnsi="Times New Roman" w:cs="Times New Roman"/>
          <w:iCs/>
          <w:color w:val="0070C0"/>
          <w:sz w:val="22"/>
          <w:szCs w:val="22"/>
        </w:rPr>
      </w:pPr>
      <w:r w:rsidRPr="00BE1DE5">
        <w:rPr>
          <w:rFonts w:ascii="Times New Roman" w:hAnsi="Times New Roman" w:cs="Times New Roman"/>
          <w:iCs/>
          <w:color w:val="0070C0"/>
          <w:sz w:val="22"/>
          <w:szCs w:val="22"/>
        </w:rPr>
        <w:t>Promytí destičky - d</w:t>
      </w:r>
      <w:r w:rsidR="00EB1481" w:rsidRPr="00BE1DE5">
        <w:rPr>
          <w:rFonts w:ascii="Times New Roman" w:hAnsi="Times New Roman" w:cs="Times New Roman"/>
          <w:iCs/>
          <w:color w:val="0070C0"/>
          <w:sz w:val="22"/>
          <w:szCs w:val="22"/>
        </w:rPr>
        <w:t xml:space="preserve">estičku </w:t>
      </w:r>
      <w:r w:rsidR="0058120E" w:rsidRPr="00BE1DE5">
        <w:rPr>
          <w:rFonts w:ascii="Times New Roman" w:hAnsi="Times New Roman" w:cs="Times New Roman"/>
          <w:iCs/>
          <w:color w:val="0070C0"/>
          <w:sz w:val="22"/>
          <w:szCs w:val="22"/>
        </w:rPr>
        <w:t>4</w:t>
      </w:r>
      <w:r w:rsidR="00EB1481" w:rsidRPr="00BE1DE5">
        <w:rPr>
          <w:rFonts w:ascii="Times New Roman" w:hAnsi="Times New Roman" w:cs="Times New Roman"/>
          <w:iCs/>
          <w:color w:val="0070C0"/>
          <w:sz w:val="22"/>
          <w:szCs w:val="22"/>
        </w:rPr>
        <w:t xml:space="preserve"> x promyjeme promývacím pufrem.</w:t>
      </w:r>
    </w:p>
    <w:p w:rsidR="00EB1481" w:rsidRPr="00BE1DE5" w:rsidRDefault="009A3CEF" w:rsidP="00F604E3">
      <w:pPr>
        <w:pStyle w:val="Prosttext"/>
        <w:numPr>
          <w:ilvl w:val="0"/>
          <w:numId w:val="22"/>
        </w:numPr>
        <w:jc w:val="both"/>
        <w:rPr>
          <w:rFonts w:ascii="Times New Roman" w:hAnsi="Times New Roman" w:cs="Times New Roman"/>
          <w:iCs/>
          <w:color w:val="0070C0"/>
          <w:sz w:val="22"/>
          <w:szCs w:val="22"/>
        </w:rPr>
      </w:pPr>
      <w:r w:rsidRPr="00BE1DE5">
        <w:rPr>
          <w:rFonts w:ascii="Times New Roman" w:hAnsi="Times New Roman" w:cs="Times New Roman"/>
          <w:iCs/>
          <w:color w:val="0070C0"/>
          <w:sz w:val="22"/>
          <w:szCs w:val="22"/>
        </w:rPr>
        <w:t xml:space="preserve">Příprava vzorků a inkubace vzorků s IgG - </w:t>
      </w:r>
      <w:r w:rsidR="00EB1481" w:rsidRPr="00BE1DE5">
        <w:rPr>
          <w:rFonts w:ascii="Times New Roman" w:hAnsi="Times New Roman" w:cs="Times New Roman"/>
          <w:iCs/>
          <w:color w:val="0070C0"/>
          <w:sz w:val="22"/>
          <w:szCs w:val="22"/>
        </w:rPr>
        <w:t xml:space="preserve">Vzorky připravíme homogenizací v extrakčním pufru na ledu (ředění 5x, tj. 0,5 g vzorku + 4,5 ml pufru) a pipetujeme po </w:t>
      </w:r>
      <w:r w:rsidR="00B8303A" w:rsidRPr="00B8303A">
        <w:rPr>
          <w:rFonts w:ascii="Times New Roman" w:hAnsi="Times New Roman" w:cs="Times New Roman"/>
          <w:b/>
          <w:iCs/>
          <w:color w:val="0070C0"/>
          <w:sz w:val="22"/>
          <w:szCs w:val="22"/>
        </w:rPr>
        <w:t>2</w:t>
      </w:r>
      <w:r w:rsidR="00EB1481" w:rsidRPr="00B8303A">
        <w:rPr>
          <w:rFonts w:ascii="Times New Roman" w:hAnsi="Times New Roman" w:cs="Times New Roman"/>
          <w:b/>
          <w:iCs/>
          <w:color w:val="0070C0"/>
          <w:sz w:val="22"/>
          <w:szCs w:val="22"/>
        </w:rPr>
        <w:t>00 µl</w:t>
      </w:r>
      <w:r w:rsidR="00EB1481" w:rsidRPr="00BE1DE5">
        <w:rPr>
          <w:rFonts w:ascii="Times New Roman" w:hAnsi="Times New Roman" w:cs="Times New Roman"/>
          <w:iCs/>
          <w:color w:val="0070C0"/>
          <w:sz w:val="22"/>
          <w:szCs w:val="22"/>
        </w:rPr>
        <w:t xml:space="preserve"> do jednotlivých jamek, každý vzorek, včetně kontrol (viz schéma pipetování vzorků).</w:t>
      </w:r>
    </w:p>
    <w:p w:rsidR="00EB1481" w:rsidRPr="00BE1DE5" w:rsidRDefault="00EB1481" w:rsidP="00F604E3">
      <w:pPr>
        <w:pStyle w:val="Prosttext"/>
        <w:numPr>
          <w:ilvl w:val="0"/>
          <w:numId w:val="15"/>
        </w:numPr>
        <w:tabs>
          <w:tab w:val="clear" w:pos="360"/>
          <w:tab w:val="num" w:pos="1080"/>
        </w:tabs>
        <w:ind w:left="1080"/>
        <w:jc w:val="both"/>
        <w:rPr>
          <w:rFonts w:ascii="Times New Roman" w:hAnsi="Times New Roman" w:cs="Times New Roman"/>
          <w:iCs/>
          <w:color w:val="0070C0"/>
          <w:sz w:val="22"/>
          <w:szCs w:val="22"/>
        </w:rPr>
      </w:pPr>
      <w:r w:rsidRPr="00BE1DE5">
        <w:rPr>
          <w:rFonts w:ascii="Times New Roman" w:hAnsi="Times New Roman" w:cs="Times New Roman"/>
          <w:iCs/>
          <w:color w:val="0070C0"/>
          <w:sz w:val="22"/>
          <w:szCs w:val="22"/>
        </w:rPr>
        <w:t xml:space="preserve">nezapomeneme </w:t>
      </w:r>
      <w:r w:rsidR="00C6400D" w:rsidRPr="00BE1DE5">
        <w:rPr>
          <w:rFonts w:ascii="Times New Roman" w:hAnsi="Times New Roman" w:cs="Times New Roman"/>
          <w:iCs/>
          <w:color w:val="0070C0"/>
          <w:sz w:val="22"/>
          <w:szCs w:val="22"/>
        </w:rPr>
        <w:t xml:space="preserve">kromě vzorků </w:t>
      </w:r>
      <w:r w:rsidRPr="00BE1DE5">
        <w:rPr>
          <w:rFonts w:ascii="Times New Roman" w:hAnsi="Times New Roman" w:cs="Times New Roman"/>
          <w:iCs/>
          <w:color w:val="0070C0"/>
          <w:sz w:val="22"/>
          <w:szCs w:val="22"/>
        </w:rPr>
        <w:t>na</w:t>
      </w:r>
      <w:r w:rsidR="00C84AB2" w:rsidRPr="00BE1DE5">
        <w:rPr>
          <w:rFonts w:ascii="Times New Roman" w:hAnsi="Times New Roman" w:cs="Times New Roman"/>
          <w:iCs/>
          <w:color w:val="0070C0"/>
          <w:sz w:val="22"/>
          <w:szCs w:val="22"/>
        </w:rPr>
        <w:t xml:space="preserve"> kontroly: </w:t>
      </w:r>
      <w:r w:rsidRPr="00BE1DE5">
        <w:rPr>
          <w:rFonts w:ascii="Times New Roman" w:hAnsi="Times New Roman" w:cs="Times New Roman"/>
          <w:b/>
          <w:bCs/>
          <w:iCs/>
          <w:color w:val="0070C0"/>
          <w:sz w:val="22"/>
          <w:szCs w:val="22"/>
        </w:rPr>
        <w:t>pozitivní kontrolu</w:t>
      </w:r>
      <w:r w:rsidRPr="00BE1DE5">
        <w:rPr>
          <w:rFonts w:ascii="Times New Roman" w:hAnsi="Times New Roman" w:cs="Times New Roman"/>
          <w:iCs/>
          <w:color w:val="0070C0"/>
          <w:sz w:val="22"/>
          <w:szCs w:val="22"/>
        </w:rPr>
        <w:t xml:space="preserve">, </w:t>
      </w:r>
      <w:r w:rsidRPr="00BE1DE5">
        <w:rPr>
          <w:rFonts w:ascii="Times New Roman" w:hAnsi="Times New Roman" w:cs="Times New Roman"/>
          <w:b/>
          <w:bCs/>
          <w:iCs/>
          <w:color w:val="0070C0"/>
          <w:sz w:val="22"/>
          <w:szCs w:val="22"/>
        </w:rPr>
        <w:t>negativní kontrolu</w:t>
      </w:r>
      <w:r w:rsidRPr="00BE1DE5">
        <w:rPr>
          <w:rFonts w:ascii="Times New Roman" w:hAnsi="Times New Roman" w:cs="Times New Roman"/>
          <w:iCs/>
          <w:color w:val="0070C0"/>
          <w:sz w:val="22"/>
          <w:szCs w:val="22"/>
        </w:rPr>
        <w:t xml:space="preserve"> a </w:t>
      </w:r>
      <w:r w:rsidRPr="00BE1DE5">
        <w:rPr>
          <w:rFonts w:ascii="Times New Roman" w:hAnsi="Times New Roman" w:cs="Times New Roman"/>
          <w:b/>
          <w:bCs/>
          <w:iCs/>
          <w:color w:val="0070C0"/>
          <w:sz w:val="22"/>
          <w:szCs w:val="22"/>
        </w:rPr>
        <w:t xml:space="preserve">slepý vzorek </w:t>
      </w:r>
      <w:r w:rsidRPr="00BE1DE5">
        <w:rPr>
          <w:rFonts w:ascii="Times New Roman" w:hAnsi="Times New Roman" w:cs="Times New Roman"/>
          <w:iCs/>
          <w:color w:val="0070C0"/>
          <w:sz w:val="22"/>
          <w:szCs w:val="22"/>
        </w:rPr>
        <w:t>(blank</w:t>
      </w:r>
      <w:r w:rsidR="00C84AB2" w:rsidRPr="00BE1DE5">
        <w:rPr>
          <w:rFonts w:ascii="Times New Roman" w:hAnsi="Times New Roman" w:cs="Times New Roman"/>
          <w:iCs/>
          <w:color w:val="0070C0"/>
          <w:sz w:val="22"/>
          <w:szCs w:val="22"/>
        </w:rPr>
        <w:t xml:space="preserve">; do jamky pipetujeme </w:t>
      </w:r>
      <w:r w:rsidR="00B8303A">
        <w:rPr>
          <w:rFonts w:ascii="Times New Roman" w:hAnsi="Times New Roman" w:cs="Times New Roman"/>
          <w:b/>
          <w:iCs/>
          <w:color w:val="0070C0"/>
          <w:sz w:val="22"/>
          <w:szCs w:val="22"/>
        </w:rPr>
        <w:t>2</w:t>
      </w:r>
      <w:r w:rsidR="00C84AB2" w:rsidRPr="002231ED">
        <w:rPr>
          <w:rFonts w:ascii="Times New Roman" w:hAnsi="Times New Roman" w:cs="Times New Roman"/>
          <w:b/>
          <w:iCs/>
          <w:color w:val="0070C0"/>
          <w:sz w:val="22"/>
          <w:szCs w:val="22"/>
        </w:rPr>
        <w:t>00 µl</w:t>
      </w:r>
      <w:r w:rsidR="00C84AB2" w:rsidRPr="00BE1DE5">
        <w:rPr>
          <w:rFonts w:ascii="Times New Roman" w:hAnsi="Times New Roman" w:cs="Times New Roman"/>
          <w:iCs/>
          <w:color w:val="0070C0"/>
          <w:sz w:val="22"/>
          <w:szCs w:val="22"/>
        </w:rPr>
        <w:t xml:space="preserve"> </w:t>
      </w:r>
      <w:r w:rsidR="00B8303A">
        <w:rPr>
          <w:rFonts w:ascii="Times New Roman" w:hAnsi="Times New Roman" w:cs="Times New Roman"/>
          <w:iCs/>
          <w:color w:val="0070C0"/>
          <w:sz w:val="22"/>
          <w:szCs w:val="22"/>
        </w:rPr>
        <w:t xml:space="preserve">pouze </w:t>
      </w:r>
      <w:r w:rsidR="00C84AB2" w:rsidRPr="00BE1DE5">
        <w:rPr>
          <w:rFonts w:ascii="Times New Roman" w:hAnsi="Times New Roman" w:cs="Times New Roman"/>
          <w:iCs/>
          <w:color w:val="0070C0"/>
          <w:sz w:val="22"/>
          <w:szCs w:val="22"/>
        </w:rPr>
        <w:t>extrakčního pufru).</w:t>
      </w:r>
    </w:p>
    <w:p w:rsidR="00EB1481" w:rsidRPr="00BE1DE5" w:rsidRDefault="00EB1481" w:rsidP="00F604E3">
      <w:pPr>
        <w:pStyle w:val="Prosttext"/>
        <w:numPr>
          <w:ilvl w:val="0"/>
          <w:numId w:val="16"/>
        </w:numPr>
        <w:tabs>
          <w:tab w:val="clear" w:pos="360"/>
          <w:tab w:val="num" w:pos="1080"/>
        </w:tabs>
        <w:ind w:left="1080"/>
        <w:jc w:val="both"/>
        <w:rPr>
          <w:rFonts w:ascii="Times New Roman" w:hAnsi="Times New Roman" w:cs="Times New Roman"/>
          <w:iCs/>
          <w:color w:val="0070C0"/>
          <w:sz w:val="22"/>
          <w:szCs w:val="22"/>
        </w:rPr>
      </w:pPr>
      <w:r w:rsidRPr="00BE1DE5">
        <w:rPr>
          <w:rFonts w:ascii="Times New Roman" w:hAnsi="Times New Roman" w:cs="Times New Roman"/>
          <w:iCs/>
          <w:color w:val="0070C0"/>
          <w:sz w:val="22"/>
          <w:szCs w:val="22"/>
        </w:rPr>
        <w:t>inkubujeme při +4 °C přes noc (mikrotitrační destičku přikryjeme speciální fólií nebo polyetylénovým sáčkem)</w:t>
      </w:r>
    </w:p>
    <w:p w:rsidR="00A24BA8" w:rsidRPr="00235F59" w:rsidRDefault="00A24BA8" w:rsidP="00A24BA8">
      <w:pPr>
        <w:ind w:left="737"/>
        <w:jc w:val="both"/>
        <w:rPr>
          <w:b/>
          <w:sz w:val="24"/>
          <w:szCs w:val="24"/>
        </w:rPr>
      </w:pPr>
      <w:r w:rsidRPr="00235F59">
        <w:rPr>
          <w:b/>
          <w:sz w:val="24"/>
          <w:szCs w:val="24"/>
        </w:rPr>
        <w:t xml:space="preserve">Schéma pipetování </w:t>
      </w:r>
      <w:r w:rsidR="0058120E" w:rsidRPr="00235F59">
        <w:rPr>
          <w:b/>
          <w:sz w:val="24"/>
          <w:szCs w:val="24"/>
        </w:rPr>
        <w:t xml:space="preserve">vzorků </w:t>
      </w:r>
      <w:r w:rsidR="0058120E">
        <w:rPr>
          <w:b/>
          <w:sz w:val="24"/>
          <w:szCs w:val="24"/>
        </w:rPr>
        <w:t xml:space="preserve">a </w:t>
      </w:r>
      <w:r w:rsidRPr="00235F59">
        <w:rPr>
          <w:b/>
          <w:sz w:val="24"/>
          <w:szCs w:val="24"/>
        </w:rPr>
        <w:t xml:space="preserve">kontrol </w:t>
      </w:r>
      <w:r>
        <w:rPr>
          <w:b/>
          <w:sz w:val="24"/>
          <w:szCs w:val="24"/>
        </w:rPr>
        <w:t>pro jednoho studenta</w:t>
      </w:r>
      <w:r w:rsidRPr="00235F59">
        <w:rPr>
          <w:b/>
          <w:sz w:val="24"/>
          <w:szCs w:val="24"/>
        </w:rPr>
        <w:t>:</w:t>
      </w:r>
    </w:p>
    <w:p w:rsidR="00A24BA8" w:rsidRPr="00235F59" w:rsidRDefault="00A24BA8" w:rsidP="00A24BA8">
      <w:pPr>
        <w:spacing w:line="360" w:lineRule="auto"/>
        <w:ind w:left="737"/>
        <w:jc w:val="both"/>
        <w:rPr>
          <w:sz w:val="8"/>
          <w:szCs w:val="8"/>
        </w:rPr>
      </w:pPr>
    </w:p>
    <w:p w:rsidR="00AF46DC" w:rsidRPr="00AF46DC" w:rsidRDefault="00865F94" w:rsidP="00AF46DC">
      <w:pPr>
        <w:pStyle w:val="Bezmezer"/>
        <w:spacing w:line="336" w:lineRule="auto"/>
        <w:rPr>
          <w:rFonts w:ascii="Times New Roman" w:hAnsi="Times New Roman"/>
          <w:bCs/>
        </w:rPr>
      </w:pPr>
      <w:r>
        <w:rPr>
          <w:noProof/>
          <w:sz w:val="24"/>
          <w:szCs w:val="24"/>
          <w:lang w:eastAsia="cs-CZ"/>
        </w:rPr>
        <mc:AlternateContent>
          <mc:Choice Requires="wps">
            <w:drawing>
              <wp:anchor distT="0" distB="0" distL="114300" distR="114300" simplePos="0" relativeHeight="251674112" behindDoc="0" locked="0" layoutInCell="1" allowOverlap="1">
                <wp:simplePos x="0" y="0"/>
                <wp:positionH relativeFrom="column">
                  <wp:posOffset>1148715</wp:posOffset>
                </wp:positionH>
                <wp:positionV relativeFrom="paragraph">
                  <wp:posOffset>227330</wp:posOffset>
                </wp:positionV>
                <wp:extent cx="179705" cy="179705"/>
                <wp:effectExtent l="5715" t="8255" r="5080" b="12065"/>
                <wp:wrapNone/>
                <wp:docPr id="148" name="Oval 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7" o:spid="_x0000_s1026" style="position:absolute;margin-left:90.45pt;margin-top:17.9pt;width:14.15pt;height:14.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">
                <o:lock v:ext="edit" aspectratio="t"/>
              </v:oval>
            </w:pict>
          </mc:Fallback>
        </mc:AlternateContent>
      </w:r>
      <w:r>
        <w:rPr>
          <w:noProof/>
          <w:sz w:val="24"/>
          <w:szCs w:val="24"/>
          <w:lang w:eastAsia="cs-CZ"/>
        </w:rPr>
        <mc:AlternateContent>
          <mc:Choice Requires="wps">
            <w:drawing>
              <wp:anchor distT="0" distB="0" distL="114300" distR="114300" simplePos="0" relativeHeight="251673088" behindDoc="0" locked="0" layoutInCell="1" allowOverlap="1">
                <wp:simplePos x="0" y="0"/>
                <wp:positionH relativeFrom="column">
                  <wp:posOffset>1148715</wp:posOffset>
                </wp:positionH>
                <wp:positionV relativeFrom="paragraph">
                  <wp:posOffset>-3175</wp:posOffset>
                </wp:positionV>
                <wp:extent cx="179705" cy="179705"/>
                <wp:effectExtent l="5715" t="6350" r="5080" b="13970"/>
                <wp:wrapNone/>
                <wp:docPr id="147" name="Oval 3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6" o:spid="_x0000_s1026" style="position:absolute;margin-left:90.45pt;margin-top:-.25pt;width:14.15pt;height:14.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">
                <o:lock v:ext="edit" aspectratio="t"/>
              </v:oval>
            </w:pict>
          </mc:Fallback>
        </mc:AlternateContent>
      </w:r>
      <w:r w:rsidR="00A24BA8" w:rsidRPr="00235F59">
        <w:rPr>
          <w:sz w:val="24"/>
          <w:szCs w:val="24"/>
        </w:rPr>
        <w:t xml:space="preserve">        </w:t>
      </w:r>
      <w:r w:rsidR="00A24BA8">
        <w:rPr>
          <w:sz w:val="24"/>
          <w:szCs w:val="24"/>
        </w:rPr>
        <w:t xml:space="preserve">      </w:t>
      </w:r>
      <w:r w:rsidR="00A24BA8">
        <w:rPr>
          <w:sz w:val="24"/>
          <w:szCs w:val="24"/>
        </w:rPr>
        <w:tab/>
      </w:r>
      <w:r w:rsidR="00AF46DC">
        <w:rPr>
          <w:sz w:val="24"/>
          <w:szCs w:val="24"/>
        </w:rPr>
        <w:tab/>
      </w:r>
      <w:r w:rsidR="00AF46DC">
        <w:rPr>
          <w:sz w:val="24"/>
          <w:szCs w:val="24"/>
        </w:rPr>
        <w:tab/>
      </w:r>
      <w:r w:rsidR="00AF46DC" w:rsidRPr="00AF46DC">
        <w:t>vzorek</w:t>
      </w:r>
      <w:r w:rsidR="00AF46DC" w:rsidRPr="00AF46DC">
        <w:rPr>
          <w:rFonts w:ascii="Times New Roman" w:hAnsi="Times New Roman"/>
          <w:bCs/>
        </w:rPr>
        <w:t xml:space="preserve"> (homogenát) z rostliny </w:t>
      </w:r>
      <w:r w:rsidR="0058120E">
        <w:rPr>
          <w:rFonts w:ascii="Times New Roman" w:hAnsi="Times New Roman"/>
          <w:bCs/>
        </w:rPr>
        <w:t>hrachu</w:t>
      </w:r>
      <w:r w:rsidR="00E4725C">
        <w:rPr>
          <w:rFonts w:ascii="Times New Roman" w:hAnsi="Times New Roman"/>
          <w:bCs/>
        </w:rPr>
        <w:t xml:space="preserve"> R1 nebo R2</w:t>
      </w:r>
      <w:r w:rsidR="00AF46DC" w:rsidRPr="00AF46DC">
        <w:rPr>
          <w:rFonts w:ascii="Times New Roman" w:hAnsi="Times New Roman"/>
          <w:iCs/>
        </w:rPr>
        <w:tab/>
      </w:r>
      <w:r w:rsidR="00AF46DC" w:rsidRPr="00AF46DC">
        <w:rPr>
          <w:rFonts w:ascii="Times New Roman" w:hAnsi="Times New Roman"/>
          <w:iCs/>
        </w:rPr>
        <w:tab/>
      </w:r>
      <w:r w:rsidR="00AF46DC" w:rsidRPr="00AF46DC">
        <w:rPr>
          <w:rFonts w:ascii="Times New Roman" w:hAnsi="Times New Roman"/>
          <w:iCs/>
        </w:rPr>
        <w:tab/>
      </w:r>
      <w:r w:rsidR="008612AF">
        <w:rPr>
          <w:rFonts w:ascii="Times New Roman" w:hAnsi="Times New Roman"/>
          <w:iCs/>
        </w:rPr>
        <w:tab/>
      </w:r>
      <w:r w:rsidR="00AF46DC">
        <w:rPr>
          <w:rFonts w:ascii="Times New Roman" w:hAnsi="Times New Roman"/>
          <w:iCs/>
        </w:rPr>
        <w:tab/>
      </w:r>
      <w:r w:rsidR="0058120E">
        <w:rPr>
          <w:rFonts w:ascii="Times New Roman" w:hAnsi="Times New Roman"/>
          <w:iCs/>
        </w:rPr>
        <w:t xml:space="preserve">             </w:t>
      </w:r>
      <w:r w:rsidR="00AF46DC" w:rsidRPr="00AF46DC">
        <w:rPr>
          <w:rFonts w:ascii="Times New Roman" w:hAnsi="Times New Roman"/>
        </w:rPr>
        <w:t>pozitivní kontrola</w:t>
      </w:r>
      <w:r w:rsidR="00A46BA1">
        <w:rPr>
          <w:rFonts w:ascii="Times New Roman" w:hAnsi="Times New Roman"/>
        </w:rPr>
        <w:t xml:space="preserve"> (K+)</w:t>
      </w:r>
      <w:r w:rsidR="00AF46DC" w:rsidRPr="00AF46DC">
        <w:rPr>
          <w:rFonts w:ascii="Times New Roman" w:hAnsi="Times New Roman"/>
          <w:bCs/>
        </w:rPr>
        <w:tab/>
      </w:r>
    </w:p>
    <w:p w:rsidR="00AF46DC" w:rsidRPr="00AF46DC" w:rsidRDefault="00865F94" w:rsidP="00AF46DC">
      <w:pPr>
        <w:pStyle w:val="Bezmezer"/>
        <w:spacing w:line="336" w:lineRule="auto"/>
        <w:rPr>
          <w:rFonts w:ascii="Times New Roman" w:hAnsi="Times New Roman"/>
        </w:rPr>
      </w:pPr>
      <w:r>
        <w:rPr>
          <w:noProof/>
          <w:sz w:val="24"/>
          <w:szCs w:val="24"/>
          <w:lang w:eastAsia="cs-CZ"/>
        </w:rPr>
        <mc:AlternateContent>
          <mc:Choice Requires="wps">
            <w:drawing>
              <wp:anchor distT="0" distB="0" distL="114300" distR="114300" simplePos="0" relativeHeight="251676160" behindDoc="0" locked="0" layoutInCell="1" allowOverlap="1">
                <wp:simplePos x="0" y="0"/>
                <wp:positionH relativeFrom="column">
                  <wp:posOffset>1148715</wp:posOffset>
                </wp:positionH>
                <wp:positionV relativeFrom="paragraph">
                  <wp:posOffset>8255</wp:posOffset>
                </wp:positionV>
                <wp:extent cx="179705" cy="179705"/>
                <wp:effectExtent l="5715" t="8255" r="5080" b="12065"/>
                <wp:wrapNone/>
                <wp:docPr id="146" name="Oval 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1" o:spid="_x0000_s1026" style="position:absolute;margin-left:90.45pt;margin-top:.65pt;width:14.15pt;height:14.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">
                <o:lock v:ext="edit" aspectratio="t"/>
              </v:oval>
            </w:pict>
          </mc:Fallback>
        </mc:AlternateContent>
      </w:r>
      <w:r w:rsidR="00A24BA8" w:rsidRPr="00AF46DC">
        <w:tab/>
      </w:r>
      <w:r w:rsidR="00A24BA8" w:rsidRPr="00AF46DC">
        <w:tab/>
        <w:t xml:space="preserve"> </w:t>
      </w:r>
      <w:r w:rsidR="00AF46DC" w:rsidRPr="00AF46DC">
        <w:tab/>
      </w:r>
      <w:r w:rsidR="00AF46DC" w:rsidRPr="00AF46DC">
        <w:tab/>
        <w:t>n</w:t>
      </w:r>
      <w:r w:rsidR="00AF46DC" w:rsidRPr="00AF46DC">
        <w:rPr>
          <w:rFonts w:ascii="Times New Roman" w:hAnsi="Times New Roman"/>
        </w:rPr>
        <w:t>egativní kontrola</w:t>
      </w:r>
      <w:r w:rsidR="00A46BA1">
        <w:rPr>
          <w:rFonts w:ascii="Times New Roman" w:hAnsi="Times New Roman"/>
        </w:rPr>
        <w:t xml:space="preserve"> (K -)</w:t>
      </w:r>
    </w:p>
    <w:p w:rsidR="00AF46DC" w:rsidRPr="00AF46DC" w:rsidRDefault="00865F94" w:rsidP="00AF46DC">
      <w:pPr>
        <w:pStyle w:val="Bezmezer"/>
        <w:spacing w:line="336" w:lineRule="auto"/>
        <w:ind w:left="2124" w:firstLine="708"/>
        <w:rPr>
          <w:rFonts w:ascii="Times New Roman" w:hAnsi="Times New Roman"/>
        </w:rPr>
      </w:pPr>
      <w:r>
        <w:rPr>
          <w:noProof/>
          <w:sz w:val="24"/>
          <w:szCs w:val="24"/>
          <w:lang w:eastAsia="cs-CZ"/>
        </w:rPr>
        <mc:AlternateContent>
          <mc:Choice Requires="wps">
            <w:drawing>
              <wp:anchor distT="0" distB="0" distL="114300" distR="114300" simplePos="0" relativeHeight="251675136" behindDoc="0" locked="0" layoutInCell="1" allowOverlap="1">
                <wp:simplePos x="0" y="0"/>
                <wp:positionH relativeFrom="column">
                  <wp:posOffset>1148715</wp:posOffset>
                </wp:positionH>
                <wp:positionV relativeFrom="paragraph">
                  <wp:posOffset>2540</wp:posOffset>
                </wp:positionV>
                <wp:extent cx="179705" cy="179705"/>
                <wp:effectExtent l="5715" t="12065" r="5080" b="8255"/>
                <wp:wrapNone/>
                <wp:docPr id="145" name="Oval 3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9" o:spid="_x0000_s1026" style="position:absolute;margin-left:90.45pt;margin-top:.2pt;width:14.15pt;height:14.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">
                <o:lock v:ext="edit" aspectratio="t"/>
              </v:oval>
            </w:pict>
          </mc:Fallback>
        </mc:AlternateContent>
      </w:r>
      <w:r w:rsidR="00AF46DC">
        <w:rPr>
          <w:rFonts w:ascii="Times New Roman" w:hAnsi="Times New Roman"/>
        </w:rPr>
        <w:t>blank</w:t>
      </w:r>
      <w:r w:rsidR="00A46BA1">
        <w:rPr>
          <w:rFonts w:ascii="Times New Roman" w:hAnsi="Times New Roman"/>
        </w:rPr>
        <w:t xml:space="preserve"> (</w:t>
      </w:r>
      <w:proofErr w:type="gramStart"/>
      <w:r w:rsidR="00A46BA1">
        <w:rPr>
          <w:rFonts w:ascii="Times New Roman" w:hAnsi="Times New Roman"/>
        </w:rPr>
        <w:t>BL)</w:t>
      </w:r>
      <w:r w:rsidR="00A46BA1" w:rsidRPr="00A46BA1">
        <w:rPr>
          <w:rFonts w:ascii="Times New Roman" w:hAnsi="Times New Roman"/>
        </w:rPr>
        <w:t xml:space="preserve"> </w:t>
      </w:r>
      <w:r w:rsidR="00A46BA1">
        <w:rPr>
          <w:rFonts w:ascii="Times New Roman" w:hAnsi="Times New Roman"/>
        </w:rPr>
        <w:t>(</w:t>
      </w:r>
      <w:r w:rsidR="00A46BA1" w:rsidRPr="00AF46DC">
        <w:rPr>
          <w:rFonts w:ascii="Times New Roman" w:hAnsi="Times New Roman"/>
        </w:rPr>
        <w:t>slepý</w:t>
      </w:r>
      <w:proofErr w:type="gramEnd"/>
      <w:r w:rsidR="00A46BA1" w:rsidRPr="00AF46DC">
        <w:rPr>
          <w:rFonts w:ascii="Times New Roman" w:hAnsi="Times New Roman"/>
        </w:rPr>
        <w:t xml:space="preserve"> vzorek</w:t>
      </w:r>
      <w:r w:rsidR="00A46BA1">
        <w:rPr>
          <w:rFonts w:ascii="Times New Roman" w:hAnsi="Times New Roman"/>
        </w:rPr>
        <w:t>)</w:t>
      </w:r>
    </w:p>
    <w:p w:rsidR="00A24BA8" w:rsidRDefault="00A24BA8" w:rsidP="00AF46DC">
      <w:pPr>
        <w:spacing w:line="360" w:lineRule="auto"/>
        <w:ind w:left="737" w:firstLine="679"/>
        <w:rPr>
          <w:i/>
          <w:iCs/>
          <w:sz w:val="22"/>
          <w:szCs w:val="22"/>
        </w:rPr>
      </w:pPr>
      <w:r w:rsidRPr="00235F59">
        <w:rPr>
          <w:sz w:val="24"/>
          <w:szCs w:val="24"/>
        </w:rPr>
        <w:t xml:space="preserve">         </w:t>
      </w:r>
      <w:r>
        <w:rPr>
          <w:sz w:val="24"/>
          <w:szCs w:val="24"/>
        </w:rPr>
        <w:tab/>
      </w:r>
    </w:p>
    <w:p w:rsidR="00EB1481" w:rsidRPr="00AF46DC" w:rsidRDefault="008E7590" w:rsidP="00AD688F">
      <w:pPr>
        <w:pStyle w:val="Prosttext"/>
        <w:jc w:val="both"/>
        <w:rPr>
          <w:rFonts w:ascii="Times New Roman" w:hAnsi="Times New Roman" w:cs="Times New Roman"/>
          <w:b/>
          <w:iCs/>
          <w:sz w:val="24"/>
          <w:szCs w:val="24"/>
          <w:u w:val="single"/>
        </w:rPr>
      </w:pPr>
      <w:r w:rsidRPr="00AF46DC">
        <w:rPr>
          <w:rFonts w:ascii="Times New Roman" w:hAnsi="Times New Roman" w:cs="Times New Roman"/>
          <w:b/>
          <w:iCs/>
          <w:sz w:val="22"/>
          <w:szCs w:val="22"/>
          <w:u w:val="single"/>
        </w:rPr>
        <w:t>Postup na cvičení:</w:t>
      </w:r>
    </w:p>
    <w:p w:rsidR="00EB1481" w:rsidRPr="00F94576" w:rsidRDefault="00EB1481" w:rsidP="00F604E3">
      <w:pPr>
        <w:pStyle w:val="Prosttext"/>
        <w:numPr>
          <w:ilvl w:val="0"/>
          <w:numId w:val="5"/>
        </w:numPr>
        <w:jc w:val="both"/>
        <w:rPr>
          <w:rFonts w:ascii="Times New Roman" w:hAnsi="Times New Roman" w:cs="Times New Roman"/>
          <w:iCs/>
          <w:sz w:val="24"/>
          <w:szCs w:val="24"/>
        </w:rPr>
      </w:pPr>
      <w:r w:rsidRPr="00F94576">
        <w:rPr>
          <w:rFonts w:ascii="Times New Roman" w:hAnsi="Times New Roman" w:cs="Times New Roman"/>
          <w:iCs/>
          <w:sz w:val="24"/>
          <w:szCs w:val="24"/>
        </w:rPr>
        <w:t xml:space="preserve">Destičku </w:t>
      </w:r>
      <w:r w:rsidR="009A3CEF">
        <w:rPr>
          <w:rFonts w:ascii="Times New Roman" w:hAnsi="Times New Roman" w:cs="Times New Roman"/>
          <w:iCs/>
          <w:sz w:val="24"/>
          <w:szCs w:val="24"/>
        </w:rPr>
        <w:t xml:space="preserve">s přes noc nakoutovanými protilátkami a vzorky </w:t>
      </w:r>
      <w:r w:rsidR="0058120E">
        <w:rPr>
          <w:rFonts w:ascii="Times New Roman" w:hAnsi="Times New Roman" w:cs="Times New Roman"/>
          <w:b/>
          <w:iCs/>
          <w:sz w:val="24"/>
          <w:szCs w:val="24"/>
        </w:rPr>
        <w:t>4</w:t>
      </w:r>
      <w:r w:rsidRPr="00425A30">
        <w:rPr>
          <w:rFonts w:ascii="Times New Roman" w:hAnsi="Times New Roman" w:cs="Times New Roman"/>
          <w:b/>
          <w:iCs/>
          <w:sz w:val="24"/>
          <w:szCs w:val="24"/>
        </w:rPr>
        <w:t>x promyjeme promývacím pufrem</w:t>
      </w:r>
      <w:r w:rsidRPr="00F94576">
        <w:rPr>
          <w:rFonts w:ascii="Times New Roman" w:hAnsi="Times New Roman" w:cs="Times New Roman"/>
          <w:iCs/>
          <w:sz w:val="24"/>
          <w:szCs w:val="24"/>
        </w:rPr>
        <w:t>.</w:t>
      </w:r>
    </w:p>
    <w:p w:rsidR="00EB1481" w:rsidRPr="00F94576" w:rsidRDefault="00EB1481" w:rsidP="00F604E3">
      <w:pPr>
        <w:pStyle w:val="Prosttext"/>
        <w:numPr>
          <w:ilvl w:val="0"/>
          <w:numId w:val="20"/>
        </w:numPr>
        <w:jc w:val="both"/>
        <w:rPr>
          <w:rFonts w:ascii="Times New Roman" w:hAnsi="Times New Roman" w:cs="Times New Roman"/>
          <w:iCs/>
          <w:sz w:val="24"/>
          <w:szCs w:val="24"/>
        </w:rPr>
      </w:pPr>
      <w:r w:rsidRPr="00F94576">
        <w:rPr>
          <w:rFonts w:ascii="Times New Roman" w:hAnsi="Times New Roman" w:cs="Times New Roman"/>
          <w:iCs/>
          <w:sz w:val="24"/>
          <w:szCs w:val="24"/>
        </w:rPr>
        <w:t>pomocí střičky</w:t>
      </w:r>
      <w:r>
        <w:rPr>
          <w:rFonts w:ascii="Times New Roman" w:hAnsi="Times New Roman" w:cs="Times New Roman"/>
          <w:iCs/>
          <w:sz w:val="24"/>
          <w:szCs w:val="24"/>
        </w:rPr>
        <w:t xml:space="preserve"> (nebo Pasteurovy pipety)</w:t>
      </w:r>
      <w:r w:rsidRPr="00F94576">
        <w:rPr>
          <w:rFonts w:ascii="Times New Roman" w:hAnsi="Times New Roman" w:cs="Times New Roman"/>
          <w:iCs/>
          <w:sz w:val="24"/>
          <w:szCs w:val="24"/>
        </w:rPr>
        <w:t xml:space="preserve">, mezi promýváním necháme 2-3 min stát, </w:t>
      </w:r>
      <w:r w:rsidR="005675FB">
        <w:rPr>
          <w:rFonts w:ascii="Times New Roman" w:hAnsi="Times New Roman" w:cs="Times New Roman"/>
          <w:iCs/>
          <w:sz w:val="24"/>
          <w:szCs w:val="24"/>
        </w:rPr>
        <w:t xml:space="preserve">důkladně </w:t>
      </w:r>
      <w:r w:rsidRPr="00F94576">
        <w:rPr>
          <w:rFonts w:ascii="Times New Roman" w:hAnsi="Times New Roman" w:cs="Times New Roman"/>
          <w:iCs/>
          <w:sz w:val="24"/>
          <w:szCs w:val="24"/>
        </w:rPr>
        <w:t>vyklepáváme na měkké podložce (složený ručník, buničina)</w:t>
      </w:r>
    </w:p>
    <w:p w:rsidR="00EB1481" w:rsidRDefault="00EB1481" w:rsidP="00AD688F">
      <w:pPr>
        <w:pStyle w:val="Prosttext"/>
        <w:ind w:left="360"/>
        <w:jc w:val="both"/>
        <w:rPr>
          <w:rFonts w:ascii="Times New Roman" w:hAnsi="Times New Roman" w:cs="Times New Roman"/>
          <w:i/>
          <w:iCs/>
          <w:sz w:val="24"/>
          <w:szCs w:val="24"/>
        </w:rPr>
      </w:pPr>
    </w:p>
    <w:p w:rsidR="00EB1481" w:rsidRDefault="00EB1481" w:rsidP="00F604E3">
      <w:pPr>
        <w:pStyle w:val="Prosttex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Detekce zachyceného antigenu </w:t>
      </w:r>
      <w:r w:rsidRPr="00EB1481">
        <w:rPr>
          <w:rFonts w:ascii="Times New Roman" w:hAnsi="Times New Roman" w:cs="Times New Roman"/>
          <w:b/>
          <w:sz w:val="24"/>
          <w:szCs w:val="24"/>
        </w:rPr>
        <w:t>konjugátem IgG-alkalická fosfatáza</w:t>
      </w:r>
      <w:r>
        <w:rPr>
          <w:rFonts w:ascii="Times New Roman" w:hAnsi="Times New Roman" w:cs="Times New Roman"/>
          <w:sz w:val="24"/>
          <w:szCs w:val="24"/>
        </w:rPr>
        <w:t>.</w:t>
      </w:r>
    </w:p>
    <w:p w:rsidR="00EB1481" w:rsidRPr="00425A30" w:rsidRDefault="00EB1481" w:rsidP="00F604E3">
      <w:pPr>
        <w:pStyle w:val="Prosttext"/>
        <w:numPr>
          <w:ilvl w:val="0"/>
          <w:numId w:val="17"/>
        </w:numPr>
        <w:tabs>
          <w:tab w:val="clear" w:pos="360"/>
          <w:tab w:val="num" w:pos="1080"/>
        </w:tabs>
        <w:ind w:left="1080"/>
        <w:jc w:val="both"/>
        <w:rPr>
          <w:rFonts w:ascii="Times New Roman" w:hAnsi="Times New Roman" w:cs="Times New Roman"/>
          <w:b/>
          <w:sz w:val="24"/>
          <w:szCs w:val="24"/>
        </w:rPr>
      </w:pPr>
      <w:r>
        <w:rPr>
          <w:rFonts w:ascii="Times New Roman" w:hAnsi="Times New Roman" w:cs="Times New Roman"/>
          <w:sz w:val="24"/>
          <w:szCs w:val="24"/>
        </w:rPr>
        <w:t>zásobní roztok IgG-alkalická fosfatáza ředíme podle návodu konjugačním pufrem (</w:t>
      </w:r>
      <w:r w:rsidR="001C0205">
        <w:rPr>
          <w:rFonts w:ascii="Times New Roman" w:hAnsi="Times New Roman" w:cs="Times New Roman"/>
          <w:sz w:val="24"/>
          <w:szCs w:val="24"/>
        </w:rPr>
        <w:t>200x</w:t>
      </w:r>
      <w:r>
        <w:rPr>
          <w:rFonts w:ascii="Times New Roman" w:hAnsi="Times New Roman" w:cs="Times New Roman"/>
          <w:sz w:val="24"/>
          <w:szCs w:val="24"/>
        </w:rPr>
        <w:t xml:space="preserve">, tj. </w:t>
      </w:r>
      <w:r w:rsidR="001C0205">
        <w:rPr>
          <w:rFonts w:ascii="Times New Roman" w:hAnsi="Times New Roman" w:cs="Times New Roman"/>
          <w:sz w:val="24"/>
          <w:szCs w:val="24"/>
        </w:rPr>
        <w:t>….</w:t>
      </w:r>
      <w:r>
        <w:rPr>
          <w:rFonts w:ascii="Times New Roman" w:hAnsi="Times New Roman" w:cs="Times New Roman"/>
          <w:sz w:val="24"/>
          <w:szCs w:val="24"/>
        </w:rPr>
        <w:t xml:space="preserve">) a </w:t>
      </w:r>
      <w:r w:rsidRPr="00425A30">
        <w:rPr>
          <w:rFonts w:ascii="Times New Roman" w:hAnsi="Times New Roman" w:cs="Times New Roman"/>
          <w:b/>
          <w:sz w:val="24"/>
          <w:szCs w:val="24"/>
        </w:rPr>
        <w:t xml:space="preserve">pipetujeme po </w:t>
      </w:r>
      <w:r w:rsidR="001C0205">
        <w:rPr>
          <w:rFonts w:ascii="Times New Roman" w:hAnsi="Times New Roman" w:cs="Times New Roman"/>
          <w:b/>
          <w:sz w:val="24"/>
          <w:szCs w:val="24"/>
        </w:rPr>
        <w:t>1</w:t>
      </w:r>
      <w:r w:rsidRPr="00425A30">
        <w:rPr>
          <w:rFonts w:ascii="Times New Roman" w:hAnsi="Times New Roman" w:cs="Times New Roman"/>
          <w:b/>
          <w:sz w:val="24"/>
          <w:szCs w:val="24"/>
        </w:rPr>
        <w:t xml:space="preserve">00 µl do jednotlivých jamek </w:t>
      </w:r>
    </w:p>
    <w:p w:rsidR="00EB1481" w:rsidRDefault="00EB1481" w:rsidP="00F604E3">
      <w:pPr>
        <w:pStyle w:val="Prosttext"/>
        <w:numPr>
          <w:ilvl w:val="0"/>
          <w:numId w:val="18"/>
        </w:numPr>
        <w:tabs>
          <w:tab w:val="clear" w:pos="360"/>
          <w:tab w:val="num" w:pos="1080"/>
        </w:tabs>
        <w:ind w:left="1080"/>
        <w:jc w:val="both"/>
        <w:rPr>
          <w:rFonts w:ascii="Times New Roman" w:hAnsi="Times New Roman" w:cs="Times New Roman"/>
          <w:sz w:val="24"/>
          <w:szCs w:val="24"/>
        </w:rPr>
      </w:pPr>
      <w:r>
        <w:rPr>
          <w:rFonts w:ascii="Times New Roman" w:hAnsi="Times New Roman" w:cs="Times New Roman"/>
          <w:sz w:val="24"/>
          <w:szCs w:val="24"/>
        </w:rPr>
        <w:t xml:space="preserve">zakryté mikrotitrační destičky </w:t>
      </w:r>
      <w:r w:rsidRPr="00425A30">
        <w:rPr>
          <w:rFonts w:ascii="Times New Roman" w:hAnsi="Times New Roman" w:cs="Times New Roman"/>
          <w:b/>
          <w:sz w:val="24"/>
          <w:szCs w:val="24"/>
        </w:rPr>
        <w:t>inkubujeme při 3</w:t>
      </w:r>
      <w:r w:rsidR="009A3CEF">
        <w:rPr>
          <w:rFonts w:ascii="Times New Roman" w:hAnsi="Times New Roman" w:cs="Times New Roman"/>
          <w:b/>
          <w:sz w:val="24"/>
          <w:szCs w:val="24"/>
        </w:rPr>
        <w:t>7</w:t>
      </w:r>
      <w:r w:rsidRPr="00425A30">
        <w:rPr>
          <w:rFonts w:ascii="Times New Roman" w:hAnsi="Times New Roman" w:cs="Times New Roman"/>
          <w:b/>
          <w:sz w:val="24"/>
          <w:szCs w:val="24"/>
        </w:rPr>
        <w:t xml:space="preserve"> °C po 4 hodiny</w:t>
      </w:r>
      <w:r>
        <w:rPr>
          <w:rFonts w:ascii="Times New Roman" w:hAnsi="Times New Roman" w:cs="Times New Roman"/>
          <w:sz w:val="24"/>
          <w:szCs w:val="24"/>
        </w:rPr>
        <w:t xml:space="preserve"> (pro účely cvičení 1,5 hod při 37 °C)</w:t>
      </w:r>
    </w:p>
    <w:p w:rsidR="00EB1481" w:rsidRDefault="00EB1481" w:rsidP="00AD688F">
      <w:pPr>
        <w:pStyle w:val="Prosttext"/>
        <w:jc w:val="both"/>
        <w:rPr>
          <w:rFonts w:ascii="Times New Roman" w:hAnsi="Times New Roman" w:cs="Times New Roman"/>
          <w:sz w:val="24"/>
          <w:szCs w:val="24"/>
        </w:rPr>
      </w:pPr>
    </w:p>
    <w:p w:rsidR="00EB1481" w:rsidRDefault="00EB1481" w:rsidP="00F604E3">
      <w:pPr>
        <w:pStyle w:val="Prosttex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Destičku </w:t>
      </w:r>
      <w:r w:rsidR="001C0205">
        <w:rPr>
          <w:rFonts w:ascii="Times New Roman" w:hAnsi="Times New Roman" w:cs="Times New Roman"/>
          <w:b/>
          <w:sz w:val="24"/>
          <w:szCs w:val="24"/>
        </w:rPr>
        <w:t>4</w:t>
      </w:r>
      <w:r w:rsidRPr="00425A30">
        <w:rPr>
          <w:rFonts w:ascii="Times New Roman" w:hAnsi="Times New Roman" w:cs="Times New Roman"/>
          <w:b/>
          <w:sz w:val="24"/>
          <w:szCs w:val="24"/>
        </w:rPr>
        <w:t xml:space="preserve"> x promyjeme promývacím pufrem</w:t>
      </w:r>
      <w:r>
        <w:rPr>
          <w:rFonts w:ascii="Times New Roman" w:hAnsi="Times New Roman" w:cs="Times New Roman"/>
          <w:sz w:val="24"/>
          <w:szCs w:val="24"/>
        </w:rPr>
        <w:t xml:space="preserve"> (viz bod 4.)</w:t>
      </w:r>
    </w:p>
    <w:p w:rsidR="00EB1481" w:rsidRDefault="00EB1481" w:rsidP="00AD688F">
      <w:pPr>
        <w:pStyle w:val="Prosttext"/>
        <w:jc w:val="both"/>
        <w:rPr>
          <w:rFonts w:ascii="Times New Roman" w:hAnsi="Times New Roman" w:cs="Times New Roman"/>
          <w:sz w:val="24"/>
          <w:szCs w:val="24"/>
        </w:rPr>
      </w:pPr>
    </w:p>
    <w:p w:rsidR="00EB1481" w:rsidRDefault="00EB1481" w:rsidP="00F604E3">
      <w:pPr>
        <w:pStyle w:val="Prosttext"/>
        <w:numPr>
          <w:ilvl w:val="0"/>
          <w:numId w:val="5"/>
        </w:numPr>
        <w:jc w:val="both"/>
        <w:rPr>
          <w:rFonts w:ascii="Times New Roman" w:hAnsi="Times New Roman" w:cs="Times New Roman"/>
          <w:sz w:val="24"/>
          <w:szCs w:val="24"/>
        </w:rPr>
      </w:pPr>
      <w:r w:rsidRPr="00425A30">
        <w:rPr>
          <w:rFonts w:ascii="Times New Roman" w:hAnsi="Times New Roman" w:cs="Times New Roman"/>
          <w:b/>
          <w:sz w:val="24"/>
          <w:szCs w:val="24"/>
        </w:rPr>
        <w:t>Přidáme substát</w:t>
      </w:r>
      <w:r>
        <w:rPr>
          <w:rFonts w:ascii="Times New Roman" w:hAnsi="Times New Roman" w:cs="Times New Roman"/>
          <w:sz w:val="24"/>
          <w:szCs w:val="24"/>
        </w:rPr>
        <w:t>, tj. p-nitrophenylfosfát .</w:t>
      </w:r>
      <w:r w:rsidRPr="00F94576">
        <w:rPr>
          <w:rFonts w:ascii="Times New Roman" w:hAnsi="Times New Roman" w:cs="Times New Roman"/>
          <w:sz w:val="24"/>
          <w:szCs w:val="24"/>
        </w:rPr>
        <w:t xml:space="preserve"> </w:t>
      </w:r>
      <w:r>
        <w:rPr>
          <w:rFonts w:ascii="Times New Roman" w:hAnsi="Times New Roman" w:cs="Times New Roman"/>
          <w:sz w:val="24"/>
          <w:szCs w:val="24"/>
        </w:rPr>
        <w:t>Na</w:t>
      </w:r>
      <w:r>
        <w:rPr>
          <w:rFonts w:ascii="Times New Roman" w:hAnsi="Times New Roman" w:cs="Times New Roman"/>
          <w:sz w:val="24"/>
          <w:szCs w:val="24"/>
          <w:vertAlign w:val="subscript"/>
        </w:rPr>
        <w:t xml:space="preserve">2 </w:t>
      </w:r>
      <w:r>
        <w:rPr>
          <w:rFonts w:ascii="Times New Roman" w:hAnsi="Times New Roman" w:cs="Times New Roman"/>
          <w:sz w:val="24"/>
          <w:szCs w:val="24"/>
        </w:rPr>
        <w:t>(PNP)</w:t>
      </w:r>
      <w:r w:rsidR="00536A24">
        <w:rPr>
          <w:rFonts w:ascii="Times New Roman" w:hAnsi="Times New Roman" w:cs="Times New Roman"/>
          <w:sz w:val="24"/>
          <w:szCs w:val="24"/>
        </w:rPr>
        <w:t>,</w:t>
      </w:r>
      <w:r>
        <w:rPr>
          <w:rFonts w:ascii="Times New Roman" w:hAnsi="Times New Roman" w:cs="Times New Roman"/>
          <w:sz w:val="24"/>
          <w:szCs w:val="24"/>
        </w:rPr>
        <w:t xml:space="preserve"> </w:t>
      </w:r>
      <w:r w:rsidRPr="009A3CEF">
        <w:rPr>
          <w:rFonts w:ascii="Times New Roman" w:hAnsi="Times New Roman" w:cs="Times New Roman"/>
          <w:b/>
          <w:sz w:val="24"/>
          <w:szCs w:val="24"/>
        </w:rPr>
        <w:t>v substrátovém pufru</w:t>
      </w:r>
      <w:r>
        <w:rPr>
          <w:rFonts w:ascii="Times New Roman" w:hAnsi="Times New Roman" w:cs="Times New Roman"/>
          <w:sz w:val="24"/>
          <w:szCs w:val="24"/>
        </w:rPr>
        <w:t>.</w:t>
      </w:r>
    </w:p>
    <w:p w:rsidR="00EB1481" w:rsidRDefault="00EB1481" w:rsidP="00F604E3">
      <w:pPr>
        <w:pStyle w:val="Prosttext"/>
        <w:numPr>
          <w:ilvl w:val="0"/>
          <w:numId w:val="19"/>
        </w:numPr>
        <w:tabs>
          <w:tab w:val="clear" w:pos="360"/>
          <w:tab w:val="num" w:pos="1080"/>
        </w:tabs>
        <w:ind w:left="1080"/>
        <w:jc w:val="both"/>
        <w:rPr>
          <w:rFonts w:ascii="Times New Roman" w:hAnsi="Times New Roman" w:cs="Times New Roman"/>
          <w:sz w:val="24"/>
          <w:szCs w:val="24"/>
        </w:rPr>
      </w:pPr>
      <w:r>
        <w:rPr>
          <w:rFonts w:ascii="Times New Roman" w:hAnsi="Times New Roman" w:cs="Times New Roman"/>
          <w:sz w:val="24"/>
          <w:szCs w:val="24"/>
        </w:rPr>
        <w:t xml:space="preserve">Příprava roztoku (temperovaného) substrátu: 0,75 mg p-nitrophenylfosfátu. (PNP) do 1 ml substrátového pufru </w:t>
      </w:r>
      <w:r w:rsidR="00536A24">
        <w:rPr>
          <w:rFonts w:ascii="Times New Roman" w:hAnsi="Times New Roman" w:cs="Times New Roman"/>
          <w:sz w:val="24"/>
          <w:szCs w:val="24"/>
        </w:rPr>
        <w:t>bezprostředně před pipetováním!</w:t>
      </w:r>
    </w:p>
    <w:p w:rsidR="00EB1481" w:rsidRPr="00425A30" w:rsidRDefault="00EB1481" w:rsidP="00F604E3">
      <w:pPr>
        <w:pStyle w:val="Prosttext"/>
        <w:numPr>
          <w:ilvl w:val="0"/>
          <w:numId w:val="19"/>
        </w:numPr>
        <w:tabs>
          <w:tab w:val="clear" w:pos="360"/>
          <w:tab w:val="num" w:pos="1080"/>
        </w:tabs>
        <w:ind w:left="1080"/>
        <w:jc w:val="both"/>
        <w:rPr>
          <w:rFonts w:ascii="Times New Roman" w:hAnsi="Times New Roman" w:cs="Times New Roman"/>
          <w:b/>
          <w:sz w:val="24"/>
          <w:szCs w:val="24"/>
        </w:rPr>
      </w:pPr>
      <w:r w:rsidRPr="00425A30">
        <w:rPr>
          <w:rFonts w:ascii="Times New Roman" w:hAnsi="Times New Roman" w:cs="Times New Roman"/>
          <w:b/>
          <w:sz w:val="24"/>
          <w:szCs w:val="24"/>
        </w:rPr>
        <w:t xml:space="preserve">pipetujeme po </w:t>
      </w:r>
      <w:r w:rsidR="003E20B0">
        <w:rPr>
          <w:rFonts w:ascii="Times New Roman" w:hAnsi="Times New Roman" w:cs="Times New Roman"/>
          <w:b/>
          <w:sz w:val="24"/>
          <w:szCs w:val="24"/>
        </w:rPr>
        <w:t>1</w:t>
      </w:r>
      <w:r w:rsidRPr="00425A30">
        <w:rPr>
          <w:rFonts w:ascii="Times New Roman" w:hAnsi="Times New Roman" w:cs="Times New Roman"/>
          <w:b/>
          <w:sz w:val="24"/>
          <w:szCs w:val="24"/>
        </w:rPr>
        <w:t>00 µl do jednotlivých jamek</w:t>
      </w:r>
    </w:p>
    <w:p w:rsidR="00EB1481" w:rsidRDefault="00EB1481" w:rsidP="00AD688F">
      <w:pPr>
        <w:pStyle w:val="Prosttext"/>
        <w:jc w:val="both"/>
        <w:rPr>
          <w:rFonts w:ascii="Times New Roman" w:hAnsi="Times New Roman" w:cs="Times New Roman"/>
          <w:sz w:val="24"/>
          <w:szCs w:val="24"/>
        </w:rPr>
      </w:pPr>
    </w:p>
    <w:p w:rsidR="00EB1481" w:rsidRDefault="00EB1481" w:rsidP="00F604E3">
      <w:pPr>
        <w:pStyle w:val="Prosttex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Barevnou reakci alkalická fosfatáza-substrát </w:t>
      </w:r>
      <w:r w:rsidRPr="00425A30">
        <w:rPr>
          <w:rFonts w:ascii="Times New Roman" w:hAnsi="Times New Roman" w:cs="Times New Roman"/>
          <w:b/>
          <w:sz w:val="24"/>
          <w:szCs w:val="24"/>
        </w:rPr>
        <w:t>hodnotíme po 60 minutách inkubace ve tmě</w:t>
      </w:r>
      <w:r>
        <w:rPr>
          <w:rFonts w:ascii="Times New Roman" w:hAnsi="Times New Roman" w:cs="Times New Roman"/>
          <w:sz w:val="24"/>
          <w:szCs w:val="24"/>
        </w:rPr>
        <w:t xml:space="preserve"> (ve cvičení po 30 minutách) pomocí spektrofotometru při 405 nm </w:t>
      </w:r>
      <w:r w:rsidRPr="00003381">
        <w:rPr>
          <w:rFonts w:ascii="Times New Roman" w:hAnsi="Times New Roman" w:cs="Times New Roman"/>
          <w:sz w:val="22"/>
          <w:szCs w:val="22"/>
        </w:rPr>
        <w:t>(reakci můžeme zastavit napipetováním 50 µl 3M KOH do každé jamky)</w:t>
      </w:r>
      <w:r>
        <w:rPr>
          <w:rFonts w:ascii="Times New Roman" w:hAnsi="Times New Roman" w:cs="Times New Roman"/>
          <w:sz w:val="24"/>
          <w:szCs w:val="24"/>
        </w:rPr>
        <w:t>.</w:t>
      </w:r>
    </w:p>
    <w:p w:rsidR="00CC350A" w:rsidRPr="00CC350A" w:rsidRDefault="00EB1481" w:rsidP="00A24BA8">
      <w:pPr>
        <w:pStyle w:val="Prosttext"/>
        <w:numPr>
          <w:ilvl w:val="0"/>
          <w:numId w:val="21"/>
        </w:numPr>
        <w:jc w:val="both"/>
        <w:rPr>
          <w:rFonts w:ascii="Times New Roman" w:hAnsi="Times New Roman" w:cs="Times New Roman"/>
          <w:bCs/>
          <w:sz w:val="24"/>
          <w:szCs w:val="24"/>
        </w:rPr>
      </w:pPr>
      <w:r>
        <w:rPr>
          <w:rFonts w:ascii="Times New Roman" w:hAnsi="Times New Roman" w:cs="Times New Roman"/>
          <w:sz w:val="24"/>
          <w:szCs w:val="24"/>
        </w:rPr>
        <w:lastRenderedPageBreak/>
        <w:t>Mikrotitrační destičku vyhodnotíme pomocí ELISA readeru</w:t>
      </w:r>
      <w:r w:rsidRPr="00003381">
        <w:rPr>
          <w:rFonts w:ascii="Times New Roman" w:hAnsi="Times New Roman" w:cs="Times New Roman"/>
          <w:sz w:val="24"/>
          <w:szCs w:val="24"/>
        </w:rPr>
        <w:t xml:space="preserve"> </w:t>
      </w:r>
      <w:r>
        <w:rPr>
          <w:rFonts w:ascii="Times New Roman" w:hAnsi="Times New Roman" w:cs="Times New Roman"/>
          <w:sz w:val="24"/>
          <w:szCs w:val="24"/>
        </w:rPr>
        <w:t xml:space="preserve">a hodnoty vytiskneme. </w:t>
      </w:r>
    </w:p>
    <w:p w:rsidR="00A24BA8" w:rsidRPr="00CC350A" w:rsidRDefault="00EB1481" w:rsidP="00A24BA8">
      <w:pPr>
        <w:pStyle w:val="Prosttext"/>
        <w:numPr>
          <w:ilvl w:val="0"/>
          <w:numId w:val="21"/>
        </w:numPr>
        <w:jc w:val="both"/>
        <w:rPr>
          <w:rFonts w:ascii="Times New Roman" w:hAnsi="Times New Roman" w:cs="Times New Roman"/>
          <w:b/>
          <w:bCs/>
          <w:sz w:val="24"/>
          <w:szCs w:val="24"/>
        </w:rPr>
      </w:pPr>
      <w:r w:rsidRPr="00CC350A">
        <w:rPr>
          <w:rFonts w:ascii="Times New Roman" w:hAnsi="Times New Roman" w:cs="Times New Roman"/>
          <w:b/>
          <w:sz w:val="24"/>
          <w:szCs w:val="24"/>
        </w:rPr>
        <w:t>Stanovíme rozmezí hodnot absorbance pro pozitivitu vzorku.</w:t>
      </w:r>
    </w:p>
    <w:p w:rsidR="00A24BA8" w:rsidRDefault="00A24BA8" w:rsidP="00A24BA8">
      <w:pPr>
        <w:pStyle w:val="Prosttext"/>
        <w:ind w:left="108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B1481" w:rsidRDefault="00846E50" w:rsidP="00AD688F">
      <w:pPr>
        <w:pStyle w:val="Prosttext"/>
        <w:ind w:firstLine="708"/>
        <w:rPr>
          <w:rFonts w:ascii="Times New Roman" w:hAnsi="Times New Roman" w:cs="Times New Roman"/>
          <w:b/>
          <w:bCs/>
          <w:sz w:val="24"/>
          <w:szCs w:val="24"/>
        </w:rPr>
      </w:pPr>
      <w:r w:rsidRPr="000242B7">
        <w:rPr>
          <w:rFonts w:ascii="Times New Roman" w:hAnsi="Times New Roman" w:cs="Times New Roman"/>
          <w:bCs/>
          <w:sz w:val="24"/>
          <w:szCs w:val="24"/>
        </w:rPr>
        <w:t>Do pracovního postupu si z</w:t>
      </w:r>
      <w:r w:rsidRPr="000242B7">
        <w:rPr>
          <w:rFonts w:ascii="Times New Roman" w:hAnsi="Times New Roman" w:cs="Times New Roman"/>
          <w:sz w:val="24"/>
          <w:szCs w:val="24"/>
        </w:rPr>
        <w:t xml:space="preserve">akreslete </w:t>
      </w:r>
      <w:r w:rsidRPr="00C64124">
        <w:rPr>
          <w:rFonts w:ascii="Times New Roman" w:hAnsi="Times New Roman" w:cs="Times New Roman"/>
          <w:b/>
          <w:sz w:val="24"/>
          <w:szCs w:val="24"/>
        </w:rPr>
        <w:t>schéma pipetování</w:t>
      </w:r>
      <w:r w:rsidRPr="000242B7">
        <w:rPr>
          <w:rFonts w:ascii="Times New Roman" w:hAnsi="Times New Roman" w:cs="Times New Roman"/>
          <w:sz w:val="24"/>
          <w:szCs w:val="24"/>
        </w:rPr>
        <w:t xml:space="preserve"> </w:t>
      </w:r>
      <w:r w:rsidR="00A24BA8">
        <w:rPr>
          <w:rFonts w:ascii="Times New Roman" w:hAnsi="Times New Roman" w:cs="Times New Roman"/>
          <w:sz w:val="24"/>
          <w:szCs w:val="24"/>
        </w:rPr>
        <w:t>kontrol a</w:t>
      </w:r>
      <w:r w:rsidRPr="000242B7">
        <w:rPr>
          <w:rFonts w:ascii="Times New Roman" w:hAnsi="Times New Roman" w:cs="Times New Roman"/>
          <w:sz w:val="24"/>
          <w:szCs w:val="24"/>
        </w:rPr>
        <w:t xml:space="preserve"> vzorků do mikrotitračních jamek</w:t>
      </w:r>
      <w:r>
        <w:rPr>
          <w:rFonts w:ascii="Times New Roman" w:hAnsi="Times New Roman" w:cs="Times New Roman"/>
          <w:sz w:val="24"/>
          <w:szCs w:val="24"/>
        </w:rPr>
        <w:t xml:space="preserve"> a </w:t>
      </w:r>
      <w:r w:rsidRPr="00C64124">
        <w:rPr>
          <w:rFonts w:ascii="Times New Roman" w:hAnsi="Times New Roman" w:cs="Times New Roman"/>
          <w:b/>
          <w:sz w:val="24"/>
          <w:szCs w:val="24"/>
        </w:rPr>
        <w:t>nákres schématu provedení DAS-ELISA metody</w:t>
      </w:r>
      <w:r>
        <w:rPr>
          <w:rFonts w:ascii="Times New Roman" w:hAnsi="Times New Roman" w:cs="Times New Roman"/>
          <w:sz w:val="24"/>
          <w:szCs w:val="24"/>
        </w:rPr>
        <w:t xml:space="preserve"> pro detekci </w:t>
      </w:r>
      <w:r w:rsidR="00536A24">
        <w:rPr>
          <w:rFonts w:ascii="Times New Roman" w:hAnsi="Times New Roman" w:cs="Times New Roman"/>
          <w:sz w:val="24"/>
          <w:szCs w:val="24"/>
        </w:rPr>
        <w:t>PEMV</w:t>
      </w:r>
      <w:r>
        <w:rPr>
          <w:rFonts w:ascii="Times New Roman" w:hAnsi="Times New Roman" w:cs="Times New Roman"/>
          <w:sz w:val="24"/>
          <w:szCs w:val="24"/>
        </w:rPr>
        <w:t xml:space="preserve"> viru (viz </w:t>
      </w:r>
      <w:r w:rsidR="007D6B0E">
        <w:rPr>
          <w:rFonts w:ascii="Times New Roman" w:hAnsi="Times New Roman" w:cs="Times New Roman"/>
          <w:sz w:val="24"/>
          <w:szCs w:val="24"/>
        </w:rPr>
        <w:t xml:space="preserve">prezentace na </w:t>
      </w:r>
      <w:r w:rsidR="00A24BA8">
        <w:rPr>
          <w:rFonts w:ascii="Times New Roman" w:hAnsi="Times New Roman" w:cs="Times New Roman"/>
          <w:sz w:val="24"/>
          <w:szCs w:val="24"/>
        </w:rPr>
        <w:t>aktuální</w:t>
      </w:r>
      <w:r w:rsidR="007D6B0E">
        <w:rPr>
          <w:rFonts w:ascii="Times New Roman" w:hAnsi="Times New Roman" w:cs="Times New Roman"/>
          <w:sz w:val="24"/>
          <w:szCs w:val="24"/>
        </w:rPr>
        <w:t>m</w:t>
      </w:r>
      <w:r w:rsidR="00A24BA8">
        <w:rPr>
          <w:rFonts w:ascii="Times New Roman" w:hAnsi="Times New Roman" w:cs="Times New Roman"/>
          <w:sz w:val="24"/>
          <w:szCs w:val="24"/>
        </w:rPr>
        <w:t xml:space="preserve"> </w:t>
      </w:r>
      <w:r>
        <w:rPr>
          <w:rFonts w:ascii="Times New Roman" w:hAnsi="Times New Roman" w:cs="Times New Roman"/>
          <w:sz w:val="24"/>
          <w:szCs w:val="24"/>
        </w:rPr>
        <w:t>cvičení).</w:t>
      </w:r>
    </w:p>
    <w:p w:rsidR="00CD204D" w:rsidRDefault="00CD204D" w:rsidP="00AD688F">
      <w:pPr>
        <w:pStyle w:val="Prosttext"/>
        <w:ind w:left="720" w:hanging="720"/>
        <w:jc w:val="center"/>
        <w:rPr>
          <w:rFonts w:ascii="Times New Roman" w:hAnsi="Times New Roman" w:cs="Times New Roman"/>
          <w:b/>
          <w:bCs/>
          <w:sz w:val="24"/>
          <w:szCs w:val="24"/>
        </w:rPr>
      </w:pPr>
    </w:p>
    <w:p w:rsidR="00EB1481" w:rsidRDefault="00EB1481" w:rsidP="00AD688F">
      <w:pPr>
        <w:pStyle w:val="Prosttext"/>
        <w:ind w:left="720" w:hanging="720"/>
        <w:jc w:val="center"/>
        <w:rPr>
          <w:rFonts w:ascii="Times New Roman" w:hAnsi="Times New Roman" w:cs="Times New Roman"/>
          <w:b/>
          <w:bCs/>
          <w:sz w:val="24"/>
          <w:szCs w:val="24"/>
        </w:rPr>
      </w:pPr>
      <w:proofErr w:type="gramStart"/>
      <w:r>
        <w:rPr>
          <w:rFonts w:ascii="Times New Roman" w:hAnsi="Times New Roman" w:cs="Times New Roman"/>
          <w:b/>
          <w:bCs/>
          <w:sz w:val="24"/>
          <w:szCs w:val="24"/>
        </w:rPr>
        <w:t xml:space="preserve">VÝSLEDKY  </w:t>
      </w:r>
      <w:r w:rsidR="00E03E3F">
        <w:rPr>
          <w:rFonts w:ascii="Times New Roman" w:hAnsi="Times New Roman" w:cs="Times New Roman"/>
          <w:b/>
          <w:bCs/>
          <w:sz w:val="24"/>
          <w:szCs w:val="24"/>
        </w:rPr>
        <w:t>A</w:t>
      </w:r>
      <w:r>
        <w:rPr>
          <w:rFonts w:ascii="Times New Roman" w:hAnsi="Times New Roman" w:cs="Times New Roman"/>
          <w:b/>
          <w:bCs/>
          <w:sz w:val="24"/>
          <w:szCs w:val="24"/>
        </w:rPr>
        <w:t xml:space="preserve">  HODNOCENÍ</w:t>
      </w:r>
      <w:proofErr w:type="gramEnd"/>
      <w:r w:rsidR="00846E50">
        <w:rPr>
          <w:rFonts w:ascii="Times New Roman" w:hAnsi="Times New Roman" w:cs="Times New Roman"/>
          <w:b/>
          <w:bCs/>
          <w:sz w:val="24"/>
          <w:szCs w:val="24"/>
        </w:rPr>
        <w:t>:</w:t>
      </w:r>
    </w:p>
    <w:p w:rsidR="00EB1481" w:rsidRDefault="00EB1481" w:rsidP="00AD688F">
      <w:pPr>
        <w:pStyle w:val="Prosttext"/>
        <w:ind w:left="720" w:hanging="720"/>
        <w:jc w:val="center"/>
        <w:rPr>
          <w:rFonts w:ascii="Times New Roman" w:hAnsi="Times New Roman" w:cs="Times New Roman"/>
          <w:b/>
          <w:bCs/>
          <w:sz w:val="24"/>
          <w:szCs w:val="24"/>
        </w:rPr>
      </w:pPr>
    </w:p>
    <w:p w:rsidR="00EB1481" w:rsidRDefault="00EB1481" w:rsidP="00AD688F">
      <w:pPr>
        <w:pStyle w:val="Prosttext"/>
        <w:ind w:hanging="72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0242B7">
        <w:rPr>
          <w:rFonts w:ascii="Times New Roman" w:hAnsi="Times New Roman" w:cs="Times New Roman"/>
          <w:sz w:val="24"/>
          <w:szCs w:val="24"/>
        </w:rPr>
        <w:t xml:space="preserve">Do části „Výsledky“ si do </w:t>
      </w:r>
      <w:r w:rsidRPr="00C64124">
        <w:rPr>
          <w:rFonts w:ascii="Times New Roman" w:hAnsi="Times New Roman" w:cs="Times New Roman"/>
          <w:b/>
          <w:sz w:val="24"/>
          <w:szCs w:val="24"/>
        </w:rPr>
        <w:t>druhého schématu</w:t>
      </w:r>
      <w:r w:rsidRPr="000242B7">
        <w:rPr>
          <w:rFonts w:ascii="Times New Roman" w:hAnsi="Times New Roman" w:cs="Times New Roman"/>
          <w:sz w:val="24"/>
          <w:szCs w:val="24"/>
        </w:rPr>
        <w:t xml:space="preserve"> zaznamenejte vzniklé barevné reakce. </w:t>
      </w:r>
      <w:r>
        <w:rPr>
          <w:rFonts w:ascii="Times New Roman" w:hAnsi="Times New Roman" w:cs="Times New Roman"/>
          <w:sz w:val="24"/>
          <w:szCs w:val="24"/>
        </w:rPr>
        <w:t xml:space="preserve">Zpracujte </w:t>
      </w:r>
      <w:r w:rsidRPr="00C64124">
        <w:rPr>
          <w:rFonts w:ascii="Times New Roman" w:hAnsi="Times New Roman" w:cs="Times New Roman"/>
          <w:b/>
          <w:sz w:val="24"/>
          <w:szCs w:val="24"/>
        </w:rPr>
        <w:t>tabulku</w:t>
      </w:r>
      <w:r>
        <w:rPr>
          <w:rFonts w:ascii="Times New Roman" w:hAnsi="Times New Roman" w:cs="Times New Roman"/>
          <w:sz w:val="24"/>
          <w:szCs w:val="24"/>
        </w:rPr>
        <w:t>, kde k jednotlivým hodnoceným jamkám (kontroly a vaše vzorky) d</w:t>
      </w:r>
      <w:r w:rsidRPr="000242B7">
        <w:rPr>
          <w:rFonts w:ascii="Times New Roman" w:hAnsi="Times New Roman" w:cs="Times New Roman"/>
          <w:sz w:val="24"/>
          <w:szCs w:val="24"/>
        </w:rPr>
        <w:t>oložte hodnoty absor</w:t>
      </w:r>
      <w:r w:rsidR="00C64124">
        <w:rPr>
          <w:rFonts w:ascii="Times New Roman" w:hAnsi="Times New Roman" w:cs="Times New Roman"/>
          <w:sz w:val="24"/>
          <w:szCs w:val="24"/>
        </w:rPr>
        <w:t xml:space="preserve">bance </w:t>
      </w:r>
      <w:r w:rsidR="00BF2A23">
        <w:rPr>
          <w:rFonts w:ascii="Times New Roman" w:hAnsi="Times New Roman" w:cs="Times New Roman"/>
          <w:sz w:val="24"/>
          <w:szCs w:val="24"/>
        </w:rPr>
        <w:t xml:space="preserve">(A) </w:t>
      </w:r>
      <w:r w:rsidR="00C64124">
        <w:rPr>
          <w:rFonts w:ascii="Times New Roman" w:hAnsi="Times New Roman" w:cs="Times New Roman"/>
          <w:sz w:val="24"/>
          <w:szCs w:val="24"/>
        </w:rPr>
        <w:t xml:space="preserve">z  </w:t>
      </w:r>
      <w:proofErr w:type="gramStart"/>
      <w:r w:rsidR="00C64124">
        <w:rPr>
          <w:rFonts w:ascii="Times New Roman" w:hAnsi="Times New Roman" w:cs="Times New Roman"/>
          <w:sz w:val="24"/>
          <w:szCs w:val="24"/>
        </w:rPr>
        <w:t>E</w:t>
      </w:r>
      <w:r w:rsidR="00BF2A23">
        <w:rPr>
          <w:rFonts w:ascii="Times New Roman" w:hAnsi="Times New Roman" w:cs="Times New Roman"/>
          <w:sz w:val="24"/>
          <w:szCs w:val="24"/>
        </w:rPr>
        <w:t>LISA</w:t>
      </w:r>
      <w:proofErr w:type="gramEnd"/>
      <w:r w:rsidR="00C64124">
        <w:rPr>
          <w:rFonts w:ascii="Times New Roman" w:hAnsi="Times New Roman" w:cs="Times New Roman"/>
          <w:sz w:val="24"/>
          <w:szCs w:val="24"/>
        </w:rPr>
        <w:t xml:space="preserve"> readru. L</w:t>
      </w:r>
      <w:r>
        <w:rPr>
          <w:rFonts w:ascii="Times New Roman" w:hAnsi="Times New Roman" w:cs="Times New Roman"/>
          <w:sz w:val="24"/>
          <w:szCs w:val="24"/>
        </w:rPr>
        <w:t>ist z </w:t>
      </w:r>
      <w:proofErr w:type="gramStart"/>
      <w:r>
        <w:rPr>
          <w:rFonts w:ascii="Times New Roman" w:hAnsi="Times New Roman" w:cs="Times New Roman"/>
          <w:sz w:val="24"/>
          <w:szCs w:val="24"/>
        </w:rPr>
        <w:t>E</w:t>
      </w:r>
      <w:r w:rsidR="00BF2A23">
        <w:rPr>
          <w:rFonts w:ascii="Times New Roman" w:hAnsi="Times New Roman" w:cs="Times New Roman"/>
          <w:sz w:val="24"/>
          <w:szCs w:val="24"/>
        </w:rPr>
        <w:t>LISA</w:t>
      </w:r>
      <w:proofErr w:type="gramEnd"/>
      <w:r>
        <w:rPr>
          <w:rFonts w:ascii="Times New Roman" w:hAnsi="Times New Roman" w:cs="Times New Roman"/>
          <w:sz w:val="24"/>
          <w:szCs w:val="24"/>
        </w:rPr>
        <w:t xml:space="preserve"> readru - s vyznačenými políčky vašich vzorků a s hodnotami absorbance - je součástí protokolu.</w:t>
      </w:r>
    </w:p>
    <w:p w:rsidR="00690AAC" w:rsidRDefault="00EB1481" w:rsidP="00AD688F">
      <w:pPr>
        <w:pStyle w:val="Prosttext"/>
        <w:ind w:firstLine="720"/>
        <w:jc w:val="both"/>
        <w:rPr>
          <w:rFonts w:ascii="Times New Roman" w:hAnsi="Times New Roman" w:cs="Times New Roman"/>
          <w:sz w:val="24"/>
          <w:szCs w:val="24"/>
        </w:rPr>
      </w:pPr>
      <w:r w:rsidRPr="003F2831">
        <w:rPr>
          <w:rFonts w:ascii="Times New Roman" w:hAnsi="Times New Roman" w:cs="Times New Roman"/>
          <w:b/>
          <w:sz w:val="24"/>
          <w:szCs w:val="24"/>
        </w:rPr>
        <w:t>Zhodnoťte správnost provedení pokusu</w:t>
      </w:r>
      <w:r>
        <w:rPr>
          <w:rFonts w:ascii="Times New Roman" w:hAnsi="Times New Roman" w:cs="Times New Roman"/>
          <w:sz w:val="24"/>
          <w:szCs w:val="24"/>
        </w:rPr>
        <w:t xml:space="preserve"> (výsledky kontrol </w:t>
      </w:r>
      <w:r w:rsidR="00224465">
        <w:rPr>
          <w:rFonts w:ascii="Times New Roman" w:hAnsi="Times New Roman" w:cs="Times New Roman"/>
          <w:sz w:val="24"/>
          <w:szCs w:val="24"/>
        </w:rPr>
        <w:t>K</w:t>
      </w:r>
      <w:r w:rsidR="00224465" w:rsidRPr="007D6B0E">
        <w:rPr>
          <w:rFonts w:ascii="Times New Roman" w:hAnsi="Times New Roman" w:cs="Times New Roman"/>
          <w:sz w:val="24"/>
          <w:szCs w:val="24"/>
          <w:vertAlign w:val="superscript"/>
        </w:rPr>
        <w:t>+</w:t>
      </w:r>
      <w:r w:rsidR="00224465">
        <w:rPr>
          <w:rFonts w:ascii="Times New Roman" w:hAnsi="Times New Roman" w:cs="Times New Roman"/>
          <w:sz w:val="24"/>
          <w:szCs w:val="24"/>
        </w:rPr>
        <w:t>, K</w:t>
      </w:r>
      <w:r w:rsidR="00224465" w:rsidRPr="007D6B0E">
        <w:rPr>
          <w:rFonts w:ascii="Times New Roman" w:hAnsi="Times New Roman" w:cs="Times New Roman"/>
          <w:sz w:val="24"/>
          <w:szCs w:val="24"/>
          <w:vertAlign w:val="superscript"/>
        </w:rPr>
        <w:t>-</w:t>
      </w:r>
      <w:r w:rsidR="00224465">
        <w:rPr>
          <w:rFonts w:ascii="Times New Roman" w:hAnsi="Times New Roman" w:cs="Times New Roman"/>
          <w:sz w:val="24"/>
          <w:szCs w:val="24"/>
        </w:rPr>
        <w:t xml:space="preserve"> a </w:t>
      </w:r>
      <w:r>
        <w:rPr>
          <w:rFonts w:ascii="Times New Roman" w:hAnsi="Times New Roman" w:cs="Times New Roman"/>
          <w:sz w:val="24"/>
          <w:szCs w:val="24"/>
        </w:rPr>
        <w:t>blank)</w:t>
      </w:r>
      <w:r w:rsidR="00690AAC">
        <w:rPr>
          <w:rFonts w:ascii="Times New Roman" w:hAnsi="Times New Roman" w:cs="Times New Roman"/>
          <w:sz w:val="24"/>
          <w:szCs w:val="24"/>
        </w:rPr>
        <w:t>.</w:t>
      </w:r>
    </w:p>
    <w:p w:rsidR="00EB1481" w:rsidRDefault="00690AAC" w:rsidP="00AD688F">
      <w:pPr>
        <w:pStyle w:val="Prosttext"/>
        <w:ind w:firstLine="720"/>
        <w:jc w:val="both"/>
        <w:rPr>
          <w:rFonts w:ascii="Times New Roman" w:hAnsi="Times New Roman" w:cs="Times New Roman"/>
          <w:sz w:val="24"/>
          <w:szCs w:val="24"/>
        </w:rPr>
      </w:pPr>
      <w:r>
        <w:rPr>
          <w:rFonts w:ascii="Times New Roman" w:hAnsi="Times New Roman" w:cs="Times New Roman"/>
          <w:sz w:val="24"/>
          <w:szCs w:val="24"/>
        </w:rPr>
        <w:t>S</w:t>
      </w:r>
      <w:r w:rsidR="00EB1481">
        <w:rPr>
          <w:rFonts w:ascii="Times New Roman" w:hAnsi="Times New Roman" w:cs="Times New Roman"/>
          <w:sz w:val="24"/>
          <w:szCs w:val="24"/>
        </w:rPr>
        <w:t>vé vý</w:t>
      </w:r>
      <w:r w:rsidR="00EB1481" w:rsidRPr="000242B7">
        <w:rPr>
          <w:rFonts w:ascii="Times New Roman" w:hAnsi="Times New Roman" w:cs="Times New Roman"/>
          <w:sz w:val="24"/>
          <w:szCs w:val="24"/>
        </w:rPr>
        <w:t xml:space="preserve">sledky srovnejte s očekávanými reakcemi. </w:t>
      </w:r>
    </w:p>
    <w:p w:rsidR="002231ED" w:rsidRDefault="002231ED" w:rsidP="00AF16F0">
      <w:pPr>
        <w:pStyle w:val="Zkladntext"/>
        <w:jc w:val="left"/>
        <w:rPr>
          <w:b/>
        </w:rPr>
      </w:pPr>
    </w:p>
    <w:p w:rsidR="002231ED" w:rsidRDefault="002231ED" w:rsidP="00AF16F0">
      <w:pPr>
        <w:pStyle w:val="Zkladntext"/>
        <w:jc w:val="left"/>
        <w:rPr>
          <w:b/>
        </w:rPr>
      </w:pPr>
    </w:p>
    <w:p w:rsidR="002231ED" w:rsidRDefault="002231ED" w:rsidP="00AF16F0">
      <w:pPr>
        <w:pStyle w:val="Zkladntext"/>
        <w:jc w:val="left"/>
        <w:rPr>
          <w:b/>
        </w:rPr>
      </w:pPr>
    </w:p>
    <w:p w:rsidR="00AF16F0" w:rsidRDefault="00AF16F0" w:rsidP="00AF16F0">
      <w:pPr>
        <w:pStyle w:val="Zkladntext"/>
        <w:jc w:val="left"/>
        <w:rPr>
          <w:b/>
          <w:color w:val="548DD4"/>
        </w:rPr>
      </w:pPr>
      <w:r>
        <w:rPr>
          <w:b/>
        </w:rPr>
        <w:t>Příklad tabulky:</w:t>
      </w:r>
      <w:r w:rsidR="001E2753">
        <w:rPr>
          <w:b/>
        </w:rPr>
        <w:t xml:space="preserve"> </w:t>
      </w:r>
      <w:r w:rsidR="001E2753" w:rsidRPr="000C1126">
        <w:rPr>
          <w:b/>
          <w:color w:val="548DD4"/>
        </w:rPr>
        <w:t>Název……</w:t>
      </w:r>
    </w:p>
    <w:p w:rsidR="002231ED" w:rsidRPr="000C1126" w:rsidRDefault="002231ED" w:rsidP="00AF16F0">
      <w:pPr>
        <w:pStyle w:val="Zkladntext"/>
        <w:jc w:val="left"/>
        <w:rPr>
          <w:b/>
          <w:color w:val="548DD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818"/>
        <w:gridCol w:w="909"/>
        <w:gridCol w:w="909"/>
        <w:gridCol w:w="909"/>
        <w:gridCol w:w="909"/>
        <w:gridCol w:w="1590"/>
      </w:tblGrid>
      <w:tr w:rsidR="00AF16F0" w:rsidRPr="00AF16F0" w:rsidTr="001E2753">
        <w:trPr>
          <w:trHeight w:val="420"/>
          <w:jc w:val="center"/>
        </w:trPr>
        <w:tc>
          <w:tcPr>
            <w:tcW w:w="0" w:type="auto"/>
            <w:tcBorders>
              <w:top w:val="single" w:sz="4" w:space="0" w:color="auto"/>
              <w:left w:val="single" w:sz="4" w:space="0" w:color="auto"/>
              <w:bottom w:val="single" w:sz="12" w:space="0" w:color="auto"/>
              <w:right w:val="single" w:sz="12" w:space="0" w:color="auto"/>
            </w:tcBorders>
            <w:shd w:val="clear" w:color="auto" w:fill="FDE9D9"/>
            <w:vAlign w:val="center"/>
          </w:tcPr>
          <w:p w:rsidR="00AF16F0" w:rsidRPr="00AF16F0" w:rsidRDefault="00AF16F0" w:rsidP="00AF16F0">
            <w:pPr>
              <w:pStyle w:val="Zkladntext"/>
              <w:jc w:val="center"/>
              <w:rPr>
                <w:b/>
                <w:sz w:val="22"/>
                <w:szCs w:val="22"/>
              </w:rPr>
            </w:pPr>
            <w:r w:rsidRPr="00AF16F0">
              <w:rPr>
                <w:b/>
                <w:sz w:val="22"/>
                <w:szCs w:val="22"/>
              </w:rPr>
              <w:t xml:space="preserve">Vzorky </w:t>
            </w:r>
          </w:p>
          <w:p w:rsidR="00AF16F0" w:rsidRPr="00AF16F0" w:rsidRDefault="00AF16F0" w:rsidP="00AF16F0">
            <w:pPr>
              <w:pStyle w:val="Zkladntext"/>
              <w:jc w:val="center"/>
              <w:rPr>
                <w:b/>
                <w:sz w:val="22"/>
                <w:szCs w:val="22"/>
              </w:rPr>
            </w:pPr>
            <w:r w:rsidRPr="00AF16F0">
              <w:rPr>
                <w:b/>
                <w:sz w:val="22"/>
                <w:szCs w:val="22"/>
              </w:rPr>
              <w:t xml:space="preserve">a kontroly </w:t>
            </w:r>
          </w:p>
        </w:tc>
        <w:tc>
          <w:tcPr>
            <w:tcW w:w="1818" w:type="dxa"/>
            <w:tcBorders>
              <w:top w:val="single" w:sz="4" w:space="0" w:color="auto"/>
              <w:left w:val="single" w:sz="12" w:space="0" w:color="auto"/>
              <w:bottom w:val="single" w:sz="12" w:space="0" w:color="auto"/>
              <w:right w:val="single" w:sz="4" w:space="0" w:color="auto"/>
            </w:tcBorders>
            <w:shd w:val="clear" w:color="auto" w:fill="FDE9D9"/>
            <w:vAlign w:val="center"/>
          </w:tcPr>
          <w:p w:rsidR="00AF16F0" w:rsidRPr="00AF16F0" w:rsidRDefault="00AF16F0" w:rsidP="000C1126">
            <w:pPr>
              <w:pStyle w:val="Zkladntext"/>
              <w:jc w:val="center"/>
              <w:rPr>
                <w:b/>
                <w:sz w:val="22"/>
                <w:szCs w:val="22"/>
              </w:rPr>
            </w:pPr>
            <w:r w:rsidRPr="00AF16F0">
              <w:rPr>
                <w:b/>
                <w:sz w:val="22"/>
                <w:szCs w:val="22"/>
              </w:rPr>
              <w:t>Vizuální hodnocení</w:t>
            </w:r>
          </w:p>
          <w:p w:rsidR="00AF16F0" w:rsidRPr="00AF16F0" w:rsidRDefault="00AF16F0" w:rsidP="000C1126">
            <w:pPr>
              <w:pStyle w:val="Zkladntext"/>
              <w:jc w:val="center"/>
              <w:rPr>
                <w:b/>
                <w:sz w:val="22"/>
                <w:szCs w:val="22"/>
              </w:rPr>
            </w:pPr>
            <w:r w:rsidRPr="00AF16F0">
              <w:rPr>
                <w:b/>
                <w:sz w:val="22"/>
                <w:szCs w:val="22"/>
              </w:rPr>
              <w:t>příznaků</w:t>
            </w:r>
          </w:p>
          <w:p w:rsidR="00AF16F0" w:rsidRPr="00AF16F0" w:rsidRDefault="00AF16F0" w:rsidP="000C1126">
            <w:pPr>
              <w:pStyle w:val="Zkladntext"/>
              <w:jc w:val="center"/>
              <w:rPr>
                <w:b/>
                <w:sz w:val="22"/>
                <w:szCs w:val="22"/>
              </w:rPr>
            </w:pPr>
            <w:r w:rsidRPr="00AF16F0">
              <w:rPr>
                <w:b/>
                <w:sz w:val="22"/>
                <w:szCs w:val="22"/>
              </w:rPr>
              <w:t>na rostlinách</w:t>
            </w:r>
          </w:p>
        </w:tc>
        <w:tc>
          <w:tcPr>
            <w:tcW w:w="1818" w:type="dxa"/>
            <w:gridSpan w:val="2"/>
            <w:tcBorders>
              <w:top w:val="single" w:sz="4" w:space="0" w:color="auto"/>
              <w:left w:val="single" w:sz="4" w:space="0" w:color="auto"/>
              <w:bottom w:val="single" w:sz="12" w:space="0" w:color="auto"/>
              <w:right w:val="single" w:sz="4" w:space="0" w:color="auto"/>
            </w:tcBorders>
            <w:shd w:val="clear" w:color="auto" w:fill="FDE9D9"/>
            <w:vAlign w:val="center"/>
          </w:tcPr>
          <w:p w:rsidR="00AF16F0" w:rsidRPr="00AF16F0" w:rsidRDefault="00AF16F0" w:rsidP="00AF16F0">
            <w:pPr>
              <w:pStyle w:val="Zkladntext"/>
              <w:jc w:val="center"/>
              <w:rPr>
                <w:b/>
                <w:sz w:val="22"/>
                <w:szCs w:val="22"/>
              </w:rPr>
            </w:pPr>
            <w:r w:rsidRPr="00AF16F0">
              <w:rPr>
                <w:b/>
                <w:sz w:val="22"/>
                <w:szCs w:val="22"/>
              </w:rPr>
              <w:t>Barevná reakce</w:t>
            </w:r>
          </w:p>
          <w:p w:rsidR="00AF16F0" w:rsidRDefault="00AF16F0" w:rsidP="00AF16F0">
            <w:pPr>
              <w:pStyle w:val="Zkladntext"/>
              <w:jc w:val="center"/>
              <w:rPr>
                <w:b/>
                <w:sz w:val="22"/>
                <w:szCs w:val="22"/>
              </w:rPr>
            </w:pPr>
            <w:r w:rsidRPr="00AF16F0">
              <w:rPr>
                <w:b/>
                <w:sz w:val="22"/>
                <w:szCs w:val="22"/>
              </w:rPr>
              <w:t>v</w:t>
            </w:r>
            <w:r>
              <w:rPr>
                <w:b/>
                <w:sz w:val="22"/>
                <w:szCs w:val="22"/>
              </w:rPr>
              <w:t> </w:t>
            </w:r>
            <w:r w:rsidRPr="00AF16F0">
              <w:rPr>
                <w:b/>
                <w:sz w:val="22"/>
                <w:szCs w:val="22"/>
              </w:rPr>
              <w:t>jamkách</w:t>
            </w:r>
          </w:p>
          <w:p w:rsidR="00AF16F0" w:rsidRDefault="00AF16F0" w:rsidP="00AF16F0">
            <w:pPr>
              <w:pStyle w:val="Zkladntext"/>
              <w:jc w:val="center"/>
              <w:rPr>
                <w:b/>
                <w:sz w:val="22"/>
                <w:szCs w:val="22"/>
              </w:rPr>
            </w:pPr>
            <w:r>
              <w:rPr>
                <w:b/>
                <w:sz w:val="22"/>
                <w:szCs w:val="22"/>
              </w:rPr>
              <w:t>DAS-ELISA</w:t>
            </w:r>
          </w:p>
          <w:p w:rsidR="00AF16F0" w:rsidRPr="00AF16F0" w:rsidRDefault="00AF16F0" w:rsidP="00AF16F0">
            <w:pPr>
              <w:pStyle w:val="Zkladntext"/>
              <w:jc w:val="center"/>
              <w:rPr>
                <w:sz w:val="22"/>
                <w:szCs w:val="22"/>
              </w:rPr>
            </w:pPr>
            <w:r>
              <w:rPr>
                <w:b/>
                <w:sz w:val="22"/>
                <w:szCs w:val="22"/>
              </w:rPr>
              <w:t>testu</w:t>
            </w:r>
          </w:p>
        </w:tc>
        <w:tc>
          <w:tcPr>
            <w:tcW w:w="1818" w:type="dxa"/>
            <w:gridSpan w:val="2"/>
            <w:tcBorders>
              <w:top w:val="single" w:sz="4" w:space="0" w:color="auto"/>
              <w:left w:val="single" w:sz="4" w:space="0" w:color="auto"/>
              <w:bottom w:val="single" w:sz="12" w:space="0" w:color="auto"/>
              <w:right w:val="single" w:sz="4" w:space="0" w:color="auto"/>
            </w:tcBorders>
            <w:shd w:val="clear" w:color="auto" w:fill="FDE9D9"/>
            <w:vAlign w:val="center"/>
          </w:tcPr>
          <w:p w:rsidR="00AF16F0" w:rsidRPr="00AF16F0" w:rsidRDefault="00AF16F0" w:rsidP="00AF16F0">
            <w:pPr>
              <w:pStyle w:val="Zkladntext"/>
              <w:jc w:val="center"/>
              <w:rPr>
                <w:b/>
                <w:sz w:val="22"/>
                <w:szCs w:val="22"/>
              </w:rPr>
            </w:pPr>
            <w:r w:rsidRPr="00AF16F0">
              <w:rPr>
                <w:b/>
                <w:sz w:val="22"/>
                <w:szCs w:val="22"/>
              </w:rPr>
              <w:t>Absorbance</w:t>
            </w:r>
          </w:p>
          <w:p w:rsidR="00AF16F0" w:rsidRPr="00AF16F0" w:rsidRDefault="00AF16F0" w:rsidP="00AF16F0">
            <w:pPr>
              <w:pStyle w:val="Zkladntext"/>
              <w:jc w:val="center"/>
              <w:rPr>
                <w:b/>
                <w:sz w:val="22"/>
                <w:szCs w:val="22"/>
              </w:rPr>
            </w:pPr>
            <w:r w:rsidRPr="00AF16F0">
              <w:rPr>
                <w:b/>
                <w:sz w:val="22"/>
                <w:szCs w:val="22"/>
              </w:rPr>
              <w:t>z </w:t>
            </w:r>
            <w:proofErr w:type="gramStart"/>
            <w:r w:rsidRPr="00AF16F0">
              <w:rPr>
                <w:b/>
                <w:sz w:val="22"/>
                <w:szCs w:val="22"/>
              </w:rPr>
              <w:t>ELISA</w:t>
            </w:r>
            <w:proofErr w:type="gramEnd"/>
            <w:r w:rsidRPr="00AF16F0">
              <w:rPr>
                <w:b/>
                <w:sz w:val="22"/>
                <w:szCs w:val="22"/>
              </w:rPr>
              <w:t xml:space="preserve"> readru</w:t>
            </w:r>
          </w:p>
          <w:p w:rsidR="00AF16F0" w:rsidRPr="00AF16F0" w:rsidRDefault="00AF16F0" w:rsidP="00AF16F0">
            <w:pPr>
              <w:pStyle w:val="Zkladntext"/>
              <w:jc w:val="center"/>
              <w:rPr>
                <w:b/>
                <w:sz w:val="22"/>
                <w:szCs w:val="22"/>
              </w:rPr>
            </w:pPr>
            <w:r w:rsidRPr="00AF16F0">
              <w:rPr>
                <w:sz w:val="22"/>
                <w:szCs w:val="22"/>
              </w:rPr>
              <w:t>při 405 nm</w:t>
            </w:r>
          </w:p>
        </w:tc>
        <w:tc>
          <w:tcPr>
            <w:tcW w:w="1590" w:type="dxa"/>
            <w:tcBorders>
              <w:top w:val="single" w:sz="4" w:space="0" w:color="auto"/>
              <w:left w:val="single" w:sz="4" w:space="0" w:color="auto"/>
              <w:bottom w:val="single" w:sz="12" w:space="0" w:color="auto"/>
              <w:right w:val="single" w:sz="4" w:space="0" w:color="auto"/>
            </w:tcBorders>
            <w:shd w:val="clear" w:color="auto" w:fill="FDE9D9"/>
            <w:vAlign w:val="center"/>
          </w:tcPr>
          <w:p w:rsidR="00AF16F0" w:rsidRDefault="00AF16F0" w:rsidP="000C1126">
            <w:pPr>
              <w:pStyle w:val="Zkladntext"/>
              <w:jc w:val="center"/>
              <w:rPr>
                <w:b/>
                <w:sz w:val="22"/>
                <w:szCs w:val="22"/>
              </w:rPr>
            </w:pPr>
            <w:r w:rsidRPr="00AF16F0">
              <w:rPr>
                <w:b/>
                <w:sz w:val="22"/>
                <w:szCs w:val="22"/>
              </w:rPr>
              <w:t>Hodnocení</w:t>
            </w:r>
          </w:p>
          <w:p w:rsidR="001E2753" w:rsidRDefault="001E2753" w:rsidP="000C1126">
            <w:pPr>
              <w:pStyle w:val="Zkladntext"/>
              <w:jc w:val="center"/>
              <w:rPr>
                <w:b/>
                <w:sz w:val="22"/>
                <w:szCs w:val="22"/>
              </w:rPr>
            </w:pPr>
            <w:r>
              <w:rPr>
                <w:b/>
                <w:sz w:val="22"/>
                <w:szCs w:val="22"/>
              </w:rPr>
              <w:t xml:space="preserve">přítomnosti </w:t>
            </w:r>
          </w:p>
          <w:p w:rsidR="001C0205" w:rsidRDefault="001E2753" w:rsidP="000C1126">
            <w:pPr>
              <w:pStyle w:val="Zkladntext"/>
              <w:jc w:val="center"/>
              <w:rPr>
                <w:b/>
                <w:sz w:val="22"/>
                <w:szCs w:val="22"/>
              </w:rPr>
            </w:pPr>
            <w:r>
              <w:rPr>
                <w:b/>
                <w:sz w:val="22"/>
                <w:szCs w:val="22"/>
              </w:rPr>
              <w:t xml:space="preserve">viru </w:t>
            </w:r>
            <w:r w:rsidR="001C0205">
              <w:rPr>
                <w:b/>
                <w:sz w:val="22"/>
                <w:szCs w:val="22"/>
              </w:rPr>
              <w:t>P</w:t>
            </w:r>
            <w:r w:rsidR="00B8303A">
              <w:rPr>
                <w:b/>
                <w:sz w:val="22"/>
                <w:szCs w:val="22"/>
              </w:rPr>
              <w:t>Sb</w:t>
            </w:r>
            <w:r w:rsidR="001C0205">
              <w:rPr>
                <w:b/>
                <w:sz w:val="22"/>
                <w:szCs w:val="22"/>
              </w:rPr>
              <w:t>MV</w:t>
            </w:r>
          </w:p>
          <w:p w:rsidR="00AF16F0" w:rsidRPr="00AF16F0" w:rsidRDefault="00A46BA1" w:rsidP="000C1126">
            <w:pPr>
              <w:pStyle w:val="Zkladntext"/>
              <w:jc w:val="center"/>
              <w:rPr>
                <w:sz w:val="22"/>
                <w:szCs w:val="22"/>
              </w:rPr>
            </w:pPr>
            <w:r>
              <w:rPr>
                <w:sz w:val="22"/>
                <w:szCs w:val="22"/>
              </w:rPr>
              <w:t>(</w:t>
            </w:r>
            <w:r w:rsidR="00AF16F0" w:rsidRPr="00AF16F0">
              <w:rPr>
                <w:sz w:val="22"/>
                <w:szCs w:val="22"/>
              </w:rPr>
              <w:t xml:space="preserve">pozitivní </w:t>
            </w:r>
          </w:p>
          <w:p w:rsidR="00AF16F0" w:rsidRPr="00AF16F0" w:rsidRDefault="00AF16F0" w:rsidP="000C1126">
            <w:pPr>
              <w:pStyle w:val="Zkladntext"/>
              <w:jc w:val="center"/>
              <w:rPr>
                <w:sz w:val="22"/>
                <w:szCs w:val="22"/>
              </w:rPr>
            </w:pPr>
            <w:r w:rsidRPr="00AF16F0">
              <w:rPr>
                <w:sz w:val="22"/>
                <w:szCs w:val="22"/>
              </w:rPr>
              <w:t>x</w:t>
            </w:r>
          </w:p>
          <w:p w:rsidR="00AF16F0" w:rsidRPr="00AF16F0" w:rsidRDefault="00AF16F0" w:rsidP="000C1126">
            <w:pPr>
              <w:pStyle w:val="Zkladntext"/>
              <w:jc w:val="center"/>
              <w:rPr>
                <w:b/>
                <w:sz w:val="22"/>
                <w:szCs w:val="22"/>
              </w:rPr>
            </w:pPr>
            <w:r w:rsidRPr="00AF16F0">
              <w:rPr>
                <w:sz w:val="22"/>
                <w:szCs w:val="22"/>
              </w:rPr>
              <w:t>negativní</w:t>
            </w:r>
            <w:r w:rsidR="00A46BA1">
              <w:rPr>
                <w:sz w:val="22"/>
                <w:szCs w:val="22"/>
              </w:rPr>
              <w:t>)</w:t>
            </w:r>
          </w:p>
        </w:tc>
      </w:tr>
      <w:tr w:rsidR="001C0205" w:rsidRPr="00AF16F0" w:rsidTr="00B766DE">
        <w:trPr>
          <w:trHeight w:val="432"/>
          <w:jc w:val="center"/>
        </w:trPr>
        <w:tc>
          <w:tcPr>
            <w:tcW w:w="0" w:type="auto"/>
            <w:tcBorders>
              <w:top w:val="single" w:sz="12" w:space="0" w:color="auto"/>
              <w:left w:val="single" w:sz="4" w:space="0" w:color="auto"/>
              <w:bottom w:val="dotted" w:sz="4" w:space="0" w:color="auto"/>
              <w:right w:val="single" w:sz="12" w:space="0" w:color="auto"/>
            </w:tcBorders>
            <w:shd w:val="clear" w:color="auto" w:fill="F2F2F2"/>
            <w:vAlign w:val="center"/>
          </w:tcPr>
          <w:p w:rsidR="001C0205" w:rsidRPr="00AF16F0" w:rsidRDefault="001C0205" w:rsidP="001C0205">
            <w:pPr>
              <w:pStyle w:val="Zkladntext"/>
              <w:jc w:val="center"/>
              <w:rPr>
                <w:sz w:val="22"/>
                <w:szCs w:val="22"/>
              </w:rPr>
            </w:pPr>
            <w:r w:rsidRPr="00AF16F0">
              <w:rPr>
                <w:sz w:val="22"/>
                <w:szCs w:val="22"/>
              </w:rPr>
              <w:t xml:space="preserve">Vzorek </w:t>
            </w:r>
            <w:r>
              <w:rPr>
                <w:sz w:val="22"/>
                <w:szCs w:val="22"/>
              </w:rPr>
              <w:t>z infikovaného hrachu</w:t>
            </w:r>
          </w:p>
        </w:tc>
        <w:tc>
          <w:tcPr>
            <w:tcW w:w="1818" w:type="dxa"/>
            <w:tcBorders>
              <w:top w:val="single" w:sz="12" w:space="0" w:color="auto"/>
              <w:left w:val="single" w:sz="12"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single" w:sz="12" w:space="0" w:color="auto"/>
              <w:left w:val="single" w:sz="4" w:space="0" w:color="auto"/>
              <w:bottom w:val="dotted" w:sz="4" w:space="0" w:color="auto"/>
              <w:right w:val="dotted"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single" w:sz="12" w:space="0" w:color="auto"/>
              <w:left w:val="dotted" w:sz="4"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single" w:sz="12" w:space="0" w:color="auto"/>
              <w:left w:val="single" w:sz="4" w:space="0" w:color="auto"/>
              <w:bottom w:val="dotted" w:sz="4" w:space="0" w:color="auto"/>
              <w:right w:val="dotted"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single" w:sz="12" w:space="0" w:color="auto"/>
              <w:left w:val="dotted" w:sz="4"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c>
          <w:tcPr>
            <w:tcW w:w="1590" w:type="dxa"/>
            <w:tcBorders>
              <w:top w:val="single" w:sz="12" w:space="0" w:color="auto"/>
              <w:left w:val="single" w:sz="4"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r>
      <w:tr w:rsidR="001C0205" w:rsidRPr="00AF16F0" w:rsidTr="00B766DE">
        <w:trPr>
          <w:trHeight w:val="408"/>
          <w:jc w:val="center"/>
        </w:trPr>
        <w:tc>
          <w:tcPr>
            <w:tcW w:w="0" w:type="auto"/>
            <w:tcBorders>
              <w:top w:val="dotted" w:sz="4" w:space="0" w:color="auto"/>
              <w:left w:val="single" w:sz="4" w:space="0" w:color="auto"/>
              <w:bottom w:val="dotted" w:sz="4" w:space="0" w:color="auto"/>
              <w:right w:val="single" w:sz="12" w:space="0" w:color="auto"/>
            </w:tcBorders>
            <w:shd w:val="clear" w:color="auto" w:fill="F2F2F2"/>
            <w:vAlign w:val="center"/>
          </w:tcPr>
          <w:p w:rsidR="001C0205" w:rsidRPr="00AF16F0" w:rsidRDefault="001C0205" w:rsidP="000C1126">
            <w:pPr>
              <w:pStyle w:val="Zkladntext"/>
              <w:jc w:val="center"/>
              <w:rPr>
                <w:sz w:val="22"/>
                <w:szCs w:val="22"/>
              </w:rPr>
            </w:pPr>
            <w:r w:rsidRPr="00AF16F0">
              <w:rPr>
                <w:sz w:val="22"/>
                <w:szCs w:val="22"/>
              </w:rPr>
              <w:t>K</w:t>
            </w:r>
            <w:r w:rsidRPr="00AF16F0">
              <w:rPr>
                <w:sz w:val="22"/>
                <w:szCs w:val="22"/>
                <w:vertAlign w:val="superscript"/>
              </w:rPr>
              <w:t>+</w:t>
            </w:r>
          </w:p>
        </w:tc>
        <w:tc>
          <w:tcPr>
            <w:tcW w:w="1818" w:type="dxa"/>
            <w:tcBorders>
              <w:top w:val="dotted" w:sz="4" w:space="0" w:color="auto"/>
              <w:left w:val="single" w:sz="12"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dotted" w:sz="4" w:space="0" w:color="auto"/>
              <w:left w:val="single" w:sz="4" w:space="0" w:color="auto"/>
              <w:bottom w:val="dotted" w:sz="4" w:space="0" w:color="auto"/>
              <w:right w:val="dotted"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dotted" w:sz="4" w:space="0" w:color="auto"/>
              <w:left w:val="dotted" w:sz="4"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dotted" w:sz="4" w:space="0" w:color="auto"/>
              <w:left w:val="single" w:sz="4" w:space="0" w:color="auto"/>
              <w:bottom w:val="dotted" w:sz="4" w:space="0" w:color="auto"/>
              <w:right w:val="dotted"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dotted" w:sz="4" w:space="0" w:color="auto"/>
              <w:left w:val="dotted" w:sz="4"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r>
      <w:tr w:rsidR="001C0205" w:rsidRPr="00AF16F0" w:rsidTr="00B766DE">
        <w:trPr>
          <w:trHeight w:val="408"/>
          <w:jc w:val="center"/>
        </w:trPr>
        <w:tc>
          <w:tcPr>
            <w:tcW w:w="0" w:type="auto"/>
            <w:tcBorders>
              <w:top w:val="dotted" w:sz="4" w:space="0" w:color="auto"/>
              <w:left w:val="single" w:sz="4" w:space="0" w:color="auto"/>
              <w:bottom w:val="dotted" w:sz="4" w:space="0" w:color="auto"/>
              <w:right w:val="single" w:sz="12" w:space="0" w:color="auto"/>
            </w:tcBorders>
            <w:shd w:val="clear" w:color="auto" w:fill="F2F2F2"/>
            <w:vAlign w:val="center"/>
          </w:tcPr>
          <w:p w:rsidR="001C0205" w:rsidRPr="00AF16F0" w:rsidRDefault="001C0205" w:rsidP="000C1126">
            <w:pPr>
              <w:pStyle w:val="Zkladntext"/>
              <w:jc w:val="center"/>
              <w:rPr>
                <w:sz w:val="22"/>
                <w:szCs w:val="22"/>
              </w:rPr>
            </w:pPr>
            <w:r w:rsidRPr="00AF16F0">
              <w:rPr>
                <w:sz w:val="22"/>
                <w:szCs w:val="22"/>
              </w:rPr>
              <w:t>K</w:t>
            </w:r>
            <w:r w:rsidRPr="00AF16F0">
              <w:rPr>
                <w:sz w:val="22"/>
                <w:szCs w:val="22"/>
                <w:vertAlign w:val="superscript"/>
              </w:rPr>
              <w:t>-</w:t>
            </w:r>
          </w:p>
        </w:tc>
        <w:tc>
          <w:tcPr>
            <w:tcW w:w="1818" w:type="dxa"/>
            <w:tcBorders>
              <w:top w:val="dotted" w:sz="4" w:space="0" w:color="auto"/>
              <w:left w:val="single" w:sz="12"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dotted" w:sz="4" w:space="0" w:color="auto"/>
              <w:left w:val="single" w:sz="4" w:space="0" w:color="auto"/>
              <w:bottom w:val="dotted" w:sz="4" w:space="0" w:color="auto"/>
              <w:right w:val="dotted"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dotted" w:sz="4" w:space="0" w:color="auto"/>
              <w:left w:val="dotted" w:sz="4"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dotted" w:sz="4" w:space="0" w:color="auto"/>
              <w:left w:val="single" w:sz="4" w:space="0" w:color="auto"/>
              <w:bottom w:val="dotted" w:sz="4" w:space="0" w:color="auto"/>
              <w:right w:val="dotted"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dotted" w:sz="4" w:space="0" w:color="auto"/>
              <w:left w:val="dotted" w:sz="4"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r>
      <w:tr w:rsidR="001C0205" w:rsidRPr="00AF16F0" w:rsidTr="00B766DE">
        <w:trPr>
          <w:trHeight w:val="408"/>
          <w:jc w:val="center"/>
        </w:trPr>
        <w:tc>
          <w:tcPr>
            <w:tcW w:w="0" w:type="auto"/>
            <w:tcBorders>
              <w:top w:val="dotted" w:sz="4" w:space="0" w:color="auto"/>
              <w:left w:val="single" w:sz="4" w:space="0" w:color="auto"/>
              <w:bottom w:val="dotted" w:sz="4" w:space="0" w:color="auto"/>
              <w:right w:val="single" w:sz="12" w:space="0" w:color="auto"/>
            </w:tcBorders>
            <w:shd w:val="clear" w:color="auto" w:fill="F2F2F2"/>
            <w:vAlign w:val="center"/>
          </w:tcPr>
          <w:p w:rsidR="001C0205" w:rsidRPr="00AF16F0" w:rsidRDefault="001C0205" w:rsidP="00AF16F0">
            <w:pPr>
              <w:pStyle w:val="Zkladntext"/>
              <w:jc w:val="center"/>
              <w:rPr>
                <w:sz w:val="22"/>
                <w:szCs w:val="22"/>
              </w:rPr>
            </w:pPr>
            <w:r w:rsidRPr="00AF16F0">
              <w:rPr>
                <w:sz w:val="22"/>
                <w:szCs w:val="22"/>
              </w:rPr>
              <w:t>Blank</w:t>
            </w:r>
          </w:p>
        </w:tc>
        <w:tc>
          <w:tcPr>
            <w:tcW w:w="1818" w:type="dxa"/>
            <w:tcBorders>
              <w:top w:val="dotted" w:sz="4" w:space="0" w:color="auto"/>
              <w:left w:val="single" w:sz="12"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dotted" w:sz="4" w:space="0" w:color="auto"/>
              <w:left w:val="single" w:sz="4" w:space="0" w:color="auto"/>
              <w:bottom w:val="dotted" w:sz="4" w:space="0" w:color="auto"/>
              <w:right w:val="dotted"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dotted" w:sz="4" w:space="0" w:color="auto"/>
              <w:left w:val="dotted" w:sz="4"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dotted" w:sz="4" w:space="0" w:color="auto"/>
              <w:left w:val="single" w:sz="4" w:space="0" w:color="auto"/>
              <w:bottom w:val="dotted" w:sz="4" w:space="0" w:color="auto"/>
              <w:right w:val="dotted" w:sz="4" w:space="0" w:color="auto"/>
            </w:tcBorders>
            <w:shd w:val="clear" w:color="auto" w:fill="auto"/>
            <w:vAlign w:val="center"/>
          </w:tcPr>
          <w:p w:rsidR="001C0205" w:rsidRPr="00AF16F0" w:rsidRDefault="001C0205" w:rsidP="000C1126">
            <w:pPr>
              <w:pStyle w:val="Zkladntext"/>
              <w:jc w:val="center"/>
              <w:rPr>
                <w:sz w:val="22"/>
                <w:szCs w:val="22"/>
              </w:rPr>
            </w:pPr>
          </w:p>
        </w:tc>
        <w:tc>
          <w:tcPr>
            <w:tcW w:w="909" w:type="dxa"/>
            <w:tcBorders>
              <w:top w:val="dotted" w:sz="4" w:space="0" w:color="auto"/>
              <w:left w:val="dotted" w:sz="4"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tcPr>
          <w:p w:rsidR="001C0205" w:rsidRPr="00AF16F0" w:rsidRDefault="001C0205" w:rsidP="000C1126">
            <w:pPr>
              <w:pStyle w:val="Zkladntext"/>
              <w:jc w:val="center"/>
              <w:rPr>
                <w:sz w:val="22"/>
                <w:szCs w:val="22"/>
              </w:rPr>
            </w:pPr>
          </w:p>
        </w:tc>
      </w:tr>
    </w:tbl>
    <w:p w:rsidR="00AF16F0" w:rsidRPr="001E2753" w:rsidRDefault="00AF16F0" w:rsidP="001E2753">
      <w:pPr>
        <w:rPr>
          <w:b/>
          <w:bCs/>
          <w:sz w:val="16"/>
          <w:szCs w:val="16"/>
        </w:rPr>
      </w:pPr>
    </w:p>
    <w:p w:rsidR="001E2753" w:rsidRPr="002D020E" w:rsidRDefault="001E2753" w:rsidP="001E2753">
      <w:pPr>
        <w:rPr>
          <w:bCs/>
          <w:sz w:val="22"/>
          <w:szCs w:val="22"/>
        </w:rPr>
      </w:pPr>
      <w:r>
        <w:rPr>
          <w:b/>
          <w:bCs/>
          <w:sz w:val="22"/>
          <w:szCs w:val="22"/>
        </w:rPr>
        <w:t xml:space="preserve">  Legenda:</w:t>
      </w:r>
      <w:r w:rsidR="002D020E">
        <w:rPr>
          <w:b/>
          <w:bCs/>
          <w:sz w:val="22"/>
          <w:szCs w:val="22"/>
        </w:rPr>
        <w:t xml:space="preserve"> </w:t>
      </w:r>
      <w:proofErr w:type="gramStart"/>
      <w:r w:rsidR="008612AF">
        <w:rPr>
          <w:bCs/>
          <w:sz w:val="22"/>
          <w:szCs w:val="22"/>
        </w:rPr>
        <w:t>P</w:t>
      </w:r>
      <w:r w:rsidR="002231ED">
        <w:rPr>
          <w:bCs/>
          <w:sz w:val="22"/>
          <w:szCs w:val="22"/>
        </w:rPr>
        <w:t xml:space="preserve"> </w:t>
      </w:r>
      <w:r w:rsidR="008612AF">
        <w:rPr>
          <w:bCs/>
          <w:sz w:val="22"/>
          <w:szCs w:val="22"/>
        </w:rPr>
        <w:t xml:space="preserve"> = </w:t>
      </w:r>
      <w:r w:rsidR="002231ED">
        <w:rPr>
          <w:bCs/>
          <w:sz w:val="22"/>
          <w:szCs w:val="22"/>
        </w:rPr>
        <w:t xml:space="preserve"> </w:t>
      </w:r>
      <w:r w:rsidR="008612AF">
        <w:rPr>
          <w:bCs/>
          <w:sz w:val="22"/>
          <w:szCs w:val="22"/>
        </w:rPr>
        <w:t>pozitivní</w:t>
      </w:r>
      <w:proofErr w:type="gramEnd"/>
      <w:r w:rsidR="008612AF">
        <w:rPr>
          <w:bCs/>
          <w:sz w:val="22"/>
          <w:szCs w:val="22"/>
        </w:rPr>
        <w:t xml:space="preserve"> reakce; </w:t>
      </w:r>
      <w:proofErr w:type="gramStart"/>
      <w:r w:rsidR="008612AF">
        <w:rPr>
          <w:bCs/>
          <w:sz w:val="22"/>
          <w:szCs w:val="22"/>
        </w:rPr>
        <w:t>N</w:t>
      </w:r>
      <w:r w:rsidR="002231ED">
        <w:rPr>
          <w:bCs/>
          <w:sz w:val="22"/>
          <w:szCs w:val="22"/>
        </w:rPr>
        <w:t xml:space="preserve"> </w:t>
      </w:r>
      <w:r w:rsidR="008612AF">
        <w:rPr>
          <w:bCs/>
          <w:sz w:val="22"/>
          <w:szCs w:val="22"/>
        </w:rPr>
        <w:t xml:space="preserve"> = </w:t>
      </w:r>
      <w:r w:rsidR="002231ED">
        <w:rPr>
          <w:bCs/>
          <w:sz w:val="22"/>
          <w:szCs w:val="22"/>
        </w:rPr>
        <w:t xml:space="preserve"> </w:t>
      </w:r>
      <w:r w:rsidR="008612AF">
        <w:rPr>
          <w:bCs/>
          <w:sz w:val="22"/>
          <w:szCs w:val="22"/>
        </w:rPr>
        <w:t>negativní</w:t>
      </w:r>
      <w:proofErr w:type="gramEnd"/>
      <w:r w:rsidR="008612AF">
        <w:rPr>
          <w:bCs/>
          <w:sz w:val="22"/>
          <w:szCs w:val="22"/>
        </w:rPr>
        <w:t xml:space="preserve"> reakce</w:t>
      </w:r>
    </w:p>
    <w:p w:rsidR="00AF16F0" w:rsidRPr="0098399D" w:rsidRDefault="00AF16F0" w:rsidP="00AF16F0">
      <w:pPr>
        <w:rPr>
          <w:sz w:val="24"/>
          <w:szCs w:val="24"/>
        </w:rPr>
      </w:pPr>
    </w:p>
    <w:p w:rsidR="00CD204D" w:rsidRDefault="00CD204D" w:rsidP="00AD688F">
      <w:pPr>
        <w:pStyle w:val="Prosttext"/>
        <w:ind w:left="720" w:hanging="720"/>
        <w:jc w:val="center"/>
        <w:rPr>
          <w:rFonts w:ascii="Times New Roman" w:hAnsi="Times New Roman" w:cs="Times New Roman"/>
          <w:b/>
          <w:bCs/>
          <w:sz w:val="24"/>
          <w:szCs w:val="24"/>
        </w:rPr>
      </w:pPr>
    </w:p>
    <w:p w:rsidR="00EB1481" w:rsidRDefault="00EB1481" w:rsidP="00AD688F">
      <w:pPr>
        <w:pStyle w:val="Prosttext"/>
        <w:ind w:left="720" w:hanging="720"/>
        <w:jc w:val="center"/>
        <w:rPr>
          <w:rFonts w:ascii="Times New Roman" w:hAnsi="Times New Roman" w:cs="Times New Roman"/>
          <w:b/>
          <w:bCs/>
          <w:sz w:val="24"/>
          <w:szCs w:val="24"/>
        </w:rPr>
      </w:pPr>
      <w:r>
        <w:rPr>
          <w:rFonts w:ascii="Times New Roman" w:hAnsi="Times New Roman" w:cs="Times New Roman"/>
          <w:b/>
          <w:bCs/>
          <w:sz w:val="24"/>
          <w:szCs w:val="24"/>
        </w:rPr>
        <w:t>ZÁVĚR</w:t>
      </w:r>
      <w:r w:rsidR="00846E50">
        <w:rPr>
          <w:rFonts w:ascii="Times New Roman" w:hAnsi="Times New Roman" w:cs="Times New Roman"/>
          <w:b/>
          <w:bCs/>
          <w:sz w:val="24"/>
          <w:szCs w:val="24"/>
        </w:rPr>
        <w:t>:</w:t>
      </w:r>
    </w:p>
    <w:p w:rsidR="00EB1481" w:rsidRDefault="00EB1481" w:rsidP="00AD688F">
      <w:pPr>
        <w:pStyle w:val="Prosttext"/>
        <w:ind w:left="720" w:hanging="720"/>
        <w:jc w:val="center"/>
        <w:rPr>
          <w:rFonts w:ascii="Times New Roman" w:hAnsi="Times New Roman" w:cs="Times New Roman"/>
          <w:b/>
          <w:bCs/>
          <w:sz w:val="24"/>
          <w:szCs w:val="24"/>
        </w:rPr>
      </w:pPr>
    </w:p>
    <w:p w:rsidR="00EB1481" w:rsidRDefault="00EB1481" w:rsidP="00AD688F">
      <w:pPr>
        <w:pStyle w:val="Prosttext"/>
        <w:ind w:firstLine="720"/>
        <w:jc w:val="both"/>
        <w:rPr>
          <w:rFonts w:ascii="Times New Roman" w:hAnsi="Times New Roman" w:cs="Times New Roman"/>
          <w:sz w:val="24"/>
          <w:szCs w:val="24"/>
        </w:rPr>
      </w:pPr>
      <w:r>
        <w:rPr>
          <w:rFonts w:ascii="Times New Roman" w:hAnsi="Times New Roman" w:cs="Times New Roman"/>
          <w:sz w:val="24"/>
          <w:szCs w:val="24"/>
        </w:rPr>
        <w:t xml:space="preserve">Srovnejte výsledky z vizuelního pozorování příznaků na inokulovaných rostlinách (viz Protokol „Mechanický přenos viru“) s hodnotami dosažených pomocí </w:t>
      </w:r>
      <w:r w:rsidR="002231ED">
        <w:rPr>
          <w:rFonts w:ascii="Times New Roman" w:hAnsi="Times New Roman" w:cs="Times New Roman"/>
          <w:sz w:val="24"/>
          <w:szCs w:val="24"/>
        </w:rPr>
        <w:t>DAS-</w:t>
      </w:r>
      <w:r>
        <w:rPr>
          <w:rFonts w:ascii="Times New Roman" w:hAnsi="Times New Roman" w:cs="Times New Roman"/>
          <w:sz w:val="24"/>
          <w:szCs w:val="24"/>
        </w:rPr>
        <w:t>ELISA reakce</w:t>
      </w:r>
      <w:r w:rsidRPr="00D85D23">
        <w:rPr>
          <w:rFonts w:ascii="Times New Roman" w:hAnsi="Times New Roman" w:cs="Times New Roman"/>
          <w:sz w:val="24"/>
          <w:szCs w:val="24"/>
        </w:rPr>
        <w:t xml:space="preserve"> </w:t>
      </w:r>
      <w:r>
        <w:rPr>
          <w:rFonts w:ascii="Times New Roman" w:hAnsi="Times New Roman" w:cs="Times New Roman"/>
          <w:sz w:val="24"/>
          <w:szCs w:val="24"/>
        </w:rPr>
        <w:t>(</w:t>
      </w:r>
      <w:r w:rsidR="00A534C1">
        <w:rPr>
          <w:rFonts w:ascii="Times New Roman" w:hAnsi="Times New Roman" w:cs="Times New Roman"/>
          <w:sz w:val="24"/>
          <w:szCs w:val="24"/>
        </w:rPr>
        <w:t>vizuálními, tj. barvou roztoku,</w:t>
      </w:r>
      <w:r>
        <w:rPr>
          <w:rFonts w:ascii="Times New Roman" w:hAnsi="Times New Roman" w:cs="Times New Roman"/>
          <w:sz w:val="24"/>
          <w:szCs w:val="24"/>
        </w:rPr>
        <w:t xml:space="preserve"> a hodnotami absorbance). </w:t>
      </w:r>
    </w:p>
    <w:p w:rsidR="00EB1481" w:rsidRDefault="00EB1481" w:rsidP="00AD688F">
      <w:pPr>
        <w:pStyle w:val="Prosttext"/>
        <w:ind w:firstLine="720"/>
        <w:jc w:val="both"/>
        <w:rPr>
          <w:rFonts w:ascii="Times New Roman" w:hAnsi="Times New Roman" w:cs="Times New Roman"/>
          <w:sz w:val="24"/>
          <w:szCs w:val="24"/>
        </w:rPr>
      </w:pPr>
      <w:r>
        <w:rPr>
          <w:rFonts w:ascii="Times New Roman" w:hAnsi="Times New Roman" w:cs="Times New Roman"/>
          <w:sz w:val="24"/>
          <w:szCs w:val="24"/>
        </w:rPr>
        <w:t xml:space="preserve">Zhodnoťte úspěšnost provedení přenosu viru </w:t>
      </w:r>
      <w:r w:rsidR="002231ED">
        <w:rPr>
          <w:rFonts w:ascii="Times New Roman" w:hAnsi="Times New Roman" w:cs="Times New Roman"/>
          <w:sz w:val="24"/>
          <w:szCs w:val="24"/>
        </w:rPr>
        <w:t>P</w:t>
      </w:r>
      <w:r w:rsidR="00B8303A">
        <w:rPr>
          <w:rFonts w:ascii="Times New Roman" w:hAnsi="Times New Roman" w:cs="Times New Roman"/>
          <w:sz w:val="24"/>
          <w:szCs w:val="24"/>
        </w:rPr>
        <w:t>Sb</w:t>
      </w:r>
      <w:r w:rsidR="002231ED">
        <w:rPr>
          <w:rFonts w:ascii="Times New Roman" w:hAnsi="Times New Roman" w:cs="Times New Roman"/>
          <w:sz w:val="24"/>
          <w:szCs w:val="24"/>
        </w:rPr>
        <w:t>MV</w:t>
      </w:r>
      <w:r>
        <w:rPr>
          <w:rFonts w:ascii="Times New Roman" w:hAnsi="Times New Roman" w:cs="Times New Roman"/>
          <w:sz w:val="24"/>
          <w:szCs w:val="24"/>
        </w:rPr>
        <w:t xml:space="preserve"> na zdravou rostlinu a jeho úspěšné (</w:t>
      </w:r>
      <w:r w:rsidR="002231ED">
        <w:rPr>
          <w:rFonts w:ascii="Times New Roman" w:hAnsi="Times New Roman" w:cs="Times New Roman"/>
          <w:sz w:val="24"/>
          <w:szCs w:val="24"/>
        </w:rPr>
        <w:t>případně</w:t>
      </w:r>
      <w:r>
        <w:rPr>
          <w:rFonts w:ascii="Times New Roman" w:hAnsi="Times New Roman" w:cs="Times New Roman"/>
          <w:sz w:val="24"/>
          <w:szCs w:val="24"/>
        </w:rPr>
        <w:t xml:space="preserve"> neúspěšné) uchovávání na rostlině</w:t>
      </w:r>
      <w:r w:rsidR="001E2753">
        <w:rPr>
          <w:rFonts w:ascii="Times New Roman" w:hAnsi="Times New Roman" w:cs="Times New Roman"/>
          <w:sz w:val="24"/>
          <w:szCs w:val="24"/>
        </w:rPr>
        <w:t xml:space="preserve">. Berte v úvahu, že správně nainokulovaná rostlina obsahuje virus </w:t>
      </w:r>
      <w:r w:rsidR="002231ED">
        <w:rPr>
          <w:rFonts w:ascii="Times New Roman" w:hAnsi="Times New Roman" w:cs="Times New Roman"/>
          <w:sz w:val="24"/>
          <w:szCs w:val="24"/>
        </w:rPr>
        <w:t>P</w:t>
      </w:r>
      <w:r w:rsidR="00B8303A">
        <w:rPr>
          <w:rFonts w:ascii="Times New Roman" w:hAnsi="Times New Roman" w:cs="Times New Roman"/>
          <w:sz w:val="24"/>
          <w:szCs w:val="24"/>
        </w:rPr>
        <w:t>Sb</w:t>
      </w:r>
      <w:r w:rsidR="002231ED">
        <w:rPr>
          <w:rFonts w:ascii="Times New Roman" w:hAnsi="Times New Roman" w:cs="Times New Roman"/>
          <w:sz w:val="24"/>
          <w:szCs w:val="24"/>
        </w:rPr>
        <w:t>MV</w:t>
      </w:r>
      <w:r w:rsidR="001E2753">
        <w:rPr>
          <w:rFonts w:ascii="Times New Roman" w:hAnsi="Times New Roman" w:cs="Times New Roman"/>
          <w:sz w:val="24"/>
          <w:szCs w:val="24"/>
        </w:rPr>
        <w:t xml:space="preserve">, ale </w:t>
      </w:r>
      <w:r>
        <w:rPr>
          <w:rFonts w:ascii="Times New Roman" w:hAnsi="Times New Roman" w:cs="Times New Roman"/>
          <w:sz w:val="24"/>
          <w:szCs w:val="24"/>
        </w:rPr>
        <w:t xml:space="preserve">rostlina nesmí </w:t>
      </w:r>
      <w:r w:rsidR="001E2753">
        <w:rPr>
          <w:rFonts w:ascii="Times New Roman" w:hAnsi="Times New Roman" w:cs="Times New Roman"/>
          <w:sz w:val="24"/>
          <w:szCs w:val="24"/>
        </w:rPr>
        <w:t xml:space="preserve">hned </w:t>
      </w:r>
      <w:r>
        <w:rPr>
          <w:rFonts w:ascii="Times New Roman" w:hAnsi="Times New Roman" w:cs="Times New Roman"/>
          <w:sz w:val="24"/>
          <w:szCs w:val="24"/>
        </w:rPr>
        <w:t>odumřít!</w:t>
      </w:r>
    </w:p>
    <w:p w:rsidR="001E2753" w:rsidRDefault="001E2753" w:rsidP="00AD688F">
      <w:pPr>
        <w:pStyle w:val="Prosttext"/>
        <w:ind w:firstLine="720"/>
        <w:jc w:val="both"/>
        <w:rPr>
          <w:rFonts w:ascii="Times New Roman" w:hAnsi="Times New Roman" w:cs="Times New Roman"/>
          <w:sz w:val="24"/>
          <w:szCs w:val="24"/>
        </w:rPr>
      </w:pPr>
    </w:p>
    <w:p w:rsidR="001E2753" w:rsidRDefault="001E2753" w:rsidP="00AD688F">
      <w:pPr>
        <w:pStyle w:val="Prosttext"/>
        <w:ind w:firstLine="720"/>
        <w:jc w:val="both"/>
        <w:rPr>
          <w:rFonts w:ascii="Times New Roman" w:hAnsi="Times New Roman" w:cs="Times New Roman"/>
          <w:sz w:val="24"/>
          <w:szCs w:val="24"/>
        </w:rPr>
      </w:pPr>
    </w:p>
    <w:p w:rsidR="00B53A79" w:rsidRDefault="00B53A79" w:rsidP="00AD688F">
      <w:pPr>
        <w:pStyle w:val="Prosttext"/>
        <w:ind w:firstLine="720"/>
        <w:jc w:val="both"/>
        <w:rPr>
          <w:rFonts w:ascii="Times New Roman" w:hAnsi="Times New Roman" w:cs="Times New Roman"/>
          <w:sz w:val="24"/>
          <w:szCs w:val="24"/>
        </w:rPr>
      </w:pPr>
    </w:p>
    <w:p w:rsidR="007A7F69" w:rsidRDefault="007A7F69" w:rsidP="00737AD0">
      <w:pPr>
        <w:pStyle w:val="Zkladntext"/>
        <w:widowControl/>
        <w:jc w:val="center"/>
      </w:pPr>
    </w:p>
    <w:p w:rsidR="007A7F69" w:rsidRDefault="007A7F69" w:rsidP="00737AD0">
      <w:pPr>
        <w:pStyle w:val="Zkladntext"/>
        <w:widowControl/>
        <w:jc w:val="center"/>
      </w:pPr>
    </w:p>
    <w:p w:rsidR="00737AD0" w:rsidRDefault="00737AD0" w:rsidP="00737AD0">
      <w:pPr>
        <w:pStyle w:val="Zkladntext"/>
        <w:widowControl/>
        <w:jc w:val="center"/>
      </w:pPr>
      <w:r>
        <w:lastRenderedPageBreak/>
        <w:t>~~~~~~~~~~~~~~~~~~~~~~~~~~~~~~~~~~~~~~~~~~~~~~~~~~~~~~~~~~~~~~~~~</w:t>
      </w:r>
    </w:p>
    <w:p w:rsidR="00EB1481" w:rsidRDefault="00EB1481" w:rsidP="00AD688F">
      <w:pPr>
        <w:pStyle w:val="Prosttext"/>
        <w:ind w:left="720" w:hanging="720"/>
        <w:rPr>
          <w:rFonts w:ascii="Times New Roman" w:hAnsi="Times New Roman" w:cs="Times New Roman"/>
          <w:sz w:val="24"/>
          <w:szCs w:val="24"/>
        </w:rPr>
      </w:pPr>
      <w:r>
        <w:rPr>
          <w:rFonts w:ascii="Times New Roman" w:hAnsi="Times New Roman" w:cs="Times New Roman"/>
          <w:sz w:val="24"/>
          <w:szCs w:val="24"/>
        </w:rPr>
        <w:t>DODATKY:</w:t>
      </w:r>
    </w:p>
    <w:p w:rsidR="00EB1481" w:rsidRDefault="00EB1481" w:rsidP="00AD688F">
      <w:pPr>
        <w:pStyle w:val="Prosttext"/>
        <w:jc w:val="both"/>
        <w:rPr>
          <w:rFonts w:ascii="Times New Roman" w:hAnsi="Times New Roman" w:cs="Times New Roman"/>
          <w:b/>
          <w:bCs/>
        </w:rPr>
      </w:pPr>
      <w:r>
        <w:rPr>
          <w:rFonts w:ascii="Times New Roman" w:hAnsi="Times New Roman" w:cs="Times New Roman"/>
          <w:b/>
          <w:bCs/>
        </w:rPr>
        <w:t>Příprava roztoků:</w:t>
      </w:r>
    </w:p>
    <w:p w:rsidR="00EB1481" w:rsidRDefault="00EB1481" w:rsidP="00AD688F">
      <w:pPr>
        <w:pStyle w:val="Prosttext"/>
        <w:jc w:val="both"/>
        <w:rPr>
          <w:rFonts w:ascii="Times New Roman" w:hAnsi="Times New Roman" w:cs="Times New Roman"/>
        </w:rPr>
      </w:pPr>
      <w:r>
        <w:rPr>
          <w:rFonts w:ascii="Times New Roman" w:hAnsi="Times New Roman" w:cs="Times New Roman"/>
        </w:rPr>
        <w:t xml:space="preserve">1. </w:t>
      </w:r>
      <w:r w:rsidR="00520459">
        <w:rPr>
          <w:rFonts w:ascii="Times New Roman" w:hAnsi="Times New Roman" w:cs="Times New Roman"/>
        </w:rPr>
        <w:t>Koutovací (p</w:t>
      </w:r>
      <w:r>
        <w:rPr>
          <w:rFonts w:ascii="Times New Roman" w:hAnsi="Times New Roman" w:cs="Times New Roman"/>
          <w:i/>
          <w:iCs/>
        </w:rPr>
        <w:t>otahovaci</w:t>
      </w:r>
      <w:r w:rsidR="00520459">
        <w:rPr>
          <w:rFonts w:ascii="Times New Roman" w:hAnsi="Times New Roman" w:cs="Times New Roman"/>
          <w:i/>
          <w:iCs/>
        </w:rPr>
        <w:t>)</w:t>
      </w:r>
      <w:r>
        <w:rPr>
          <w:rFonts w:ascii="Times New Roman" w:hAnsi="Times New Roman" w:cs="Times New Roman"/>
          <w:i/>
          <w:iCs/>
        </w:rPr>
        <w:t xml:space="preserve"> pufr</w:t>
      </w:r>
    </w:p>
    <w:p w:rsidR="00EB1481" w:rsidRDefault="00EB1481" w:rsidP="00AD688F">
      <w:pPr>
        <w:pStyle w:val="Prosttext"/>
        <w:ind w:firstLine="720"/>
        <w:jc w:val="both"/>
        <w:rPr>
          <w:rFonts w:ascii="Times New Roman" w:hAnsi="Times New Roman" w:cs="Times New Roman"/>
        </w:rPr>
      </w:pPr>
      <w:r>
        <w:rPr>
          <w:rFonts w:ascii="Times New Roman" w:hAnsi="Times New Roman" w:cs="Times New Roman"/>
        </w:rPr>
        <w:t xml:space="preserve">1,59 g </w:t>
      </w:r>
      <w:r>
        <w:rPr>
          <w:rFonts w:ascii="Times New Roman" w:hAnsi="Times New Roman" w:cs="Times New Roman"/>
        </w:rPr>
        <w:tab/>
      </w:r>
      <w:r>
        <w:rPr>
          <w:rFonts w:ascii="Times New Roman" w:hAnsi="Times New Roman" w:cs="Times New Roman"/>
        </w:rPr>
        <w:tab/>
        <w:t>Na</w:t>
      </w:r>
      <w:r>
        <w:rPr>
          <w:rFonts w:ascii="Times New Roman" w:hAnsi="Times New Roman" w:cs="Times New Roman"/>
          <w:vertAlign w:val="subscript"/>
        </w:rPr>
        <w:t>2</w:t>
      </w:r>
      <w:r>
        <w:rPr>
          <w:rFonts w:ascii="Times New Roman" w:hAnsi="Times New Roman" w:cs="Times New Roman"/>
        </w:rPr>
        <w:t>C0</w:t>
      </w:r>
      <w:r>
        <w:rPr>
          <w:rFonts w:ascii="Times New Roman" w:hAnsi="Times New Roman" w:cs="Times New Roman"/>
          <w:vertAlign w:val="subscript"/>
        </w:rPr>
        <w:t>3</w:t>
      </w:r>
    </w:p>
    <w:p w:rsidR="00EB1481" w:rsidRDefault="00EB1481" w:rsidP="00AD688F">
      <w:pPr>
        <w:pStyle w:val="Prosttext"/>
        <w:jc w:val="both"/>
        <w:rPr>
          <w:rFonts w:ascii="Times New Roman" w:hAnsi="Times New Roman" w:cs="Times New Roman"/>
        </w:rPr>
      </w:pPr>
      <w:r>
        <w:rPr>
          <w:rFonts w:ascii="Times New Roman" w:hAnsi="Times New Roman" w:cs="Times New Roman"/>
        </w:rPr>
        <w:tab/>
        <w:t xml:space="preserve">2,93 g </w:t>
      </w:r>
      <w:r>
        <w:rPr>
          <w:rFonts w:ascii="Times New Roman" w:hAnsi="Times New Roman" w:cs="Times New Roman"/>
        </w:rPr>
        <w:tab/>
      </w:r>
      <w:r>
        <w:rPr>
          <w:rFonts w:ascii="Times New Roman" w:hAnsi="Times New Roman" w:cs="Times New Roman"/>
        </w:rPr>
        <w:tab/>
        <w:t>NaHCO</w:t>
      </w:r>
      <w:r>
        <w:rPr>
          <w:rFonts w:ascii="Times New Roman" w:hAnsi="Times New Roman" w:cs="Times New Roman"/>
          <w:vertAlign w:val="subscript"/>
        </w:rPr>
        <w:t>3</w:t>
      </w:r>
    </w:p>
    <w:p w:rsidR="00EB1481" w:rsidRDefault="00EB1481" w:rsidP="00AD688F">
      <w:pPr>
        <w:pStyle w:val="Prosttext"/>
        <w:ind w:left="720"/>
        <w:jc w:val="both"/>
        <w:rPr>
          <w:rFonts w:ascii="Times New Roman" w:hAnsi="Times New Roman" w:cs="Times New Roman"/>
        </w:rPr>
      </w:pPr>
      <w:r>
        <w:rPr>
          <w:rFonts w:ascii="Times New Roman" w:hAnsi="Times New Roman" w:cs="Times New Roman"/>
        </w:rPr>
        <w:t>Rozpustíme v destilované vodě a pH upravíme na 9,6; doplníme na 1000 ml destilovanou vodou.</w:t>
      </w:r>
    </w:p>
    <w:p w:rsidR="00EB1481" w:rsidRDefault="00EB1481" w:rsidP="00AD688F">
      <w:pPr>
        <w:pStyle w:val="Prosttext"/>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PBS pufr</w:t>
      </w:r>
    </w:p>
    <w:p w:rsidR="00EB1481" w:rsidRDefault="00EB1481" w:rsidP="00AD688F">
      <w:pPr>
        <w:pStyle w:val="Prosttex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8,0 g </w:t>
      </w:r>
      <w:r>
        <w:rPr>
          <w:rFonts w:ascii="Times New Roman" w:hAnsi="Times New Roman" w:cs="Times New Roman"/>
        </w:rPr>
        <w:tab/>
      </w:r>
      <w:r>
        <w:rPr>
          <w:rFonts w:ascii="Times New Roman" w:hAnsi="Times New Roman" w:cs="Times New Roman"/>
        </w:rPr>
        <w:tab/>
        <w:t>NaCl</w:t>
      </w:r>
    </w:p>
    <w:p w:rsidR="00EB1481" w:rsidRDefault="00EB1481" w:rsidP="00AD688F">
      <w:pPr>
        <w:pStyle w:val="Prosttext"/>
        <w:jc w:val="both"/>
        <w:rPr>
          <w:rFonts w:ascii="Times New Roman" w:hAnsi="Times New Roman" w:cs="Times New Roman"/>
        </w:rPr>
      </w:pPr>
      <w:r>
        <w:rPr>
          <w:rFonts w:ascii="Times New Roman" w:hAnsi="Times New Roman" w:cs="Times New Roman"/>
        </w:rPr>
        <w:tab/>
        <w:t xml:space="preserve">0,2 g </w:t>
      </w:r>
      <w:r>
        <w:rPr>
          <w:rFonts w:ascii="Times New Roman" w:hAnsi="Times New Roman" w:cs="Times New Roman"/>
        </w:rPr>
        <w:tab/>
      </w:r>
      <w:r>
        <w:rPr>
          <w:rFonts w:ascii="Times New Roman" w:hAnsi="Times New Roman" w:cs="Times New Roman"/>
        </w:rPr>
        <w:tab/>
        <w:t>KH</w:t>
      </w:r>
      <w:r>
        <w:rPr>
          <w:rFonts w:ascii="Times New Roman" w:hAnsi="Times New Roman" w:cs="Times New Roman"/>
          <w:vertAlign w:val="subscript"/>
        </w:rPr>
        <w:t>2</w:t>
      </w:r>
      <w:r>
        <w:rPr>
          <w:rFonts w:ascii="Times New Roman" w:hAnsi="Times New Roman" w:cs="Times New Roman"/>
        </w:rPr>
        <w:t>PO</w:t>
      </w:r>
      <w:r>
        <w:rPr>
          <w:rFonts w:ascii="Times New Roman" w:hAnsi="Times New Roman" w:cs="Times New Roman"/>
          <w:vertAlign w:val="subscript"/>
        </w:rPr>
        <w:t>4</w:t>
      </w:r>
    </w:p>
    <w:p w:rsidR="00EB1481" w:rsidRDefault="00EB1481" w:rsidP="00AD688F">
      <w:pPr>
        <w:pStyle w:val="Prosttext"/>
        <w:jc w:val="both"/>
        <w:rPr>
          <w:rFonts w:ascii="Times New Roman" w:hAnsi="Times New Roman" w:cs="Times New Roman"/>
        </w:rPr>
      </w:pPr>
      <w:r>
        <w:rPr>
          <w:rFonts w:ascii="Times New Roman" w:hAnsi="Times New Roman" w:cs="Times New Roman"/>
        </w:rPr>
        <w:tab/>
        <w:t xml:space="preserve">2,9 g </w:t>
      </w:r>
      <w:r>
        <w:rPr>
          <w:rFonts w:ascii="Times New Roman" w:hAnsi="Times New Roman" w:cs="Times New Roman"/>
        </w:rPr>
        <w:tab/>
      </w:r>
      <w:r>
        <w:rPr>
          <w:rFonts w:ascii="Times New Roman" w:hAnsi="Times New Roman" w:cs="Times New Roman"/>
        </w:rPr>
        <w:tab/>
        <w:t>Na</w:t>
      </w:r>
      <w:r>
        <w:rPr>
          <w:rFonts w:ascii="Times New Roman" w:hAnsi="Times New Roman" w:cs="Times New Roman"/>
          <w:vertAlign w:val="subscript"/>
        </w:rPr>
        <w:t>2</w:t>
      </w:r>
      <w:r>
        <w:rPr>
          <w:rFonts w:ascii="Times New Roman" w:hAnsi="Times New Roman" w:cs="Times New Roman"/>
        </w:rPr>
        <w:t>HPO</w:t>
      </w:r>
      <w:r>
        <w:rPr>
          <w:rFonts w:ascii="Times New Roman" w:hAnsi="Times New Roman" w:cs="Times New Roman"/>
          <w:vertAlign w:val="subscript"/>
        </w:rPr>
        <w:t>4</w:t>
      </w:r>
      <w:r>
        <w:rPr>
          <w:rFonts w:ascii="Times New Roman" w:hAnsi="Times New Roman" w:cs="Times New Roman"/>
        </w:rPr>
        <w:t>.12H</w:t>
      </w:r>
      <w:r>
        <w:rPr>
          <w:rFonts w:ascii="Times New Roman" w:hAnsi="Times New Roman" w:cs="Times New Roman"/>
          <w:vertAlign w:val="subscript"/>
        </w:rPr>
        <w:t>2</w:t>
      </w:r>
      <w:r>
        <w:rPr>
          <w:rFonts w:ascii="Times New Roman" w:hAnsi="Times New Roman" w:cs="Times New Roman"/>
        </w:rPr>
        <w:t>0</w:t>
      </w:r>
    </w:p>
    <w:p w:rsidR="00EB1481" w:rsidRDefault="00EB1481" w:rsidP="00AD688F">
      <w:pPr>
        <w:pStyle w:val="Prosttext"/>
        <w:jc w:val="both"/>
        <w:rPr>
          <w:rFonts w:ascii="Times New Roman" w:hAnsi="Times New Roman" w:cs="Times New Roman"/>
        </w:rPr>
      </w:pPr>
      <w:r>
        <w:rPr>
          <w:rFonts w:ascii="Times New Roman" w:hAnsi="Times New Roman" w:cs="Times New Roman"/>
        </w:rPr>
        <w:tab/>
        <w:t xml:space="preserve">0,2 g </w:t>
      </w:r>
      <w:r>
        <w:rPr>
          <w:rFonts w:ascii="Times New Roman" w:hAnsi="Times New Roman" w:cs="Times New Roman"/>
        </w:rPr>
        <w:tab/>
      </w:r>
      <w:r>
        <w:rPr>
          <w:rFonts w:ascii="Times New Roman" w:hAnsi="Times New Roman" w:cs="Times New Roman"/>
        </w:rPr>
        <w:tab/>
        <w:t>KCl</w:t>
      </w:r>
    </w:p>
    <w:p w:rsidR="00EB1481" w:rsidRDefault="00EB1481" w:rsidP="00AD688F">
      <w:pPr>
        <w:pStyle w:val="Prosttext"/>
        <w:ind w:left="720"/>
        <w:jc w:val="both"/>
        <w:rPr>
          <w:rFonts w:ascii="Times New Roman" w:hAnsi="Times New Roman" w:cs="Times New Roman"/>
        </w:rPr>
      </w:pPr>
      <w:r>
        <w:rPr>
          <w:rFonts w:ascii="Times New Roman" w:hAnsi="Times New Roman" w:cs="Times New Roman"/>
        </w:rPr>
        <w:t>Rozpustíme v destilované vodě a pH upravíme na 7,4; doplníme na 1000 ml destilovanou vodou.</w:t>
      </w:r>
    </w:p>
    <w:p w:rsidR="00EB1481" w:rsidRDefault="00EB1481" w:rsidP="00AD688F">
      <w:pPr>
        <w:pStyle w:val="Prosttext"/>
        <w:jc w:val="both"/>
        <w:rPr>
          <w:rFonts w:ascii="Times New Roman" w:hAnsi="Times New Roman" w:cs="Times New Roman"/>
          <w:i/>
          <w:iCs/>
        </w:rPr>
      </w:pPr>
      <w:r>
        <w:rPr>
          <w:rFonts w:ascii="Times New Roman" w:hAnsi="Times New Roman" w:cs="Times New Roman"/>
        </w:rPr>
        <w:t xml:space="preserve">3. </w:t>
      </w:r>
      <w:r>
        <w:rPr>
          <w:rFonts w:ascii="Times New Roman" w:hAnsi="Times New Roman" w:cs="Times New Roman"/>
          <w:i/>
          <w:iCs/>
        </w:rPr>
        <w:t>PBS-Tween pufr (promývací pufr)</w:t>
      </w:r>
    </w:p>
    <w:p w:rsidR="00EB1481" w:rsidRDefault="00EB1481" w:rsidP="00AD688F">
      <w:pPr>
        <w:pStyle w:val="Prosttex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0,5 ml </w:t>
      </w:r>
      <w:r>
        <w:rPr>
          <w:rFonts w:ascii="Times New Roman" w:hAnsi="Times New Roman" w:cs="Times New Roman"/>
        </w:rPr>
        <w:tab/>
        <w:t>Tween 20 rozpustíme v 1000 m1 PBS pufru.</w:t>
      </w:r>
    </w:p>
    <w:p w:rsidR="00EB1481" w:rsidRDefault="00EB1481" w:rsidP="00AD688F">
      <w:pPr>
        <w:pStyle w:val="Prosttext"/>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Extrakční pufr</w:t>
      </w:r>
      <w:r>
        <w:rPr>
          <w:rFonts w:ascii="Times New Roman" w:hAnsi="Times New Roman" w:cs="Times New Roman"/>
        </w:rPr>
        <w:t xml:space="preserve"> pro přípravu vzorků </w:t>
      </w:r>
    </w:p>
    <w:p w:rsidR="00EB1481" w:rsidRDefault="00EB1481" w:rsidP="00AD688F">
      <w:pPr>
        <w:pStyle w:val="Prosttext"/>
        <w:jc w:val="both"/>
        <w:rPr>
          <w:rFonts w:ascii="Times New Roman" w:hAnsi="Times New Roman" w:cs="Times New Roman"/>
        </w:rPr>
      </w:pPr>
      <w:r>
        <w:rPr>
          <w:rFonts w:ascii="Times New Roman" w:hAnsi="Times New Roman" w:cs="Times New Roman"/>
        </w:rPr>
        <w:tab/>
        <w:t xml:space="preserve">0,5 ml </w:t>
      </w:r>
      <w:r>
        <w:rPr>
          <w:rFonts w:ascii="Times New Roman" w:hAnsi="Times New Roman" w:cs="Times New Roman"/>
        </w:rPr>
        <w:tab/>
      </w:r>
      <w:r>
        <w:rPr>
          <w:rFonts w:ascii="Times New Roman" w:hAnsi="Times New Roman" w:cs="Times New Roman"/>
        </w:rPr>
        <w:tab/>
        <w:t>Tween 20</w:t>
      </w:r>
    </w:p>
    <w:p w:rsidR="00EB1481" w:rsidRDefault="00EB1481" w:rsidP="00AD688F">
      <w:pPr>
        <w:pStyle w:val="Prosttext"/>
        <w:jc w:val="both"/>
        <w:rPr>
          <w:rFonts w:ascii="Times New Roman" w:hAnsi="Times New Roman" w:cs="Times New Roman"/>
        </w:rPr>
      </w:pPr>
      <w:r>
        <w:rPr>
          <w:rFonts w:ascii="Times New Roman" w:hAnsi="Times New Roman" w:cs="Times New Roman"/>
        </w:rPr>
        <w:tab/>
        <w:t xml:space="preserve">2,0 g </w:t>
      </w:r>
      <w:r>
        <w:rPr>
          <w:rFonts w:ascii="Times New Roman" w:hAnsi="Times New Roman" w:cs="Times New Roman"/>
        </w:rPr>
        <w:tab/>
      </w:r>
      <w:r>
        <w:rPr>
          <w:rFonts w:ascii="Times New Roman" w:hAnsi="Times New Roman" w:cs="Times New Roman"/>
        </w:rPr>
        <w:tab/>
        <w:t>polyvinylpyr</w:t>
      </w:r>
      <w:r w:rsidR="001C0205">
        <w:rPr>
          <w:rFonts w:ascii="Times New Roman" w:hAnsi="Times New Roman" w:cs="Times New Roman"/>
        </w:rPr>
        <w:t>r</w:t>
      </w:r>
      <w:r>
        <w:rPr>
          <w:rFonts w:ascii="Times New Roman" w:hAnsi="Times New Roman" w:cs="Times New Roman"/>
        </w:rPr>
        <w:t>olidon K-25</w:t>
      </w:r>
    </w:p>
    <w:p w:rsidR="00EB1481" w:rsidRDefault="00EB1481" w:rsidP="00AD688F">
      <w:pPr>
        <w:pStyle w:val="Prosttext"/>
        <w:ind w:left="2160" w:hanging="1440"/>
        <w:jc w:val="both"/>
        <w:rPr>
          <w:rFonts w:ascii="Times New Roman" w:hAnsi="Times New Roman" w:cs="Times New Roman"/>
        </w:rPr>
      </w:pPr>
      <w:r>
        <w:rPr>
          <w:rFonts w:ascii="Times New Roman" w:hAnsi="Times New Roman" w:cs="Times New Roman"/>
        </w:rPr>
        <w:t xml:space="preserve">5,0 g </w:t>
      </w:r>
      <w:r>
        <w:rPr>
          <w:rFonts w:ascii="Times New Roman" w:hAnsi="Times New Roman" w:cs="Times New Roman"/>
        </w:rPr>
        <w:tab/>
        <w:t>vaječný albumin (nebo "skin milk", hovězí sérový albumin = BSA)</w:t>
      </w:r>
    </w:p>
    <w:p w:rsidR="00EB1481" w:rsidRDefault="00EB1481" w:rsidP="00AD688F">
      <w:pPr>
        <w:pStyle w:val="Prosttext"/>
        <w:ind w:firstLine="720"/>
        <w:jc w:val="both"/>
        <w:rPr>
          <w:rFonts w:ascii="Times New Roman" w:hAnsi="Times New Roman" w:cs="Times New Roman"/>
        </w:rPr>
      </w:pPr>
      <w:r>
        <w:rPr>
          <w:rFonts w:ascii="Times New Roman" w:hAnsi="Times New Roman" w:cs="Times New Roman"/>
        </w:rPr>
        <w:t>Rozpustíme v 1000 ml PBS pufru.</w:t>
      </w:r>
    </w:p>
    <w:p w:rsidR="00EB1481" w:rsidRDefault="00EB1481" w:rsidP="00AD688F">
      <w:pPr>
        <w:pStyle w:val="Prosttext"/>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Konjugační pufr</w:t>
      </w:r>
      <w:r>
        <w:rPr>
          <w:rFonts w:ascii="Times New Roman" w:hAnsi="Times New Roman" w:cs="Times New Roman"/>
        </w:rPr>
        <w:t xml:space="preserve"> </w:t>
      </w:r>
    </w:p>
    <w:p w:rsidR="00EB1481" w:rsidRDefault="00EB1481" w:rsidP="00AD688F">
      <w:pPr>
        <w:pStyle w:val="Prosttext"/>
        <w:jc w:val="both"/>
        <w:rPr>
          <w:rFonts w:ascii="Times New Roman" w:hAnsi="Times New Roman" w:cs="Times New Roman"/>
        </w:rPr>
      </w:pPr>
      <w:r>
        <w:rPr>
          <w:rFonts w:ascii="Times New Roman" w:hAnsi="Times New Roman" w:cs="Times New Roman"/>
        </w:rPr>
        <w:tab/>
      </w:r>
      <w:r w:rsidR="00520459">
        <w:rPr>
          <w:rFonts w:ascii="Times New Roman" w:hAnsi="Times New Roman" w:cs="Times New Roman"/>
        </w:rPr>
        <w:t xml:space="preserve">0,5 ml </w:t>
      </w:r>
      <w:r w:rsidR="00520459">
        <w:rPr>
          <w:rFonts w:ascii="Times New Roman" w:hAnsi="Times New Roman" w:cs="Times New Roman"/>
        </w:rPr>
        <w:tab/>
      </w:r>
      <w:r w:rsidR="00520459">
        <w:rPr>
          <w:rFonts w:ascii="Times New Roman" w:hAnsi="Times New Roman" w:cs="Times New Roman"/>
        </w:rPr>
        <w:tab/>
        <w:t xml:space="preserve">Tween 20 </w:t>
      </w:r>
    </w:p>
    <w:p w:rsidR="00EB1481" w:rsidRDefault="00EB1481" w:rsidP="00AD688F">
      <w:pPr>
        <w:pStyle w:val="Prosttext"/>
        <w:jc w:val="both"/>
        <w:rPr>
          <w:rFonts w:ascii="Times New Roman" w:hAnsi="Times New Roman" w:cs="Times New Roman"/>
        </w:rPr>
      </w:pPr>
      <w:r>
        <w:rPr>
          <w:rFonts w:ascii="Times New Roman" w:hAnsi="Times New Roman" w:cs="Times New Roman"/>
        </w:rPr>
        <w:tab/>
      </w:r>
      <w:r w:rsidR="00520459">
        <w:rPr>
          <w:rFonts w:ascii="Times New Roman" w:hAnsi="Times New Roman" w:cs="Times New Roman"/>
        </w:rPr>
        <w:t xml:space="preserve">20,0 g </w:t>
      </w:r>
      <w:r w:rsidR="00520459">
        <w:rPr>
          <w:rFonts w:ascii="Times New Roman" w:hAnsi="Times New Roman" w:cs="Times New Roman"/>
        </w:rPr>
        <w:tab/>
      </w:r>
      <w:r w:rsidR="00520459">
        <w:rPr>
          <w:rFonts w:ascii="Times New Roman" w:hAnsi="Times New Roman" w:cs="Times New Roman"/>
        </w:rPr>
        <w:tab/>
        <w:t>polyvinylpyrolidon K-25 (můžememe vynechat)</w:t>
      </w:r>
    </w:p>
    <w:p w:rsidR="00EB1481" w:rsidRDefault="00EB1481" w:rsidP="00AD688F">
      <w:pPr>
        <w:pStyle w:val="Prosttext"/>
        <w:jc w:val="both"/>
        <w:rPr>
          <w:rFonts w:ascii="Times New Roman" w:hAnsi="Times New Roman" w:cs="Times New Roman"/>
        </w:rPr>
      </w:pPr>
      <w:r>
        <w:rPr>
          <w:rFonts w:ascii="Times New Roman" w:hAnsi="Times New Roman" w:cs="Times New Roman"/>
        </w:rPr>
        <w:tab/>
      </w:r>
      <w:r w:rsidR="00520459">
        <w:rPr>
          <w:rFonts w:ascii="Times New Roman" w:hAnsi="Times New Roman" w:cs="Times New Roman"/>
        </w:rPr>
        <w:t xml:space="preserve">2,0 g </w:t>
      </w:r>
      <w:r w:rsidR="00520459">
        <w:rPr>
          <w:rFonts w:ascii="Times New Roman" w:hAnsi="Times New Roman" w:cs="Times New Roman"/>
        </w:rPr>
        <w:tab/>
      </w:r>
      <w:r w:rsidR="00520459">
        <w:rPr>
          <w:rFonts w:ascii="Times New Roman" w:hAnsi="Times New Roman" w:cs="Times New Roman"/>
        </w:rPr>
        <w:tab/>
        <w:t>vaječný albumin (nebo BSA, "skin milk")</w:t>
      </w:r>
    </w:p>
    <w:p w:rsidR="00EB1481" w:rsidRDefault="00EB1481" w:rsidP="00AD688F">
      <w:pPr>
        <w:pStyle w:val="Prosttext"/>
        <w:ind w:firstLine="720"/>
        <w:jc w:val="both"/>
        <w:rPr>
          <w:rFonts w:ascii="Times New Roman" w:hAnsi="Times New Roman" w:cs="Times New Roman"/>
        </w:rPr>
      </w:pPr>
      <w:r>
        <w:rPr>
          <w:rFonts w:ascii="Times New Roman" w:hAnsi="Times New Roman" w:cs="Times New Roman"/>
        </w:rPr>
        <w:t>Rozpustíme v 1000 ml PBS pufru.</w:t>
      </w:r>
    </w:p>
    <w:p w:rsidR="00EB1481" w:rsidRDefault="00EB1481" w:rsidP="00AD688F">
      <w:pPr>
        <w:pStyle w:val="Prosttext"/>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i/>
          <w:iCs/>
        </w:rPr>
        <w:t>Substrátový pufr</w:t>
      </w:r>
    </w:p>
    <w:p w:rsidR="00EB1481" w:rsidRDefault="00EB1481" w:rsidP="00AD688F">
      <w:pPr>
        <w:pStyle w:val="Prosttext"/>
        <w:jc w:val="both"/>
        <w:rPr>
          <w:rFonts w:ascii="Times New Roman" w:hAnsi="Times New Roman" w:cs="Times New Roman"/>
        </w:rPr>
      </w:pPr>
      <w:r>
        <w:rPr>
          <w:rFonts w:ascii="Times New Roman" w:hAnsi="Times New Roman" w:cs="Times New Roman"/>
        </w:rPr>
        <w:tab/>
        <w:t xml:space="preserve">97,0 ml </w:t>
      </w:r>
      <w:r>
        <w:rPr>
          <w:rFonts w:ascii="Times New Roman" w:hAnsi="Times New Roman" w:cs="Times New Roman"/>
        </w:rPr>
        <w:tab/>
        <w:t>diethanolamin</w:t>
      </w:r>
      <w:r>
        <w:rPr>
          <w:rFonts w:ascii="Times New Roman" w:hAnsi="Times New Roman" w:cs="Times New Roman"/>
        </w:rPr>
        <w:tab/>
      </w:r>
    </w:p>
    <w:p w:rsidR="00EB1481" w:rsidRDefault="00EB1481" w:rsidP="001C0205">
      <w:pPr>
        <w:pStyle w:val="Prosttext"/>
        <w:ind w:left="1416"/>
        <w:jc w:val="both"/>
        <w:rPr>
          <w:rFonts w:ascii="Times New Roman" w:hAnsi="Times New Roman" w:cs="Times New Roman"/>
        </w:rPr>
      </w:pPr>
      <w:r>
        <w:rPr>
          <w:rFonts w:ascii="Times New Roman" w:hAnsi="Times New Roman" w:cs="Times New Roman"/>
        </w:rPr>
        <w:t xml:space="preserve">Rozpustíme v 800 ml destilované vody, pH upravíme na 9,8 </w:t>
      </w:r>
      <w:r w:rsidR="001C0205" w:rsidRPr="001C0205">
        <w:rPr>
          <w:rFonts w:ascii="Times New Roman" w:hAnsi="Times New Roman" w:cs="Times New Roman"/>
        </w:rPr>
        <w:t>1M</w:t>
      </w:r>
      <w:r w:rsidRPr="001C0205">
        <w:rPr>
          <w:rFonts w:ascii="Times New Roman" w:hAnsi="Times New Roman" w:cs="Times New Roman"/>
        </w:rPr>
        <w:t xml:space="preserve"> H</w:t>
      </w:r>
      <w:r>
        <w:rPr>
          <w:rFonts w:ascii="Times New Roman" w:hAnsi="Times New Roman" w:cs="Times New Roman"/>
        </w:rPr>
        <w:t>C1 a doplníme do 1000 ml destilovanou vodou.</w:t>
      </w:r>
    </w:p>
    <w:p w:rsidR="00EB1481" w:rsidRPr="00907349" w:rsidRDefault="00907349" w:rsidP="00907349">
      <w:pPr>
        <w:pStyle w:val="Prosttext"/>
        <w:numPr>
          <w:ilvl w:val="0"/>
          <w:numId w:val="1"/>
        </w:numPr>
        <w:jc w:val="both"/>
        <w:rPr>
          <w:rFonts w:ascii="Times New Roman" w:hAnsi="Times New Roman" w:cs="Times New Roman"/>
          <w:i/>
        </w:rPr>
      </w:pPr>
      <w:r w:rsidRPr="00907349">
        <w:rPr>
          <w:rFonts w:ascii="Times New Roman" w:hAnsi="Times New Roman" w:cs="Times New Roman"/>
          <w:i/>
        </w:rPr>
        <w:t>Substrátový roztok</w:t>
      </w:r>
    </w:p>
    <w:p w:rsidR="00907349" w:rsidRDefault="00907349" w:rsidP="00907349">
      <w:pPr>
        <w:pStyle w:val="Prosttext"/>
        <w:ind w:left="708"/>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mg/ml 4-nitrophenyl</w:t>
      </w:r>
      <w:proofErr w:type="gramEnd"/>
      <w:r>
        <w:rPr>
          <w:rFonts w:ascii="Times New Roman" w:hAnsi="Times New Roman" w:cs="Times New Roman"/>
        </w:rPr>
        <w:t xml:space="preserve"> fosfát di-Na-salt v substrátovém pufru; připravit těsně před použitím!!!</w:t>
      </w:r>
    </w:p>
    <w:p w:rsidR="00907349" w:rsidRDefault="00907349" w:rsidP="00AD688F">
      <w:pPr>
        <w:pStyle w:val="Prosttext"/>
        <w:jc w:val="both"/>
        <w:rPr>
          <w:rFonts w:ascii="Times New Roman" w:hAnsi="Times New Roman" w:cs="Times New Roman"/>
          <w:b/>
          <w:bCs/>
        </w:rPr>
      </w:pPr>
    </w:p>
    <w:p w:rsidR="00EB1481" w:rsidRDefault="00EB1481" w:rsidP="00AD688F">
      <w:pPr>
        <w:pStyle w:val="Prosttext"/>
        <w:jc w:val="both"/>
        <w:rPr>
          <w:rFonts w:ascii="Times New Roman" w:hAnsi="Times New Roman" w:cs="Times New Roman"/>
          <w:b/>
          <w:bCs/>
        </w:rPr>
      </w:pPr>
      <w:r>
        <w:rPr>
          <w:rFonts w:ascii="Times New Roman" w:hAnsi="Times New Roman" w:cs="Times New Roman"/>
          <w:b/>
          <w:bCs/>
        </w:rPr>
        <w:t>Uchovávání chemikálií a roztoků:</w:t>
      </w:r>
    </w:p>
    <w:p w:rsidR="00EB1481" w:rsidRPr="00C84EF7" w:rsidRDefault="00EB1481" w:rsidP="00AD688F">
      <w:pPr>
        <w:pStyle w:val="Prosttext"/>
        <w:jc w:val="both"/>
        <w:rPr>
          <w:rFonts w:ascii="Times New Roman" w:hAnsi="Times New Roman" w:cs="Times New Roman"/>
          <w:bCs/>
          <w:i/>
        </w:rPr>
      </w:pPr>
      <w:r>
        <w:rPr>
          <w:rFonts w:ascii="Times New Roman" w:hAnsi="Times New Roman" w:cs="Times New Roman"/>
          <w:b/>
          <w:bCs/>
        </w:rPr>
        <w:tab/>
      </w:r>
      <w:r w:rsidRPr="00C84EF7">
        <w:rPr>
          <w:rFonts w:ascii="Times New Roman" w:hAnsi="Times New Roman" w:cs="Times New Roman"/>
          <w:bCs/>
          <w:i/>
        </w:rPr>
        <w:t xml:space="preserve">pufry </w:t>
      </w:r>
      <w:r>
        <w:rPr>
          <w:rFonts w:ascii="Times New Roman" w:hAnsi="Times New Roman" w:cs="Times New Roman"/>
        </w:rPr>
        <w:t>- uchovávat při +4 °C</w:t>
      </w:r>
    </w:p>
    <w:p w:rsidR="00EB1481" w:rsidRDefault="00EB1481" w:rsidP="00AD688F">
      <w:pPr>
        <w:pStyle w:val="Prosttext"/>
        <w:ind w:firstLine="720"/>
        <w:jc w:val="both"/>
        <w:rPr>
          <w:rFonts w:ascii="Times New Roman" w:hAnsi="Times New Roman" w:cs="Times New Roman"/>
        </w:rPr>
      </w:pPr>
      <w:r>
        <w:rPr>
          <w:rFonts w:ascii="Times New Roman" w:hAnsi="Times New Roman" w:cs="Times New Roman"/>
          <w:i/>
          <w:iCs/>
        </w:rPr>
        <w:t>zásobní roztok specifických protilátek IgG</w:t>
      </w:r>
      <w:r>
        <w:rPr>
          <w:rFonts w:ascii="Times New Roman" w:hAnsi="Times New Roman" w:cs="Times New Roman"/>
        </w:rPr>
        <w:t xml:space="preserve"> proti antigenu PPV - uchovávat při +4 °C</w:t>
      </w:r>
    </w:p>
    <w:p w:rsidR="00EB1481" w:rsidRDefault="00EB1481" w:rsidP="00AD688F">
      <w:pPr>
        <w:pStyle w:val="Prosttext"/>
        <w:ind w:firstLine="720"/>
        <w:jc w:val="both"/>
        <w:rPr>
          <w:rFonts w:ascii="Times New Roman" w:hAnsi="Times New Roman" w:cs="Times New Roman"/>
        </w:rPr>
      </w:pPr>
      <w:r>
        <w:rPr>
          <w:rFonts w:ascii="Times New Roman" w:hAnsi="Times New Roman" w:cs="Times New Roman"/>
          <w:i/>
          <w:iCs/>
        </w:rPr>
        <w:t>konjugát IgG-alkalická fosfatáza</w:t>
      </w:r>
      <w:r>
        <w:rPr>
          <w:rFonts w:ascii="Times New Roman" w:hAnsi="Times New Roman" w:cs="Times New Roman"/>
        </w:rPr>
        <w:t xml:space="preserve"> - uchovávat při +4 °C</w:t>
      </w:r>
    </w:p>
    <w:p w:rsidR="00EB1481" w:rsidRDefault="00EB1481" w:rsidP="00AD688F">
      <w:pPr>
        <w:pStyle w:val="Prosttext"/>
        <w:ind w:firstLine="720"/>
        <w:jc w:val="both"/>
        <w:rPr>
          <w:rFonts w:ascii="Times New Roman" w:hAnsi="Times New Roman" w:cs="Times New Roman"/>
        </w:rPr>
      </w:pPr>
      <w:r>
        <w:rPr>
          <w:rFonts w:ascii="Times New Roman" w:hAnsi="Times New Roman" w:cs="Times New Roman"/>
          <w:i/>
          <w:iCs/>
        </w:rPr>
        <w:t>p-nitrophenylfosfát.</w:t>
      </w:r>
      <w:r>
        <w:rPr>
          <w:rFonts w:ascii="Times New Roman" w:hAnsi="Times New Roman" w:cs="Times New Roman"/>
          <w:vertAlign w:val="subscript"/>
        </w:rPr>
        <w:t xml:space="preserve"> </w:t>
      </w:r>
      <w:r>
        <w:rPr>
          <w:rFonts w:ascii="Times New Roman" w:hAnsi="Times New Roman" w:cs="Times New Roman"/>
          <w:i/>
          <w:iCs/>
        </w:rPr>
        <w:t>Na</w:t>
      </w:r>
      <w:r>
        <w:rPr>
          <w:rFonts w:ascii="Times New Roman" w:hAnsi="Times New Roman" w:cs="Times New Roman"/>
          <w:i/>
          <w:iCs/>
          <w:vertAlign w:val="subscript"/>
        </w:rPr>
        <w:t>2</w:t>
      </w:r>
      <w:r>
        <w:rPr>
          <w:rFonts w:ascii="Times New Roman" w:hAnsi="Times New Roman" w:cs="Times New Roman"/>
          <w:vertAlign w:val="subscript"/>
        </w:rPr>
        <w:t xml:space="preserve"> </w:t>
      </w:r>
      <w:r>
        <w:rPr>
          <w:rFonts w:ascii="Times New Roman" w:hAnsi="Times New Roman" w:cs="Times New Roman"/>
        </w:rPr>
        <w:t xml:space="preserve"> </w:t>
      </w:r>
      <w:r w:rsidRPr="00425A30">
        <w:rPr>
          <w:rFonts w:ascii="Times New Roman" w:hAnsi="Times New Roman" w:cs="Times New Roman"/>
          <w:i/>
        </w:rPr>
        <w:t>(PNP)</w:t>
      </w:r>
      <w:r>
        <w:rPr>
          <w:rFonts w:ascii="Times New Roman" w:hAnsi="Times New Roman" w:cs="Times New Roman"/>
          <w:vertAlign w:val="subscript"/>
        </w:rPr>
        <w:t xml:space="preserve">   </w:t>
      </w:r>
      <w:r>
        <w:rPr>
          <w:rFonts w:ascii="Times New Roman" w:hAnsi="Times New Roman" w:cs="Times New Roman"/>
        </w:rPr>
        <w:t xml:space="preserve">- </w:t>
      </w:r>
      <w:r>
        <w:rPr>
          <w:rFonts w:ascii="Times New Roman" w:hAnsi="Times New Roman" w:cs="Times New Roman"/>
          <w:vertAlign w:val="subscript"/>
        </w:rPr>
        <w:t xml:space="preserve"> </w:t>
      </w:r>
      <w:r>
        <w:rPr>
          <w:rFonts w:ascii="Times New Roman" w:hAnsi="Times New Roman" w:cs="Times New Roman"/>
        </w:rPr>
        <w:t>uchovávat při -20 °C</w:t>
      </w:r>
    </w:p>
    <w:p w:rsidR="00EB1481" w:rsidRDefault="00EB1481" w:rsidP="00AD688F">
      <w:pPr>
        <w:pStyle w:val="Prosttext"/>
        <w:jc w:val="both"/>
        <w:rPr>
          <w:rFonts w:ascii="Times New Roman" w:hAnsi="Times New Roman" w:cs="Times New Roman"/>
        </w:rPr>
      </w:pPr>
    </w:p>
    <w:p w:rsidR="00BE1DE5" w:rsidRDefault="00BE1DE5" w:rsidP="00AD688F">
      <w:pPr>
        <w:rPr>
          <w:b/>
          <w:sz w:val="28"/>
          <w:szCs w:val="28"/>
        </w:rPr>
      </w:pPr>
    </w:p>
    <w:p w:rsidR="00BE1DE5" w:rsidRDefault="00BE1DE5" w:rsidP="00AD688F">
      <w:pPr>
        <w:rPr>
          <w:b/>
          <w:sz w:val="28"/>
          <w:szCs w:val="28"/>
        </w:rPr>
      </w:pPr>
    </w:p>
    <w:p w:rsidR="003E2E57" w:rsidRDefault="003E2E57" w:rsidP="00AD688F">
      <w:pPr>
        <w:rPr>
          <w:sz w:val="28"/>
          <w:szCs w:val="28"/>
        </w:rPr>
      </w:pPr>
      <w:r w:rsidRPr="00981C9F">
        <w:rPr>
          <w:b/>
          <w:sz w:val="28"/>
          <w:szCs w:val="28"/>
        </w:rPr>
        <w:t>Cvičení 6:</w:t>
      </w:r>
      <w:r w:rsidR="00981C9F">
        <w:rPr>
          <w:b/>
          <w:sz w:val="28"/>
          <w:szCs w:val="28"/>
        </w:rPr>
        <w:tab/>
      </w:r>
      <w:r w:rsidR="0084018F" w:rsidRPr="0084018F">
        <w:rPr>
          <w:sz w:val="28"/>
          <w:szCs w:val="28"/>
        </w:rPr>
        <w:t>druhá část</w:t>
      </w:r>
      <w:r w:rsidR="001E2753">
        <w:rPr>
          <w:sz w:val="28"/>
          <w:szCs w:val="28"/>
        </w:rPr>
        <w:t xml:space="preserve"> cvičení</w:t>
      </w:r>
    </w:p>
    <w:p w:rsidR="001E2753" w:rsidRPr="0084018F" w:rsidRDefault="001E2753" w:rsidP="00AD688F">
      <w:pPr>
        <w:rPr>
          <w:sz w:val="28"/>
          <w:szCs w:val="28"/>
        </w:rPr>
      </w:pPr>
    </w:p>
    <w:p w:rsidR="00015F8E" w:rsidRPr="003E2E57" w:rsidRDefault="00015F8E" w:rsidP="00AD688F">
      <w:pPr>
        <w:pStyle w:val="Zkladntext"/>
        <w:widowControl/>
        <w:jc w:val="left"/>
        <w:rPr>
          <w:b/>
          <w:sz w:val="32"/>
          <w:szCs w:val="32"/>
        </w:rPr>
      </w:pPr>
      <w:r w:rsidRPr="003E2E57">
        <w:rPr>
          <w:b/>
          <w:sz w:val="32"/>
          <w:szCs w:val="32"/>
        </w:rPr>
        <w:t>b)</w:t>
      </w:r>
      <w:r>
        <w:rPr>
          <w:b/>
          <w:sz w:val="32"/>
          <w:szCs w:val="32"/>
        </w:rPr>
        <w:tab/>
      </w:r>
      <w:r>
        <w:rPr>
          <w:b/>
          <w:sz w:val="32"/>
          <w:szCs w:val="32"/>
        </w:rPr>
        <w:tab/>
      </w:r>
      <w:r>
        <w:rPr>
          <w:b/>
          <w:sz w:val="32"/>
          <w:szCs w:val="32"/>
        </w:rPr>
        <w:tab/>
      </w:r>
      <w:r w:rsidRPr="003E2E57">
        <w:rPr>
          <w:b/>
          <w:sz w:val="32"/>
          <w:szCs w:val="32"/>
        </w:rPr>
        <w:t>Virus chřipky (Influenza virus)</w:t>
      </w:r>
    </w:p>
    <w:tbl>
      <w:tblPr>
        <w:tblW w:w="9180" w:type="dxa"/>
        <w:tblInd w:w="250" w:type="dxa"/>
        <w:tblBorders>
          <w:top w:val="double" w:sz="2" w:space="0" w:color="auto"/>
        </w:tblBorders>
        <w:tblCellMar>
          <w:left w:w="70" w:type="dxa"/>
          <w:right w:w="70" w:type="dxa"/>
        </w:tblCellMar>
        <w:tblLook w:val="0000" w:firstRow="0" w:lastRow="0" w:firstColumn="0" w:lastColumn="0" w:noHBand="0" w:noVBand="0"/>
      </w:tblPr>
      <w:tblGrid>
        <w:gridCol w:w="9180"/>
      </w:tblGrid>
      <w:tr w:rsidR="00015F8E">
        <w:trPr>
          <w:trHeight w:val="100"/>
        </w:trPr>
        <w:tc>
          <w:tcPr>
            <w:tcW w:w="9180" w:type="dxa"/>
            <w:tcBorders>
              <w:bottom w:val="nil"/>
            </w:tcBorders>
            <w:vAlign w:val="center"/>
          </w:tcPr>
          <w:p w:rsidR="00015F8E" w:rsidRPr="00E507F7" w:rsidRDefault="00015F8E" w:rsidP="00AD688F">
            <w:pPr>
              <w:pStyle w:val="Zkladntext"/>
              <w:widowControl/>
              <w:jc w:val="right"/>
              <w:rPr>
                <w:i/>
                <w:sz w:val="8"/>
                <w:szCs w:val="8"/>
              </w:rPr>
            </w:pPr>
          </w:p>
          <w:p w:rsidR="00015F8E" w:rsidRDefault="00015F8E" w:rsidP="00AD688F">
            <w:pPr>
              <w:pStyle w:val="Zkladntext"/>
              <w:widowControl/>
              <w:jc w:val="right"/>
              <w:rPr>
                <w:sz w:val="20"/>
              </w:rPr>
            </w:pPr>
            <w:r>
              <w:rPr>
                <w:i/>
                <w:sz w:val="20"/>
              </w:rPr>
              <w:t>RNDr. Pavla Válová</w:t>
            </w:r>
          </w:p>
          <w:p w:rsidR="00015F8E" w:rsidRPr="00E507F7" w:rsidRDefault="00015F8E" w:rsidP="00AD688F">
            <w:pPr>
              <w:pStyle w:val="Zkladntext"/>
              <w:widowControl/>
              <w:jc w:val="center"/>
              <w:rPr>
                <w:b/>
                <w:caps/>
                <w:color w:val="auto"/>
                <w:sz w:val="8"/>
                <w:szCs w:val="8"/>
              </w:rPr>
            </w:pPr>
          </w:p>
        </w:tc>
      </w:tr>
    </w:tbl>
    <w:p w:rsidR="00A534C1" w:rsidRDefault="00A534C1" w:rsidP="00A534C1">
      <w:pPr>
        <w:ind w:left="2124" w:hanging="2124"/>
        <w:rPr>
          <w:iCs/>
          <w:sz w:val="22"/>
          <w:szCs w:val="22"/>
        </w:rPr>
      </w:pPr>
      <w:r>
        <w:rPr>
          <w:iCs/>
          <w:sz w:val="22"/>
          <w:szCs w:val="22"/>
        </w:rPr>
        <w:t xml:space="preserve">Viz i údaje z dokumentu kanadské televize: Tajemství života – </w:t>
      </w:r>
      <w:proofErr w:type="gramStart"/>
      <w:r>
        <w:rPr>
          <w:iCs/>
          <w:sz w:val="22"/>
          <w:szCs w:val="22"/>
        </w:rPr>
        <w:t xml:space="preserve">Vetřelci, </w:t>
      </w:r>
      <w:r w:rsidR="00BE1DE5">
        <w:rPr>
          <w:iCs/>
          <w:sz w:val="22"/>
          <w:szCs w:val="22"/>
        </w:rPr>
        <w:t xml:space="preserve"> </w:t>
      </w:r>
      <w:r>
        <w:rPr>
          <w:iCs/>
          <w:sz w:val="22"/>
          <w:szCs w:val="22"/>
        </w:rPr>
        <w:t>promítaného</w:t>
      </w:r>
      <w:proofErr w:type="gramEnd"/>
      <w:r>
        <w:rPr>
          <w:iCs/>
          <w:sz w:val="22"/>
          <w:szCs w:val="22"/>
        </w:rPr>
        <w:t xml:space="preserve"> na </w:t>
      </w:r>
    </w:p>
    <w:p w:rsidR="00A534C1" w:rsidRDefault="00A534C1" w:rsidP="00A534C1">
      <w:pPr>
        <w:ind w:left="2124" w:hanging="2124"/>
        <w:rPr>
          <w:iCs/>
          <w:sz w:val="22"/>
          <w:szCs w:val="22"/>
        </w:rPr>
      </w:pPr>
      <w:r>
        <w:rPr>
          <w:iCs/>
          <w:sz w:val="22"/>
          <w:szCs w:val="22"/>
        </w:rPr>
        <w:t>cvičení.</w:t>
      </w:r>
    </w:p>
    <w:p w:rsidR="00531E56" w:rsidRDefault="00531E56" w:rsidP="00531E56">
      <w:pPr>
        <w:pStyle w:val="Nadpis2"/>
        <w:jc w:val="center"/>
        <w:rPr>
          <w:u w:val="none"/>
          <w:lang w:val="cs-CZ"/>
        </w:rPr>
      </w:pPr>
    </w:p>
    <w:p w:rsidR="00531E56" w:rsidRPr="00C64124" w:rsidRDefault="00531E56" w:rsidP="00531E56">
      <w:pPr>
        <w:pStyle w:val="Nadpis2"/>
        <w:jc w:val="center"/>
        <w:rPr>
          <w:sz w:val="20"/>
          <w:lang w:val="cs-CZ"/>
        </w:rPr>
      </w:pPr>
      <w:r w:rsidRPr="00C64124">
        <w:rPr>
          <w:u w:val="none"/>
          <w:lang w:val="cs-CZ"/>
        </w:rPr>
        <w:t>ÚVOD:</w:t>
      </w:r>
    </w:p>
    <w:p w:rsidR="00A534C1" w:rsidRPr="00531E56" w:rsidRDefault="00A534C1" w:rsidP="00A534C1">
      <w:pPr>
        <w:ind w:left="2124" w:hanging="2124"/>
        <w:rPr>
          <w:i/>
          <w:sz w:val="22"/>
          <w:szCs w:val="22"/>
        </w:rPr>
      </w:pPr>
      <w:r w:rsidRPr="0084018F">
        <w:rPr>
          <w:iCs/>
          <w:sz w:val="22"/>
          <w:szCs w:val="22"/>
        </w:rPr>
        <w:t>(Původ slova influenza - z italštiny</w:t>
      </w:r>
      <w:r>
        <w:rPr>
          <w:i/>
          <w:iCs/>
          <w:sz w:val="22"/>
          <w:szCs w:val="22"/>
        </w:rPr>
        <w:t xml:space="preserve"> = </w:t>
      </w:r>
      <w:proofErr w:type="gramStart"/>
      <w:r>
        <w:rPr>
          <w:i/>
          <w:iCs/>
          <w:sz w:val="22"/>
          <w:szCs w:val="22"/>
        </w:rPr>
        <w:t>vliv</w:t>
      </w:r>
      <w:r w:rsidRPr="0084018F">
        <w:rPr>
          <w:iCs/>
          <w:sz w:val="22"/>
          <w:szCs w:val="22"/>
        </w:rPr>
        <w:t xml:space="preserve">,  </w:t>
      </w:r>
      <w:r>
        <w:rPr>
          <w:iCs/>
          <w:sz w:val="22"/>
          <w:szCs w:val="22"/>
        </w:rPr>
        <w:t>původ</w:t>
      </w:r>
      <w:proofErr w:type="gramEnd"/>
      <w:r>
        <w:rPr>
          <w:iCs/>
          <w:sz w:val="22"/>
          <w:szCs w:val="22"/>
        </w:rPr>
        <w:t xml:space="preserve"> </w:t>
      </w:r>
      <w:r w:rsidRPr="0084018F">
        <w:rPr>
          <w:iCs/>
          <w:sz w:val="22"/>
          <w:szCs w:val="22"/>
        </w:rPr>
        <w:t>myxo</w:t>
      </w:r>
      <w:r>
        <w:rPr>
          <w:i/>
          <w:iCs/>
          <w:sz w:val="22"/>
          <w:szCs w:val="22"/>
        </w:rPr>
        <w:t xml:space="preserve"> </w:t>
      </w:r>
      <w:r w:rsidRPr="0084018F">
        <w:rPr>
          <w:iCs/>
          <w:sz w:val="22"/>
          <w:szCs w:val="22"/>
        </w:rPr>
        <w:t>- z řečtiny:</w:t>
      </w:r>
      <w:r w:rsidRPr="00531E56">
        <w:rPr>
          <w:i/>
          <w:iCs/>
          <w:sz w:val="22"/>
          <w:szCs w:val="22"/>
        </w:rPr>
        <w:t xml:space="preserve">  myxa = sliz</w:t>
      </w:r>
      <w:r w:rsidRPr="0084018F">
        <w:rPr>
          <w:iCs/>
          <w:sz w:val="22"/>
          <w:szCs w:val="22"/>
        </w:rPr>
        <w:t>)</w:t>
      </w:r>
      <w:r w:rsidRPr="0084018F">
        <w:rPr>
          <w:b/>
          <w:sz w:val="22"/>
          <w:szCs w:val="22"/>
        </w:rPr>
        <w:t xml:space="preserve"> </w:t>
      </w:r>
    </w:p>
    <w:p w:rsidR="00015F8E" w:rsidRPr="004C6694" w:rsidRDefault="00015F8E" w:rsidP="00AD688F">
      <w:pPr>
        <w:ind w:left="2124"/>
        <w:jc w:val="center"/>
        <w:rPr>
          <w:i/>
          <w:sz w:val="24"/>
          <w:szCs w:val="24"/>
        </w:rPr>
      </w:pPr>
    </w:p>
    <w:p w:rsidR="00015F8E" w:rsidRPr="00962138" w:rsidRDefault="00015F8E" w:rsidP="00AD688F">
      <w:pPr>
        <w:pStyle w:val="Zkladntextodsazen3"/>
        <w:spacing w:after="0"/>
        <w:ind w:left="0"/>
        <w:jc w:val="both"/>
        <w:rPr>
          <w:sz w:val="22"/>
          <w:szCs w:val="22"/>
        </w:rPr>
      </w:pPr>
      <w:r w:rsidRPr="00962138">
        <w:rPr>
          <w:b/>
          <w:bCs/>
          <w:sz w:val="22"/>
          <w:szCs w:val="22"/>
        </w:rPr>
        <w:t xml:space="preserve">Klasifikace: </w:t>
      </w:r>
      <w:r w:rsidRPr="00962138">
        <w:rPr>
          <w:sz w:val="22"/>
          <w:szCs w:val="22"/>
        </w:rPr>
        <w:t xml:space="preserve">Chřipkové viry A, B, C patří do čeledi </w:t>
      </w:r>
      <w:r w:rsidRPr="00962138">
        <w:rPr>
          <w:i/>
          <w:sz w:val="22"/>
          <w:szCs w:val="22"/>
        </w:rPr>
        <w:t>Orthomyxoviridae</w:t>
      </w:r>
      <w:r w:rsidRPr="00962138">
        <w:rPr>
          <w:sz w:val="22"/>
          <w:szCs w:val="22"/>
        </w:rPr>
        <w:t xml:space="preserve">. Jsou děleny do tří rodů - </w:t>
      </w:r>
      <w:r w:rsidRPr="00962138">
        <w:rPr>
          <w:i/>
          <w:sz w:val="22"/>
          <w:szCs w:val="22"/>
        </w:rPr>
        <w:t xml:space="preserve">Influenzavirus </w:t>
      </w:r>
      <w:r w:rsidRPr="00962138">
        <w:rPr>
          <w:sz w:val="22"/>
          <w:szCs w:val="22"/>
        </w:rPr>
        <w:t>A</w:t>
      </w:r>
      <w:r w:rsidRPr="00962138">
        <w:rPr>
          <w:i/>
          <w:sz w:val="22"/>
          <w:szCs w:val="22"/>
        </w:rPr>
        <w:t xml:space="preserve">, Influenzavirus </w:t>
      </w:r>
      <w:r w:rsidRPr="00962138">
        <w:rPr>
          <w:sz w:val="22"/>
          <w:szCs w:val="22"/>
        </w:rPr>
        <w:t>B</w:t>
      </w:r>
      <w:r w:rsidRPr="00962138">
        <w:rPr>
          <w:i/>
          <w:sz w:val="22"/>
          <w:szCs w:val="22"/>
        </w:rPr>
        <w:t xml:space="preserve"> a Influenzavirus </w:t>
      </w:r>
      <w:r w:rsidRPr="00962138">
        <w:rPr>
          <w:sz w:val="22"/>
          <w:szCs w:val="22"/>
        </w:rPr>
        <w:t>C</w:t>
      </w:r>
      <w:r w:rsidRPr="00962138">
        <w:rPr>
          <w:i/>
          <w:sz w:val="22"/>
          <w:szCs w:val="22"/>
        </w:rPr>
        <w:t xml:space="preserve">, </w:t>
      </w:r>
      <w:r w:rsidRPr="00962138">
        <w:rPr>
          <w:sz w:val="22"/>
          <w:szCs w:val="22"/>
        </w:rPr>
        <w:t>který se od A a B</w:t>
      </w:r>
      <w:r w:rsidRPr="00962138">
        <w:rPr>
          <w:i/>
          <w:sz w:val="22"/>
          <w:szCs w:val="22"/>
        </w:rPr>
        <w:t xml:space="preserve"> </w:t>
      </w:r>
      <w:r w:rsidRPr="00962138">
        <w:rPr>
          <w:sz w:val="22"/>
          <w:szCs w:val="22"/>
        </w:rPr>
        <w:t>odlišuje mnoha morfologickými i biologickými vlastnostmi.</w:t>
      </w:r>
    </w:p>
    <w:p w:rsidR="00015F8E" w:rsidRPr="00962138" w:rsidRDefault="00015F8E" w:rsidP="00531E56">
      <w:pPr>
        <w:pStyle w:val="Zkladntextodsazen3"/>
        <w:spacing w:after="0"/>
        <w:ind w:hanging="283"/>
        <w:jc w:val="both"/>
        <w:rPr>
          <w:sz w:val="22"/>
          <w:szCs w:val="22"/>
        </w:rPr>
      </w:pPr>
      <w:r w:rsidRPr="00962138">
        <w:rPr>
          <w:b/>
          <w:sz w:val="22"/>
          <w:szCs w:val="22"/>
        </w:rPr>
        <w:t>Struktura chřipkového viru:</w:t>
      </w:r>
    </w:p>
    <w:p w:rsidR="00015F8E" w:rsidRPr="00962138" w:rsidRDefault="00015F8E" w:rsidP="00F604E3">
      <w:pPr>
        <w:numPr>
          <w:ilvl w:val="0"/>
          <w:numId w:val="30"/>
        </w:numPr>
        <w:tabs>
          <w:tab w:val="left" w:pos="720"/>
        </w:tabs>
        <w:jc w:val="both"/>
        <w:rPr>
          <w:sz w:val="22"/>
          <w:szCs w:val="22"/>
        </w:rPr>
      </w:pPr>
      <w:r w:rsidRPr="00962138">
        <w:rPr>
          <w:sz w:val="22"/>
          <w:szCs w:val="22"/>
        </w:rPr>
        <w:lastRenderedPageBreak/>
        <w:t xml:space="preserve">nukleokapsida s helikální symetrií obalená membránou z fosfolipidové dvojvrstvy z povrchové membrány hostitelské buňky v přibližně kulovitý tvar, možné </w:t>
      </w:r>
      <w:r w:rsidR="004C6694" w:rsidRPr="00962138">
        <w:rPr>
          <w:sz w:val="22"/>
          <w:szCs w:val="22"/>
        </w:rPr>
        <w:t xml:space="preserve">jsou </w:t>
      </w:r>
      <w:r w:rsidRPr="00962138">
        <w:rPr>
          <w:sz w:val="22"/>
          <w:szCs w:val="22"/>
        </w:rPr>
        <w:t>i protaženější tvary (pleiomorfní tvar)</w:t>
      </w:r>
    </w:p>
    <w:p w:rsidR="00015F8E" w:rsidRPr="00962138" w:rsidRDefault="00015F8E" w:rsidP="00F604E3">
      <w:pPr>
        <w:numPr>
          <w:ilvl w:val="0"/>
          <w:numId w:val="30"/>
        </w:numPr>
        <w:tabs>
          <w:tab w:val="left" w:pos="720"/>
        </w:tabs>
        <w:jc w:val="both"/>
        <w:rPr>
          <w:sz w:val="22"/>
          <w:szCs w:val="22"/>
        </w:rPr>
      </w:pPr>
      <w:r w:rsidRPr="00962138">
        <w:rPr>
          <w:sz w:val="22"/>
          <w:szCs w:val="22"/>
        </w:rPr>
        <w:t xml:space="preserve">průměr virionu 90 - 120 nm </w:t>
      </w:r>
    </w:p>
    <w:p w:rsidR="00015F8E" w:rsidRPr="00962138" w:rsidRDefault="00015F8E" w:rsidP="00F604E3">
      <w:pPr>
        <w:numPr>
          <w:ilvl w:val="0"/>
          <w:numId w:val="30"/>
        </w:numPr>
        <w:tabs>
          <w:tab w:val="left" w:pos="720"/>
        </w:tabs>
        <w:jc w:val="both"/>
        <w:rPr>
          <w:sz w:val="22"/>
          <w:szCs w:val="22"/>
        </w:rPr>
      </w:pPr>
      <w:r w:rsidRPr="00962138">
        <w:rPr>
          <w:sz w:val="22"/>
          <w:szCs w:val="22"/>
        </w:rPr>
        <w:t xml:space="preserve">jednořetězcová (ss) RNA (-RNA) kódující 10 polypeptidů </w:t>
      </w:r>
    </w:p>
    <w:p w:rsidR="00015F8E" w:rsidRPr="00962138" w:rsidRDefault="00015F8E" w:rsidP="00F604E3">
      <w:pPr>
        <w:numPr>
          <w:ilvl w:val="0"/>
          <w:numId w:val="30"/>
        </w:numPr>
        <w:tabs>
          <w:tab w:val="left" w:pos="720"/>
        </w:tabs>
        <w:jc w:val="both"/>
        <w:rPr>
          <w:sz w:val="22"/>
          <w:szCs w:val="22"/>
        </w:rPr>
      </w:pPr>
      <w:r w:rsidRPr="00962138">
        <w:rPr>
          <w:sz w:val="22"/>
          <w:szCs w:val="22"/>
        </w:rPr>
        <w:t>segmentovaný genom (rody A, B - 8 segmentů; C – 7 segmentů)</w:t>
      </w:r>
    </w:p>
    <w:p w:rsidR="008E7590" w:rsidRDefault="00015F8E" w:rsidP="00AD688F">
      <w:pPr>
        <w:pStyle w:val="Zkladntextodsazen2"/>
        <w:spacing w:after="0" w:line="240" w:lineRule="auto"/>
        <w:ind w:left="1418" w:hanging="1418"/>
        <w:jc w:val="both"/>
        <w:rPr>
          <w:sz w:val="22"/>
          <w:szCs w:val="22"/>
        </w:rPr>
      </w:pPr>
      <w:r w:rsidRPr="00962138">
        <w:rPr>
          <w:b/>
          <w:bCs/>
          <w:sz w:val="22"/>
          <w:szCs w:val="22"/>
        </w:rPr>
        <w:t>Hostitelé:</w:t>
      </w:r>
      <w:r w:rsidRPr="00962138">
        <w:rPr>
          <w:sz w:val="22"/>
          <w:szCs w:val="22"/>
        </w:rPr>
        <w:t xml:space="preserve"> </w:t>
      </w:r>
      <w:r w:rsidR="00531E56" w:rsidRPr="00560DC2">
        <w:rPr>
          <w:b/>
          <w:sz w:val="22"/>
          <w:szCs w:val="22"/>
        </w:rPr>
        <w:t>virus chřipky</w:t>
      </w:r>
      <w:r w:rsidRPr="00560DC2">
        <w:rPr>
          <w:b/>
          <w:sz w:val="22"/>
          <w:szCs w:val="22"/>
        </w:rPr>
        <w:t xml:space="preserve"> A</w:t>
      </w:r>
      <w:r w:rsidRPr="00962138">
        <w:rPr>
          <w:sz w:val="22"/>
          <w:szCs w:val="22"/>
        </w:rPr>
        <w:t xml:space="preserve"> - přirozený rezervoár: migrující vodní ptactvo (např. kachna), savci (např. prase, kůň</w:t>
      </w:r>
      <w:r w:rsidR="008E7590">
        <w:rPr>
          <w:sz w:val="22"/>
          <w:szCs w:val="22"/>
        </w:rPr>
        <w:t>, tuleň, velryba</w:t>
      </w:r>
      <w:r w:rsidRPr="00962138">
        <w:rPr>
          <w:sz w:val="22"/>
          <w:szCs w:val="22"/>
        </w:rPr>
        <w:t>), člověk</w:t>
      </w:r>
    </w:p>
    <w:p w:rsidR="008E7590" w:rsidRDefault="008E7590" w:rsidP="008E7590">
      <w:pPr>
        <w:pStyle w:val="Zkladntextodsazen2"/>
        <w:spacing w:after="0" w:line="240" w:lineRule="auto"/>
        <w:ind w:left="993"/>
        <w:jc w:val="both"/>
        <w:rPr>
          <w:sz w:val="22"/>
          <w:szCs w:val="22"/>
        </w:rPr>
      </w:pPr>
      <w:r w:rsidRPr="00560DC2">
        <w:rPr>
          <w:b/>
          <w:sz w:val="22"/>
          <w:szCs w:val="22"/>
        </w:rPr>
        <w:t>v</w:t>
      </w:r>
      <w:r w:rsidR="00531E56" w:rsidRPr="00560DC2">
        <w:rPr>
          <w:b/>
          <w:sz w:val="22"/>
          <w:szCs w:val="22"/>
        </w:rPr>
        <w:t xml:space="preserve">irus chřipky </w:t>
      </w:r>
      <w:r w:rsidR="00015F8E" w:rsidRPr="00560DC2">
        <w:rPr>
          <w:b/>
          <w:sz w:val="22"/>
          <w:szCs w:val="22"/>
        </w:rPr>
        <w:t>B</w:t>
      </w:r>
      <w:r w:rsidR="00015F8E" w:rsidRPr="00962138">
        <w:rPr>
          <w:sz w:val="22"/>
          <w:szCs w:val="22"/>
        </w:rPr>
        <w:t xml:space="preserve"> - v přirozeném systému pouze lidský virus</w:t>
      </w:r>
      <w:r>
        <w:rPr>
          <w:sz w:val="22"/>
          <w:szCs w:val="22"/>
        </w:rPr>
        <w:t xml:space="preserve"> (genom větší, delší</w:t>
      </w:r>
    </w:p>
    <w:p w:rsidR="00015F8E" w:rsidRPr="00962138" w:rsidRDefault="008E7590" w:rsidP="008E7590">
      <w:pPr>
        <w:pStyle w:val="Zkladntextodsazen2"/>
        <w:spacing w:after="0" w:line="240" w:lineRule="auto"/>
        <w:ind w:left="993"/>
        <w:jc w:val="both"/>
        <w:rPr>
          <w:sz w:val="22"/>
          <w:szCs w:val="22"/>
        </w:rPr>
      </w:pPr>
      <w:r>
        <w:rPr>
          <w:sz w:val="22"/>
          <w:szCs w:val="22"/>
        </w:rPr>
        <w:t xml:space="preserve">        nekódující sekvence)</w:t>
      </w:r>
    </w:p>
    <w:p w:rsidR="00015F8E" w:rsidRPr="00962138" w:rsidRDefault="00531E56" w:rsidP="00AD688F">
      <w:pPr>
        <w:pStyle w:val="Zkladntextodsazen2"/>
        <w:spacing w:after="0" w:line="240" w:lineRule="auto"/>
        <w:ind w:left="1418" w:hanging="425"/>
        <w:rPr>
          <w:sz w:val="22"/>
          <w:szCs w:val="22"/>
        </w:rPr>
      </w:pPr>
      <w:r w:rsidRPr="00560DC2">
        <w:rPr>
          <w:b/>
          <w:sz w:val="22"/>
          <w:szCs w:val="22"/>
        </w:rPr>
        <w:t xml:space="preserve">virus chřipky </w:t>
      </w:r>
      <w:r w:rsidR="00015F8E" w:rsidRPr="00560DC2">
        <w:rPr>
          <w:b/>
          <w:sz w:val="22"/>
          <w:szCs w:val="22"/>
        </w:rPr>
        <w:t>C</w:t>
      </w:r>
      <w:r w:rsidR="00015F8E" w:rsidRPr="00962138">
        <w:rPr>
          <w:sz w:val="22"/>
          <w:szCs w:val="22"/>
        </w:rPr>
        <w:t xml:space="preserve"> - člověk, prase (</w:t>
      </w:r>
      <w:r w:rsidRPr="00962138">
        <w:rPr>
          <w:sz w:val="22"/>
          <w:szCs w:val="22"/>
        </w:rPr>
        <w:t>v</w:t>
      </w:r>
      <w:r w:rsidR="00015F8E" w:rsidRPr="00962138">
        <w:rPr>
          <w:sz w:val="22"/>
          <w:szCs w:val="22"/>
        </w:rPr>
        <w:t>irus chřipky C vyvolává pouze sporadická, lehká respirační onemocnění horních cest dýchacích a spojivek)</w:t>
      </w:r>
    </w:p>
    <w:p w:rsidR="00015F8E" w:rsidRPr="00962138" w:rsidRDefault="00015F8E" w:rsidP="00E948B5">
      <w:pPr>
        <w:pStyle w:val="Zkladntextodsazen3"/>
        <w:spacing w:after="0"/>
        <w:ind w:left="0"/>
        <w:jc w:val="both"/>
        <w:rPr>
          <w:sz w:val="22"/>
          <w:szCs w:val="22"/>
        </w:rPr>
      </w:pPr>
      <w:r w:rsidRPr="00962138">
        <w:rPr>
          <w:b/>
          <w:bCs/>
          <w:sz w:val="22"/>
          <w:szCs w:val="22"/>
        </w:rPr>
        <w:t xml:space="preserve">Onemocnění: chřipka </w:t>
      </w:r>
      <w:r w:rsidRPr="00962138">
        <w:rPr>
          <w:bCs/>
          <w:sz w:val="22"/>
          <w:szCs w:val="22"/>
        </w:rPr>
        <w:t xml:space="preserve">(způsobená chřipkovými viry typu A a B) </w:t>
      </w:r>
      <w:r w:rsidRPr="00962138">
        <w:rPr>
          <w:sz w:val="22"/>
          <w:szCs w:val="22"/>
        </w:rPr>
        <w:t xml:space="preserve">je závažné systémové onemocnění týkající se hlavně respiračního traktu. Projevuje se pouze jako akutní onemocnění bez latentní fáze (krátká inkubační doba – 18 až 48 hod). Příznaky: kašel, bolest hlavy, horečka, bolesti svalů, malátnost. U oslabených jedinců, starých lidí a malých dětí může dojít i k úmrtí. Vyskytuje se sezónně v chladném období roku a způsobuje často epidemie. </w:t>
      </w:r>
    </w:p>
    <w:p w:rsidR="00BE1DE5" w:rsidRDefault="00BE1DE5" w:rsidP="00AD688F">
      <w:pPr>
        <w:jc w:val="both"/>
        <w:rPr>
          <w:b/>
          <w:sz w:val="22"/>
          <w:szCs w:val="22"/>
        </w:rPr>
      </w:pPr>
    </w:p>
    <w:p w:rsidR="00015F8E" w:rsidRPr="00962138" w:rsidRDefault="00015F8E" w:rsidP="00AD688F">
      <w:pPr>
        <w:jc w:val="both"/>
        <w:rPr>
          <w:b/>
          <w:sz w:val="22"/>
          <w:szCs w:val="22"/>
        </w:rPr>
      </w:pPr>
      <w:r w:rsidRPr="00962138">
        <w:rPr>
          <w:b/>
          <w:sz w:val="22"/>
          <w:szCs w:val="22"/>
        </w:rPr>
        <w:t>Antigenní vlastnosti viru chřipky:</w:t>
      </w:r>
    </w:p>
    <w:p w:rsidR="00015F8E" w:rsidRPr="00962138" w:rsidRDefault="00015F8E" w:rsidP="00AD688F">
      <w:pPr>
        <w:jc w:val="both"/>
        <w:rPr>
          <w:sz w:val="22"/>
          <w:szCs w:val="22"/>
        </w:rPr>
      </w:pPr>
      <w:r w:rsidRPr="00962138">
        <w:rPr>
          <w:sz w:val="22"/>
          <w:szCs w:val="22"/>
        </w:rPr>
        <w:t xml:space="preserve">Virus chřipky prodělává neustále antigenní změny, aby unikl specifické imunitní reakci člověka, který již v minulosti onemocněl. Může člověka infikovat několikrát za život. Pokud dojde k velké změně v antigenní výbavě viru, označujeme takový virus jako nový </w:t>
      </w:r>
      <w:r w:rsidRPr="00962138">
        <w:rPr>
          <w:b/>
          <w:sz w:val="22"/>
          <w:szCs w:val="22"/>
        </w:rPr>
        <w:t>kmen</w:t>
      </w:r>
      <w:r w:rsidRPr="00962138">
        <w:rPr>
          <w:sz w:val="22"/>
          <w:szCs w:val="22"/>
        </w:rPr>
        <w:t>.</w:t>
      </w:r>
    </w:p>
    <w:p w:rsidR="00015F8E" w:rsidRPr="00962138" w:rsidRDefault="00015F8E" w:rsidP="00AD688F">
      <w:pPr>
        <w:ind w:left="1418" w:hanging="1418"/>
        <w:jc w:val="both"/>
        <w:rPr>
          <w:sz w:val="22"/>
          <w:szCs w:val="22"/>
        </w:rPr>
      </w:pPr>
      <w:r w:rsidRPr="00962138">
        <w:rPr>
          <w:sz w:val="22"/>
          <w:szCs w:val="22"/>
        </w:rPr>
        <w:t>Nejdůležitější antigeny na povrchu viru (cca 500 výběžků o velikosti 10 – 14 nm):</w:t>
      </w:r>
      <w:r w:rsidRPr="00962138">
        <w:rPr>
          <w:sz w:val="22"/>
          <w:szCs w:val="22"/>
        </w:rPr>
        <w:tab/>
      </w:r>
    </w:p>
    <w:p w:rsidR="00015F8E" w:rsidRPr="00962138" w:rsidRDefault="00015F8E" w:rsidP="00F604E3">
      <w:pPr>
        <w:numPr>
          <w:ilvl w:val="0"/>
          <w:numId w:val="31"/>
        </w:numPr>
        <w:jc w:val="both"/>
        <w:rPr>
          <w:sz w:val="22"/>
          <w:szCs w:val="22"/>
        </w:rPr>
      </w:pPr>
      <w:r w:rsidRPr="00962138">
        <w:rPr>
          <w:b/>
          <w:sz w:val="22"/>
          <w:szCs w:val="22"/>
        </w:rPr>
        <w:t>hemaglutinin</w:t>
      </w:r>
      <w:r w:rsidRPr="00962138">
        <w:rPr>
          <w:sz w:val="22"/>
          <w:szCs w:val="22"/>
        </w:rPr>
        <w:t xml:space="preserve"> (H) – trimer (podoba štíhlé tyčinky) – hlavní povrchový antigen, usnadňuje průnik virionu do buňky (glykoprotein)</w:t>
      </w:r>
    </w:p>
    <w:p w:rsidR="00015F8E" w:rsidRPr="00962138" w:rsidRDefault="00015F8E" w:rsidP="00F604E3">
      <w:pPr>
        <w:numPr>
          <w:ilvl w:val="0"/>
          <w:numId w:val="31"/>
        </w:numPr>
        <w:jc w:val="both"/>
        <w:rPr>
          <w:sz w:val="22"/>
          <w:szCs w:val="22"/>
        </w:rPr>
      </w:pPr>
      <w:r w:rsidRPr="00962138">
        <w:rPr>
          <w:b/>
          <w:sz w:val="22"/>
          <w:szCs w:val="22"/>
        </w:rPr>
        <w:t>neuraminidáza</w:t>
      </w:r>
      <w:r w:rsidRPr="00962138">
        <w:rPr>
          <w:sz w:val="22"/>
          <w:szCs w:val="22"/>
        </w:rPr>
        <w:t xml:space="preserve"> (N) – tetramer (houbovitý tvar) - umožňuje uvolňování virionu z buňky (glykoprotein)</w:t>
      </w:r>
    </w:p>
    <w:p w:rsidR="00015F8E" w:rsidRDefault="00015F8E" w:rsidP="00F604E3">
      <w:pPr>
        <w:numPr>
          <w:ilvl w:val="0"/>
          <w:numId w:val="31"/>
        </w:numPr>
        <w:jc w:val="both"/>
        <w:rPr>
          <w:bCs/>
          <w:sz w:val="22"/>
          <w:szCs w:val="22"/>
        </w:rPr>
      </w:pPr>
      <w:r w:rsidRPr="00962138">
        <w:rPr>
          <w:b/>
          <w:sz w:val="22"/>
          <w:szCs w:val="22"/>
        </w:rPr>
        <w:t>protein M</w:t>
      </w:r>
      <w:r w:rsidRPr="00962138">
        <w:rPr>
          <w:b/>
          <w:sz w:val="22"/>
          <w:szCs w:val="22"/>
          <w:vertAlign w:val="subscript"/>
        </w:rPr>
        <w:t xml:space="preserve">2 </w:t>
      </w:r>
      <w:r w:rsidRPr="00962138">
        <w:rPr>
          <w:bCs/>
          <w:sz w:val="22"/>
          <w:szCs w:val="22"/>
        </w:rPr>
        <w:t>– prostupuje obalem jako iontový kanál</w:t>
      </w:r>
    </w:p>
    <w:p w:rsidR="00707B84" w:rsidRPr="00707B84" w:rsidRDefault="00707B84" w:rsidP="00F604E3">
      <w:pPr>
        <w:numPr>
          <w:ilvl w:val="0"/>
          <w:numId w:val="31"/>
        </w:numPr>
        <w:jc w:val="both"/>
        <w:rPr>
          <w:bCs/>
          <w:sz w:val="22"/>
          <w:szCs w:val="22"/>
        </w:rPr>
      </w:pPr>
      <w:r>
        <w:rPr>
          <w:b/>
          <w:sz w:val="22"/>
          <w:szCs w:val="22"/>
        </w:rPr>
        <w:t>protein M</w:t>
      </w:r>
      <w:r>
        <w:rPr>
          <w:b/>
          <w:sz w:val="22"/>
          <w:szCs w:val="22"/>
          <w:vertAlign w:val="subscript"/>
        </w:rPr>
        <w:t>1</w:t>
      </w:r>
      <w:r>
        <w:rPr>
          <w:b/>
          <w:sz w:val="22"/>
          <w:szCs w:val="22"/>
        </w:rPr>
        <w:t xml:space="preserve"> </w:t>
      </w:r>
      <w:r w:rsidRPr="00707B84">
        <w:rPr>
          <w:sz w:val="22"/>
          <w:szCs w:val="22"/>
        </w:rPr>
        <w:t>– matricový membránový protein, stabilizuje virovou částici, důležitý pro kompletaci</w:t>
      </w:r>
      <w:r>
        <w:rPr>
          <w:sz w:val="22"/>
          <w:szCs w:val="22"/>
        </w:rPr>
        <w:t xml:space="preserve"> (pro maturaci a uvolňování z buňky)</w:t>
      </w:r>
    </w:p>
    <w:p w:rsidR="00531E56" w:rsidRPr="00962138" w:rsidRDefault="00531E56" w:rsidP="00AD688F">
      <w:pPr>
        <w:pStyle w:val="Nadpis1"/>
        <w:widowControl/>
        <w:jc w:val="both"/>
        <w:rPr>
          <w:b/>
          <w:i/>
          <w:sz w:val="22"/>
          <w:szCs w:val="22"/>
          <w:lang w:val="cs-CZ"/>
        </w:rPr>
      </w:pPr>
    </w:p>
    <w:p w:rsidR="00015F8E" w:rsidRPr="00962138" w:rsidRDefault="00015F8E" w:rsidP="00E32A27">
      <w:pPr>
        <w:pStyle w:val="Nadpis1"/>
        <w:widowControl/>
        <w:jc w:val="both"/>
        <w:rPr>
          <w:sz w:val="22"/>
          <w:szCs w:val="22"/>
        </w:rPr>
      </w:pPr>
      <w:r w:rsidRPr="00962138">
        <w:rPr>
          <w:b/>
          <w:i/>
          <w:sz w:val="22"/>
          <w:szCs w:val="22"/>
        </w:rPr>
        <w:t>Influenzavirus</w:t>
      </w:r>
      <w:r w:rsidRPr="00962138">
        <w:rPr>
          <w:b/>
          <w:sz w:val="22"/>
          <w:szCs w:val="22"/>
        </w:rPr>
        <w:t xml:space="preserve"> A:</w:t>
      </w:r>
      <w:r w:rsidRPr="00962138">
        <w:rPr>
          <w:sz w:val="22"/>
          <w:szCs w:val="22"/>
        </w:rPr>
        <w:t xml:space="preserve">  </w:t>
      </w:r>
      <w:r w:rsidR="00F62B4C" w:rsidRPr="00962138">
        <w:rPr>
          <w:sz w:val="22"/>
          <w:szCs w:val="22"/>
        </w:rPr>
        <w:t xml:space="preserve">V současnosti je známo </w:t>
      </w:r>
      <w:r w:rsidRPr="00962138">
        <w:rPr>
          <w:sz w:val="22"/>
          <w:szCs w:val="22"/>
        </w:rPr>
        <w:t>16 různých podtypů hemaglutininů (H1-H16) a 9 neuraminidáz (N1-N9).</w:t>
      </w:r>
      <w:r w:rsidR="00E948B5" w:rsidRPr="00962138">
        <w:rPr>
          <w:sz w:val="22"/>
          <w:szCs w:val="22"/>
        </w:rPr>
        <w:t xml:space="preserve"> </w:t>
      </w:r>
      <w:proofErr w:type="gramStart"/>
      <w:r w:rsidRPr="00962138">
        <w:rPr>
          <w:sz w:val="22"/>
          <w:szCs w:val="22"/>
        </w:rPr>
        <w:t>Exist</w:t>
      </w:r>
      <w:r w:rsidR="00E948B5" w:rsidRPr="00962138">
        <w:rPr>
          <w:sz w:val="22"/>
          <w:szCs w:val="22"/>
        </w:rPr>
        <w:t>ují kmeny</w:t>
      </w:r>
      <w:r w:rsidRPr="00962138">
        <w:rPr>
          <w:sz w:val="22"/>
          <w:szCs w:val="22"/>
        </w:rPr>
        <w:t xml:space="preserve"> s různými kombinacemi antigenů (např.</w:t>
      </w:r>
      <w:proofErr w:type="gramEnd"/>
      <w:r w:rsidRPr="00962138">
        <w:rPr>
          <w:sz w:val="22"/>
          <w:szCs w:val="22"/>
        </w:rPr>
        <w:t xml:space="preserve"> H1N1, H2N1, </w:t>
      </w:r>
      <w:proofErr w:type="gramStart"/>
      <w:r w:rsidRPr="00962138">
        <w:rPr>
          <w:sz w:val="22"/>
          <w:szCs w:val="22"/>
        </w:rPr>
        <w:t>H3N2 ....</w:t>
      </w:r>
      <w:proofErr w:type="gramEnd"/>
      <w:r w:rsidR="00F62B4C" w:rsidRPr="00962138">
        <w:rPr>
          <w:sz w:val="22"/>
          <w:szCs w:val="22"/>
        </w:rPr>
        <w:t xml:space="preserve"> </w:t>
      </w:r>
      <w:proofErr w:type="gramStart"/>
      <w:r w:rsidR="00F62B4C" w:rsidRPr="00962138">
        <w:rPr>
          <w:sz w:val="22"/>
          <w:szCs w:val="22"/>
        </w:rPr>
        <w:t>všechny</w:t>
      </w:r>
      <w:proofErr w:type="gramEnd"/>
      <w:r w:rsidR="00F62B4C" w:rsidRPr="00962138">
        <w:rPr>
          <w:sz w:val="22"/>
          <w:szCs w:val="22"/>
        </w:rPr>
        <w:t xml:space="preserve"> se vyskytují u ptáků; u lidí jen některé kombinace</w:t>
      </w:r>
      <w:r w:rsidRPr="00962138">
        <w:rPr>
          <w:sz w:val="22"/>
          <w:szCs w:val="22"/>
        </w:rPr>
        <w:t xml:space="preserve">). </w:t>
      </w:r>
      <w:proofErr w:type="gramStart"/>
      <w:r w:rsidRPr="00962138">
        <w:rPr>
          <w:sz w:val="22"/>
          <w:szCs w:val="22"/>
        </w:rPr>
        <w:t>Při poslední epidemii (20</w:t>
      </w:r>
      <w:r w:rsidR="002231ED">
        <w:rPr>
          <w:sz w:val="22"/>
          <w:szCs w:val="22"/>
        </w:rPr>
        <w:t>13</w:t>
      </w:r>
      <w:r w:rsidRPr="00962138">
        <w:rPr>
          <w:sz w:val="22"/>
          <w:szCs w:val="22"/>
        </w:rPr>
        <w:t>/20</w:t>
      </w:r>
      <w:r w:rsidR="00A667A9">
        <w:rPr>
          <w:sz w:val="22"/>
          <w:szCs w:val="22"/>
        </w:rPr>
        <w:t>1</w:t>
      </w:r>
      <w:r w:rsidR="002231ED">
        <w:rPr>
          <w:sz w:val="22"/>
          <w:szCs w:val="22"/>
        </w:rPr>
        <w:t>4</w:t>
      </w:r>
      <w:r w:rsidRPr="00962138">
        <w:rPr>
          <w:sz w:val="22"/>
          <w:szCs w:val="22"/>
        </w:rPr>
        <w:t>) u nás kolovaly, kromě chřipky B, hlavně kmeny H1N1</w:t>
      </w:r>
      <w:r w:rsidR="002231ED">
        <w:rPr>
          <w:sz w:val="22"/>
          <w:szCs w:val="22"/>
        </w:rPr>
        <w:t xml:space="preserve"> a méně </w:t>
      </w:r>
      <w:r w:rsidR="002231ED" w:rsidRPr="002231ED">
        <w:rPr>
          <w:sz w:val="22"/>
          <w:szCs w:val="22"/>
        </w:rPr>
        <w:t>H3N2</w:t>
      </w:r>
      <w:r w:rsidRPr="00962138">
        <w:rPr>
          <w:sz w:val="22"/>
          <w:szCs w:val="22"/>
        </w:rPr>
        <w:t>).</w:t>
      </w:r>
      <w:proofErr w:type="gramEnd"/>
    </w:p>
    <w:p w:rsidR="00E948B5" w:rsidRPr="00962138" w:rsidRDefault="00015F8E" w:rsidP="00E948B5">
      <w:pPr>
        <w:jc w:val="both"/>
        <w:rPr>
          <w:b/>
          <w:sz w:val="22"/>
          <w:szCs w:val="22"/>
        </w:rPr>
      </w:pPr>
      <w:r w:rsidRPr="00962138">
        <w:rPr>
          <w:b/>
          <w:sz w:val="22"/>
          <w:szCs w:val="22"/>
        </w:rPr>
        <w:t xml:space="preserve">Změna antigenních vlastností: </w:t>
      </w:r>
    </w:p>
    <w:p w:rsidR="00E948B5" w:rsidRPr="00962138" w:rsidRDefault="00692B42" w:rsidP="00E948B5">
      <w:pPr>
        <w:jc w:val="both"/>
        <w:rPr>
          <w:sz w:val="22"/>
          <w:szCs w:val="22"/>
        </w:rPr>
      </w:pPr>
      <w:r w:rsidRPr="00962138">
        <w:rPr>
          <w:sz w:val="22"/>
          <w:szCs w:val="22"/>
        </w:rPr>
        <w:t>Antigeny se postupně mění - p</w:t>
      </w:r>
      <w:r w:rsidR="00E948B5" w:rsidRPr="00962138">
        <w:rPr>
          <w:sz w:val="22"/>
          <w:szCs w:val="22"/>
        </w:rPr>
        <w:t>ředevším p</w:t>
      </w:r>
      <w:r w:rsidR="00015F8E" w:rsidRPr="00962138">
        <w:rPr>
          <w:sz w:val="22"/>
          <w:szCs w:val="22"/>
        </w:rPr>
        <w:t xml:space="preserve">omocí </w:t>
      </w:r>
      <w:r w:rsidR="00015F8E" w:rsidRPr="00962138">
        <w:rPr>
          <w:b/>
          <w:sz w:val="22"/>
          <w:szCs w:val="22"/>
        </w:rPr>
        <w:t>mutací</w:t>
      </w:r>
      <w:r w:rsidR="00E948B5" w:rsidRPr="00962138">
        <w:rPr>
          <w:b/>
          <w:sz w:val="22"/>
          <w:szCs w:val="22"/>
        </w:rPr>
        <w:t xml:space="preserve">. </w:t>
      </w:r>
      <w:r w:rsidR="00E948B5" w:rsidRPr="00962138">
        <w:rPr>
          <w:sz w:val="22"/>
          <w:szCs w:val="22"/>
        </w:rPr>
        <w:t>F</w:t>
      </w:r>
      <w:r w:rsidR="00015F8E" w:rsidRPr="00962138">
        <w:rPr>
          <w:sz w:val="22"/>
          <w:szCs w:val="22"/>
        </w:rPr>
        <w:t xml:space="preserve">rekvence mutací je obecně u virů vysoká (přirozená mutabilita - mutace jedné virové částice </w:t>
      </w:r>
      <w:proofErr w:type="gramStart"/>
      <w:r w:rsidR="00015F8E" w:rsidRPr="00962138">
        <w:rPr>
          <w:sz w:val="22"/>
          <w:szCs w:val="22"/>
        </w:rPr>
        <w:t>ze</w:t>
      </w:r>
      <w:proofErr w:type="gramEnd"/>
      <w:r w:rsidR="00015F8E" w:rsidRPr="00962138">
        <w:rPr>
          <w:sz w:val="22"/>
          <w:szCs w:val="22"/>
        </w:rPr>
        <w:t xml:space="preserve"> 100 000); zvláště ssRNA podléhá mutacím snadněji než DNA a poměrně často. Letální mutace jsou eliminovány. </w:t>
      </w:r>
    </w:p>
    <w:p w:rsidR="00015F8E" w:rsidRPr="00962138" w:rsidRDefault="00015F8E" w:rsidP="00E948B5">
      <w:pPr>
        <w:jc w:val="both"/>
        <w:rPr>
          <w:sz w:val="22"/>
          <w:szCs w:val="22"/>
        </w:rPr>
      </w:pPr>
      <w:r w:rsidRPr="00962138">
        <w:rPr>
          <w:sz w:val="22"/>
          <w:szCs w:val="22"/>
        </w:rPr>
        <w:t xml:space="preserve">Ke změně antigenních vlastností dochází kromě </w:t>
      </w:r>
      <w:proofErr w:type="gramStart"/>
      <w:r w:rsidRPr="00962138">
        <w:rPr>
          <w:sz w:val="22"/>
          <w:szCs w:val="22"/>
        </w:rPr>
        <w:t>mutacemi</w:t>
      </w:r>
      <w:proofErr w:type="gramEnd"/>
      <w:r w:rsidRPr="00962138">
        <w:rPr>
          <w:sz w:val="22"/>
          <w:szCs w:val="22"/>
        </w:rPr>
        <w:t xml:space="preserve"> i </w:t>
      </w:r>
      <w:r w:rsidRPr="00962138">
        <w:rPr>
          <w:b/>
          <w:sz w:val="22"/>
          <w:szCs w:val="22"/>
        </w:rPr>
        <w:t xml:space="preserve">přeskládáním genomu </w:t>
      </w:r>
      <w:r w:rsidRPr="00962138">
        <w:rPr>
          <w:sz w:val="22"/>
          <w:szCs w:val="22"/>
        </w:rPr>
        <w:t>(angl. reassortment)</w:t>
      </w:r>
      <w:r w:rsidRPr="00962138">
        <w:rPr>
          <w:b/>
          <w:sz w:val="22"/>
          <w:szCs w:val="22"/>
        </w:rPr>
        <w:t xml:space="preserve"> </w:t>
      </w:r>
      <w:r w:rsidRPr="00962138">
        <w:rPr>
          <w:sz w:val="22"/>
          <w:szCs w:val="22"/>
        </w:rPr>
        <w:t xml:space="preserve">- i mezi lidskými a zvířecími druhy. Nová genomová kombinace </w:t>
      </w:r>
      <w:r w:rsidR="002231ED">
        <w:rPr>
          <w:sz w:val="22"/>
          <w:szCs w:val="22"/>
        </w:rPr>
        <w:t xml:space="preserve">(reassortant) </w:t>
      </w:r>
      <w:r w:rsidRPr="00962138">
        <w:rPr>
          <w:sz w:val="22"/>
          <w:szCs w:val="22"/>
        </w:rPr>
        <w:t>znamená zvýhodnění viru - rychlé šíření, protože v lidské nebo zvířecí populaci proti němu neexistují protilátky.</w:t>
      </w:r>
    </w:p>
    <w:p w:rsidR="00015F8E" w:rsidRPr="00962138" w:rsidRDefault="004E347A" w:rsidP="004E347A">
      <w:pPr>
        <w:jc w:val="both"/>
        <w:rPr>
          <w:sz w:val="22"/>
          <w:szCs w:val="22"/>
        </w:rPr>
      </w:pPr>
      <w:r w:rsidRPr="00962138">
        <w:rPr>
          <w:sz w:val="22"/>
          <w:szCs w:val="22"/>
        </w:rPr>
        <w:t xml:space="preserve">Postupné malé změny antigenů bodovými mutacemi se označují jako </w:t>
      </w:r>
      <w:r w:rsidRPr="00962138">
        <w:rPr>
          <w:b/>
          <w:sz w:val="22"/>
          <w:szCs w:val="22"/>
        </w:rPr>
        <w:t xml:space="preserve">antigenní </w:t>
      </w:r>
      <w:r w:rsidR="00692B42" w:rsidRPr="00962138">
        <w:rPr>
          <w:b/>
          <w:sz w:val="22"/>
          <w:szCs w:val="22"/>
        </w:rPr>
        <w:t>posun (drift)</w:t>
      </w:r>
      <w:r w:rsidRPr="00962138">
        <w:rPr>
          <w:sz w:val="22"/>
          <w:szCs w:val="22"/>
        </w:rPr>
        <w:t xml:space="preserve"> a způsobují, že je populace na nové driftové varianty vnímavější a vznikají epidemie. V případě z</w:t>
      </w:r>
      <w:r w:rsidR="00E948B5" w:rsidRPr="00962138">
        <w:rPr>
          <w:sz w:val="22"/>
          <w:szCs w:val="22"/>
        </w:rPr>
        <w:t xml:space="preserve">měn antigenních vlastností tzv. </w:t>
      </w:r>
      <w:r w:rsidR="00E948B5" w:rsidRPr="00962138">
        <w:rPr>
          <w:b/>
          <w:sz w:val="22"/>
          <w:szCs w:val="22"/>
        </w:rPr>
        <w:t>a</w:t>
      </w:r>
      <w:r w:rsidR="00015F8E" w:rsidRPr="00962138">
        <w:rPr>
          <w:b/>
          <w:sz w:val="22"/>
          <w:szCs w:val="22"/>
        </w:rPr>
        <w:t>ntigenní</w:t>
      </w:r>
      <w:r w:rsidR="00E948B5" w:rsidRPr="00962138">
        <w:rPr>
          <w:b/>
          <w:sz w:val="22"/>
          <w:szCs w:val="22"/>
        </w:rPr>
        <w:t>m</w:t>
      </w:r>
      <w:r w:rsidR="00015F8E" w:rsidRPr="00962138">
        <w:rPr>
          <w:b/>
          <w:sz w:val="22"/>
          <w:szCs w:val="22"/>
        </w:rPr>
        <w:t xml:space="preserve"> skok</w:t>
      </w:r>
      <w:r w:rsidR="00E948B5" w:rsidRPr="00962138">
        <w:rPr>
          <w:b/>
          <w:sz w:val="22"/>
          <w:szCs w:val="22"/>
        </w:rPr>
        <w:t>em</w:t>
      </w:r>
      <w:r w:rsidR="00015F8E" w:rsidRPr="00962138">
        <w:rPr>
          <w:b/>
          <w:sz w:val="22"/>
          <w:szCs w:val="22"/>
        </w:rPr>
        <w:t xml:space="preserve"> (shift)</w:t>
      </w:r>
      <w:r w:rsidRPr="00962138">
        <w:rPr>
          <w:b/>
          <w:sz w:val="22"/>
          <w:szCs w:val="22"/>
        </w:rPr>
        <w:t xml:space="preserve"> –</w:t>
      </w:r>
      <w:r w:rsidR="00E948B5" w:rsidRPr="00962138">
        <w:rPr>
          <w:sz w:val="22"/>
          <w:szCs w:val="22"/>
        </w:rPr>
        <w:t xml:space="preserve"> </w:t>
      </w:r>
      <w:r w:rsidRPr="00962138">
        <w:rPr>
          <w:sz w:val="22"/>
          <w:szCs w:val="22"/>
        </w:rPr>
        <w:t>výměnou částí genomu -</w:t>
      </w:r>
      <w:r w:rsidR="00E948B5" w:rsidRPr="00962138">
        <w:rPr>
          <w:sz w:val="22"/>
          <w:szCs w:val="22"/>
        </w:rPr>
        <w:t xml:space="preserve"> vzniká nový</w:t>
      </w:r>
      <w:r w:rsidR="00015F8E" w:rsidRPr="00962138">
        <w:rPr>
          <w:sz w:val="22"/>
          <w:szCs w:val="22"/>
        </w:rPr>
        <w:t xml:space="preserve"> kmen</w:t>
      </w:r>
      <w:r w:rsidR="00E948B5" w:rsidRPr="00962138">
        <w:rPr>
          <w:sz w:val="22"/>
          <w:szCs w:val="22"/>
        </w:rPr>
        <w:t xml:space="preserve">, proti kterému nejsou </w:t>
      </w:r>
      <w:r w:rsidR="00692B42" w:rsidRPr="00962138">
        <w:rPr>
          <w:sz w:val="22"/>
          <w:szCs w:val="22"/>
        </w:rPr>
        <w:t xml:space="preserve">v populaci </w:t>
      </w:r>
      <w:r w:rsidR="00E948B5" w:rsidRPr="00962138">
        <w:rPr>
          <w:sz w:val="22"/>
          <w:szCs w:val="22"/>
        </w:rPr>
        <w:t>vytvořeny protilátky</w:t>
      </w:r>
      <w:r w:rsidR="002231ED">
        <w:rPr>
          <w:sz w:val="22"/>
          <w:szCs w:val="22"/>
        </w:rPr>
        <w:t>,</w:t>
      </w:r>
      <w:r w:rsidRPr="00962138">
        <w:rPr>
          <w:sz w:val="22"/>
          <w:szCs w:val="22"/>
        </w:rPr>
        <w:t xml:space="preserve"> a může </w:t>
      </w:r>
      <w:r w:rsidR="002231ED">
        <w:rPr>
          <w:sz w:val="22"/>
          <w:szCs w:val="22"/>
        </w:rPr>
        <w:t>pak</w:t>
      </w:r>
      <w:r w:rsidR="002231ED" w:rsidRPr="00962138">
        <w:rPr>
          <w:sz w:val="22"/>
          <w:szCs w:val="22"/>
        </w:rPr>
        <w:t xml:space="preserve"> </w:t>
      </w:r>
      <w:r w:rsidRPr="00962138">
        <w:rPr>
          <w:sz w:val="22"/>
          <w:szCs w:val="22"/>
        </w:rPr>
        <w:t xml:space="preserve">vzniknout </w:t>
      </w:r>
      <w:r w:rsidRPr="002231ED">
        <w:rPr>
          <w:b/>
          <w:sz w:val="22"/>
          <w:szCs w:val="22"/>
        </w:rPr>
        <w:t>pandemie</w:t>
      </w:r>
      <w:r w:rsidR="00015F8E" w:rsidRPr="00962138">
        <w:rPr>
          <w:sz w:val="22"/>
          <w:szCs w:val="22"/>
        </w:rPr>
        <w:t>.</w:t>
      </w:r>
    </w:p>
    <w:p w:rsidR="00015F8E" w:rsidRPr="00962138" w:rsidRDefault="00015F8E" w:rsidP="004E347A">
      <w:pPr>
        <w:pStyle w:val="Nadpis1"/>
        <w:widowControl/>
        <w:jc w:val="both"/>
        <w:rPr>
          <w:sz w:val="22"/>
          <w:szCs w:val="22"/>
          <w:lang w:val="cs-CZ"/>
        </w:rPr>
      </w:pPr>
      <w:r w:rsidRPr="00962138">
        <w:rPr>
          <w:sz w:val="22"/>
          <w:szCs w:val="22"/>
          <w:lang w:val="cs-CZ"/>
        </w:rPr>
        <w:t>Evoluce chřipky probíhá hlavně v oblasti jihovýchodní Asie, kde lidé, prasata a kachny žijí dohromady</w:t>
      </w:r>
      <w:r w:rsidR="002231ED">
        <w:rPr>
          <w:sz w:val="22"/>
          <w:szCs w:val="22"/>
          <w:lang w:val="cs-CZ"/>
        </w:rPr>
        <w:t xml:space="preserve"> (prasečí chřipka vznikla v Mexiku)</w:t>
      </w:r>
      <w:r w:rsidRPr="00962138">
        <w:rPr>
          <w:sz w:val="22"/>
          <w:szCs w:val="22"/>
          <w:lang w:val="cs-CZ"/>
        </w:rPr>
        <w:t>.</w:t>
      </w:r>
      <w:r w:rsidR="004E347A" w:rsidRPr="00962138">
        <w:rPr>
          <w:sz w:val="22"/>
          <w:szCs w:val="22"/>
          <w:lang w:val="cs-CZ"/>
        </w:rPr>
        <w:t xml:space="preserve"> </w:t>
      </w:r>
      <w:r w:rsidRPr="00962138">
        <w:rPr>
          <w:sz w:val="22"/>
          <w:szCs w:val="22"/>
          <w:lang w:val="cs-CZ"/>
        </w:rPr>
        <w:t>Antigenní změny jsou zaznamenávány každý rok.</w:t>
      </w:r>
    </w:p>
    <w:p w:rsidR="00015F8E" w:rsidRPr="00962138" w:rsidRDefault="00F62B4C" w:rsidP="00AD688F">
      <w:pPr>
        <w:jc w:val="both"/>
        <w:rPr>
          <w:b/>
          <w:sz w:val="22"/>
          <w:szCs w:val="22"/>
        </w:rPr>
      </w:pPr>
      <w:r w:rsidRPr="00962138">
        <w:rPr>
          <w:b/>
          <w:i/>
          <w:sz w:val="22"/>
          <w:szCs w:val="22"/>
        </w:rPr>
        <w:t xml:space="preserve">Influenzavirus </w:t>
      </w:r>
      <w:r w:rsidRPr="00962138">
        <w:rPr>
          <w:b/>
          <w:sz w:val="22"/>
          <w:szCs w:val="22"/>
        </w:rPr>
        <w:t>B:</w:t>
      </w:r>
    </w:p>
    <w:p w:rsidR="007A7F69" w:rsidRDefault="00F62B4C" w:rsidP="00AD688F">
      <w:pPr>
        <w:jc w:val="both"/>
        <w:rPr>
          <w:sz w:val="22"/>
          <w:szCs w:val="22"/>
        </w:rPr>
      </w:pPr>
      <w:r w:rsidRPr="00962138">
        <w:rPr>
          <w:sz w:val="22"/>
          <w:szCs w:val="22"/>
        </w:rPr>
        <w:t xml:space="preserve">Tyto viry nejsou dělené do subtypů; mohou </w:t>
      </w:r>
      <w:r w:rsidR="00DA49AD">
        <w:rPr>
          <w:sz w:val="22"/>
          <w:szCs w:val="22"/>
        </w:rPr>
        <w:t>z</w:t>
      </w:r>
      <w:r w:rsidRPr="00962138">
        <w:rPr>
          <w:sz w:val="22"/>
          <w:szCs w:val="22"/>
        </w:rPr>
        <w:t>působ</w:t>
      </w:r>
      <w:r w:rsidR="00DA49AD">
        <w:rPr>
          <w:sz w:val="22"/>
          <w:szCs w:val="22"/>
        </w:rPr>
        <w:t>it</w:t>
      </w:r>
      <w:r w:rsidRPr="00962138">
        <w:rPr>
          <w:sz w:val="22"/>
          <w:szCs w:val="22"/>
        </w:rPr>
        <w:t xml:space="preserve"> onemocnění a smrt, ale většinou jsou spojené s mírnějšími epidemiemi než viry chřipky typu A; zatím nezpůsobily pandemii.</w:t>
      </w:r>
      <w:r w:rsidRPr="00962138">
        <w:rPr>
          <w:sz w:val="22"/>
          <w:szCs w:val="22"/>
        </w:rPr>
        <w:tab/>
      </w:r>
    </w:p>
    <w:p w:rsidR="004E347A" w:rsidRPr="007A7F69" w:rsidRDefault="00015F8E" w:rsidP="00AD688F">
      <w:pPr>
        <w:jc w:val="both"/>
        <w:rPr>
          <w:sz w:val="22"/>
          <w:szCs w:val="22"/>
        </w:rPr>
      </w:pPr>
      <w:r w:rsidRPr="00962138">
        <w:rPr>
          <w:b/>
          <w:sz w:val="22"/>
          <w:szCs w:val="22"/>
        </w:rPr>
        <w:lastRenderedPageBreak/>
        <w:t xml:space="preserve">Označení kmenů chřipky: </w:t>
      </w:r>
      <w:r w:rsidRPr="00962138">
        <w:rPr>
          <w:b/>
          <w:sz w:val="22"/>
          <w:szCs w:val="22"/>
        </w:rPr>
        <w:tab/>
      </w:r>
    </w:p>
    <w:p w:rsidR="004E347A" w:rsidRPr="00962138" w:rsidRDefault="004E347A" w:rsidP="00AD688F">
      <w:pPr>
        <w:jc w:val="both"/>
        <w:rPr>
          <w:b/>
          <w:sz w:val="22"/>
          <w:szCs w:val="22"/>
        </w:rPr>
      </w:pPr>
    </w:p>
    <w:p w:rsidR="00015F8E" w:rsidRPr="00962138" w:rsidRDefault="00865F94" w:rsidP="004E347A">
      <w:pPr>
        <w:jc w:val="center"/>
        <w:rPr>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2454275</wp:posOffset>
                </wp:positionH>
                <wp:positionV relativeFrom="paragraph">
                  <wp:posOffset>198120</wp:posOffset>
                </wp:positionV>
                <wp:extent cx="635" cy="209550"/>
                <wp:effectExtent l="53975" t="7620" r="59690" b="20955"/>
                <wp:wrapNone/>
                <wp:docPr id="144" name="Přímá spojnice se šipkou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7" o:spid="_x0000_s1026" type="#_x0000_t32" style="position:absolute;margin-left:193.25pt;margin-top:15.6pt;width:.0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" strokecolor="#c0000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3396615</wp:posOffset>
                </wp:positionH>
                <wp:positionV relativeFrom="paragraph">
                  <wp:posOffset>169545</wp:posOffset>
                </wp:positionV>
                <wp:extent cx="962025" cy="209550"/>
                <wp:effectExtent l="5715" t="7620" r="32385" b="59055"/>
                <wp:wrapNone/>
                <wp:docPr id="143"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20955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267.45pt;margin-top:13.35pt;width:75.7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" strokecolor="#c00000">
                <v:stroke endarrow="block"/>
              </v:shape>
            </w:pict>
          </mc:Fallback>
        </mc:AlternateContent>
      </w:r>
      <w:r w:rsidR="00015F8E" w:rsidRPr="00962138">
        <w:rPr>
          <w:sz w:val="22"/>
          <w:szCs w:val="22"/>
        </w:rPr>
        <w:t>např.</w:t>
      </w:r>
      <w:r w:rsidR="00015F8E" w:rsidRPr="00962138">
        <w:rPr>
          <w:b/>
          <w:sz w:val="22"/>
          <w:szCs w:val="22"/>
        </w:rPr>
        <w:t xml:space="preserve"> </w:t>
      </w:r>
      <w:r w:rsidR="00015F8E" w:rsidRPr="000D4811">
        <w:rPr>
          <w:b/>
          <w:sz w:val="28"/>
          <w:szCs w:val="28"/>
        </w:rPr>
        <w:t>A/South Carolina/1/18 (H1N1)</w:t>
      </w:r>
      <w:r w:rsidR="00015F8E" w:rsidRPr="00962138">
        <w:rPr>
          <w:sz w:val="22"/>
          <w:szCs w:val="22"/>
        </w:rPr>
        <w:t xml:space="preserve"> = „Španělská chřipka“</w:t>
      </w:r>
    </w:p>
    <w:p w:rsidR="004E347A" w:rsidRPr="00962138" w:rsidRDefault="00865F94" w:rsidP="00AD688F">
      <w:pPr>
        <w:jc w:val="both"/>
        <w:rPr>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2681605</wp:posOffset>
                </wp:positionH>
                <wp:positionV relativeFrom="paragraph">
                  <wp:posOffset>41275</wp:posOffset>
                </wp:positionV>
                <wp:extent cx="762000" cy="114300"/>
                <wp:effectExtent l="5080" t="12700" r="23495" b="53975"/>
                <wp:wrapNone/>
                <wp:docPr id="142" name="Přímá spojnice se šipkou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1430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5" o:spid="_x0000_s1026" type="#_x0000_t32" style="position:absolute;margin-left:211.15pt;margin-top:3.25pt;width:60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" strokecolor="#c0000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405765</wp:posOffset>
                </wp:positionH>
                <wp:positionV relativeFrom="paragraph">
                  <wp:posOffset>3175</wp:posOffset>
                </wp:positionV>
                <wp:extent cx="619125" cy="114300"/>
                <wp:effectExtent l="24765" t="12700" r="13335" b="53975"/>
                <wp:wrapNone/>
                <wp:docPr id="141" name="Přímá spojnice se šipkou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11430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4" o:spid="_x0000_s1026" type="#_x0000_t32" style="position:absolute;margin-left:31.95pt;margin-top:.25pt;width:48.75pt;height: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" strokecolor="#c0000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1024890</wp:posOffset>
                </wp:positionH>
                <wp:positionV relativeFrom="paragraph">
                  <wp:posOffset>18415</wp:posOffset>
                </wp:positionV>
                <wp:extent cx="619125" cy="114300"/>
                <wp:effectExtent l="24765" t="8890" r="13335" b="57785"/>
                <wp:wrapNone/>
                <wp:docPr id="140" name="Přímá spojnice se šipkou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11430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4" o:spid="_x0000_s1026" type="#_x0000_t32" style="position:absolute;margin-left:80.7pt;margin-top:1.45pt;width:48.75pt;height: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" strokecolor="#c00000">
                <v:stroke endarrow="block"/>
              </v:shape>
            </w:pict>
          </mc:Fallback>
        </mc:AlternateContent>
      </w:r>
    </w:p>
    <w:p w:rsidR="00015F8E" w:rsidRPr="00962138" w:rsidRDefault="00015F8E" w:rsidP="004E347A">
      <w:pPr>
        <w:pStyle w:val="Nadpis1"/>
        <w:widowControl/>
        <w:jc w:val="center"/>
        <w:rPr>
          <w:sz w:val="22"/>
          <w:szCs w:val="22"/>
          <w:lang w:val="cs-CZ"/>
        </w:rPr>
      </w:pPr>
      <w:r w:rsidRPr="00962138">
        <w:rPr>
          <w:sz w:val="22"/>
          <w:szCs w:val="22"/>
          <w:lang w:val="cs-CZ"/>
        </w:rPr>
        <w:t>rod/geografické určení/pořadové číslo kmene/rok izolace (subtyp antigenu H a N)</w:t>
      </w:r>
    </w:p>
    <w:p w:rsidR="004E347A" w:rsidRPr="00962138" w:rsidRDefault="004E347A" w:rsidP="004E347A">
      <w:pPr>
        <w:rPr>
          <w:sz w:val="22"/>
          <w:szCs w:val="22"/>
        </w:rPr>
      </w:pPr>
    </w:p>
    <w:p w:rsidR="00015F8E" w:rsidRPr="00962138" w:rsidRDefault="00015F8E" w:rsidP="00AD688F">
      <w:pPr>
        <w:pStyle w:val="Nadpis1"/>
        <w:widowControl/>
        <w:jc w:val="both"/>
        <w:rPr>
          <w:iCs/>
          <w:sz w:val="22"/>
          <w:szCs w:val="22"/>
          <w:lang w:val="cs-CZ"/>
        </w:rPr>
      </w:pPr>
      <w:r w:rsidRPr="00962138">
        <w:rPr>
          <w:b/>
          <w:sz w:val="22"/>
          <w:szCs w:val="22"/>
          <w:lang w:val="cs-CZ"/>
        </w:rPr>
        <w:t xml:space="preserve">Historie pandemií:  </w:t>
      </w:r>
      <w:r w:rsidRPr="00962138">
        <w:rPr>
          <w:b/>
          <w:sz w:val="22"/>
          <w:szCs w:val="22"/>
          <w:lang w:val="cs-CZ"/>
        </w:rPr>
        <w:tab/>
      </w:r>
      <w:r w:rsidRPr="00962138">
        <w:rPr>
          <w:iCs/>
          <w:sz w:val="22"/>
          <w:szCs w:val="22"/>
          <w:lang w:val="cs-CZ"/>
        </w:rPr>
        <w:t>(</w:t>
      </w:r>
      <w:r w:rsidRPr="00962138">
        <w:rPr>
          <w:sz w:val="22"/>
          <w:szCs w:val="22"/>
          <w:lang w:val="cs-CZ"/>
        </w:rPr>
        <w:t>Pandemie</w:t>
      </w:r>
      <w:r w:rsidRPr="00962138">
        <w:rPr>
          <w:i/>
          <w:iCs/>
          <w:sz w:val="22"/>
          <w:szCs w:val="22"/>
          <w:lang w:val="cs-CZ"/>
        </w:rPr>
        <w:t xml:space="preserve"> – </w:t>
      </w:r>
      <w:r w:rsidR="00AE271D">
        <w:rPr>
          <w:i/>
          <w:iCs/>
          <w:sz w:val="22"/>
          <w:szCs w:val="22"/>
          <w:lang w:val="cs-CZ"/>
        </w:rPr>
        <w:t>z </w:t>
      </w:r>
      <w:r w:rsidRPr="00962138">
        <w:rPr>
          <w:i/>
          <w:iCs/>
          <w:sz w:val="22"/>
          <w:szCs w:val="22"/>
          <w:lang w:val="cs-CZ"/>
        </w:rPr>
        <w:t>ře</w:t>
      </w:r>
      <w:r w:rsidR="00AE271D">
        <w:rPr>
          <w:i/>
          <w:iCs/>
          <w:sz w:val="22"/>
          <w:szCs w:val="22"/>
          <w:lang w:val="cs-CZ"/>
        </w:rPr>
        <w:t xml:space="preserve">čtiny: </w:t>
      </w:r>
      <w:r w:rsidRPr="00962138">
        <w:rPr>
          <w:i/>
          <w:iCs/>
          <w:sz w:val="22"/>
          <w:szCs w:val="22"/>
          <w:lang w:val="cs-CZ"/>
        </w:rPr>
        <w:t>pan = všechen, demos = lid</w:t>
      </w:r>
      <w:r w:rsidRPr="00962138">
        <w:rPr>
          <w:iCs/>
          <w:sz w:val="22"/>
          <w:szCs w:val="22"/>
          <w:lang w:val="cs-CZ"/>
        </w:rPr>
        <w:t>)</w:t>
      </w:r>
    </w:p>
    <w:p w:rsidR="00015F8E" w:rsidRPr="00962138" w:rsidRDefault="00015F8E" w:rsidP="00AD688F">
      <w:pPr>
        <w:jc w:val="both"/>
        <w:rPr>
          <w:sz w:val="22"/>
          <w:szCs w:val="22"/>
        </w:rPr>
      </w:pPr>
      <w:r w:rsidRPr="00962138">
        <w:rPr>
          <w:sz w:val="22"/>
          <w:szCs w:val="22"/>
        </w:rPr>
        <w:tab/>
        <w:t>od roku 1700 do 1890 – předpoklad 10 pandemií</w:t>
      </w:r>
    </w:p>
    <w:p w:rsidR="00015F8E" w:rsidRPr="00962138" w:rsidRDefault="00865F94" w:rsidP="00AD688F">
      <w:pPr>
        <w:jc w:val="both"/>
        <w:rPr>
          <w:sz w:val="22"/>
          <w:szCs w:val="22"/>
        </w:rPr>
      </w:pPr>
      <w:r>
        <w:rPr>
          <w:noProof/>
        </w:rPr>
        <mc:AlternateContent>
          <mc:Choice Requires="wps">
            <w:drawing>
              <wp:anchor distT="0" distB="0" distL="114300" distR="114300" simplePos="0" relativeHeight="251665920" behindDoc="0" locked="0" layoutInCell="1" allowOverlap="1">
                <wp:simplePos x="0" y="0"/>
                <wp:positionH relativeFrom="column">
                  <wp:posOffset>1553210</wp:posOffset>
                </wp:positionH>
                <wp:positionV relativeFrom="paragraph">
                  <wp:posOffset>28575</wp:posOffset>
                </wp:positionV>
                <wp:extent cx="2159635" cy="237490"/>
                <wp:effectExtent l="635" t="0" r="0" b="635"/>
                <wp:wrapNone/>
                <wp:docPr id="13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C63" w:rsidRDefault="00E82C63">
                            <w:r>
                              <w:t>zjištěno pomocí tzv. séroarcheologie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122.3pt;margin-top:2.25pt;width:170.05pt;height:18.7pt;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" stroked="f">
                <v:textbox style="mso-fit-shape-to-text:t">
                  <w:txbxContent>
                    <w:p w:rsidR="00E82C63" w:rsidRDefault="00E82C63">
                      <w:r>
                        <w:t>zjištěno pomocí tzv. séroarcheologie</w:t>
                      </w:r>
                    </w:p>
                  </w:txbxContent>
                </v:textbox>
              </v:shape>
            </w:pict>
          </mc:Fallback>
        </mc:AlternateContent>
      </w:r>
      <w:r>
        <w:rPr>
          <w:noProof/>
          <w:sz w:val="22"/>
          <w:szCs w:val="22"/>
        </w:rPr>
        <mc:AlternateContent>
          <mc:Choice Requires="wps">
            <w:drawing>
              <wp:anchor distT="0" distB="0" distL="114300" distR="114300" simplePos="0" relativeHeight="251664896" behindDoc="0" locked="0" layoutInCell="1" allowOverlap="1">
                <wp:simplePos x="0" y="0"/>
                <wp:positionH relativeFrom="column">
                  <wp:posOffset>1472565</wp:posOffset>
                </wp:positionH>
                <wp:positionV relativeFrom="paragraph">
                  <wp:posOffset>48895</wp:posOffset>
                </wp:positionV>
                <wp:extent cx="90805" cy="228600"/>
                <wp:effectExtent l="5715" t="10795" r="8255" b="8255"/>
                <wp:wrapNone/>
                <wp:docPr id="138"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8600"/>
                        </a:xfrm>
                        <a:prstGeom prst="rightBrace">
                          <a:avLst>
                            <a:gd name="adj1" fmla="val 209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4" o:spid="_x0000_s1026" type="#_x0000_t88" style="position:absolute;margin-left:115.95pt;margin-top:3.85pt;width:7.1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hwhAIAADA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"/>
            </w:pict>
          </mc:Fallback>
        </mc:AlternateContent>
      </w:r>
      <w:r w:rsidR="00015F8E" w:rsidRPr="00962138">
        <w:rPr>
          <w:sz w:val="22"/>
          <w:szCs w:val="22"/>
        </w:rPr>
        <w:tab/>
      </w:r>
      <w:r w:rsidR="00015F8E" w:rsidRPr="00962138">
        <w:rPr>
          <w:b/>
          <w:sz w:val="22"/>
          <w:szCs w:val="22"/>
        </w:rPr>
        <w:t>1890</w:t>
      </w:r>
      <w:r w:rsidR="00015F8E" w:rsidRPr="00962138">
        <w:rPr>
          <w:sz w:val="22"/>
          <w:szCs w:val="22"/>
        </w:rPr>
        <w:t xml:space="preserve"> – H2N2</w:t>
      </w:r>
    </w:p>
    <w:p w:rsidR="00015F8E" w:rsidRPr="00962138" w:rsidRDefault="00015F8E" w:rsidP="00AD688F">
      <w:pPr>
        <w:ind w:firstLine="708"/>
        <w:jc w:val="both"/>
        <w:rPr>
          <w:sz w:val="22"/>
          <w:szCs w:val="22"/>
        </w:rPr>
      </w:pPr>
      <w:r w:rsidRPr="00962138">
        <w:rPr>
          <w:b/>
          <w:sz w:val="22"/>
          <w:szCs w:val="22"/>
        </w:rPr>
        <w:t>1900</w:t>
      </w:r>
      <w:r w:rsidRPr="00962138">
        <w:rPr>
          <w:sz w:val="22"/>
          <w:szCs w:val="22"/>
        </w:rPr>
        <w:t xml:space="preserve"> – H3N8</w:t>
      </w:r>
    </w:p>
    <w:p w:rsidR="00015F8E" w:rsidRPr="00962138" w:rsidRDefault="009757A7" w:rsidP="00AD688F">
      <w:pPr>
        <w:pStyle w:val="Nadpis1"/>
        <w:widowControl/>
        <w:ind w:firstLine="708"/>
        <w:jc w:val="both"/>
        <w:rPr>
          <w:sz w:val="22"/>
          <w:szCs w:val="22"/>
          <w:lang w:val="cs-CZ"/>
        </w:rPr>
      </w:pPr>
      <w:r w:rsidRPr="00962138">
        <w:rPr>
          <w:b/>
          <w:sz w:val="22"/>
          <w:szCs w:val="22"/>
          <w:lang w:val="cs-CZ"/>
        </w:rPr>
        <w:t>1918-1919</w:t>
      </w:r>
      <w:r w:rsidRPr="00962138">
        <w:rPr>
          <w:sz w:val="22"/>
          <w:szCs w:val="22"/>
          <w:lang w:val="cs-CZ"/>
        </w:rPr>
        <w:t xml:space="preserve"> - </w:t>
      </w:r>
      <w:r w:rsidR="00015F8E" w:rsidRPr="00962138">
        <w:rPr>
          <w:b/>
          <w:bCs/>
          <w:sz w:val="22"/>
          <w:szCs w:val="22"/>
          <w:lang w:val="cs-CZ"/>
        </w:rPr>
        <w:t>“Španělská chřipka”</w:t>
      </w:r>
      <w:r w:rsidR="00015F8E" w:rsidRPr="00962138">
        <w:rPr>
          <w:sz w:val="22"/>
          <w:szCs w:val="22"/>
          <w:lang w:val="cs-CZ"/>
        </w:rPr>
        <w:t xml:space="preserve"> </w:t>
      </w:r>
      <w:r w:rsidR="00C6033E" w:rsidRPr="00962138">
        <w:rPr>
          <w:sz w:val="22"/>
          <w:szCs w:val="22"/>
          <w:lang w:val="cs-CZ"/>
        </w:rPr>
        <w:t>–</w:t>
      </w:r>
      <w:r w:rsidR="00015F8E" w:rsidRPr="00962138">
        <w:rPr>
          <w:sz w:val="22"/>
          <w:szCs w:val="22"/>
          <w:lang w:val="cs-CZ"/>
        </w:rPr>
        <w:t xml:space="preserve"> H1N1 - zemřelo </w:t>
      </w:r>
      <w:r w:rsidR="00C6033E" w:rsidRPr="00962138">
        <w:rPr>
          <w:sz w:val="22"/>
          <w:szCs w:val="22"/>
          <w:lang w:val="cs-CZ"/>
        </w:rPr>
        <w:t>40-50</w:t>
      </w:r>
      <w:r w:rsidR="00015F8E" w:rsidRPr="00962138">
        <w:rPr>
          <w:sz w:val="22"/>
          <w:szCs w:val="22"/>
          <w:lang w:val="cs-CZ"/>
        </w:rPr>
        <w:t xml:space="preserve"> miliónů lidí</w:t>
      </w:r>
    </w:p>
    <w:p w:rsidR="00C6033E" w:rsidRPr="00962138" w:rsidRDefault="00C6033E" w:rsidP="00C6033E">
      <w:pPr>
        <w:rPr>
          <w:sz w:val="22"/>
          <w:szCs w:val="22"/>
        </w:rPr>
      </w:pPr>
      <w:r w:rsidRPr="00962138">
        <w:rPr>
          <w:sz w:val="22"/>
          <w:szCs w:val="22"/>
        </w:rPr>
        <w:tab/>
      </w:r>
      <w:r w:rsidRPr="00962138">
        <w:rPr>
          <w:sz w:val="22"/>
          <w:szCs w:val="22"/>
        </w:rPr>
        <w:tab/>
      </w:r>
      <w:r w:rsidRPr="00962138">
        <w:rPr>
          <w:sz w:val="22"/>
          <w:szCs w:val="22"/>
        </w:rPr>
        <w:tab/>
      </w:r>
      <w:r w:rsidRPr="00962138">
        <w:rPr>
          <w:sz w:val="22"/>
          <w:szCs w:val="22"/>
        </w:rPr>
        <w:tab/>
      </w:r>
      <w:r w:rsidRPr="00962138">
        <w:rPr>
          <w:sz w:val="22"/>
          <w:szCs w:val="22"/>
        </w:rPr>
        <w:tab/>
        <w:t>virus se znovu objevil r. 1977</w:t>
      </w:r>
    </w:p>
    <w:p w:rsidR="00015F8E" w:rsidRPr="00962138" w:rsidRDefault="009757A7" w:rsidP="00AD688F">
      <w:pPr>
        <w:ind w:firstLine="708"/>
        <w:jc w:val="both"/>
        <w:rPr>
          <w:sz w:val="22"/>
          <w:szCs w:val="22"/>
        </w:rPr>
      </w:pPr>
      <w:r w:rsidRPr="00962138">
        <w:rPr>
          <w:b/>
          <w:sz w:val="22"/>
          <w:szCs w:val="22"/>
        </w:rPr>
        <w:t>1957-1958</w:t>
      </w:r>
      <w:r w:rsidRPr="00962138">
        <w:rPr>
          <w:sz w:val="22"/>
          <w:szCs w:val="22"/>
        </w:rPr>
        <w:t xml:space="preserve"> - </w:t>
      </w:r>
      <w:r w:rsidR="00015F8E" w:rsidRPr="00962138">
        <w:rPr>
          <w:b/>
          <w:bCs/>
          <w:sz w:val="22"/>
          <w:szCs w:val="22"/>
        </w:rPr>
        <w:t>"Asijská chřipka"</w:t>
      </w:r>
      <w:r w:rsidR="00015F8E" w:rsidRPr="00962138">
        <w:rPr>
          <w:sz w:val="22"/>
          <w:szCs w:val="22"/>
        </w:rPr>
        <w:t xml:space="preserve">  -  kmen H2N2, </w:t>
      </w:r>
      <w:r w:rsidR="00C6033E" w:rsidRPr="00962138">
        <w:rPr>
          <w:sz w:val="22"/>
          <w:szCs w:val="22"/>
        </w:rPr>
        <w:t>2</w:t>
      </w:r>
      <w:r w:rsidR="00015F8E" w:rsidRPr="00962138">
        <w:rPr>
          <w:sz w:val="22"/>
          <w:szCs w:val="22"/>
        </w:rPr>
        <w:t>-4 milióny mrtvých</w:t>
      </w:r>
    </w:p>
    <w:p w:rsidR="00015F8E" w:rsidRPr="00962138" w:rsidRDefault="009757A7" w:rsidP="00AD688F">
      <w:pPr>
        <w:ind w:firstLine="708"/>
        <w:jc w:val="both"/>
        <w:rPr>
          <w:sz w:val="22"/>
          <w:szCs w:val="22"/>
        </w:rPr>
      </w:pPr>
      <w:r w:rsidRPr="00962138">
        <w:rPr>
          <w:b/>
          <w:sz w:val="22"/>
          <w:szCs w:val="22"/>
        </w:rPr>
        <w:t>1968-1969</w:t>
      </w:r>
      <w:r w:rsidRPr="00962138">
        <w:rPr>
          <w:sz w:val="22"/>
          <w:szCs w:val="22"/>
        </w:rPr>
        <w:t xml:space="preserve"> - </w:t>
      </w:r>
      <w:r w:rsidR="00015F8E" w:rsidRPr="00962138">
        <w:rPr>
          <w:b/>
          <w:bCs/>
          <w:sz w:val="22"/>
          <w:szCs w:val="22"/>
        </w:rPr>
        <w:t>„Hong</w:t>
      </w:r>
      <w:r w:rsidR="00C6033E" w:rsidRPr="00962138">
        <w:rPr>
          <w:b/>
          <w:bCs/>
          <w:sz w:val="22"/>
          <w:szCs w:val="22"/>
        </w:rPr>
        <w:t>k</w:t>
      </w:r>
      <w:r w:rsidR="00015F8E" w:rsidRPr="00962138">
        <w:rPr>
          <w:b/>
          <w:bCs/>
          <w:sz w:val="22"/>
          <w:szCs w:val="22"/>
        </w:rPr>
        <w:t>ong</w:t>
      </w:r>
      <w:r w:rsidR="00C6033E" w:rsidRPr="00962138">
        <w:rPr>
          <w:b/>
          <w:bCs/>
          <w:sz w:val="22"/>
          <w:szCs w:val="22"/>
        </w:rPr>
        <w:t>ská chřipka</w:t>
      </w:r>
      <w:r w:rsidR="00015F8E" w:rsidRPr="00962138">
        <w:rPr>
          <w:b/>
          <w:bCs/>
          <w:sz w:val="22"/>
          <w:szCs w:val="22"/>
        </w:rPr>
        <w:t>“</w:t>
      </w:r>
      <w:r w:rsidR="00015F8E" w:rsidRPr="00962138">
        <w:rPr>
          <w:sz w:val="22"/>
          <w:szCs w:val="22"/>
        </w:rPr>
        <w:t xml:space="preserve">  -  kmen H3N2, 1</w:t>
      </w:r>
      <w:r w:rsidR="00C6033E" w:rsidRPr="00962138">
        <w:rPr>
          <w:sz w:val="22"/>
          <w:szCs w:val="22"/>
        </w:rPr>
        <w:t>-2</w:t>
      </w:r>
      <w:r w:rsidR="00015F8E" w:rsidRPr="00962138">
        <w:rPr>
          <w:sz w:val="22"/>
          <w:szCs w:val="22"/>
        </w:rPr>
        <w:t xml:space="preserve"> milión mrtvých</w:t>
      </w:r>
    </w:p>
    <w:p w:rsidR="00C6033E" w:rsidRDefault="00C6033E" w:rsidP="00AD688F">
      <w:pPr>
        <w:ind w:firstLine="708"/>
        <w:jc w:val="both"/>
        <w:rPr>
          <w:sz w:val="22"/>
          <w:szCs w:val="22"/>
        </w:rPr>
      </w:pPr>
      <w:r w:rsidRPr="00962138">
        <w:rPr>
          <w:sz w:val="22"/>
          <w:szCs w:val="22"/>
        </w:rPr>
        <w:tab/>
      </w:r>
      <w:r w:rsidRPr="00962138">
        <w:rPr>
          <w:sz w:val="22"/>
          <w:szCs w:val="22"/>
        </w:rPr>
        <w:tab/>
      </w:r>
      <w:r w:rsidRPr="00962138">
        <w:rPr>
          <w:sz w:val="22"/>
          <w:szCs w:val="22"/>
        </w:rPr>
        <w:tab/>
      </w:r>
      <w:r w:rsidRPr="00962138">
        <w:rPr>
          <w:sz w:val="22"/>
          <w:szCs w:val="22"/>
        </w:rPr>
        <w:tab/>
        <w:t>dodnes cirkuluje; objev v </w:t>
      </w:r>
      <w:proofErr w:type="gramStart"/>
      <w:r w:rsidRPr="00962138">
        <w:rPr>
          <w:sz w:val="22"/>
          <w:szCs w:val="22"/>
        </w:rPr>
        <w:t>Hong</w:t>
      </w:r>
      <w:proofErr w:type="gramEnd"/>
      <w:r w:rsidRPr="00962138">
        <w:rPr>
          <w:sz w:val="22"/>
          <w:szCs w:val="22"/>
        </w:rPr>
        <w:t xml:space="preserve"> Kongu</w:t>
      </w:r>
    </w:p>
    <w:p w:rsidR="009B58C0" w:rsidRDefault="00D0666E" w:rsidP="00D0666E">
      <w:pPr>
        <w:ind w:left="708"/>
        <w:rPr>
          <w:sz w:val="22"/>
          <w:szCs w:val="22"/>
        </w:rPr>
      </w:pPr>
      <w:r w:rsidRPr="00962138">
        <w:rPr>
          <w:sz w:val="22"/>
          <w:szCs w:val="22"/>
        </w:rPr>
        <w:t xml:space="preserve">1977 – hrozba </w:t>
      </w:r>
      <w:r w:rsidRPr="00962138">
        <w:rPr>
          <w:bCs/>
          <w:sz w:val="22"/>
          <w:szCs w:val="22"/>
        </w:rPr>
        <w:t>„Ruská chřipka“</w:t>
      </w:r>
      <w:r w:rsidRPr="00962138">
        <w:rPr>
          <w:sz w:val="22"/>
          <w:szCs w:val="22"/>
        </w:rPr>
        <w:t xml:space="preserve"> („Red flu“) - kmen H1N1 (jen</w:t>
      </w:r>
      <w:r>
        <w:rPr>
          <w:sz w:val="22"/>
          <w:szCs w:val="22"/>
        </w:rPr>
        <w:t xml:space="preserve"> </w:t>
      </w:r>
      <w:r w:rsidRPr="00962138">
        <w:rPr>
          <w:sz w:val="22"/>
          <w:szCs w:val="22"/>
        </w:rPr>
        <w:t>epidemie</w:t>
      </w:r>
      <w:r w:rsidRPr="00D0666E">
        <w:rPr>
          <w:sz w:val="22"/>
          <w:szCs w:val="22"/>
        </w:rPr>
        <w:t xml:space="preserve">; únik </w:t>
      </w:r>
    </w:p>
    <w:p w:rsidR="00D0666E" w:rsidRPr="00D0666E" w:rsidRDefault="009B58C0" w:rsidP="009B58C0">
      <w:pPr>
        <w:ind w:left="2832" w:firstLine="708"/>
        <w:rPr>
          <w:sz w:val="22"/>
          <w:szCs w:val="22"/>
        </w:rPr>
      </w:pPr>
      <w:r>
        <w:rPr>
          <w:sz w:val="22"/>
          <w:szCs w:val="22"/>
        </w:rPr>
        <w:t xml:space="preserve">z </w:t>
      </w:r>
      <w:r w:rsidR="00D0666E" w:rsidRPr="00D0666E">
        <w:rPr>
          <w:sz w:val="22"/>
          <w:szCs w:val="22"/>
        </w:rPr>
        <w:t>laboratoře???)</w:t>
      </w:r>
    </w:p>
    <w:p w:rsidR="00C6033E" w:rsidRPr="00962138" w:rsidRDefault="00C6033E" w:rsidP="00AD688F">
      <w:pPr>
        <w:ind w:firstLine="708"/>
        <w:jc w:val="both"/>
        <w:rPr>
          <w:sz w:val="22"/>
          <w:szCs w:val="22"/>
        </w:rPr>
      </w:pPr>
      <w:r w:rsidRPr="00962138">
        <w:rPr>
          <w:sz w:val="22"/>
          <w:szCs w:val="22"/>
        </w:rPr>
        <w:t>1996 – hrozba prasečí chřipky; objevila se v New Jersey v USA</w:t>
      </w:r>
    </w:p>
    <w:p w:rsidR="00015F8E" w:rsidRPr="00962138" w:rsidRDefault="00015F8E" w:rsidP="00AD688F">
      <w:pPr>
        <w:ind w:firstLine="708"/>
        <w:jc w:val="both"/>
        <w:rPr>
          <w:sz w:val="22"/>
          <w:szCs w:val="22"/>
        </w:rPr>
      </w:pPr>
      <w:r w:rsidRPr="00962138">
        <w:rPr>
          <w:sz w:val="22"/>
          <w:szCs w:val="22"/>
        </w:rPr>
        <w:t xml:space="preserve">1997 – první hrozba </w:t>
      </w:r>
      <w:r w:rsidRPr="00962138">
        <w:rPr>
          <w:b/>
          <w:sz w:val="22"/>
          <w:szCs w:val="22"/>
        </w:rPr>
        <w:t>ptačí chřipky</w:t>
      </w:r>
      <w:r w:rsidRPr="00962138">
        <w:rPr>
          <w:sz w:val="22"/>
          <w:szCs w:val="22"/>
        </w:rPr>
        <w:t>, kmen H5N1</w:t>
      </w:r>
      <w:r w:rsidR="00C6033E" w:rsidRPr="00962138">
        <w:rPr>
          <w:sz w:val="22"/>
          <w:szCs w:val="22"/>
        </w:rPr>
        <w:t>; objevila se v </w:t>
      </w:r>
      <w:proofErr w:type="gramStart"/>
      <w:r w:rsidR="00C6033E" w:rsidRPr="00962138">
        <w:rPr>
          <w:sz w:val="22"/>
          <w:szCs w:val="22"/>
        </w:rPr>
        <w:t>Hong</w:t>
      </w:r>
      <w:proofErr w:type="gramEnd"/>
      <w:r w:rsidR="00C6033E" w:rsidRPr="00962138">
        <w:rPr>
          <w:sz w:val="22"/>
          <w:szCs w:val="22"/>
        </w:rPr>
        <w:t xml:space="preserve"> Kongu</w:t>
      </w:r>
    </w:p>
    <w:p w:rsidR="00C6033E" w:rsidRDefault="00C6033E" w:rsidP="00C6033E">
      <w:pPr>
        <w:ind w:left="1416" w:hanging="696"/>
        <w:rPr>
          <w:sz w:val="22"/>
          <w:szCs w:val="22"/>
        </w:rPr>
      </w:pPr>
      <w:r w:rsidRPr="00962138">
        <w:rPr>
          <w:sz w:val="22"/>
          <w:szCs w:val="22"/>
        </w:rPr>
        <w:t xml:space="preserve">2009 – prasečí/Mexická chřipka, </w:t>
      </w:r>
      <w:r w:rsidR="003E1B94">
        <w:rPr>
          <w:sz w:val="22"/>
          <w:szCs w:val="22"/>
        </w:rPr>
        <w:t xml:space="preserve">oficiálně Pandemic (H1N1) -  </w:t>
      </w:r>
      <w:r w:rsidRPr="00962138">
        <w:rPr>
          <w:sz w:val="22"/>
          <w:szCs w:val="22"/>
        </w:rPr>
        <w:t>A(H1N1); objevila se v</w:t>
      </w:r>
      <w:r w:rsidR="00D6748E">
        <w:rPr>
          <w:sz w:val="22"/>
          <w:szCs w:val="22"/>
        </w:rPr>
        <w:t> </w:t>
      </w:r>
      <w:r w:rsidRPr="00962138">
        <w:rPr>
          <w:sz w:val="22"/>
          <w:szCs w:val="22"/>
        </w:rPr>
        <w:t>Mexiku</w:t>
      </w:r>
      <w:r w:rsidR="00D6748E">
        <w:rPr>
          <w:sz w:val="22"/>
          <w:szCs w:val="22"/>
        </w:rPr>
        <w:t xml:space="preserve"> – organizací WHO vyhlášena</w:t>
      </w:r>
      <w:r w:rsidR="008B38DD">
        <w:rPr>
          <w:sz w:val="22"/>
          <w:szCs w:val="22"/>
        </w:rPr>
        <w:t xml:space="preserve"> v červnu </w:t>
      </w:r>
      <w:proofErr w:type="gramStart"/>
      <w:r w:rsidR="008B38DD">
        <w:rPr>
          <w:sz w:val="22"/>
          <w:szCs w:val="22"/>
        </w:rPr>
        <w:t xml:space="preserve">2009 </w:t>
      </w:r>
      <w:r w:rsidR="00D6748E">
        <w:rPr>
          <w:sz w:val="22"/>
          <w:szCs w:val="22"/>
        </w:rPr>
        <w:t xml:space="preserve"> pandemie</w:t>
      </w:r>
      <w:proofErr w:type="gramEnd"/>
      <w:r w:rsidR="00D6748E">
        <w:rPr>
          <w:sz w:val="22"/>
          <w:szCs w:val="22"/>
        </w:rPr>
        <w:t>; oficiálně 18 500 obětí</w:t>
      </w:r>
      <w:r w:rsidR="003E20B0">
        <w:rPr>
          <w:sz w:val="22"/>
          <w:szCs w:val="22"/>
        </w:rPr>
        <w:t xml:space="preserve"> (ve skutečnosti daleko více)</w:t>
      </w:r>
    </w:p>
    <w:p w:rsidR="00D124FB" w:rsidRPr="006829C5" w:rsidRDefault="00D124FB" w:rsidP="00C6033E">
      <w:pPr>
        <w:ind w:left="1416" w:hanging="696"/>
        <w:rPr>
          <w:color w:val="FF0000"/>
          <w:sz w:val="22"/>
          <w:szCs w:val="22"/>
        </w:rPr>
      </w:pPr>
      <w:r>
        <w:rPr>
          <w:sz w:val="22"/>
          <w:szCs w:val="22"/>
        </w:rPr>
        <w:t xml:space="preserve">2013 – </w:t>
      </w:r>
      <w:r w:rsidRPr="006829C5">
        <w:rPr>
          <w:color w:val="FF0000"/>
          <w:sz w:val="22"/>
          <w:szCs w:val="22"/>
        </w:rPr>
        <w:t>ptačí chřipka – nový kmen H7N9, původ ….</w:t>
      </w:r>
    </w:p>
    <w:p w:rsidR="00885E1F" w:rsidRDefault="00885E1F" w:rsidP="00AD688F">
      <w:pPr>
        <w:pStyle w:val="Nadpis4"/>
        <w:rPr>
          <w:b/>
          <w:bCs/>
          <w:sz w:val="22"/>
          <w:szCs w:val="22"/>
        </w:rPr>
      </w:pPr>
    </w:p>
    <w:p w:rsidR="00015F8E" w:rsidRPr="00962138" w:rsidRDefault="00015F8E" w:rsidP="00AD688F">
      <w:pPr>
        <w:pStyle w:val="Nadpis4"/>
        <w:rPr>
          <w:sz w:val="22"/>
          <w:szCs w:val="22"/>
        </w:rPr>
      </w:pPr>
      <w:r w:rsidRPr="00962138">
        <w:rPr>
          <w:b/>
          <w:bCs/>
          <w:sz w:val="22"/>
          <w:szCs w:val="22"/>
        </w:rPr>
        <w:t>Definice chřipkové pandemie (</w:t>
      </w:r>
      <w:r w:rsidRPr="00962138">
        <w:rPr>
          <w:sz w:val="22"/>
          <w:szCs w:val="22"/>
        </w:rPr>
        <w:t>WHO - Světová zdravotnická organizace, listopad 2002):</w:t>
      </w:r>
    </w:p>
    <w:p w:rsidR="00015F8E" w:rsidRPr="00962138" w:rsidRDefault="00015F8E" w:rsidP="00AD688F">
      <w:pPr>
        <w:pStyle w:val="Nadpis4"/>
        <w:rPr>
          <w:sz w:val="22"/>
          <w:szCs w:val="22"/>
        </w:rPr>
      </w:pPr>
      <w:r w:rsidRPr="00962138">
        <w:rPr>
          <w:sz w:val="22"/>
          <w:szCs w:val="22"/>
        </w:rPr>
        <w:t>"Chřipkové pandemie jsou náhlé a nepředvídatelné a zatím nevyhnutelné události."</w:t>
      </w:r>
    </w:p>
    <w:p w:rsidR="00015F8E" w:rsidRPr="00962138" w:rsidRDefault="00015F8E" w:rsidP="00AD688F">
      <w:pPr>
        <w:jc w:val="both"/>
        <w:rPr>
          <w:sz w:val="22"/>
          <w:szCs w:val="22"/>
        </w:rPr>
      </w:pPr>
      <w:r w:rsidRPr="00962138">
        <w:rPr>
          <w:sz w:val="22"/>
          <w:szCs w:val="22"/>
        </w:rPr>
        <w:t>Pandemie přicházejí ve vlnách a trvají 1 až 2 roky.</w:t>
      </w:r>
    </w:p>
    <w:p w:rsidR="00015F8E" w:rsidRPr="00962138" w:rsidRDefault="00015F8E" w:rsidP="00AD688F">
      <w:pPr>
        <w:jc w:val="both"/>
        <w:rPr>
          <w:b/>
          <w:bCs/>
          <w:sz w:val="22"/>
          <w:szCs w:val="22"/>
        </w:rPr>
      </w:pPr>
      <w:r w:rsidRPr="00962138">
        <w:rPr>
          <w:b/>
          <w:bCs/>
          <w:sz w:val="22"/>
          <w:szCs w:val="22"/>
        </w:rPr>
        <w:t>3 podmínky pro vznik pandemie:</w:t>
      </w:r>
    </w:p>
    <w:p w:rsidR="00015F8E" w:rsidRPr="00962138" w:rsidRDefault="00015F8E" w:rsidP="00AD688F">
      <w:pPr>
        <w:ind w:left="1416" w:hanging="707"/>
        <w:jc w:val="both"/>
        <w:rPr>
          <w:sz w:val="22"/>
          <w:szCs w:val="22"/>
        </w:rPr>
      </w:pPr>
      <w:r w:rsidRPr="00962138">
        <w:rPr>
          <w:sz w:val="22"/>
          <w:szCs w:val="22"/>
        </w:rPr>
        <w:t>- náhlý vznik nového viru chřipky A s odlišným H než se v nedávné době vyskytoval</w:t>
      </w:r>
    </w:p>
    <w:p w:rsidR="00015F8E" w:rsidRPr="00962138" w:rsidRDefault="00015F8E" w:rsidP="00AD688F">
      <w:pPr>
        <w:ind w:firstLine="708"/>
        <w:jc w:val="both"/>
        <w:rPr>
          <w:sz w:val="22"/>
          <w:szCs w:val="22"/>
        </w:rPr>
      </w:pPr>
      <w:r w:rsidRPr="00962138">
        <w:rPr>
          <w:sz w:val="22"/>
          <w:szCs w:val="22"/>
        </w:rPr>
        <w:t>- absence imunity proti novému kmenu v populaci</w:t>
      </w:r>
    </w:p>
    <w:p w:rsidR="00015F8E" w:rsidRPr="00962138" w:rsidRDefault="00015F8E" w:rsidP="00AD688F">
      <w:pPr>
        <w:ind w:firstLine="708"/>
        <w:jc w:val="both"/>
        <w:rPr>
          <w:sz w:val="22"/>
          <w:szCs w:val="22"/>
        </w:rPr>
      </w:pPr>
      <w:r w:rsidRPr="00962138">
        <w:rPr>
          <w:sz w:val="22"/>
          <w:szCs w:val="22"/>
        </w:rPr>
        <w:t>- přímé šíření z člověka na člověka</w:t>
      </w:r>
    </w:p>
    <w:p w:rsidR="00015F8E" w:rsidRPr="00962138" w:rsidRDefault="00015F8E" w:rsidP="00AD688F">
      <w:pPr>
        <w:jc w:val="both"/>
        <w:rPr>
          <w:sz w:val="22"/>
          <w:szCs w:val="22"/>
        </w:rPr>
      </w:pPr>
      <w:r w:rsidRPr="00962138">
        <w:rPr>
          <w:sz w:val="22"/>
          <w:szCs w:val="22"/>
        </w:rPr>
        <w:t xml:space="preserve">Aby virus způsobil pandemii, musí být </w:t>
      </w:r>
      <w:r w:rsidRPr="00962138">
        <w:rPr>
          <w:b/>
          <w:bCs/>
          <w:sz w:val="22"/>
          <w:szCs w:val="22"/>
        </w:rPr>
        <w:t xml:space="preserve">vysoce patogenní a přenosný. </w:t>
      </w:r>
      <w:r w:rsidRPr="00962138">
        <w:rPr>
          <w:sz w:val="22"/>
          <w:szCs w:val="22"/>
        </w:rPr>
        <w:t xml:space="preserve">Předtím, než způsobí pandemii, může novým subtypům trvat i několik let, než se adaptují na lidského hostitele. </w:t>
      </w:r>
    </w:p>
    <w:p w:rsidR="00015F8E" w:rsidRPr="00962138" w:rsidRDefault="00015F8E" w:rsidP="00AD688F">
      <w:pPr>
        <w:jc w:val="both"/>
        <w:rPr>
          <w:b/>
          <w:sz w:val="22"/>
          <w:szCs w:val="22"/>
        </w:rPr>
      </w:pPr>
      <w:r w:rsidRPr="00962138">
        <w:rPr>
          <w:b/>
          <w:sz w:val="22"/>
          <w:szCs w:val="22"/>
        </w:rPr>
        <w:t>Proč dosud nedošlo k pandemii ptačí chřipkou?</w:t>
      </w:r>
    </w:p>
    <w:p w:rsidR="00015F8E" w:rsidRPr="00962138" w:rsidRDefault="00015F8E" w:rsidP="00F604E3">
      <w:pPr>
        <w:widowControl w:val="0"/>
        <w:numPr>
          <w:ilvl w:val="0"/>
          <w:numId w:val="32"/>
        </w:numPr>
        <w:jc w:val="both"/>
        <w:rPr>
          <w:sz w:val="22"/>
          <w:szCs w:val="22"/>
        </w:rPr>
      </w:pPr>
      <w:r w:rsidRPr="00962138">
        <w:rPr>
          <w:sz w:val="22"/>
          <w:szCs w:val="22"/>
        </w:rPr>
        <w:t>Provedení rozsáhlých protiepidemiologických opatření</w:t>
      </w:r>
    </w:p>
    <w:p w:rsidR="00015F8E" w:rsidRPr="00962138" w:rsidRDefault="00015F8E" w:rsidP="00F604E3">
      <w:pPr>
        <w:widowControl w:val="0"/>
        <w:numPr>
          <w:ilvl w:val="0"/>
          <w:numId w:val="32"/>
        </w:numPr>
        <w:jc w:val="both"/>
        <w:rPr>
          <w:sz w:val="22"/>
          <w:szCs w:val="22"/>
        </w:rPr>
      </w:pPr>
      <w:r w:rsidRPr="00962138">
        <w:rPr>
          <w:sz w:val="22"/>
          <w:szCs w:val="22"/>
        </w:rPr>
        <w:t>Možný vliv protilátek proti neuraminidázám N1 a N2</w:t>
      </w:r>
    </w:p>
    <w:p w:rsidR="00015F8E" w:rsidRPr="00962138" w:rsidRDefault="00015F8E" w:rsidP="00F604E3">
      <w:pPr>
        <w:widowControl w:val="0"/>
        <w:numPr>
          <w:ilvl w:val="0"/>
          <w:numId w:val="32"/>
        </w:numPr>
        <w:jc w:val="both"/>
        <w:rPr>
          <w:bCs/>
          <w:sz w:val="22"/>
          <w:szCs w:val="22"/>
        </w:rPr>
      </w:pPr>
      <w:r w:rsidRPr="00962138">
        <w:rPr>
          <w:sz w:val="22"/>
          <w:szCs w:val="22"/>
        </w:rPr>
        <w:t>Nevytvoření nové reassortanty (s</w:t>
      </w:r>
      <w:r w:rsidRPr="00962138">
        <w:rPr>
          <w:bCs/>
          <w:sz w:val="22"/>
          <w:szCs w:val="22"/>
        </w:rPr>
        <w:t xml:space="preserve">oučasné genotypy H5N1 nejsou schopny se šířit </w:t>
      </w:r>
    </w:p>
    <w:p w:rsidR="00015F8E" w:rsidRPr="00962138" w:rsidRDefault="00015F8E" w:rsidP="00AD688F">
      <w:pPr>
        <w:ind w:left="360" w:firstLine="348"/>
        <w:jc w:val="both"/>
        <w:rPr>
          <w:sz w:val="22"/>
          <w:szCs w:val="22"/>
        </w:rPr>
      </w:pPr>
      <w:r w:rsidRPr="00962138">
        <w:rPr>
          <w:bCs/>
          <w:sz w:val="22"/>
          <w:szCs w:val="22"/>
        </w:rPr>
        <w:t>z člověka na člověka)</w:t>
      </w:r>
    </w:p>
    <w:p w:rsidR="00015F8E" w:rsidRPr="00962138" w:rsidRDefault="00015F8E" w:rsidP="00AD688F">
      <w:pPr>
        <w:jc w:val="both"/>
        <w:rPr>
          <w:sz w:val="22"/>
          <w:szCs w:val="22"/>
        </w:rPr>
      </w:pPr>
      <w:r w:rsidRPr="00962138">
        <w:rPr>
          <w:b/>
          <w:sz w:val="22"/>
          <w:szCs w:val="22"/>
        </w:rPr>
        <w:t>Obrana organismu:</w:t>
      </w:r>
      <w:r w:rsidRPr="00962138">
        <w:rPr>
          <w:sz w:val="22"/>
          <w:szCs w:val="22"/>
        </w:rPr>
        <w:t xml:space="preserve">  </w:t>
      </w:r>
    </w:p>
    <w:p w:rsidR="00015F8E" w:rsidRPr="00962138" w:rsidRDefault="00015F8E" w:rsidP="00AD688F">
      <w:pPr>
        <w:pStyle w:val="Zkladntext2"/>
        <w:spacing w:after="0" w:line="240" w:lineRule="auto"/>
        <w:ind w:firstLine="708"/>
        <w:jc w:val="both"/>
        <w:rPr>
          <w:sz w:val="22"/>
          <w:szCs w:val="22"/>
        </w:rPr>
      </w:pPr>
      <w:r w:rsidRPr="00962138">
        <w:rPr>
          <w:sz w:val="22"/>
          <w:szCs w:val="22"/>
        </w:rPr>
        <w:t xml:space="preserve">Po prodělání chřipky se vytvoří protilátky, které zajišťují až 20 let obranu organismu proti stejnému kmeni s nezměněnými antigenními vlastnostmi. </w:t>
      </w:r>
    </w:p>
    <w:p w:rsidR="00204708" w:rsidRDefault="00015F8E" w:rsidP="00204708">
      <w:pPr>
        <w:pStyle w:val="Normlnweb"/>
        <w:spacing w:before="0" w:beforeAutospacing="0" w:after="0" w:afterAutospacing="0"/>
        <w:rPr>
          <w:color w:val="365F91"/>
          <w:sz w:val="22"/>
          <w:szCs w:val="22"/>
        </w:rPr>
      </w:pPr>
      <w:r w:rsidRPr="00962138">
        <w:rPr>
          <w:sz w:val="22"/>
          <w:szCs w:val="22"/>
        </w:rPr>
        <w:t xml:space="preserve">K produkci </w:t>
      </w:r>
      <w:r w:rsidRPr="00962138">
        <w:rPr>
          <w:b/>
          <w:sz w:val="22"/>
          <w:szCs w:val="22"/>
        </w:rPr>
        <w:t>vakcíny</w:t>
      </w:r>
      <w:r w:rsidRPr="00962138">
        <w:rPr>
          <w:sz w:val="22"/>
          <w:szCs w:val="22"/>
        </w:rPr>
        <w:t xml:space="preserve"> proti chřipce se používají aktuální antigeny cirkulujících kmenů (nyní kmeny chřipky A subtypy H1N1 a H3N2 a kmeny chřipky B). </w:t>
      </w:r>
      <w:r w:rsidR="001D586B" w:rsidRPr="00962138">
        <w:rPr>
          <w:sz w:val="22"/>
          <w:szCs w:val="22"/>
        </w:rPr>
        <w:t>Antigenní složení chřipkových vakcín je každoročně upravováno podle doporučení Světové zdravotnické organizace</w:t>
      </w:r>
      <w:r w:rsidR="00204708">
        <w:rPr>
          <w:sz w:val="22"/>
          <w:szCs w:val="22"/>
        </w:rPr>
        <w:t xml:space="preserve"> (WHO) </w:t>
      </w:r>
      <w:r w:rsidR="00204708" w:rsidRPr="00204708">
        <w:rPr>
          <w:color w:val="000000"/>
          <w:sz w:val="22"/>
          <w:szCs w:val="22"/>
        </w:rPr>
        <w:t>pro severní polokouli a doporučení EU.</w:t>
      </w:r>
    </w:p>
    <w:p w:rsidR="004C4CDE" w:rsidRDefault="008B38DD" w:rsidP="009522B8">
      <w:pPr>
        <w:pStyle w:val="Normlnweb"/>
        <w:spacing w:before="0" w:beforeAutospacing="0" w:after="0" w:afterAutospacing="0"/>
        <w:ind w:left="708" w:hanging="708"/>
        <w:rPr>
          <w:color w:val="365F91"/>
          <w:sz w:val="22"/>
          <w:szCs w:val="22"/>
        </w:rPr>
      </w:pPr>
      <w:r>
        <w:rPr>
          <w:b/>
          <w:sz w:val="22"/>
          <w:szCs w:val="22"/>
        </w:rPr>
        <w:t>Složení vakcíny p</w:t>
      </w:r>
      <w:r w:rsidR="009C41DF" w:rsidRPr="00962138">
        <w:rPr>
          <w:b/>
          <w:sz w:val="22"/>
          <w:szCs w:val="22"/>
        </w:rPr>
        <w:t xml:space="preserve">ro </w:t>
      </w:r>
      <w:r w:rsidR="00D60301">
        <w:rPr>
          <w:b/>
          <w:sz w:val="22"/>
          <w:szCs w:val="22"/>
        </w:rPr>
        <w:t xml:space="preserve">minulé </w:t>
      </w:r>
      <w:r w:rsidR="009C41DF" w:rsidRPr="00962138">
        <w:rPr>
          <w:b/>
          <w:sz w:val="22"/>
          <w:szCs w:val="22"/>
        </w:rPr>
        <w:t>období 201</w:t>
      </w:r>
      <w:r w:rsidR="00AE271D">
        <w:rPr>
          <w:b/>
          <w:sz w:val="22"/>
          <w:szCs w:val="22"/>
        </w:rPr>
        <w:t>2</w:t>
      </w:r>
      <w:r w:rsidR="009C41DF" w:rsidRPr="00962138">
        <w:rPr>
          <w:b/>
          <w:sz w:val="22"/>
          <w:szCs w:val="22"/>
        </w:rPr>
        <w:t>/201</w:t>
      </w:r>
      <w:r w:rsidR="00AE271D">
        <w:rPr>
          <w:b/>
          <w:sz w:val="22"/>
          <w:szCs w:val="22"/>
        </w:rPr>
        <w:t>3</w:t>
      </w:r>
      <w:r w:rsidR="00D60301">
        <w:rPr>
          <w:b/>
          <w:sz w:val="22"/>
          <w:szCs w:val="22"/>
        </w:rPr>
        <w:t xml:space="preserve"> pro severní polokouli</w:t>
      </w:r>
      <w:r w:rsidR="004C4CDE">
        <w:rPr>
          <w:b/>
          <w:sz w:val="22"/>
          <w:szCs w:val="22"/>
        </w:rPr>
        <w:t>:</w:t>
      </w:r>
      <w:r w:rsidR="0080219F" w:rsidRPr="00547929">
        <w:rPr>
          <w:color w:val="365F91"/>
          <w:sz w:val="22"/>
          <w:szCs w:val="22"/>
        </w:rPr>
        <w:t xml:space="preserve"> </w:t>
      </w:r>
    </w:p>
    <w:p w:rsidR="004C4CDE" w:rsidRPr="00C25DE0" w:rsidRDefault="004C4CDE" w:rsidP="004C4CDE">
      <w:pPr>
        <w:pStyle w:val="Normlnweb"/>
        <w:spacing w:before="0" w:beforeAutospacing="0" w:after="0" w:afterAutospacing="0"/>
        <w:ind w:firstLine="708"/>
      </w:pPr>
      <w:r w:rsidRPr="00C25DE0">
        <w:t>A/Californi</w:t>
      </w:r>
      <w:r>
        <w:t>a/7/2009 (H1N1)pdm09-like virus</w:t>
      </w:r>
    </w:p>
    <w:p w:rsidR="00D60301" w:rsidRDefault="004C4CDE" w:rsidP="00D60301">
      <w:pPr>
        <w:pStyle w:val="Normlnweb"/>
        <w:spacing w:before="0" w:beforeAutospacing="0" w:after="0" w:afterAutospacing="0"/>
        <w:ind w:left="708"/>
      </w:pPr>
      <w:r w:rsidRPr="00C25DE0">
        <w:t>A/Victo</w:t>
      </w:r>
      <w:r>
        <w:t>ria/361/2011 (H3N2)-like virus</w:t>
      </w:r>
      <w:r w:rsidRPr="00C25DE0">
        <w:br/>
      </w:r>
      <w:r>
        <w:t>B/Wisconsin/1/2010-like virus</w:t>
      </w:r>
    </w:p>
    <w:p w:rsidR="00DB1FB4" w:rsidRDefault="00DB1FB4" w:rsidP="00D60301">
      <w:pPr>
        <w:pStyle w:val="Normlnweb"/>
        <w:spacing w:before="0" w:beforeAutospacing="0" w:after="0" w:afterAutospacing="0"/>
        <w:rPr>
          <w:color w:val="365F91"/>
          <w:sz w:val="22"/>
          <w:szCs w:val="22"/>
        </w:rPr>
      </w:pPr>
      <w:r>
        <w:rPr>
          <w:b/>
          <w:sz w:val="22"/>
          <w:szCs w:val="22"/>
        </w:rPr>
        <w:t>Složení vakcíny p</w:t>
      </w:r>
      <w:r w:rsidRPr="00962138">
        <w:rPr>
          <w:b/>
          <w:sz w:val="22"/>
          <w:szCs w:val="22"/>
        </w:rPr>
        <w:t>ro období 201</w:t>
      </w:r>
      <w:r w:rsidR="00D60301">
        <w:rPr>
          <w:b/>
          <w:sz w:val="22"/>
          <w:szCs w:val="22"/>
        </w:rPr>
        <w:t>3</w:t>
      </w:r>
      <w:r w:rsidRPr="00962138">
        <w:rPr>
          <w:b/>
          <w:sz w:val="22"/>
          <w:szCs w:val="22"/>
        </w:rPr>
        <w:t>/201</w:t>
      </w:r>
      <w:r w:rsidR="00D60301">
        <w:rPr>
          <w:b/>
          <w:sz w:val="22"/>
          <w:szCs w:val="22"/>
        </w:rPr>
        <w:t>4</w:t>
      </w:r>
      <w:r>
        <w:rPr>
          <w:b/>
          <w:sz w:val="22"/>
          <w:szCs w:val="22"/>
        </w:rPr>
        <w:t>:</w:t>
      </w:r>
      <w:r w:rsidRPr="00547929">
        <w:rPr>
          <w:color w:val="365F91"/>
          <w:sz w:val="22"/>
          <w:szCs w:val="22"/>
        </w:rPr>
        <w:t xml:space="preserve"> </w:t>
      </w:r>
    </w:p>
    <w:p w:rsidR="00D60301" w:rsidRPr="00C25DE0" w:rsidRDefault="00D60301" w:rsidP="00D60301">
      <w:pPr>
        <w:pStyle w:val="Normlnweb"/>
        <w:spacing w:before="0" w:beforeAutospacing="0" w:after="0" w:afterAutospacing="0"/>
        <w:ind w:firstLine="708"/>
      </w:pPr>
      <w:r w:rsidRPr="00C25DE0">
        <w:t>A/Californi</w:t>
      </w:r>
      <w:r>
        <w:t>a/7/2009 (H1N1)pdm09-like virus</w:t>
      </w:r>
    </w:p>
    <w:p w:rsidR="00D60301" w:rsidRDefault="00D60301" w:rsidP="00D60301">
      <w:pPr>
        <w:pStyle w:val="Normlnweb"/>
        <w:spacing w:before="0" w:beforeAutospacing="0" w:after="0" w:afterAutospacing="0"/>
        <w:ind w:left="708"/>
      </w:pPr>
      <w:r w:rsidRPr="00C25DE0">
        <w:t>A/Victo</w:t>
      </w:r>
      <w:r>
        <w:t>ria/361/2011 (H3N2)-like virus</w:t>
      </w:r>
      <w:r w:rsidRPr="00C25DE0">
        <w:br/>
      </w:r>
      <w:r>
        <w:t>B/Massachusetts/2/2012-like virus</w:t>
      </w:r>
    </w:p>
    <w:p w:rsidR="00204708" w:rsidRDefault="006C08D7" w:rsidP="006C08D7">
      <w:pPr>
        <w:pStyle w:val="Default"/>
        <w:rPr>
          <w:color w:val="365F91"/>
          <w:sz w:val="22"/>
          <w:szCs w:val="22"/>
        </w:rPr>
      </w:pPr>
      <w:r>
        <w:rPr>
          <w:b/>
          <w:sz w:val="22"/>
          <w:szCs w:val="22"/>
        </w:rPr>
        <w:t>Složení vakcíny p</w:t>
      </w:r>
      <w:r w:rsidRPr="00962138">
        <w:rPr>
          <w:b/>
          <w:sz w:val="22"/>
          <w:szCs w:val="22"/>
        </w:rPr>
        <w:t>ro období 201</w:t>
      </w:r>
      <w:r>
        <w:rPr>
          <w:b/>
          <w:sz w:val="22"/>
          <w:szCs w:val="22"/>
        </w:rPr>
        <w:t>4</w:t>
      </w:r>
      <w:r w:rsidRPr="00962138">
        <w:rPr>
          <w:b/>
          <w:sz w:val="22"/>
          <w:szCs w:val="22"/>
        </w:rPr>
        <w:t>/201</w:t>
      </w:r>
      <w:r>
        <w:rPr>
          <w:b/>
          <w:sz w:val="22"/>
          <w:szCs w:val="22"/>
        </w:rPr>
        <w:t>5:</w:t>
      </w:r>
      <w:r w:rsidRPr="00547929">
        <w:rPr>
          <w:color w:val="365F91"/>
          <w:sz w:val="22"/>
          <w:szCs w:val="22"/>
        </w:rPr>
        <w:t xml:space="preserve"> </w:t>
      </w:r>
    </w:p>
    <w:p w:rsidR="00204708" w:rsidRDefault="00204708" w:rsidP="00204708">
      <w:pPr>
        <w:pStyle w:val="Default"/>
        <w:ind w:firstLine="708"/>
        <w:rPr>
          <w:bCs/>
          <w:sz w:val="16"/>
          <w:szCs w:val="16"/>
        </w:rPr>
      </w:pPr>
      <w:r w:rsidRPr="006C08D7">
        <w:rPr>
          <w:bCs/>
          <w:sz w:val="22"/>
          <w:szCs w:val="22"/>
        </w:rPr>
        <w:lastRenderedPageBreak/>
        <w:t xml:space="preserve">A/California/7/2009 (H1N1)pdm09 </w:t>
      </w:r>
      <w:r w:rsidRPr="006C08D7">
        <w:rPr>
          <w:bCs/>
          <w:sz w:val="16"/>
          <w:szCs w:val="16"/>
        </w:rPr>
        <w:t xml:space="preserve">- </w:t>
      </w:r>
      <w:r w:rsidRPr="00204708">
        <w:rPr>
          <w:bCs/>
          <w:sz w:val="16"/>
          <w:szCs w:val="16"/>
        </w:rPr>
        <w:t>p</w:t>
      </w:r>
      <w:r w:rsidRPr="006C08D7">
        <w:rPr>
          <w:bCs/>
          <w:sz w:val="16"/>
          <w:szCs w:val="16"/>
        </w:rPr>
        <w:t xml:space="preserve">oužitá </w:t>
      </w:r>
      <w:r>
        <w:rPr>
          <w:bCs/>
          <w:sz w:val="16"/>
          <w:szCs w:val="16"/>
        </w:rPr>
        <w:t xml:space="preserve"> </w:t>
      </w:r>
      <w:r w:rsidRPr="006C08D7">
        <w:rPr>
          <w:bCs/>
          <w:sz w:val="16"/>
          <w:szCs w:val="16"/>
        </w:rPr>
        <w:t>varianta kmene (NIB-74xp) odvozená z</w:t>
      </w:r>
      <w:r>
        <w:rPr>
          <w:bCs/>
          <w:sz w:val="16"/>
          <w:szCs w:val="16"/>
        </w:rPr>
        <w:t xml:space="preserve"> </w:t>
      </w:r>
      <w:r w:rsidRPr="006C08D7">
        <w:rPr>
          <w:bCs/>
          <w:sz w:val="16"/>
          <w:szCs w:val="16"/>
        </w:rPr>
        <w:t>kmene</w:t>
      </w:r>
      <w:r w:rsidRPr="00204708">
        <w:rPr>
          <w:bCs/>
          <w:sz w:val="16"/>
          <w:szCs w:val="16"/>
        </w:rPr>
        <w:t xml:space="preserve"> </w:t>
      </w:r>
    </w:p>
    <w:p w:rsidR="006C08D7" w:rsidRPr="00204708" w:rsidRDefault="00204708" w:rsidP="00204708">
      <w:pPr>
        <w:pStyle w:val="Default"/>
        <w:ind w:firstLine="708"/>
        <w:rPr>
          <w:bCs/>
          <w:sz w:val="16"/>
          <w:szCs w:val="16"/>
        </w:rPr>
      </w:pPr>
      <w:r>
        <w:rPr>
          <w:bCs/>
          <w:sz w:val="16"/>
          <w:szCs w:val="16"/>
        </w:rPr>
        <w:t xml:space="preserve">                                                                                  </w:t>
      </w:r>
      <w:r w:rsidRPr="006C08D7">
        <w:rPr>
          <w:bCs/>
          <w:sz w:val="16"/>
          <w:szCs w:val="16"/>
        </w:rPr>
        <w:t>A/Christchurch/16/2010</w:t>
      </w:r>
    </w:p>
    <w:p w:rsidR="00204708" w:rsidRPr="00204708" w:rsidRDefault="00204708" w:rsidP="00204708">
      <w:pPr>
        <w:pStyle w:val="Default"/>
        <w:ind w:firstLine="708"/>
        <w:rPr>
          <w:bCs/>
          <w:sz w:val="16"/>
          <w:szCs w:val="16"/>
        </w:rPr>
      </w:pPr>
      <w:r w:rsidRPr="006C08D7">
        <w:rPr>
          <w:bCs/>
          <w:sz w:val="22"/>
          <w:szCs w:val="22"/>
        </w:rPr>
        <w:t xml:space="preserve">A/Texas/50/2012 (H3N2) </w:t>
      </w:r>
      <w:r>
        <w:rPr>
          <w:bCs/>
          <w:sz w:val="22"/>
          <w:szCs w:val="22"/>
        </w:rPr>
        <w:t xml:space="preserve">- </w:t>
      </w:r>
      <w:r w:rsidRPr="006C08D7">
        <w:rPr>
          <w:bCs/>
          <w:sz w:val="16"/>
          <w:szCs w:val="16"/>
        </w:rPr>
        <w:t>použitá</w:t>
      </w:r>
      <w:r w:rsidRPr="00204708">
        <w:rPr>
          <w:bCs/>
          <w:sz w:val="16"/>
          <w:szCs w:val="16"/>
        </w:rPr>
        <w:t xml:space="preserve"> </w:t>
      </w:r>
      <w:r w:rsidRPr="006C08D7">
        <w:rPr>
          <w:bCs/>
          <w:sz w:val="16"/>
          <w:szCs w:val="16"/>
        </w:rPr>
        <w:t>varianta kmene (NYMC X-223A)</w:t>
      </w:r>
    </w:p>
    <w:p w:rsidR="00204708" w:rsidRPr="00204708" w:rsidRDefault="00204708" w:rsidP="00204708">
      <w:pPr>
        <w:pStyle w:val="Default"/>
        <w:ind w:firstLine="708"/>
        <w:rPr>
          <w:rFonts w:ascii="Times New Roman" w:hAnsi="Times New Roman"/>
          <w:sz w:val="16"/>
          <w:szCs w:val="16"/>
        </w:rPr>
      </w:pPr>
      <w:r w:rsidRPr="006C08D7">
        <w:rPr>
          <w:bCs/>
          <w:sz w:val="22"/>
          <w:szCs w:val="22"/>
        </w:rPr>
        <w:t xml:space="preserve">B/Massachusetts/02/2012 </w:t>
      </w:r>
      <w:r w:rsidRPr="006C08D7">
        <w:rPr>
          <w:bCs/>
          <w:sz w:val="16"/>
          <w:szCs w:val="16"/>
        </w:rPr>
        <w:t>- použitá</w:t>
      </w:r>
      <w:r w:rsidRPr="00204708">
        <w:rPr>
          <w:bCs/>
          <w:sz w:val="16"/>
          <w:szCs w:val="16"/>
        </w:rPr>
        <w:t xml:space="preserve"> </w:t>
      </w:r>
      <w:r w:rsidRPr="006C08D7">
        <w:rPr>
          <w:bCs/>
          <w:sz w:val="16"/>
          <w:szCs w:val="16"/>
        </w:rPr>
        <w:t>varianta kmene (NYMC BX-51B)</w:t>
      </w:r>
    </w:p>
    <w:p w:rsidR="00204708" w:rsidRPr="00204708" w:rsidRDefault="00204708" w:rsidP="00204708">
      <w:pPr>
        <w:autoSpaceDE w:val="0"/>
        <w:autoSpaceDN w:val="0"/>
        <w:adjustRightInd w:val="0"/>
        <w:rPr>
          <w:color w:val="000000"/>
          <w:sz w:val="22"/>
          <w:szCs w:val="22"/>
        </w:rPr>
      </w:pPr>
      <w:r>
        <w:rPr>
          <w:color w:val="000000"/>
          <w:sz w:val="22"/>
          <w:szCs w:val="22"/>
        </w:rPr>
        <w:t>P</w:t>
      </w:r>
      <w:r w:rsidRPr="00204708">
        <w:rPr>
          <w:color w:val="000000"/>
          <w:sz w:val="22"/>
          <w:szCs w:val="22"/>
        </w:rPr>
        <w:t>řipraveno v oplodněných slepičích vej</w:t>
      </w:r>
      <w:r>
        <w:rPr>
          <w:color w:val="000000"/>
          <w:sz w:val="22"/>
          <w:szCs w:val="22"/>
        </w:rPr>
        <w:t>cích ze zdravých kuřecích chovů.</w:t>
      </w:r>
    </w:p>
    <w:p w:rsidR="006C08D7" w:rsidRDefault="006C08D7" w:rsidP="006C08D7">
      <w:pPr>
        <w:pStyle w:val="Normlnweb"/>
        <w:spacing w:before="0" w:beforeAutospacing="0" w:after="0" w:afterAutospacing="0"/>
        <w:rPr>
          <w:color w:val="365F91"/>
          <w:sz w:val="22"/>
          <w:szCs w:val="22"/>
        </w:rPr>
      </w:pPr>
    </w:p>
    <w:p w:rsidR="00FC546A" w:rsidRDefault="00E82C63" w:rsidP="00204708">
      <w:hyperlink r:id="rId45" w:history="1">
        <w:r w:rsidR="00FC546A" w:rsidRPr="00FC546A">
          <w:rPr>
            <w:rStyle w:val="Hypertextovodkaz"/>
          </w:rPr>
          <w:t>http://www.vakciny.net/doporucene_ockovani/chripka.html</w:t>
        </w:r>
      </w:hyperlink>
      <w:r w:rsidR="00204708">
        <w:t xml:space="preserve">; </w:t>
      </w:r>
      <w:hyperlink r:id="rId46" w:history="1">
        <w:r w:rsidR="00204708" w:rsidRPr="00A414A7">
          <w:rPr>
            <w:rStyle w:val="Hypertextovodkaz"/>
          </w:rPr>
          <w:t>http://www.google.cz/url?sa=t&amp;rct=j&amp;q=&amp;esrc=s&amp;source=web&amp;cd=1&amp;ved=0CCAQFjAA&amp;url=http%3A%2F%2Fwww.sukl.cz%2Fmodules%2Fmedication%2Fdownload.php%3Ffile%3DSPC64012.pdf%26type%3Dspc%26as%3Dfluarix-spc&amp;ei=yDD7U5rzM8f3Oui3geAL&amp;usg=AFQjCNEURtzqLYWF0Dj3CVj_5BAXRKoLsg&amp;bvm=bv.73612305,d.ZWU</w:t>
        </w:r>
      </w:hyperlink>
    </w:p>
    <w:p w:rsidR="00204708" w:rsidRPr="00FC546A" w:rsidRDefault="00204708" w:rsidP="00FC546A">
      <w:pPr>
        <w:ind w:left="708" w:firstLine="708"/>
      </w:pPr>
    </w:p>
    <w:p w:rsidR="00015F8E" w:rsidRPr="00962138" w:rsidRDefault="00015F8E" w:rsidP="00386EF3">
      <w:pPr>
        <w:jc w:val="both"/>
        <w:rPr>
          <w:sz w:val="22"/>
          <w:szCs w:val="22"/>
        </w:rPr>
      </w:pPr>
      <w:r w:rsidRPr="00962138">
        <w:rPr>
          <w:b/>
          <w:bCs/>
          <w:sz w:val="22"/>
          <w:szCs w:val="22"/>
        </w:rPr>
        <w:t>Složení vakcín:</w:t>
      </w:r>
      <w:r w:rsidRPr="00962138">
        <w:rPr>
          <w:sz w:val="22"/>
          <w:szCs w:val="22"/>
        </w:rPr>
        <w:t xml:space="preserve"> Inaktivované trivalentní očkovací látky proti chřipce obsahující neživé, subjednotkové (např. očkovací látka Fluad) nebo štěpené (např. očkovací látka Vaxigrip) vakcíny – dvě proti chřipce A (H1N1 a H3N2) a jednu proti B. Píchají se do svalu nebo pod kůži. Vznik imunity u 60-80 % očkovaných. Problémy mohou nastat u některých jedinců v důsledku alergie na vaječné bílkoviny (tvorba vakcín ve vejcích). </w:t>
      </w:r>
    </w:p>
    <w:p w:rsidR="00885E1F" w:rsidRDefault="00885E1F" w:rsidP="00234850">
      <w:pPr>
        <w:jc w:val="both"/>
        <w:rPr>
          <w:u w:val="single"/>
        </w:rPr>
      </w:pPr>
    </w:p>
    <w:p w:rsidR="00015F8E" w:rsidRPr="00962138" w:rsidRDefault="00015F8E" w:rsidP="00AD688F">
      <w:pPr>
        <w:rPr>
          <w:b/>
          <w:bCs/>
          <w:sz w:val="22"/>
          <w:szCs w:val="22"/>
        </w:rPr>
      </w:pPr>
      <w:r w:rsidRPr="00962138">
        <w:rPr>
          <w:b/>
          <w:bCs/>
          <w:sz w:val="22"/>
          <w:szCs w:val="22"/>
        </w:rPr>
        <w:t>Protivirové přípravky (antivirotika):</w:t>
      </w:r>
    </w:p>
    <w:p w:rsidR="00015F8E" w:rsidRPr="00962138" w:rsidRDefault="00015F8E" w:rsidP="00AD688F">
      <w:pPr>
        <w:ind w:left="1416" w:hanging="707"/>
        <w:rPr>
          <w:sz w:val="22"/>
          <w:szCs w:val="22"/>
        </w:rPr>
      </w:pPr>
      <w:r w:rsidRPr="00962138">
        <w:rPr>
          <w:sz w:val="22"/>
          <w:szCs w:val="22"/>
        </w:rPr>
        <w:t xml:space="preserve">- inhibitory funkce </w:t>
      </w:r>
      <w:r w:rsidRPr="00962138">
        <w:rPr>
          <w:b/>
          <w:bCs/>
          <w:sz w:val="22"/>
          <w:szCs w:val="22"/>
        </w:rPr>
        <w:t>proteinu M</w:t>
      </w:r>
      <w:r w:rsidRPr="00962138">
        <w:rPr>
          <w:b/>
          <w:bCs/>
          <w:sz w:val="22"/>
          <w:szCs w:val="22"/>
          <w:vertAlign w:val="subscript"/>
        </w:rPr>
        <w:t>2</w:t>
      </w:r>
      <w:r w:rsidRPr="00962138">
        <w:rPr>
          <w:sz w:val="22"/>
          <w:szCs w:val="22"/>
        </w:rPr>
        <w:t xml:space="preserve"> (amantavidin, rimantadin) – proti chřipce A; zaznamenán vznik rezistence </w:t>
      </w:r>
    </w:p>
    <w:p w:rsidR="00AE271D" w:rsidRDefault="00015F8E" w:rsidP="00AD688F">
      <w:pPr>
        <w:ind w:left="1416" w:hanging="707"/>
        <w:rPr>
          <w:sz w:val="22"/>
          <w:szCs w:val="22"/>
        </w:rPr>
      </w:pPr>
      <w:r w:rsidRPr="00962138">
        <w:rPr>
          <w:sz w:val="22"/>
          <w:szCs w:val="22"/>
        </w:rPr>
        <w:t>- nová skupina – inhibitory funkce virové</w:t>
      </w:r>
      <w:r w:rsidRPr="00962138">
        <w:rPr>
          <w:b/>
          <w:bCs/>
          <w:sz w:val="22"/>
          <w:szCs w:val="22"/>
        </w:rPr>
        <w:t xml:space="preserve"> neuraminidázy</w:t>
      </w:r>
      <w:r w:rsidRPr="00962138">
        <w:rPr>
          <w:sz w:val="22"/>
          <w:szCs w:val="22"/>
        </w:rPr>
        <w:t xml:space="preserve"> </w:t>
      </w:r>
    </w:p>
    <w:p w:rsidR="00015F8E" w:rsidRDefault="00015F8E" w:rsidP="00AE271D">
      <w:pPr>
        <w:ind w:left="1416"/>
        <w:rPr>
          <w:sz w:val="22"/>
          <w:szCs w:val="22"/>
        </w:rPr>
      </w:pPr>
      <w:r w:rsidRPr="00962138">
        <w:rPr>
          <w:sz w:val="22"/>
          <w:szCs w:val="22"/>
        </w:rPr>
        <w:t>(</w:t>
      </w:r>
      <w:r w:rsidRPr="00707B84">
        <w:rPr>
          <w:b/>
          <w:sz w:val="22"/>
          <w:szCs w:val="22"/>
        </w:rPr>
        <w:t xml:space="preserve">zanamivir </w:t>
      </w:r>
      <w:r w:rsidR="00707B84">
        <w:rPr>
          <w:sz w:val="22"/>
          <w:szCs w:val="22"/>
        </w:rPr>
        <w:t xml:space="preserve">podávaný inhalačně </w:t>
      </w:r>
      <w:r w:rsidRPr="00962138">
        <w:rPr>
          <w:sz w:val="22"/>
          <w:szCs w:val="22"/>
        </w:rPr>
        <w:t xml:space="preserve">a </w:t>
      </w:r>
      <w:r w:rsidRPr="00707B84">
        <w:rPr>
          <w:b/>
          <w:sz w:val="22"/>
          <w:szCs w:val="22"/>
        </w:rPr>
        <w:t>oseltamivir</w:t>
      </w:r>
      <w:r w:rsidR="00707B84">
        <w:rPr>
          <w:b/>
          <w:sz w:val="22"/>
          <w:szCs w:val="22"/>
        </w:rPr>
        <w:t xml:space="preserve"> </w:t>
      </w:r>
      <w:r w:rsidR="00707B84">
        <w:rPr>
          <w:sz w:val="22"/>
          <w:szCs w:val="22"/>
        </w:rPr>
        <w:t>–</w:t>
      </w:r>
      <w:r w:rsidRPr="00962138">
        <w:rPr>
          <w:sz w:val="22"/>
          <w:szCs w:val="22"/>
        </w:rPr>
        <w:t xml:space="preserve"> </w:t>
      </w:r>
      <w:r w:rsidR="00707B84">
        <w:rPr>
          <w:sz w:val="22"/>
          <w:szCs w:val="22"/>
        </w:rPr>
        <w:t xml:space="preserve">tj. </w:t>
      </w:r>
      <w:r w:rsidRPr="00962138">
        <w:rPr>
          <w:sz w:val="22"/>
          <w:szCs w:val="22"/>
        </w:rPr>
        <w:t>preparát Tamiflu</w:t>
      </w:r>
      <w:r w:rsidR="00707B84">
        <w:rPr>
          <w:sz w:val="22"/>
          <w:szCs w:val="22"/>
        </w:rPr>
        <w:t xml:space="preserve"> - podávaný perorálně)</w:t>
      </w:r>
      <w:r w:rsidRPr="00962138">
        <w:rPr>
          <w:sz w:val="22"/>
          <w:szCs w:val="22"/>
        </w:rPr>
        <w:t xml:space="preserve"> – </w:t>
      </w:r>
      <w:r w:rsidR="00AE271D">
        <w:rPr>
          <w:sz w:val="22"/>
          <w:szCs w:val="22"/>
        </w:rPr>
        <w:t xml:space="preserve">účinkují </w:t>
      </w:r>
      <w:r w:rsidRPr="00962138">
        <w:rPr>
          <w:sz w:val="22"/>
          <w:szCs w:val="22"/>
        </w:rPr>
        <w:t>proti chřipce A i B</w:t>
      </w:r>
    </w:p>
    <w:p w:rsidR="00773856" w:rsidRPr="00773856" w:rsidRDefault="00773856" w:rsidP="00773856">
      <w:pPr>
        <w:ind w:left="397" w:firstLine="311"/>
        <w:rPr>
          <w:b/>
          <w:sz w:val="22"/>
          <w:szCs w:val="22"/>
          <w:vertAlign w:val="subscript"/>
        </w:rPr>
      </w:pPr>
      <w:r>
        <w:rPr>
          <w:sz w:val="22"/>
          <w:szCs w:val="22"/>
        </w:rPr>
        <w:t xml:space="preserve">- i inhibitory </w:t>
      </w:r>
      <w:r w:rsidRPr="00773856">
        <w:rPr>
          <w:b/>
          <w:sz w:val="22"/>
          <w:szCs w:val="22"/>
        </w:rPr>
        <w:t>proteinu M</w:t>
      </w:r>
      <w:r w:rsidRPr="00773856">
        <w:rPr>
          <w:b/>
          <w:sz w:val="22"/>
          <w:szCs w:val="22"/>
          <w:vertAlign w:val="subscript"/>
        </w:rPr>
        <w:t>1</w:t>
      </w:r>
    </w:p>
    <w:p w:rsidR="00234850" w:rsidRPr="00962138" w:rsidRDefault="00234850" w:rsidP="00AD688F">
      <w:pPr>
        <w:jc w:val="both"/>
        <w:rPr>
          <w:b/>
          <w:sz w:val="22"/>
          <w:szCs w:val="22"/>
          <w:u w:val="single"/>
        </w:rPr>
      </w:pPr>
    </w:p>
    <w:p w:rsidR="00015F8E" w:rsidRPr="00962138" w:rsidRDefault="00015F8E" w:rsidP="00AD688F">
      <w:pPr>
        <w:jc w:val="both"/>
        <w:rPr>
          <w:sz w:val="22"/>
          <w:szCs w:val="22"/>
          <w:u w:val="single"/>
        </w:rPr>
      </w:pPr>
      <w:r w:rsidRPr="00962138">
        <w:rPr>
          <w:b/>
          <w:sz w:val="22"/>
          <w:szCs w:val="22"/>
          <w:u w:val="single"/>
        </w:rPr>
        <w:t>Detekce viru chřipky:</w:t>
      </w:r>
    </w:p>
    <w:p w:rsidR="00015F8E" w:rsidRPr="00962138" w:rsidRDefault="00015F8E" w:rsidP="00AD688F">
      <w:pPr>
        <w:jc w:val="both"/>
        <w:rPr>
          <w:sz w:val="22"/>
          <w:szCs w:val="22"/>
        </w:rPr>
      </w:pPr>
      <w:r w:rsidRPr="00962138">
        <w:rPr>
          <w:sz w:val="22"/>
          <w:szCs w:val="22"/>
        </w:rPr>
        <w:t xml:space="preserve">virologická oddělení: </w:t>
      </w:r>
      <w:r w:rsidR="00173471">
        <w:rPr>
          <w:sz w:val="22"/>
          <w:szCs w:val="22"/>
        </w:rPr>
        <w:tab/>
      </w:r>
      <w:r w:rsidRPr="00962138">
        <w:rPr>
          <w:sz w:val="22"/>
          <w:szCs w:val="22"/>
        </w:rPr>
        <w:t xml:space="preserve">Olomouc – např. Laboratoře Mikrochem </w:t>
      </w:r>
    </w:p>
    <w:p w:rsidR="00015F8E" w:rsidRPr="00962138" w:rsidRDefault="00015F8E" w:rsidP="00AD688F">
      <w:pPr>
        <w:ind w:left="1416" w:firstLine="708"/>
        <w:jc w:val="both"/>
        <w:rPr>
          <w:sz w:val="22"/>
          <w:szCs w:val="22"/>
        </w:rPr>
      </w:pPr>
      <w:r w:rsidRPr="00962138">
        <w:rPr>
          <w:sz w:val="22"/>
          <w:szCs w:val="22"/>
        </w:rPr>
        <w:t>Praha – SZÚ, referenční laboratoř pro chřipku</w:t>
      </w:r>
    </w:p>
    <w:p w:rsidR="00015F8E" w:rsidRPr="00962138" w:rsidRDefault="00015F8E" w:rsidP="00F604E3">
      <w:pPr>
        <w:pStyle w:val="Nadpis2"/>
        <w:widowControl/>
        <w:numPr>
          <w:ilvl w:val="0"/>
          <w:numId w:val="25"/>
        </w:numPr>
        <w:jc w:val="both"/>
        <w:rPr>
          <w:sz w:val="22"/>
          <w:szCs w:val="22"/>
          <w:lang w:val="cs-CZ"/>
        </w:rPr>
      </w:pPr>
      <w:r w:rsidRPr="00962138">
        <w:rPr>
          <w:sz w:val="22"/>
          <w:szCs w:val="22"/>
          <w:lang w:val="cs-CZ"/>
        </w:rPr>
        <w:t xml:space="preserve">Přímá detekce viru </w:t>
      </w:r>
    </w:p>
    <w:p w:rsidR="00015F8E" w:rsidRPr="00962138" w:rsidRDefault="00015F8E" w:rsidP="00F604E3">
      <w:pPr>
        <w:numPr>
          <w:ilvl w:val="0"/>
          <w:numId w:val="26"/>
        </w:numPr>
        <w:tabs>
          <w:tab w:val="clear" w:pos="360"/>
          <w:tab w:val="num" w:pos="720"/>
        </w:tabs>
        <w:ind w:left="720"/>
        <w:jc w:val="both"/>
        <w:rPr>
          <w:b/>
          <w:sz w:val="22"/>
          <w:szCs w:val="22"/>
          <w:u w:val="single"/>
        </w:rPr>
      </w:pPr>
      <w:r w:rsidRPr="00962138">
        <w:rPr>
          <w:sz w:val="22"/>
          <w:szCs w:val="22"/>
        </w:rPr>
        <w:t xml:space="preserve">pomocí </w:t>
      </w:r>
      <w:r w:rsidRPr="00962138">
        <w:rPr>
          <w:b/>
          <w:sz w:val="22"/>
          <w:szCs w:val="22"/>
        </w:rPr>
        <w:t>elektronové mikroskopie</w:t>
      </w:r>
      <w:r w:rsidRPr="00962138">
        <w:rPr>
          <w:sz w:val="22"/>
          <w:szCs w:val="22"/>
        </w:rPr>
        <w:t xml:space="preserve"> – pouze výzkumný význam</w:t>
      </w:r>
      <w:r w:rsidRPr="00962138">
        <w:rPr>
          <w:b/>
          <w:sz w:val="22"/>
          <w:szCs w:val="22"/>
          <w:u w:val="single"/>
        </w:rPr>
        <w:t xml:space="preserve"> </w:t>
      </w:r>
    </w:p>
    <w:p w:rsidR="00015F8E" w:rsidRPr="00962138" w:rsidRDefault="00015F8E" w:rsidP="00F604E3">
      <w:pPr>
        <w:numPr>
          <w:ilvl w:val="0"/>
          <w:numId w:val="25"/>
        </w:numPr>
        <w:jc w:val="both"/>
        <w:rPr>
          <w:sz w:val="22"/>
          <w:szCs w:val="22"/>
        </w:rPr>
      </w:pPr>
      <w:r w:rsidRPr="00962138">
        <w:rPr>
          <w:b/>
          <w:sz w:val="22"/>
          <w:szCs w:val="22"/>
          <w:u w:val="single"/>
        </w:rPr>
        <w:t xml:space="preserve">Kultivační </w:t>
      </w:r>
      <w:proofErr w:type="gramStart"/>
      <w:r w:rsidRPr="00962138">
        <w:rPr>
          <w:b/>
          <w:sz w:val="22"/>
          <w:szCs w:val="22"/>
          <w:u w:val="single"/>
        </w:rPr>
        <w:t>techniky:</w:t>
      </w:r>
      <w:r w:rsidRPr="00962138">
        <w:rPr>
          <w:sz w:val="22"/>
          <w:szCs w:val="22"/>
        </w:rPr>
        <w:t xml:space="preserve">   záchyt</w:t>
      </w:r>
      <w:proofErr w:type="gramEnd"/>
      <w:r w:rsidRPr="00962138">
        <w:rPr>
          <w:sz w:val="22"/>
          <w:szCs w:val="22"/>
        </w:rPr>
        <w:t xml:space="preserve"> jen v akutní fázi onemocnění - výtěr z nosohltanu a nosu na vatové tampóny do speciálního odběrového média</w:t>
      </w:r>
    </w:p>
    <w:p w:rsidR="00015F8E" w:rsidRPr="00962138" w:rsidRDefault="00015F8E" w:rsidP="00AD688F">
      <w:pPr>
        <w:ind w:firstLine="360"/>
        <w:jc w:val="both"/>
        <w:rPr>
          <w:sz w:val="22"/>
          <w:szCs w:val="22"/>
        </w:rPr>
      </w:pPr>
      <w:r w:rsidRPr="00962138">
        <w:rPr>
          <w:b/>
          <w:sz w:val="22"/>
          <w:szCs w:val="22"/>
        </w:rPr>
        <w:t>Detekce antigenů:</w:t>
      </w:r>
      <w:r w:rsidRPr="00962138">
        <w:rPr>
          <w:sz w:val="22"/>
          <w:szCs w:val="22"/>
        </w:rPr>
        <w:t xml:space="preserve"> </w:t>
      </w:r>
    </w:p>
    <w:p w:rsidR="00015F8E" w:rsidRPr="00962138" w:rsidRDefault="00015F8E" w:rsidP="00F604E3">
      <w:pPr>
        <w:numPr>
          <w:ilvl w:val="0"/>
          <w:numId w:val="27"/>
        </w:numPr>
        <w:tabs>
          <w:tab w:val="clear" w:pos="360"/>
          <w:tab w:val="num" w:pos="720"/>
        </w:tabs>
        <w:ind w:left="720"/>
        <w:jc w:val="both"/>
        <w:rPr>
          <w:sz w:val="22"/>
          <w:szCs w:val="22"/>
        </w:rPr>
      </w:pPr>
      <w:r w:rsidRPr="00962138">
        <w:rPr>
          <w:b/>
          <w:sz w:val="22"/>
          <w:szCs w:val="22"/>
        </w:rPr>
        <w:t>kultivace virů na kuřecích embryích</w:t>
      </w:r>
      <w:r w:rsidRPr="00962138">
        <w:rPr>
          <w:sz w:val="22"/>
          <w:szCs w:val="22"/>
        </w:rPr>
        <w:t xml:space="preserve"> 10 dní starých, pomnožení virů, průkaz pomocí tzv. </w:t>
      </w:r>
      <w:r w:rsidRPr="00962138">
        <w:rPr>
          <w:b/>
          <w:sz w:val="22"/>
          <w:szCs w:val="22"/>
        </w:rPr>
        <w:t>Hirstova testu (</w:t>
      </w:r>
      <w:r w:rsidRPr="00962138">
        <w:rPr>
          <w:sz w:val="22"/>
          <w:szCs w:val="22"/>
        </w:rPr>
        <w:t>princip: hemaglutinin na povrchu chřipkového viru aglutinuje některé červené krvinky, např. kuřecí nebo morčecí)</w:t>
      </w:r>
    </w:p>
    <w:p w:rsidR="00015F8E" w:rsidRPr="00962138" w:rsidRDefault="00015F8E" w:rsidP="00F604E3">
      <w:pPr>
        <w:numPr>
          <w:ilvl w:val="0"/>
          <w:numId w:val="28"/>
        </w:numPr>
        <w:tabs>
          <w:tab w:val="clear" w:pos="360"/>
          <w:tab w:val="num" w:pos="720"/>
        </w:tabs>
        <w:ind w:left="720"/>
        <w:jc w:val="both"/>
        <w:rPr>
          <w:sz w:val="22"/>
          <w:szCs w:val="22"/>
        </w:rPr>
      </w:pPr>
      <w:r w:rsidRPr="00962138">
        <w:rPr>
          <w:b/>
          <w:sz w:val="22"/>
          <w:szCs w:val="22"/>
        </w:rPr>
        <w:t>kultivace na TK</w:t>
      </w:r>
      <w:r w:rsidRPr="00962138">
        <w:rPr>
          <w:sz w:val="22"/>
          <w:szCs w:val="22"/>
        </w:rPr>
        <w:t xml:space="preserve"> - zjištění viru chřipky pomnoženého na buňkách MDCK, odvozených z psí ledvinné tkáně, pomocí tzv. </w:t>
      </w:r>
      <w:r w:rsidRPr="00962138">
        <w:rPr>
          <w:b/>
          <w:sz w:val="22"/>
          <w:szCs w:val="22"/>
        </w:rPr>
        <w:t xml:space="preserve">hemadsopce </w:t>
      </w:r>
      <w:r w:rsidRPr="00962138">
        <w:rPr>
          <w:sz w:val="22"/>
          <w:szCs w:val="22"/>
        </w:rPr>
        <w:t>(použití morčecích krvinek)</w:t>
      </w:r>
    </w:p>
    <w:p w:rsidR="00015F8E" w:rsidRPr="00962138" w:rsidRDefault="00015F8E" w:rsidP="00F604E3">
      <w:pPr>
        <w:numPr>
          <w:ilvl w:val="0"/>
          <w:numId w:val="29"/>
        </w:numPr>
        <w:jc w:val="both"/>
        <w:rPr>
          <w:sz w:val="22"/>
          <w:szCs w:val="22"/>
        </w:rPr>
      </w:pPr>
      <w:r w:rsidRPr="00962138">
        <w:rPr>
          <w:b/>
          <w:sz w:val="22"/>
          <w:szCs w:val="22"/>
        </w:rPr>
        <w:t>detekce viru v tekutině</w:t>
      </w:r>
      <w:r w:rsidRPr="00962138">
        <w:rPr>
          <w:sz w:val="22"/>
          <w:szCs w:val="22"/>
        </w:rPr>
        <w:t xml:space="preserve"> u chřipky typu A, B (pouze přímo v odebraném materiálu při vyšší koncentraci virových částic ve vyšetřovaném vzorku) - pomocí </w:t>
      </w:r>
      <w:r w:rsidRPr="00962138">
        <w:rPr>
          <w:b/>
          <w:sz w:val="22"/>
          <w:szCs w:val="22"/>
        </w:rPr>
        <w:t>ELISA</w:t>
      </w:r>
      <w:r w:rsidRPr="00962138">
        <w:rPr>
          <w:sz w:val="22"/>
          <w:szCs w:val="22"/>
        </w:rPr>
        <w:t xml:space="preserve"> testu</w:t>
      </w:r>
    </w:p>
    <w:p w:rsidR="00015F8E" w:rsidRPr="00962138" w:rsidRDefault="00015F8E" w:rsidP="00AD688F">
      <w:pPr>
        <w:ind w:left="360" w:hanging="360"/>
        <w:jc w:val="both"/>
        <w:rPr>
          <w:sz w:val="22"/>
          <w:szCs w:val="22"/>
        </w:rPr>
      </w:pPr>
      <w:r w:rsidRPr="00962138">
        <w:rPr>
          <w:b/>
          <w:bCs/>
          <w:sz w:val="22"/>
          <w:szCs w:val="22"/>
        </w:rPr>
        <w:t xml:space="preserve">3.  </w:t>
      </w:r>
      <w:r w:rsidRPr="00962138">
        <w:rPr>
          <w:b/>
          <w:bCs/>
          <w:sz w:val="22"/>
          <w:szCs w:val="22"/>
          <w:u w:val="single"/>
        </w:rPr>
        <w:t>Detekce cílových sekvencí virové NK metodou RT-PCR</w:t>
      </w:r>
      <w:r w:rsidRPr="00962138">
        <w:rPr>
          <w:sz w:val="22"/>
          <w:szCs w:val="22"/>
        </w:rPr>
        <w:t xml:space="preserve"> (polymerázová řetězová reakce s využitím reverzní transkriptázy)</w:t>
      </w:r>
    </w:p>
    <w:p w:rsidR="00015F8E" w:rsidRPr="00962138" w:rsidRDefault="00015F8E" w:rsidP="00AD688F">
      <w:pPr>
        <w:jc w:val="both"/>
        <w:rPr>
          <w:sz w:val="22"/>
          <w:szCs w:val="22"/>
        </w:rPr>
      </w:pPr>
      <w:r w:rsidRPr="00962138">
        <w:rPr>
          <w:b/>
          <w:sz w:val="22"/>
          <w:szCs w:val="22"/>
        </w:rPr>
        <w:t xml:space="preserve">4.   </w:t>
      </w:r>
      <w:r w:rsidRPr="00962138">
        <w:rPr>
          <w:b/>
          <w:sz w:val="22"/>
          <w:szCs w:val="22"/>
          <w:u w:val="single"/>
        </w:rPr>
        <w:t>Sérologická detekce</w:t>
      </w:r>
      <w:r w:rsidRPr="00962138">
        <w:rPr>
          <w:b/>
          <w:sz w:val="22"/>
          <w:szCs w:val="22"/>
        </w:rPr>
        <w:t xml:space="preserve"> - </w:t>
      </w:r>
      <w:r w:rsidRPr="00962138">
        <w:rPr>
          <w:sz w:val="22"/>
          <w:szCs w:val="22"/>
        </w:rPr>
        <w:t>nejčastější</w:t>
      </w:r>
    </w:p>
    <w:p w:rsidR="00015F8E" w:rsidRPr="00962138" w:rsidRDefault="00015F8E" w:rsidP="00F604E3">
      <w:pPr>
        <w:numPr>
          <w:ilvl w:val="0"/>
          <w:numId w:val="29"/>
        </w:numPr>
        <w:jc w:val="both"/>
        <w:rPr>
          <w:sz w:val="22"/>
          <w:szCs w:val="22"/>
        </w:rPr>
      </w:pPr>
      <w:r w:rsidRPr="00962138">
        <w:rPr>
          <w:b/>
          <w:sz w:val="22"/>
          <w:szCs w:val="22"/>
        </w:rPr>
        <w:t xml:space="preserve">Stanovení protilátek </w:t>
      </w:r>
      <w:r w:rsidRPr="00962138">
        <w:rPr>
          <w:sz w:val="22"/>
          <w:szCs w:val="22"/>
        </w:rPr>
        <w:t xml:space="preserve">pomocí tzv. </w:t>
      </w:r>
      <w:r w:rsidRPr="00962138">
        <w:rPr>
          <w:b/>
          <w:sz w:val="22"/>
          <w:szCs w:val="22"/>
        </w:rPr>
        <w:t>komplement fixační reakce (KFR)</w:t>
      </w:r>
      <w:r w:rsidRPr="00962138">
        <w:rPr>
          <w:sz w:val="22"/>
          <w:szCs w:val="22"/>
        </w:rPr>
        <w:t>, která se hodnotí vizuálně. Odběr dvou vzorků krve - první na začátku onemocnění, druhý za 2 týdny; pokud proběhlo onemocnění, sledujeme čtyřnásobné nebo vyšší zvýšení hladiny protilátek nebo tzv.</w:t>
      </w:r>
      <w:r w:rsidR="00D60301">
        <w:rPr>
          <w:sz w:val="22"/>
          <w:szCs w:val="22"/>
        </w:rPr>
        <w:t xml:space="preserve"> </w:t>
      </w:r>
      <w:r w:rsidRPr="00962138">
        <w:rPr>
          <w:sz w:val="22"/>
          <w:szCs w:val="22"/>
        </w:rPr>
        <w:t>serokonverzi (=</w:t>
      </w:r>
      <w:r w:rsidR="00D60301">
        <w:rPr>
          <w:sz w:val="22"/>
          <w:szCs w:val="22"/>
        </w:rPr>
        <w:t xml:space="preserve"> </w:t>
      </w:r>
      <w:r w:rsidRPr="00962138">
        <w:rPr>
          <w:sz w:val="22"/>
          <w:szCs w:val="22"/>
        </w:rPr>
        <w:t>vytvoření protilátek oproti původní nepřítomnosti).</w:t>
      </w:r>
    </w:p>
    <w:p w:rsidR="00863127" w:rsidRDefault="00863127" w:rsidP="00962138">
      <w:pPr>
        <w:ind w:left="360"/>
        <w:jc w:val="both"/>
        <w:rPr>
          <w:sz w:val="24"/>
        </w:rPr>
      </w:pPr>
    </w:p>
    <w:p w:rsidR="00737AD0" w:rsidRDefault="00737AD0" w:rsidP="00737AD0">
      <w:pPr>
        <w:pStyle w:val="Zkladntext"/>
        <w:widowControl/>
        <w:jc w:val="center"/>
      </w:pPr>
      <w:r>
        <w:t>~~~~~~~~~~~~~~~~~~~~~~~~~~~~~~~~~~~~~~~~~~~~~~~~~~~~~~~~~~~~~~~~~</w:t>
      </w:r>
    </w:p>
    <w:p w:rsidR="00015F8E" w:rsidRDefault="00015F8E" w:rsidP="00AD688F">
      <w:pPr>
        <w:jc w:val="both"/>
        <w:rPr>
          <w:b/>
          <w:sz w:val="22"/>
        </w:rPr>
      </w:pPr>
      <w:r>
        <w:rPr>
          <w:b/>
          <w:sz w:val="24"/>
        </w:rPr>
        <w:t>Poznámky:</w:t>
      </w:r>
      <w:r w:rsidRPr="00D917A9">
        <w:rPr>
          <w:b/>
          <w:sz w:val="22"/>
        </w:rPr>
        <w:t xml:space="preserve"> </w:t>
      </w:r>
    </w:p>
    <w:p w:rsidR="00015F8E" w:rsidRDefault="00015F8E" w:rsidP="00AD688F">
      <w:pPr>
        <w:ind w:left="360" w:hanging="360"/>
        <w:jc w:val="both"/>
      </w:pPr>
      <w:r w:rsidRPr="00072962">
        <w:rPr>
          <w:b/>
          <w:sz w:val="24"/>
        </w:rPr>
        <w:t>Respirační infekce:</w:t>
      </w:r>
      <w:r w:rsidRPr="00072962">
        <w:t xml:space="preserve"> </w:t>
      </w:r>
    </w:p>
    <w:p w:rsidR="00015F8E" w:rsidRPr="00072962" w:rsidRDefault="00015F8E" w:rsidP="00AD688F">
      <w:pPr>
        <w:ind w:left="360" w:hanging="360"/>
        <w:jc w:val="both"/>
      </w:pPr>
      <w:r>
        <w:t>- z</w:t>
      </w:r>
      <w:r w:rsidRPr="00072962">
        <w:t>ávažné zdravotní i politické důsledky (např. v r. 1995 bylo postižených 395 miliónů lidí)</w:t>
      </w:r>
      <w:r>
        <w:t>;</w:t>
      </w:r>
      <w:r w:rsidRPr="00072962">
        <w:t xml:space="preserve"> </w:t>
      </w:r>
    </w:p>
    <w:p w:rsidR="00015F8E" w:rsidRPr="002504F9" w:rsidRDefault="00015F8E" w:rsidP="00AD688F">
      <w:pPr>
        <w:jc w:val="both"/>
      </w:pPr>
      <w:r w:rsidRPr="002504F9">
        <w:lastRenderedPageBreak/>
        <w:t>poměrně častá úmrtí na respirační nemoci (pneumonie), následující po prodělaném chřipkovém onemocnění (r. 1995 -  4,4 mil. lidí)</w:t>
      </w:r>
      <w:r w:rsidR="00C1744B">
        <w:t>;</w:t>
      </w:r>
    </w:p>
    <w:p w:rsidR="00015F8E" w:rsidRDefault="00015F8E" w:rsidP="00737AD0">
      <w:pPr>
        <w:jc w:val="both"/>
        <w:rPr>
          <w:bCs/>
        </w:rPr>
      </w:pPr>
      <w:r>
        <w:rPr>
          <w:bCs/>
        </w:rPr>
        <w:t xml:space="preserve">- </w:t>
      </w:r>
      <w:r w:rsidRPr="002504F9">
        <w:rPr>
          <w:bCs/>
        </w:rPr>
        <w:t>u běžné chřipky: v EU každoročně onemocní 40</w:t>
      </w:r>
      <w:r w:rsidR="004217E7">
        <w:rPr>
          <w:bCs/>
        </w:rPr>
        <w:t xml:space="preserve"> </w:t>
      </w:r>
      <w:r w:rsidRPr="002504F9">
        <w:rPr>
          <w:bCs/>
        </w:rPr>
        <w:t>-</w:t>
      </w:r>
      <w:r w:rsidR="004217E7">
        <w:rPr>
          <w:bCs/>
        </w:rPr>
        <w:t xml:space="preserve"> </w:t>
      </w:r>
      <w:r w:rsidRPr="002504F9">
        <w:rPr>
          <w:bCs/>
        </w:rPr>
        <w:t>50 mil. lidí, z toho 90</w:t>
      </w:r>
      <w:r w:rsidR="004217E7">
        <w:rPr>
          <w:bCs/>
        </w:rPr>
        <w:t xml:space="preserve"> </w:t>
      </w:r>
      <w:r w:rsidRPr="002504F9">
        <w:rPr>
          <w:bCs/>
        </w:rPr>
        <w:t>-</w:t>
      </w:r>
      <w:r w:rsidR="004217E7">
        <w:rPr>
          <w:bCs/>
        </w:rPr>
        <w:t xml:space="preserve"> </w:t>
      </w:r>
      <w:r w:rsidRPr="002504F9">
        <w:rPr>
          <w:bCs/>
        </w:rPr>
        <w:t>120 tis. umírá!!!; u nás: každoročně umírá cca 2</w:t>
      </w:r>
      <w:r w:rsidR="00C1744B">
        <w:rPr>
          <w:bCs/>
        </w:rPr>
        <w:t xml:space="preserve"> </w:t>
      </w:r>
      <w:r w:rsidRPr="002504F9">
        <w:rPr>
          <w:bCs/>
        </w:rPr>
        <w:t>000 lidí onemocnělých chřipkou - často na následné onemocnění, z toho několik desítek až stovek umírá přímo na chřipku</w:t>
      </w:r>
      <w:r w:rsidR="00C1744B">
        <w:rPr>
          <w:bCs/>
        </w:rPr>
        <w:t>.</w:t>
      </w:r>
    </w:p>
    <w:p w:rsidR="009522B8" w:rsidRPr="002504F9" w:rsidRDefault="009522B8" w:rsidP="00737AD0">
      <w:pPr>
        <w:jc w:val="both"/>
        <w:rPr>
          <w:bCs/>
        </w:rPr>
      </w:pPr>
    </w:p>
    <w:p w:rsidR="00015F8E" w:rsidRDefault="00015F8E" w:rsidP="00AD688F">
      <w:pPr>
        <w:jc w:val="both"/>
        <w:rPr>
          <w:b/>
          <w:i/>
          <w:sz w:val="22"/>
        </w:rPr>
      </w:pPr>
      <w:r>
        <w:rPr>
          <w:b/>
          <w:sz w:val="22"/>
        </w:rPr>
        <w:t>Komplement fixační reakce (</w:t>
      </w:r>
      <w:proofErr w:type="gramStart"/>
      <w:r>
        <w:rPr>
          <w:b/>
          <w:sz w:val="22"/>
        </w:rPr>
        <w:t>KFR)</w:t>
      </w:r>
      <w:r>
        <w:rPr>
          <w:sz w:val="22"/>
        </w:rPr>
        <w:t xml:space="preserve">  =  Konzumpce</w:t>
      </w:r>
      <w:proofErr w:type="gramEnd"/>
      <w:r>
        <w:rPr>
          <w:sz w:val="22"/>
        </w:rPr>
        <w:t xml:space="preserve"> (spotřeba) komplementu</w:t>
      </w:r>
    </w:p>
    <w:p w:rsidR="00015F8E" w:rsidRDefault="00015F8E" w:rsidP="00AD688F">
      <w:pPr>
        <w:ind w:left="360"/>
        <w:jc w:val="both"/>
      </w:pPr>
      <w:r w:rsidRPr="003418CD">
        <w:rPr>
          <w:b/>
        </w:rPr>
        <w:t>Princip:</w:t>
      </w:r>
      <w:r>
        <w:t xml:space="preserve"> V krvi je obsažen komplement (= soustava asi 9 enzymů), který je schopen navázat se na komplex protilátka-antigen. Ve vyšetřovaném séru se musí předem zničit přítomný komplement (je termolabilní → 0,5 hod. při 56 </w:t>
      </w:r>
      <w:r>
        <w:rPr>
          <w:vertAlign w:val="superscript"/>
        </w:rPr>
        <w:t>o</w:t>
      </w:r>
      <w:r>
        <w:t>C). Při vyšetření používáme komerčně dodávaný morčecí komplement, beraní krvinky a amboceptor (tj. králičí protilátka proti beraním krvinkám) a komerčně připravený antigen.</w:t>
      </w:r>
    </w:p>
    <w:p w:rsidR="00015F8E" w:rsidRDefault="00015F8E" w:rsidP="00AD688F">
      <w:pPr>
        <w:ind w:left="360"/>
        <w:jc w:val="both"/>
      </w:pPr>
      <w:r w:rsidRPr="003418CD">
        <w:rPr>
          <w:b/>
        </w:rPr>
        <w:t>Postup:</w:t>
      </w:r>
      <w:r>
        <w:t xml:space="preserve"> Virový antigen je smíchán přes noc při 4 </w:t>
      </w:r>
      <w:r>
        <w:rPr>
          <w:vertAlign w:val="superscript"/>
        </w:rPr>
        <w:t>o</w:t>
      </w:r>
      <w:r>
        <w:t>C s různým ředěním séra pacienta a komplementu, poté se přidají senzibilizované beraní krvinky. Pokud je ve vzorku séra protilátka, reaguje s komerčně připraveným antigenem; komplement se na tento komplex (protilátka-antigen) naváže (tzn. je tím spotřebován) a přidané beraní krvinky s amboceptorem nejsou lyzovány. V jamce destičky vznikne terčík nezlyzovaných krvinek. Pokud ve vzorku séra protilátka není, komplex protilátka-antigen nevznikne, komplement se nespotřebuje a zlyzuje beraní krvinky s amboceptorem → vznikne čirý roztok.</w:t>
      </w:r>
    </w:p>
    <w:p w:rsidR="00552B28" w:rsidRDefault="00552B28" w:rsidP="00AD688F">
      <w:pPr>
        <w:jc w:val="both"/>
        <w:rPr>
          <w:b/>
          <w:sz w:val="24"/>
        </w:rPr>
      </w:pPr>
    </w:p>
    <w:p w:rsidR="00552B28" w:rsidRDefault="00552B28" w:rsidP="00AD688F">
      <w:pPr>
        <w:jc w:val="both"/>
        <w:rPr>
          <w:b/>
          <w:sz w:val="24"/>
        </w:rPr>
      </w:pPr>
    </w:p>
    <w:p w:rsidR="00015F8E" w:rsidRDefault="00015F8E" w:rsidP="00AD688F">
      <w:pPr>
        <w:jc w:val="both"/>
        <w:rPr>
          <w:sz w:val="24"/>
        </w:rPr>
      </w:pPr>
      <w:r w:rsidRPr="00072962">
        <w:rPr>
          <w:b/>
          <w:sz w:val="24"/>
        </w:rPr>
        <w:t>HIT – Hemaglutinačně inhibiční test:</w:t>
      </w:r>
      <w:r>
        <w:rPr>
          <w:sz w:val="24"/>
        </w:rPr>
        <w:t xml:space="preserve"> zjišťuje virové protilátky v séru pacienta</w:t>
      </w:r>
    </w:p>
    <w:p w:rsidR="00015F8E" w:rsidRPr="00072962" w:rsidRDefault="00015F8E" w:rsidP="00AD688F">
      <w:pPr>
        <w:ind w:left="426"/>
        <w:jc w:val="both"/>
      </w:pPr>
      <w:r w:rsidRPr="00072962">
        <w:t>Test pracuje na principu reakce antigen – protilátka a hemaglutinace červených krvinek (kuřecí, morčecí</w:t>
      </w:r>
      <w:r w:rsidR="00773856">
        <w:t xml:space="preserve"> – jsou těžší, mají větší jádro</w:t>
      </w:r>
      <w:r w:rsidRPr="00072962">
        <w:t xml:space="preserve">). Viry mají na svém povrchu antigeny, díky </w:t>
      </w:r>
      <w:proofErr w:type="gramStart"/>
      <w:r w:rsidRPr="00072962">
        <w:t>nímž</w:t>
      </w:r>
      <w:proofErr w:type="gramEnd"/>
      <w:r w:rsidRPr="00072962">
        <w:t xml:space="preserve"> se shlukují (aglutinují) erytrocyty. Specifické protilátky vytvořené v organismu tuto hemaglutinaci blokují. Virus s účinkem hemaglutinace je smíchán se sérem pacienta, které je ředěné dvojkovou řadou</w:t>
      </w:r>
      <w:r w:rsidR="00773856">
        <w:t xml:space="preserve"> (1-2-4-16-32-64-…)</w:t>
      </w:r>
      <w:r w:rsidRPr="00072962">
        <w:t>, pak jsou přidány červené krvinky (např. kuřecí). Titr hemaglutinačně inhibiční protilátky se po prodělaném onemocnění zvyšuje z méně než 8 v akutní fázi nemoci na 64.</w:t>
      </w:r>
    </w:p>
    <w:p w:rsidR="00506952" w:rsidRDefault="00506952" w:rsidP="00AD688F">
      <w:pPr>
        <w:jc w:val="both"/>
        <w:rPr>
          <w:b/>
          <w:bCs/>
          <w:sz w:val="24"/>
        </w:rPr>
      </w:pPr>
    </w:p>
    <w:p w:rsidR="00015F8E" w:rsidRDefault="00015F8E" w:rsidP="00AD688F">
      <w:pPr>
        <w:jc w:val="both"/>
        <w:rPr>
          <w:b/>
          <w:bCs/>
          <w:sz w:val="24"/>
        </w:rPr>
      </w:pPr>
      <w:r>
        <w:rPr>
          <w:b/>
          <w:bCs/>
          <w:sz w:val="24"/>
        </w:rPr>
        <w:t>Doporučená literatura:</w:t>
      </w:r>
    </w:p>
    <w:p w:rsidR="00962138" w:rsidRDefault="00962138" w:rsidP="00AD688F">
      <w:pPr>
        <w:jc w:val="both"/>
        <w:rPr>
          <w:b/>
          <w:sz w:val="22"/>
          <w:szCs w:val="22"/>
        </w:rPr>
      </w:pPr>
    </w:p>
    <w:p w:rsidR="00C1744B" w:rsidRPr="005149E7" w:rsidRDefault="00C1744B" w:rsidP="00B23441">
      <w:pPr>
        <w:pStyle w:val="Odstavecseseznamem"/>
        <w:spacing w:after="0"/>
        <w:ind w:left="0"/>
      </w:pPr>
      <w:r w:rsidRPr="005149E7">
        <w:rPr>
          <w:b/>
        </w:rPr>
        <w:t>Bednář, M. a kol. (1996):</w:t>
      </w:r>
      <w:r w:rsidRPr="005149E7">
        <w:t xml:space="preserve"> Lékařská mikrobiologie. Praha, Marvil.</w:t>
      </w:r>
    </w:p>
    <w:p w:rsidR="00C1744B" w:rsidRPr="005149E7" w:rsidRDefault="00C1744B" w:rsidP="00AD688F">
      <w:pPr>
        <w:jc w:val="both"/>
        <w:rPr>
          <w:sz w:val="22"/>
          <w:szCs w:val="22"/>
        </w:rPr>
      </w:pPr>
      <w:r w:rsidRPr="005149E7">
        <w:rPr>
          <w:b/>
          <w:sz w:val="22"/>
          <w:szCs w:val="22"/>
        </w:rPr>
        <w:t>Beran, J. Havlík J. (2005):</w:t>
      </w:r>
      <w:r w:rsidRPr="005149E7">
        <w:rPr>
          <w:sz w:val="22"/>
          <w:szCs w:val="22"/>
        </w:rPr>
        <w:t xml:space="preserve"> Chřipka. Klinický obraz, prevence, léčba. 2. rozšířené vydání. Praha, Maxdorf, 1-175.</w:t>
      </w:r>
    </w:p>
    <w:p w:rsidR="00C1744B" w:rsidRPr="0056319E" w:rsidRDefault="00C1744B" w:rsidP="00C1744B">
      <w:pPr>
        <w:jc w:val="both"/>
        <w:rPr>
          <w:color w:val="0000FF"/>
          <w:sz w:val="22"/>
          <w:szCs w:val="22"/>
          <w:u w:val="single"/>
        </w:rPr>
      </w:pPr>
      <w:r w:rsidRPr="0056319E">
        <w:rPr>
          <w:b/>
          <w:sz w:val="22"/>
          <w:szCs w:val="22"/>
        </w:rPr>
        <w:t>Čiampor, F.</w:t>
      </w:r>
      <w:r>
        <w:rPr>
          <w:b/>
          <w:sz w:val="22"/>
          <w:szCs w:val="22"/>
        </w:rPr>
        <w:t xml:space="preserve"> (2012)</w:t>
      </w:r>
      <w:r w:rsidRPr="0056319E">
        <w:rPr>
          <w:b/>
          <w:sz w:val="22"/>
          <w:szCs w:val="22"/>
        </w:rPr>
        <w:t>:</w:t>
      </w:r>
      <w:r w:rsidRPr="0056319E">
        <w:rPr>
          <w:sz w:val="22"/>
          <w:szCs w:val="22"/>
        </w:rPr>
        <w:t xml:space="preserve">  Chrípka – minulost´ a prítomnost´. Vesmír 2012/1: 18-21.</w:t>
      </w:r>
    </w:p>
    <w:p w:rsidR="00C1744B" w:rsidRPr="005149E7" w:rsidRDefault="00C1744B" w:rsidP="00AD688F">
      <w:pPr>
        <w:jc w:val="both"/>
        <w:rPr>
          <w:sz w:val="22"/>
          <w:szCs w:val="22"/>
        </w:rPr>
      </w:pPr>
      <w:r w:rsidRPr="005149E7">
        <w:rPr>
          <w:b/>
          <w:sz w:val="22"/>
          <w:szCs w:val="22"/>
        </w:rPr>
        <w:t>Články o chřipce v časopisech:</w:t>
      </w:r>
      <w:r w:rsidRPr="005149E7">
        <w:rPr>
          <w:sz w:val="22"/>
          <w:szCs w:val="22"/>
        </w:rPr>
        <w:t xml:space="preserve">  Vesmír 7, 367, 1997/7; 2012/1*; Živa 1/2002; 1/2012*; National Geographic, říjen 2005.</w:t>
      </w:r>
    </w:p>
    <w:p w:rsidR="00C1744B" w:rsidRPr="005149E7" w:rsidRDefault="00C1744B" w:rsidP="00AD688F">
      <w:pPr>
        <w:jc w:val="both"/>
        <w:rPr>
          <w:sz w:val="22"/>
          <w:szCs w:val="22"/>
        </w:rPr>
      </w:pPr>
      <w:r w:rsidRPr="005149E7">
        <w:rPr>
          <w:b/>
          <w:sz w:val="22"/>
          <w:szCs w:val="22"/>
        </w:rPr>
        <w:t>Havlík, J., Beran, J. (2002):</w:t>
      </w:r>
      <w:r w:rsidRPr="005149E7">
        <w:rPr>
          <w:sz w:val="22"/>
          <w:szCs w:val="22"/>
        </w:rPr>
        <w:t xml:space="preserve"> Chřipka – klinický obraz, prevence a léčba, Maxdorf, Praha.</w:t>
      </w:r>
    </w:p>
    <w:p w:rsidR="00C1744B" w:rsidRPr="005149E7" w:rsidRDefault="00C1744B" w:rsidP="00AD688F">
      <w:pPr>
        <w:jc w:val="both"/>
        <w:rPr>
          <w:sz w:val="22"/>
          <w:szCs w:val="22"/>
        </w:rPr>
      </w:pPr>
      <w:r w:rsidRPr="005149E7">
        <w:rPr>
          <w:b/>
          <w:sz w:val="22"/>
          <w:szCs w:val="22"/>
        </w:rPr>
        <w:t xml:space="preserve">Konvalinka, J., Machala, L. (2011): </w:t>
      </w:r>
      <w:r w:rsidRPr="005149E7">
        <w:rPr>
          <w:sz w:val="22"/>
          <w:szCs w:val="22"/>
        </w:rPr>
        <w:t>Viry pro 21. století. Academia, Praha 2011, 144 str.</w:t>
      </w:r>
    </w:p>
    <w:p w:rsidR="00C1744B" w:rsidRDefault="00C1744B" w:rsidP="00C1744B">
      <w:pPr>
        <w:jc w:val="both"/>
        <w:rPr>
          <w:sz w:val="22"/>
          <w:szCs w:val="22"/>
        </w:rPr>
      </w:pPr>
      <w:proofErr w:type="gramStart"/>
      <w:r w:rsidRPr="0056319E">
        <w:rPr>
          <w:b/>
          <w:sz w:val="22"/>
          <w:szCs w:val="22"/>
        </w:rPr>
        <w:t>Konvalinka,</w:t>
      </w:r>
      <w:r>
        <w:rPr>
          <w:b/>
          <w:sz w:val="22"/>
          <w:szCs w:val="22"/>
        </w:rPr>
        <w:t>J.</w:t>
      </w:r>
      <w:proofErr w:type="gramEnd"/>
      <w:r>
        <w:rPr>
          <w:b/>
          <w:sz w:val="22"/>
          <w:szCs w:val="22"/>
        </w:rPr>
        <w:t xml:space="preserve">, </w:t>
      </w:r>
      <w:r w:rsidRPr="0056319E">
        <w:rPr>
          <w:b/>
          <w:sz w:val="22"/>
          <w:szCs w:val="22"/>
        </w:rPr>
        <w:t xml:space="preserve"> Machala</w:t>
      </w:r>
      <w:r>
        <w:rPr>
          <w:b/>
          <w:sz w:val="22"/>
          <w:szCs w:val="22"/>
        </w:rPr>
        <w:t>, L. (2012)</w:t>
      </w:r>
      <w:r w:rsidRPr="0056319E">
        <w:rPr>
          <w:b/>
          <w:sz w:val="22"/>
          <w:szCs w:val="22"/>
        </w:rPr>
        <w:t>:</w:t>
      </w:r>
      <w:r w:rsidRPr="0056319E">
        <w:rPr>
          <w:sz w:val="22"/>
          <w:szCs w:val="22"/>
        </w:rPr>
        <w:t xml:space="preserve"> Chřipka – infekční evergreen. Živa 1/2012: 2-4.</w:t>
      </w:r>
    </w:p>
    <w:p w:rsidR="00C1744B" w:rsidRPr="005149E7" w:rsidRDefault="00C1744B" w:rsidP="00AD688F">
      <w:pPr>
        <w:jc w:val="both"/>
        <w:rPr>
          <w:sz w:val="22"/>
          <w:szCs w:val="22"/>
        </w:rPr>
      </w:pPr>
      <w:r w:rsidRPr="005149E7">
        <w:rPr>
          <w:b/>
          <w:sz w:val="22"/>
          <w:szCs w:val="22"/>
        </w:rPr>
        <w:t>Krejsek, J., Kopecký, O. (2004):</w:t>
      </w:r>
      <w:r w:rsidRPr="005149E7">
        <w:rPr>
          <w:sz w:val="22"/>
          <w:szCs w:val="22"/>
        </w:rPr>
        <w:t xml:space="preserve"> Klinická imunologie. Nucleus HK. (Influenza a imunitní systém, str. 440-441)</w:t>
      </w:r>
    </w:p>
    <w:p w:rsidR="00C1744B" w:rsidRPr="00962138" w:rsidRDefault="00C1744B" w:rsidP="00AD688F">
      <w:pPr>
        <w:jc w:val="both"/>
        <w:rPr>
          <w:sz w:val="22"/>
          <w:szCs w:val="22"/>
        </w:rPr>
      </w:pPr>
      <w:r w:rsidRPr="00537732">
        <w:rPr>
          <w:b/>
          <w:sz w:val="22"/>
          <w:szCs w:val="22"/>
        </w:rPr>
        <w:t>Nečas, J., Bartošíková, L., Perlík, V., Bartošík, T., Fráňa, P. (2009):</w:t>
      </w:r>
      <w:r w:rsidRPr="00962138">
        <w:rPr>
          <w:sz w:val="22"/>
          <w:szCs w:val="22"/>
        </w:rPr>
        <w:t xml:space="preserve"> Prasečí (mexická) chřipka – epidemiologie, diagnostika, terapie. Praktické lékárenství 5 (5): 229-232.</w:t>
      </w:r>
    </w:p>
    <w:p w:rsidR="00C1744B" w:rsidRPr="00962138" w:rsidRDefault="00C1744B" w:rsidP="00AD688F">
      <w:pPr>
        <w:jc w:val="both"/>
        <w:rPr>
          <w:sz w:val="22"/>
          <w:szCs w:val="22"/>
        </w:rPr>
      </w:pPr>
      <w:r w:rsidRPr="00537732">
        <w:rPr>
          <w:b/>
          <w:sz w:val="22"/>
          <w:szCs w:val="22"/>
        </w:rPr>
        <w:t>Tůmová, B. (2009):</w:t>
      </w:r>
      <w:r w:rsidRPr="00962138">
        <w:rPr>
          <w:sz w:val="22"/>
          <w:szCs w:val="22"/>
        </w:rPr>
        <w:t xml:space="preserve"> Ptačí chřipka – trvalá hrozba pandemie. Grada Publishing, a.s.</w:t>
      </w:r>
    </w:p>
    <w:p w:rsidR="00C1744B" w:rsidRDefault="00C1744B" w:rsidP="00C1744B">
      <w:pPr>
        <w:jc w:val="both"/>
        <w:rPr>
          <w:sz w:val="22"/>
          <w:szCs w:val="22"/>
        </w:rPr>
      </w:pPr>
      <w:r w:rsidRPr="00962138">
        <w:rPr>
          <w:b/>
          <w:sz w:val="22"/>
          <w:szCs w:val="22"/>
        </w:rPr>
        <w:t>Votava, M. a kol. (2003):</w:t>
      </w:r>
      <w:r w:rsidRPr="00962138">
        <w:rPr>
          <w:sz w:val="22"/>
          <w:szCs w:val="22"/>
        </w:rPr>
        <w:t xml:space="preserve"> Lékařská mikrobiologie speciální. Neptun, Brno.</w:t>
      </w:r>
    </w:p>
    <w:p w:rsidR="00C1744B" w:rsidRDefault="00C1744B" w:rsidP="00AD688F">
      <w:pPr>
        <w:ind w:left="1410" w:hanging="1410"/>
        <w:jc w:val="both"/>
        <w:rPr>
          <w:b/>
          <w:sz w:val="22"/>
          <w:szCs w:val="22"/>
        </w:rPr>
      </w:pPr>
    </w:p>
    <w:p w:rsidR="003E20B0" w:rsidRDefault="00015F8E" w:rsidP="00AD688F">
      <w:pPr>
        <w:ind w:left="1410" w:hanging="1410"/>
        <w:jc w:val="both"/>
        <w:rPr>
          <w:sz w:val="22"/>
          <w:szCs w:val="22"/>
        </w:rPr>
      </w:pPr>
      <w:r w:rsidRPr="00537732">
        <w:rPr>
          <w:b/>
          <w:sz w:val="22"/>
          <w:szCs w:val="22"/>
        </w:rPr>
        <w:t>Internet:</w:t>
      </w:r>
      <w:r w:rsidRPr="00962138">
        <w:rPr>
          <w:sz w:val="22"/>
          <w:szCs w:val="22"/>
        </w:rPr>
        <w:t xml:space="preserve"> </w:t>
      </w:r>
      <w:r w:rsidRPr="00962138">
        <w:rPr>
          <w:sz w:val="22"/>
          <w:szCs w:val="22"/>
        </w:rPr>
        <w:tab/>
      </w:r>
    </w:p>
    <w:p w:rsidR="00015F8E" w:rsidRPr="00962138" w:rsidRDefault="00E82C63" w:rsidP="00AD688F">
      <w:pPr>
        <w:ind w:left="1410" w:hanging="1410"/>
        <w:jc w:val="both"/>
        <w:rPr>
          <w:sz w:val="22"/>
          <w:szCs w:val="22"/>
        </w:rPr>
      </w:pPr>
      <w:hyperlink r:id="rId47" w:history="1">
        <w:r w:rsidR="00015F8E" w:rsidRPr="00962138">
          <w:rPr>
            <w:rStyle w:val="Hypertextovodkaz"/>
            <w:sz w:val="22"/>
            <w:szCs w:val="22"/>
          </w:rPr>
          <w:t>http://www.ncbi.nlm.nih.gov/ICTVdb/Ictv/index.htm</w:t>
        </w:r>
      </w:hyperlink>
    </w:p>
    <w:p w:rsidR="00015F8E" w:rsidRPr="00962138" w:rsidRDefault="00E82C63" w:rsidP="00AD688F">
      <w:pPr>
        <w:ind w:left="1410" w:hanging="1410"/>
        <w:rPr>
          <w:sz w:val="22"/>
          <w:szCs w:val="22"/>
        </w:rPr>
      </w:pPr>
      <w:hyperlink r:id="rId48" w:history="1">
        <w:r w:rsidR="00015F8E" w:rsidRPr="00962138">
          <w:rPr>
            <w:rStyle w:val="Hypertextovodkaz"/>
            <w:sz w:val="22"/>
            <w:szCs w:val="22"/>
          </w:rPr>
          <w:t>www.who.int</w:t>
        </w:r>
      </w:hyperlink>
      <w:r w:rsidR="00015F8E" w:rsidRPr="00962138">
        <w:rPr>
          <w:sz w:val="22"/>
          <w:szCs w:val="22"/>
        </w:rPr>
        <w:t>;</w:t>
      </w:r>
      <w:r w:rsidR="00603D6C" w:rsidRPr="00962138">
        <w:rPr>
          <w:sz w:val="22"/>
          <w:szCs w:val="22"/>
        </w:rPr>
        <w:t xml:space="preserve"> </w:t>
      </w:r>
      <w:r w:rsidR="00015F8E" w:rsidRPr="00962138">
        <w:rPr>
          <w:sz w:val="22"/>
          <w:szCs w:val="22"/>
        </w:rPr>
        <w:t>(</w:t>
      </w:r>
      <w:hyperlink r:id="rId49" w:history="1">
        <w:r w:rsidR="00015F8E" w:rsidRPr="00962138">
          <w:rPr>
            <w:rStyle w:val="Hypertextovodkaz"/>
            <w:sz w:val="22"/>
            <w:szCs w:val="22"/>
          </w:rPr>
          <w:t>http://w</w:t>
        </w:r>
        <w:r w:rsidR="00015F8E" w:rsidRPr="004865B5">
          <w:rPr>
            <w:rStyle w:val="Hypertextovodkaz"/>
            <w:sz w:val="22"/>
            <w:szCs w:val="22"/>
          </w:rPr>
          <w:t>ww.wh</w:t>
        </w:r>
        <w:r w:rsidR="00015F8E" w:rsidRPr="00962138">
          <w:rPr>
            <w:rStyle w:val="Hypertextovodkaz"/>
            <w:sz w:val="22"/>
            <w:szCs w:val="22"/>
          </w:rPr>
          <w:t>o.int/mediacentre/factsheets/avian_influenza/en/</w:t>
        </w:r>
      </w:hyperlink>
      <w:r w:rsidR="00015F8E" w:rsidRPr="00962138">
        <w:rPr>
          <w:sz w:val="22"/>
          <w:szCs w:val="22"/>
        </w:rPr>
        <w:t xml:space="preserve">) </w:t>
      </w:r>
      <w:hyperlink r:id="rId50" w:history="1">
        <w:r w:rsidR="003E20B0" w:rsidRPr="00271EE9">
          <w:rPr>
            <w:rStyle w:val="Hypertextovodkaz"/>
            <w:sz w:val="22"/>
            <w:szCs w:val="22"/>
          </w:rPr>
          <w:t>http://www.eurosurveillance.org/index-02.asp</w:t>
        </w:r>
      </w:hyperlink>
    </w:p>
    <w:p w:rsidR="00C1744B" w:rsidRDefault="00E82C63" w:rsidP="00C1744B">
      <w:pPr>
        <w:jc w:val="both"/>
        <w:rPr>
          <w:sz w:val="22"/>
          <w:szCs w:val="22"/>
        </w:rPr>
      </w:pPr>
      <w:hyperlink r:id="rId51" w:history="1">
        <w:r w:rsidR="00C1744B" w:rsidRPr="00A414A7">
          <w:rPr>
            <w:rStyle w:val="Hypertextovodkaz"/>
            <w:sz w:val="22"/>
            <w:szCs w:val="22"/>
          </w:rPr>
          <w:t>http://www.szu.cz/</w:t>
        </w:r>
      </w:hyperlink>
    </w:p>
    <w:p w:rsidR="00B53A79" w:rsidRDefault="00B53A79" w:rsidP="00AD688F">
      <w:pPr>
        <w:jc w:val="both"/>
        <w:rPr>
          <w:b/>
          <w:sz w:val="22"/>
          <w:szCs w:val="22"/>
        </w:rPr>
      </w:pPr>
    </w:p>
    <w:p w:rsidR="001F6FCB" w:rsidRDefault="00603D6C" w:rsidP="00AD688F">
      <w:pPr>
        <w:jc w:val="both"/>
        <w:rPr>
          <w:sz w:val="22"/>
          <w:szCs w:val="22"/>
        </w:rPr>
      </w:pPr>
      <w:r w:rsidRPr="00537732">
        <w:rPr>
          <w:b/>
          <w:sz w:val="22"/>
          <w:szCs w:val="22"/>
        </w:rPr>
        <w:t>Očkování proti chřipce:</w:t>
      </w:r>
      <w:r w:rsidRPr="00962138">
        <w:rPr>
          <w:sz w:val="22"/>
          <w:szCs w:val="22"/>
        </w:rPr>
        <w:t xml:space="preserve"> </w:t>
      </w:r>
    </w:p>
    <w:p w:rsidR="001F6FCB" w:rsidRPr="00210922" w:rsidRDefault="00E82C63" w:rsidP="003E20B0">
      <w:pPr>
        <w:rPr>
          <w:sz w:val="22"/>
          <w:szCs w:val="22"/>
        </w:rPr>
      </w:pPr>
      <w:hyperlink r:id="rId52" w:history="1">
        <w:r w:rsidR="001F6FCB" w:rsidRPr="00210922">
          <w:rPr>
            <w:rStyle w:val="Hypertextovodkaz"/>
            <w:sz w:val="22"/>
            <w:szCs w:val="22"/>
          </w:rPr>
          <w:t>http://www.vakciny.net/doporucene_ockovani/chripka.html</w:t>
        </w:r>
      </w:hyperlink>
    </w:p>
    <w:p w:rsidR="00D60301" w:rsidRDefault="00E82C63" w:rsidP="00210922">
      <w:pPr>
        <w:ind w:left="1416" w:hanging="1416"/>
        <w:rPr>
          <w:sz w:val="22"/>
          <w:szCs w:val="22"/>
        </w:rPr>
      </w:pPr>
      <w:hyperlink r:id="rId53" w:history="1">
        <w:r w:rsidR="00D60301" w:rsidRPr="005318EE">
          <w:rPr>
            <w:rStyle w:val="Hypertextovodkaz"/>
            <w:rFonts w:cs="AIPDAL+TimesNewRoman,Bold"/>
            <w:bCs/>
            <w:sz w:val="22"/>
            <w:szCs w:val="22"/>
          </w:rPr>
          <w:t>http://www.who.int/influenza/</w:t>
        </w:r>
      </w:hyperlink>
    </w:p>
    <w:p w:rsidR="00D60301" w:rsidRPr="00DB1FB4" w:rsidRDefault="00E82C63" w:rsidP="00D60301">
      <w:pPr>
        <w:ind w:left="708" w:firstLine="708"/>
        <w:jc w:val="both"/>
        <w:rPr>
          <w:bCs/>
        </w:rPr>
      </w:pPr>
      <w:hyperlink r:id="rId54" w:history="1">
        <w:r w:rsidR="00D60301" w:rsidRPr="00DB1FB4">
          <w:rPr>
            <w:rStyle w:val="Hypertextovodkaz"/>
            <w:bCs/>
          </w:rPr>
          <w:t>http://www.who.int/influenza/vaccines/virus/201302_h5h7h9_vaccinevirusupdate.pdf</w:t>
        </w:r>
      </w:hyperlink>
    </w:p>
    <w:p w:rsidR="00757499" w:rsidRDefault="00603D6C" w:rsidP="00AD688F">
      <w:pPr>
        <w:jc w:val="both"/>
        <w:rPr>
          <w:b/>
          <w:sz w:val="22"/>
          <w:szCs w:val="22"/>
        </w:rPr>
      </w:pPr>
      <w:r w:rsidRPr="00537732">
        <w:rPr>
          <w:b/>
          <w:sz w:val="22"/>
          <w:szCs w:val="22"/>
        </w:rPr>
        <w:lastRenderedPageBreak/>
        <w:t>Pandemický plán České Republiky:</w:t>
      </w:r>
    </w:p>
    <w:p w:rsidR="00603D6C" w:rsidRDefault="00E82C63" w:rsidP="00AD688F">
      <w:pPr>
        <w:jc w:val="both"/>
        <w:rPr>
          <w:sz w:val="22"/>
          <w:szCs w:val="22"/>
        </w:rPr>
      </w:pPr>
      <w:hyperlink r:id="rId55" w:history="1">
        <w:r w:rsidR="00C1744B" w:rsidRPr="00A414A7">
          <w:rPr>
            <w:rStyle w:val="Hypertextovodkaz"/>
            <w:sz w:val="22"/>
            <w:szCs w:val="22"/>
          </w:rPr>
          <w:t>http://www.mzcr.cz/verejne/obsah/pandemicky-plan-cr_1093_5.html</w:t>
        </w:r>
      </w:hyperlink>
    </w:p>
    <w:p w:rsidR="00B34C7A" w:rsidRPr="0056319E" w:rsidRDefault="00B34C7A" w:rsidP="00AD688F">
      <w:pPr>
        <w:jc w:val="both"/>
        <w:rPr>
          <w:sz w:val="22"/>
          <w:szCs w:val="22"/>
        </w:rPr>
      </w:pPr>
    </w:p>
    <w:p w:rsidR="00605A59" w:rsidRPr="0056319E" w:rsidRDefault="00605A59" w:rsidP="0056319E">
      <w:pPr>
        <w:jc w:val="both"/>
        <w:rPr>
          <w:sz w:val="22"/>
          <w:szCs w:val="22"/>
        </w:rPr>
      </w:pPr>
    </w:p>
    <w:p w:rsidR="00C6400D" w:rsidRPr="0056319E" w:rsidRDefault="00C6400D" w:rsidP="00AD688F">
      <w:pPr>
        <w:pStyle w:val="Zkladntext"/>
        <w:widowControl/>
        <w:jc w:val="center"/>
        <w:rPr>
          <w:b/>
          <w:color w:val="auto"/>
          <w:sz w:val="22"/>
          <w:szCs w:val="22"/>
        </w:rPr>
      </w:pPr>
    </w:p>
    <w:p w:rsidR="00506952" w:rsidRPr="0056319E" w:rsidRDefault="00506952" w:rsidP="00AD688F">
      <w:pPr>
        <w:pStyle w:val="Zkladntext"/>
        <w:widowControl/>
        <w:jc w:val="center"/>
        <w:rPr>
          <w:b/>
          <w:color w:val="auto"/>
          <w:sz w:val="22"/>
          <w:szCs w:val="22"/>
        </w:rPr>
      </w:pPr>
    </w:p>
    <w:p w:rsidR="005A0463" w:rsidRPr="00554189" w:rsidRDefault="005A0463" w:rsidP="005A0463">
      <w:pPr>
        <w:rPr>
          <w:b/>
          <w:sz w:val="28"/>
          <w:szCs w:val="28"/>
        </w:rPr>
      </w:pPr>
      <w:r w:rsidRPr="00554189">
        <w:rPr>
          <w:b/>
          <w:sz w:val="28"/>
          <w:szCs w:val="28"/>
        </w:rPr>
        <w:t xml:space="preserve">Cvičení </w:t>
      </w:r>
      <w:r>
        <w:rPr>
          <w:b/>
          <w:sz w:val="28"/>
          <w:szCs w:val="28"/>
        </w:rPr>
        <w:t>6</w:t>
      </w:r>
      <w:r w:rsidRPr="00554189">
        <w:rPr>
          <w:b/>
          <w:sz w:val="28"/>
          <w:szCs w:val="28"/>
        </w:rPr>
        <w:t>:</w:t>
      </w:r>
    </w:p>
    <w:p w:rsidR="005A0463" w:rsidRPr="002509EC" w:rsidRDefault="005A0463" w:rsidP="005A0463">
      <w:pPr>
        <w:jc w:val="center"/>
        <w:rPr>
          <w:b/>
          <w:sz w:val="28"/>
          <w:szCs w:val="28"/>
        </w:rPr>
      </w:pPr>
      <w:r w:rsidRPr="002509EC">
        <w:rPr>
          <w:b/>
          <w:sz w:val="28"/>
          <w:szCs w:val="28"/>
        </w:rPr>
        <w:t xml:space="preserve">Seminář: </w:t>
      </w:r>
      <w:r w:rsidRPr="00554189">
        <w:rPr>
          <w:b/>
          <w:sz w:val="32"/>
          <w:szCs w:val="32"/>
        </w:rPr>
        <w:t xml:space="preserve">Viry </w:t>
      </w:r>
      <w:r>
        <w:rPr>
          <w:b/>
          <w:sz w:val="32"/>
          <w:szCs w:val="32"/>
        </w:rPr>
        <w:t>v ČR</w:t>
      </w:r>
      <w:r w:rsidRPr="00554189">
        <w:rPr>
          <w:b/>
          <w:sz w:val="32"/>
          <w:szCs w:val="32"/>
        </w:rPr>
        <w:t xml:space="preserve"> důležité z epidemiologického hlediska</w:t>
      </w:r>
      <w:r w:rsidRPr="00D05FE9">
        <w:rPr>
          <w:b/>
          <w:sz w:val="32"/>
          <w:szCs w:val="32"/>
        </w:rPr>
        <w:t xml:space="preserve"> </w:t>
      </w:r>
    </w:p>
    <w:p w:rsidR="005A0463" w:rsidRPr="00E507F7" w:rsidRDefault="005A0463" w:rsidP="005A0463">
      <w:pPr>
        <w:pStyle w:val="Zkladntext"/>
        <w:widowControl/>
        <w:jc w:val="center"/>
        <w:rPr>
          <w:b/>
          <w:sz w:val="8"/>
          <w:szCs w:val="8"/>
        </w:rPr>
      </w:pPr>
    </w:p>
    <w:tbl>
      <w:tblPr>
        <w:tblW w:w="9180" w:type="dxa"/>
        <w:tblInd w:w="250" w:type="dxa"/>
        <w:tblBorders>
          <w:top w:val="double" w:sz="2" w:space="0" w:color="auto"/>
        </w:tblBorders>
        <w:tblCellMar>
          <w:left w:w="70" w:type="dxa"/>
          <w:right w:w="70" w:type="dxa"/>
        </w:tblCellMar>
        <w:tblLook w:val="0000" w:firstRow="0" w:lastRow="0" w:firstColumn="0" w:lastColumn="0" w:noHBand="0" w:noVBand="0"/>
      </w:tblPr>
      <w:tblGrid>
        <w:gridCol w:w="9180"/>
      </w:tblGrid>
      <w:tr w:rsidR="005A0463" w:rsidTr="00245E41">
        <w:trPr>
          <w:trHeight w:val="100"/>
        </w:trPr>
        <w:tc>
          <w:tcPr>
            <w:tcW w:w="9180" w:type="dxa"/>
            <w:tcBorders>
              <w:bottom w:val="nil"/>
            </w:tcBorders>
            <w:vAlign w:val="center"/>
          </w:tcPr>
          <w:p w:rsidR="005A0463" w:rsidRPr="00E507F7" w:rsidRDefault="005A0463" w:rsidP="00245E41">
            <w:pPr>
              <w:pStyle w:val="Zkladntext"/>
              <w:widowControl/>
              <w:jc w:val="right"/>
              <w:rPr>
                <w:i/>
                <w:sz w:val="8"/>
                <w:szCs w:val="8"/>
              </w:rPr>
            </w:pPr>
          </w:p>
          <w:p w:rsidR="005A0463" w:rsidRDefault="005A0463" w:rsidP="00245E41">
            <w:pPr>
              <w:pStyle w:val="Zkladntext"/>
              <w:widowControl/>
              <w:jc w:val="right"/>
              <w:rPr>
                <w:sz w:val="20"/>
              </w:rPr>
            </w:pPr>
            <w:r>
              <w:rPr>
                <w:i/>
                <w:sz w:val="20"/>
              </w:rPr>
              <w:t xml:space="preserve"> RNDr. Pavla Válová</w:t>
            </w:r>
          </w:p>
          <w:p w:rsidR="005A0463" w:rsidRPr="00E507F7" w:rsidRDefault="005A0463" w:rsidP="00245E41">
            <w:pPr>
              <w:pStyle w:val="Zkladntext"/>
              <w:widowControl/>
              <w:jc w:val="center"/>
              <w:rPr>
                <w:b/>
                <w:caps/>
                <w:color w:val="auto"/>
                <w:sz w:val="8"/>
                <w:szCs w:val="8"/>
              </w:rPr>
            </w:pPr>
          </w:p>
        </w:tc>
      </w:tr>
    </w:tbl>
    <w:p w:rsidR="005A0463" w:rsidRDefault="005A0463" w:rsidP="005A0463">
      <w:pPr>
        <w:pStyle w:val="Zkladntext"/>
        <w:widowControl/>
        <w:jc w:val="center"/>
        <w:rPr>
          <w:szCs w:val="24"/>
        </w:rPr>
      </w:pPr>
      <w:r>
        <w:rPr>
          <w:szCs w:val="24"/>
        </w:rPr>
        <w:t>V</w:t>
      </w:r>
      <w:r w:rsidRPr="00D05FE9">
        <w:rPr>
          <w:szCs w:val="24"/>
        </w:rPr>
        <w:t xml:space="preserve">iz prezentace </w:t>
      </w:r>
      <w:r>
        <w:rPr>
          <w:szCs w:val="24"/>
        </w:rPr>
        <w:t xml:space="preserve">studentů </w:t>
      </w:r>
      <w:r w:rsidRPr="00D05FE9">
        <w:rPr>
          <w:szCs w:val="24"/>
        </w:rPr>
        <w:t>na cvičení</w:t>
      </w:r>
    </w:p>
    <w:p w:rsidR="005A0463" w:rsidRDefault="005A0463" w:rsidP="005A0463">
      <w:pPr>
        <w:pStyle w:val="Zkladntext"/>
        <w:widowControl/>
        <w:jc w:val="left"/>
        <w:rPr>
          <w:szCs w:val="24"/>
        </w:rPr>
      </w:pPr>
    </w:p>
    <w:p w:rsidR="005A0463" w:rsidRPr="00933EA6" w:rsidRDefault="005A0463" w:rsidP="005A0463">
      <w:pPr>
        <w:pStyle w:val="Zkladntext"/>
        <w:widowControl/>
        <w:jc w:val="left"/>
        <w:rPr>
          <w:b/>
          <w:szCs w:val="24"/>
        </w:rPr>
      </w:pPr>
      <w:r w:rsidRPr="00933EA6">
        <w:rPr>
          <w:b/>
          <w:szCs w:val="24"/>
        </w:rPr>
        <w:t xml:space="preserve">Doporučená literatura: </w:t>
      </w:r>
    </w:p>
    <w:p w:rsidR="005A0463" w:rsidRDefault="005A0463" w:rsidP="005A0463">
      <w:pPr>
        <w:pStyle w:val="Zkladntext"/>
        <w:widowControl/>
        <w:jc w:val="left"/>
        <w:rPr>
          <w:b/>
          <w:sz w:val="22"/>
          <w:szCs w:val="22"/>
        </w:rPr>
      </w:pPr>
    </w:p>
    <w:p w:rsidR="005A0463" w:rsidRPr="00B34C7A" w:rsidRDefault="005A0463" w:rsidP="005A0463">
      <w:pPr>
        <w:jc w:val="both"/>
        <w:rPr>
          <w:sz w:val="22"/>
          <w:szCs w:val="22"/>
        </w:rPr>
      </w:pPr>
      <w:r>
        <w:rPr>
          <w:b/>
          <w:sz w:val="22"/>
          <w:szCs w:val="22"/>
        </w:rPr>
        <w:t xml:space="preserve">Konvalinka, J., Machala, L. (2011): </w:t>
      </w:r>
      <w:r w:rsidRPr="00B34C7A">
        <w:rPr>
          <w:sz w:val="22"/>
          <w:szCs w:val="22"/>
        </w:rPr>
        <w:t>Viry p</w:t>
      </w:r>
      <w:r>
        <w:rPr>
          <w:sz w:val="22"/>
          <w:szCs w:val="22"/>
        </w:rPr>
        <w:t>ro 21. Století. Academia, Praha</w:t>
      </w:r>
      <w:r w:rsidRPr="00B34C7A">
        <w:rPr>
          <w:sz w:val="22"/>
          <w:szCs w:val="22"/>
        </w:rPr>
        <w:t>, 144 str.</w:t>
      </w:r>
    </w:p>
    <w:p w:rsidR="005A0463" w:rsidRPr="00933EA6" w:rsidRDefault="005A0463" w:rsidP="005A0463">
      <w:pPr>
        <w:jc w:val="both"/>
        <w:rPr>
          <w:sz w:val="22"/>
          <w:szCs w:val="22"/>
        </w:rPr>
      </w:pPr>
      <w:r w:rsidRPr="00933EA6">
        <w:rPr>
          <w:b/>
          <w:sz w:val="22"/>
          <w:szCs w:val="22"/>
        </w:rPr>
        <w:t>Votava, M. a kol. (2003):</w:t>
      </w:r>
      <w:r w:rsidRPr="00933EA6">
        <w:rPr>
          <w:sz w:val="22"/>
          <w:szCs w:val="22"/>
        </w:rPr>
        <w:t xml:space="preserve"> Lékařská mikrobiologie speciální. Neptun, Brno.</w:t>
      </w:r>
    </w:p>
    <w:p w:rsidR="005A0463" w:rsidRPr="00885E1F" w:rsidRDefault="005A0463" w:rsidP="005A0463">
      <w:pPr>
        <w:jc w:val="both"/>
        <w:rPr>
          <w:sz w:val="22"/>
          <w:szCs w:val="22"/>
        </w:rPr>
      </w:pPr>
      <w:r w:rsidRPr="00885E1F">
        <w:rPr>
          <w:sz w:val="22"/>
          <w:szCs w:val="22"/>
        </w:rPr>
        <w:t>Přednášky prof. Milana Navrátila KBB/HUVIR Humánní virologie (</w:t>
      </w:r>
      <w:hyperlink r:id="rId56" w:history="1">
        <w:r w:rsidRPr="00885E1F">
          <w:rPr>
            <w:rStyle w:val="Hypertextovodkaz"/>
            <w:sz w:val="22"/>
            <w:szCs w:val="22"/>
          </w:rPr>
          <w:t>http://genetika.upol.cz</w:t>
        </w:r>
      </w:hyperlink>
      <w:r w:rsidRPr="00885E1F">
        <w:rPr>
          <w:sz w:val="22"/>
          <w:szCs w:val="22"/>
        </w:rPr>
        <w:t>)</w:t>
      </w:r>
    </w:p>
    <w:p w:rsidR="005A0463" w:rsidRPr="004B659C" w:rsidRDefault="00E82C63" w:rsidP="005A0463">
      <w:pPr>
        <w:rPr>
          <w:bCs/>
        </w:rPr>
      </w:pPr>
      <w:hyperlink r:id="rId57" w:history="1">
        <w:r w:rsidR="005A0463" w:rsidRPr="004B659C">
          <w:rPr>
            <w:rStyle w:val="Hypertextovodkaz"/>
            <w:bCs/>
          </w:rPr>
          <w:t>http://www.szu.cz/uploads/documents/CeM/HIV_AIDS/rocni_zpravy/2012/HIV_AIDS_08_2012.pdf</w:t>
        </w:r>
      </w:hyperlink>
    </w:p>
    <w:p w:rsidR="003E5B61" w:rsidRDefault="00C64124" w:rsidP="003E5B61">
      <w:pPr>
        <w:rPr>
          <w:b/>
          <w:sz w:val="28"/>
          <w:szCs w:val="28"/>
        </w:rPr>
      </w:pPr>
      <w:r w:rsidRPr="00A36F86">
        <w:rPr>
          <w:b/>
          <w:sz w:val="28"/>
          <w:szCs w:val="28"/>
        </w:rPr>
        <w:t>Cvičení 7:</w:t>
      </w:r>
      <w:r w:rsidR="00A36F86">
        <w:rPr>
          <w:b/>
          <w:sz w:val="28"/>
          <w:szCs w:val="28"/>
        </w:rPr>
        <w:tab/>
      </w:r>
      <w:r w:rsidR="003E5B61" w:rsidRPr="00554189">
        <w:rPr>
          <w:sz w:val="28"/>
          <w:szCs w:val="28"/>
        </w:rPr>
        <w:t>skládá se ze dvou částí</w:t>
      </w:r>
    </w:p>
    <w:p w:rsidR="00A36F86" w:rsidRPr="00A36F86" w:rsidRDefault="00A36F86" w:rsidP="00AD688F">
      <w:pPr>
        <w:rPr>
          <w:b/>
          <w:sz w:val="28"/>
          <w:szCs w:val="28"/>
        </w:rPr>
      </w:pPr>
    </w:p>
    <w:p w:rsidR="00C64124" w:rsidRDefault="00C6400D" w:rsidP="00757499">
      <w:pPr>
        <w:pStyle w:val="Zkladntext"/>
        <w:widowControl/>
        <w:tabs>
          <w:tab w:val="left" w:pos="0"/>
        </w:tabs>
        <w:jc w:val="center"/>
        <w:rPr>
          <w:b/>
          <w:caps/>
          <w:color w:val="auto"/>
          <w:sz w:val="32"/>
        </w:rPr>
      </w:pPr>
      <w:r w:rsidRPr="00C6400D">
        <w:rPr>
          <w:b/>
          <w:color w:val="auto"/>
          <w:sz w:val="32"/>
          <w:szCs w:val="32"/>
        </w:rPr>
        <w:t>a</w:t>
      </w:r>
      <w:r w:rsidR="00C64124" w:rsidRPr="00C6400D">
        <w:rPr>
          <w:b/>
          <w:color w:val="auto"/>
          <w:sz w:val="32"/>
          <w:szCs w:val="32"/>
        </w:rPr>
        <w:t xml:space="preserve">) </w:t>
      </w:r>
      <w:r w:rsidR="003E2E57">
        <w:rPr>
          <w:b/>
          <w:color w:val="auto"/>
          <w:sz w:val="32"/>
          <w:szCs w:val="32"/>
        </w:rPr>
        <w:tab/>
      </w:r>
      <w:r w:rsidR="004C6694">
        <w:rPr>
          <w:b/>
          <w:color w:val="auto"/>
          <w:sz w:val="32"/>
          <w:szCs w:val="32"/>
        </w:rPr>
        <w:t xml:space="preserve">  </w:t>
      </w:r>
      <w:proofErr w:type="gramStart"/>
      <w:r w:rsidR="00C64124">
        <w:rPr>
          <w:b/>
          <w:caps/>
          <w:color w:val="auto"/>
          <w:sz w:val="32"/>
        </w:rPr>
        <w:t>Stanovení  KONCENTRACE</w:t>
      </w:r>
      <w:proofErr w:type="gramEnd"/>
      <w:r w:rsidR="00C64124">
        <w:rPr>
          <w:b/>
          <w:caps/>
          <w:color w:val="auto"/>
          <w:sz w:val="32"/>
        </w:rPr>
        <w:t xml:space="preserve">  VIROVÝCH  částic</w:t>
      </w:r>
    </w:p>
    <w:p w:rsidR="00C64124" w:rsidRPr="004C6694" w:rsidRDefault="00C64124" w:rsidP="00AD688F">
      <w:pPr>
        <w:pStyle w:val="Zkladntext"/>
        <w:widowControl/>
        <w:jc w:val="center"/>
        <w:rPr>
          <w:b/>
          <w:sz w:val="8"/>
          <w:szCs w:val="32"/>
        </w:rPr>
      </w:pPr>
      <w:r>
        <w:rPr>
          <w:b/>
          <w:caps/>
          <w:color w:val="auto"/>
          <w:sz w:val="32"/>
        </w:rPr>
        <w:t xml:space="preserve"> </w:t>
      </w:r>
      <w:r w:rsidR="003E2E57">
        <w:rPr>
          <w:b/>
          <w:caps/>
          <w:color w:val="auto"/>
          <w:sz w:val="32"/>
        </w:rPr>
        <w:tab/>
      </w:r>
      <w:r w:rsidR="004C6694" w:rsidRPr="004C6694">
        <w:rPr>
          <w:b/>
          <w:color w:val="auto"/>
          <w:sz w:val="32"/>
          <w:szCs w:val="32"/>
        </w:rPr>
        <w:t>ve fágovém lyzátu plakovou metodou</w:t>
      </w:r>
      <w:r w:rsidRPr="004C6694">
        <w:rPr>
          <w:b/>
          <w:color w:val="auto"/>
          <w:sz w:val="32"/>
          <w:szCs w:val="32"/>
        </w:rPr>
        <w:t xml:space="preserve"> </w:t>
      </w:r>
    </w:p>
    <w:tbl>
      <w:tblPr>
        <w:tblW w:w="9180" w:type="dxa"/>
        <w:tblInd w:w="250" w:type="dxa"/>
        <w:tblBorders>
          <w:top w:val="double" w:sz="2" w:space="0" w:color="auto"/>
        </w:tblBorders>
        <w:tblCellMar>
          <w:left w:w="70" w:type="dxa"/>
          <w:right w:w="70" w:type="dxa"/>
        </w:tblCellMar>
        <w:tblLook w:val="0000" w:firstRow="0" w:lastRow="0" w:firstColumn="0" w:lastColumn="0" w:noHBand="0" w:noVBand="0"/>
      </w:tblPr>
      <w:tblGrid>
        <w:gridCol w:w="9180"/>
      </w:tblGrid>
      <w:tr w:rsidR="00C64124">
        <w:trPr>
          <w:trHeight w:val="100"/>
        </w:trPr>
        <w:tc>
          <w:tcPr>
            <w:tcW w:w="9180" w:type="dxa"/>
            <w:tcBorders>
              <w:bottom w:val="nil"/>
            </w:tcBorders>
            <w:vAlign w:val="center"/>
          </w:tcPr>
          <w:p w:rsidR="00C64124" w:rsidRPr="00E507F7" w:rsidRDefault="00C64124" w:rsidP="00AD688F">
            <w:pPr>
              <w:pStyle w:val="Zkladntext"/>
              <w:widowControl/>
              <w:jc w:val="right"/>
              <w:rPr>
                <w:i/>
                <w:sz w:val="8"/>
                <w:szCs w:val="8"/>
              </w:rPr>
            </w:pPr>
          </w:p>
          <w:p w:rsidR="00C64124" w:rsidRDefault="00C64124" w:rsidP="00AD688F">
            <w:pPr>
              <w:pStyle w:val="Zkladntext"/>
              <w:widowControl/>
              <w:jc w:val="right"/>
              <w:rPr>
                <w:sz w:val="20"/>
              </w:rPr>
            </w:pPr>
            <w:r>
              <w:rPr>
                <w:i/>
                <w:sz w:val="20"/>
              </w:rPr>
              <w:t xml:space="preserve">RNDr. Pavla Válová, </w:t>
            </w:r>
            <w:r w:rsidR="00BC564F">
              <w:rPr>
                <w:i/>
                <w:sz w:val="20"/>
              </w:rPr>
              <w:t>prof.</w:t>
            </w:r>
            <w:r>
              <w:rPr>
                <w:i/>
                <w:sz w:val="20"/>
              </w:rPr>
              <w:t xml:space="preserve"> RNDr. Milan Navrátil, CSc.</w:t>
            </w:r>
          </w:p>
          <w:p w:rsidR="00C64124" w:rsidRPr="00E507F7" w:rsidRDefault="00C64124" w:rsidP="00AD688F">
            <w:pPr>
              <w:pStyle w:val="Zkladntext"/>
              <w:widowControl/>
              <w:jc w:val="center"/>
              <w:rPr>
                <w:b/>
                <w:caps/>
                <w:color w:val="auto"/>
                <w:sz w:val="8"/>
                <w:szCs w:val="8"/>
              </w:rPr>
            </w:pPr>
          </w:p>
        </w:tc>
      </w:tr>
    </w:tbl>
    <w:p w:rsidR="0013277A" w:rsidRDefault="0013277A" w:rsidP="00AD688F">
      <w:pPr>
        <w:pStyle w:val="Nadpis2"/>
        <w:jc w:val="center"/>
        <w:rPr>
          <w:u w:val="none"/>
          <w:lang w:val="cs-CZ"/>
        </w:rPr>
      </w:pPr>
    </w:p>
    <w:p w:rsidR="00C64124" w:rsidRPr="00C64124" w:rsidRDefault="00C64124" w:rsidP="00AD688F">
      <w:pPr>
        <w:pStyle w:val="Nadpis2"/>
        <w:jc w:val="center"/>
        <w:rPr>
          <w:sz w:val="20"/>
          <w:lang w:val="cs-CZ"/>
        </w:rPr>
      </w:pPr>
      <w:r w:rsidRPr="00C64124">
        <w:rPr>
          <w:u w:val="none"/>
          <w:lang w:val="cs-CZ"/>
        </w:rPr>
        <w:t>ÚVOD:</w:t>
      </w:r>
    </w:p>
    <w:p w:rsidR="00D02C83" w:rsidRPr="003C2782" w:rsidRDefault="00D02C83" w:rsidP="00AD688F">
      <w:pPr>
        <w:pStyle w:val="Zkladntext"/>
        <w:widowControl/>
        <w:jc w:val="center"/>
        <w:rPr>
          <w:b/>
          <w:szCs w:val="24"/>
        </w:rPr>
      </w:pPr>
    </w:p>
    <w:p w:rsidR="00D02C83" w:rsidRPr="0013277A" w:rsidRDefault="00D02C83" w:rsidP="00AD688F">
      <w:pPr>
        <w:pStyle w:val="Zkladntext"/>
        <w:widowControl/>
        <w:rPr>
          <w:sz w:val="22"/>
          <w:szCs w:val="22"/>
        </w:rPr>
      </w:pPr>
      <w:r w:rsidRPr="003C2782">
        <w:rPr>
          <w:szCs w:val="24"/>
        </w:rPr>
        <w:tab/>
      </w:r>
      <w:r w:rsidRPr="0013277A">
        <w:rPr>
          <w:b/>
          <w:i/>
          <w:sz w:val="22"/>
          <w:szCs w:val="22"/>
        </w:rPr>
        <w:t>Bakteriofágy</w:t>
      </w:r>
      <w:r w:rsidRPr="0013277A">
        <w:rPr>
          <w:sz w:val="22"/>
          <w:szCs w:val="22"/>
        </w:rPr>
        <w:t xml:space="preserve"> jsou viry bakt</w:t>
      </w:r>
      <w:r w:rsidR="003E5B61">
        <w:rPr>
          <w:sz w:val="22"/>
          <w:szCs w:val="22"/>
        </w:rPr>
        <w:t>e</w:t>
      </w:r>
      <w:r w:rsidRPr="0013277A">
        <w:rPr>
          <w:sz w:val="22"/>
          <w:szCs w:val="22"/>
        </w:rPr>
        <w:t>rií. Jejich reprodukční cyklus může probíhat pouze uvnitř hostitelského organismu a skládá se z několika fází: adsorpce, penetrace nukleové kyseliny, z   nitrobuněčného vývoje a lyze</w:t>
      </w:r>
      <w:r w:rsidR="00BC564F">
        <w:rPr>
          <w:sz w:val="22"/>
          <w:szCs w:val="22"/>
        </w:rPr>
        <w:t xml:space="preserve"> bakteriální buňky</w:t>
      </w:r>
      <w:r w:rsidRPr="0013277A">
        <w:rPr>
          <w:sz w:val="22"/>
          <w:szCs w:val="22"/>
        </w:rPr>
        <w:t xml:space="preserve">. Podle způsobu interakce fága a hostitelské buňky rozdělujeme fágy na </w:t>
      </w:r>
      <w:r w:rsidRPr="0013277A">
        <w:rPr>
          <w:b/>
          <w:i/>
          <w:sz w:val="22"/>
          <w:szCs w:val="22"/>
        </w:rPr>
        <w:t>virulentní</w:t>
      </w:r>
      <w:r w:rsidRPr="0013277A">
        <w:rPr>
          <w:i/>
          <w:sz w:val="22"/>
          <w:szCs w:val="22"/>
        </w:rPr>
        <w:t xml:space="preserve"> (lytický cyklus)</w:t>
      </w:r>
      <w:r w:rsidRPr="0013277A">
        <w:rPr>
          <w:sz w:val="22"/>
          <w:szCs w:val="22"/>
        </w:rPr>
        <w:t xml:space="preserve"> a</w:t>
      </w:r>
      <w:r w:rsidRPr="0013277A">
        <w:rPr>
          <w:b/>
          <w:sz w:val="22"/>
          <w:szCs w:val="22"/>
        </w:rPr>
        <w:t xml:space="preserve"> </w:t>
      </w:r>
      <w:r w:rsidRPr="0013277A">
        <w:rPr>
          <w:b/>
          <w:i/>
          <w:sz w:val="22"/>
          <w:szCs w:val="22"/>
        </w:rPr>
        <w:t>temperované</w:t>
      </w:r>
      <w:r w:rsidRPr="0013277A">
        <w:rPr>
          <w:i/>
          <w:sz w:val="22"/>
          <w:szCs w:val="22"/>
        </w:rPr>
        <w:t xml:space="preserve"> (mírné, lytický i lyzogenní cyklus).</w:t>
      </w:r>
    </w:p>
    <w:p w:rsidR="00D02C83" w:rsidRPr="0013277A" w:rsidRDefault="00D02C83" w:rsidP="00AD688F">
      <w:pPr>
        <w:pStyle w:val="Zkladntext"/>
        <w:widowControl/>
        <w:rPr>
          <w:sz w:val="22"/>
          <w:szCs w:val="22"/>
        </w:rPr>
      </w:pPr>
      <w:r w:rsidRPr="0013277A">
        <w:rPr>
          <w:sz w:val="22"/>
          <w:szCs w:val="22"/>
        </w:rPr>
        <w:tab/>
        <w:t>Morfologii fágových částic můžeme sledovat pomocí elektronového mikroskopu</w:t>
      </w:r>
      <w:r w:rsidR="00241383">
        <w:rPr>
          <w:sz w:val="22"/>
          <w:szCs w:val="22"/>
        </w:rPr>
        <w:t>, většina se skládá z hlavičky a bičíku</w:t>
      </w:r>
      <w:r w:rsidRPr="0013277A">
        <w:rPr>
          <w:sz w:val="22"/>
          <w:szCs w:val="22"/>
        </w:rPr>
        <w:t xml:space="preserve"> (velikost: hlavička 40-150 nm, bičík - až 200 nm).</w:t>
      </w:r>
      <w:r w:rsidR="00241383">
        <w:rPr>
          <w:sz w:val="22"/>
          <w:szCs w:val="22"/>
        </w:rPr>
        <w:t xml:space="preserve"> Některé typy bakteriofágů však mají pouze hlavičku, jiné podobu flexibilního vlákna.</w:t>
      </w:r>
      <w:r w:rsidRPr="0013277A">
        <w:rPr>
          <w:sz w:val="22"/>
          <w:szCs w:val="22"/>
        </w:rPr>
        <w:t xml:space="preserve">  </w:t>
      </w:r>
    </w:p>
    <w:p w:rsidR="00D02C83" w:rsidRPr="0013277A" w:rsidRDefault="00D02C83" w:rsidP="00AD688F">
      <w:pPr>
        <w:pStyle w:val="Zkladntext"/>
        <w:widowControl/>
        <w:ind w:firstLine="708"/>
        <w:rPr>
          <w:sz w:val="22"/>
          <w:szCs w:val="22"/>
        </w:rPr>
      </w:pPr>
      <w:r w:rsidRPr="0013277A">
        <w:rPr>
          <w:sz w:val="22"/>
          <w:szCs w:val="22"/>
        </w:rPr>
        <w:t xml:space="preserve">Ke stanovení koncentrace fágových částic v suspenzi se běžně používá </w:t>
      </w:r>
      <w:r w:rsidRPr="0013277A">
        <w:rPr>
          <w:b/>
          <w:i/>
          <w:sz w:val="22"/>
          <w:szCs w:val="22"/>
        </w:rPr>
        <w:t>plotnová metoda</w:t>
      </w:r>
      <w:r w:rsidRPr="0013277A">
        <w:rPr>
          <w:sz w:val="22"/>
          <w:szCs w:val="22"/>
        </w:rPr>
        <w:t xml:space="preserve"> (také metoda dvouvrstevného agaru) využívající tvorby tzv. plaků (viz dále). </w:t>
      </w:r>
    </w:p>
    <w:p w:rsidR="00D02C83" w:rsidRPr="0013277A" w:rsidRDefault="00D02C83" w:rsidP="00AD688F">
      <w:pPr>
        <w:pStyle w:val="Zkladntext"/>
        <w:widowControl/>
        <w:rPr>
          <w:sz w:val="22"/>
          <w:szCs w:val="22"/>
        </w:rPr>
      </w:pPr>
      <w:r w:rsidRPr="0013277A">
        <w:rPr>
          <w:sz w:val="22"/>
          <w:szCs w:val="22"/>
        </w:rPr>
        <w:tab/>
        <w:t xml:space="preserve"> Postup, kterým určujeme, kolik fágových částic tvořících plaky (plaque-forming units, PFU) je přítomno v 1 ml fágového lyzátu, označujeme jako</w:t>
      </w:r>
      <w:r w:rsidRPr="0013277A">
        <w:rPr>
          <w:b/>
          <w:sz w:val="22"/>
          <w:szCs w:val="22"/>
        </w:rPr>
        <w:t xml:space="preserve"> </w:t>
      </w:r>
      <w:r w:rsidRPr="0013277A">
        <w:rPr>
          <w:b/>
          <w:i/>
          <w:sz w:val="22"/>
          <w:szCs w:val="22"/>
        </w:rPr>
        <w:t>titraci.</w:t>
      </w:r>
      <w:r w:rsidRPr="0013277A">
        <w:rPr>
          <w:sz w:val="22"/>
          <w:szCs w:val="22"/>
        </w:rPr>
        <w:t xml:space="preserve">  Odměřené množství </w:t>
      </w:r>
      <w:r w:rsidRPr="00BC564F">
        <w:rPr>
          <w:sz w:val="22"/>
          <w:szCs w:val="22"/>
          <w:u w:val="single"/>
        </w:rPr>
        <w:t xml:space="preserve">vhodně naředěného fága </w:t>
      </w:r>
      <w:r w:rsidRPr="0013277A">
        <w:rPr>
          <w:sz w:val="22"/>
          <w:szCs w:val="22"/>
        </w:rPr>
        <w:t>smísíme s přebytkem citlivého kmene ve 3 ml 46 °C teplého 0,6% agaru. Směs nalijeme na Petriho misky s</w:t>
      </w:r>
      <w:r w:rsidR="003E5B61">
        <w:rPr>
          <w:sz w:val="22"/>
          <w:szCs w:val="22"/>
        </w:rPr>
        <w:t> 1,5</w:t>
      </w:r>
      <w:r w:rsidRPr="0013277A">
        <w:rPr>
          <w:sz w:val="22"/>
          <w:szCs w:val="22"/>
        </w:rPr>
        <w:t>% živným agarem a po ztuhnutí misky ukládáme dnem vzhůru do termostatu při 37 °C. Protože bakt</w:t>
      </w:r>
      <w:r w:rsidR="005513FD">
        <w:rPr>
          <w:sz w:val="22"/>
          <w:szCs w:val="22"/>
        </w:rPr>
        <w:t>e</w:t>
      </w:r>
      <w:r w:rsidRPr="0013277A">
        <w:rPr>
          <w:sz w:val="22"/>
          <w:szCs w:val="22"/>
        </w:rPr>
        <w:t xml:space="preserve">rie jsou přítomny ve velkém přebytku, </w:t>
      </w:r>
      <w:r w:rsidRPr="00BC564F">
        <w:rPr>
          <w:sz w:val="22"/>
          <w:szCs w:val="22"/>
          <w:u w:val="single"/>
        </w:rPr>
        <w:t>každá fágová částice infikuje jednu bakt</w:t>
      </w:r>
      <w:r w:rsidR="003E5B61" w:rsidRPr="00BC564F">
        <w:rPr>
          <w:sz w:val="22"/>
          <w:szCs w:val="22"/>
          <w:u w:val="single"/>
        </w:rPr>
        <w:t>e</w:t>
      </w:r>
      <w:r w:rsidRPr="00BC564F">
        <w:rPr>
          <w:sz w:val="22"/>
          <w:szCs w:val="22"/>
          <w:u w:val="single"/>
        </w:rPr>
        <w:t>rii</w:t>
      </w:r>
      <w:r w:rsidRPr="0013277A">
        <w:rPr>
          <w:sz w:val="22"/>
          <w:szCs w:val="22"/>
        </w:rPr>
        <w:t>. Neinfikované baktérie se množí a vytvoří souvislý růstový povlak na povrchu misky. Každá infikovaná bakt</w:t>
      </w:r>
      <w:r w:rsidR="005513FD">
        <w:rPr>
          <w:sz w:val="22"/>
          <w:szCs w:val="22"/>
        </w:rPr>
        <w:t>e</w:t>
      </w:r>
      <w:r w:rsidRPr="0013277A">
        <w:rPr>
          <w:sz w:val="22"/>
          <w:szCs w:val="22"/>
        </w:rPr>
        <w:t>rie je v krátké době (během 20-30 minut) lyzována a uvolňuje několik set fágových částic, které napadají a lyzují sousední bakt</w:t>
      </w:r>
      <w:r w:rsidR="003E5B61">
        <w:rPr>
          <w:sz w:val="22"/>
          <w:szCs w:val="22"/>
        </w:rPr>
        <w:t>er</w:t>
      </w:r>
      <w:r w:rsidRPr="0013277A">
        <w:rPr>
          <w:sz w:val="22"/>
          <w:szCs w:val="22"/>
        </w:rPr>
        <w:t xml:space="preserve">ie. Pak dojde k zastavení této řetězové reakce poklesem bakteriálního metabolismu, na němž závisí množení fága. Okrsek lyze se zatím zvětší natolik, že je patrný jako kruhová zóna zbavená baktérií - tyto zóny se </w:t>
      </w:r>
      <w:proofErr w:type="gramStart"/>
      <w:r w:rsidRPr="0013277A">
        <w:rPr>
          <w:sz w:val="22"/>
          <w:szCs w:val="22"/>
        </w:rPr>
        <w:t>nazývají</w:t>
      </w:r>
      <w:r w:rsidR="00BC564F">
        <w:rPr>
          <w:sz w:val="22"/>
          <w:szCs w:val="22"/>
        </w:rPr>
        <w:t xml:space="preserve"> </w:t>
      </w:r>
      <w:r w:rsidRPr="0013277A">
        <w:rPr>
          <w:sz w:val="22"/>
          <w:szCs w:val="22"/>
        </w:rPr>
        <w:t xml:space="preserve"> </w:t>
      </w:r>
      <w:r w:rsidRPr="0013277A">
        <w:rPr>
          <w:b/>
          <w:i/>
          <w:sz w:val="22"/>
          <w:szCs w:val="22"/>
        </w:rPr>
        <w:t>plaky</w:t>
      </w:r>
      <w:proofErr w:type="gramEnd"/>
      <w:r w:rsidRPr="0013277A">
        <w:rPr>
          <w:sz w:val="22"/>
          <w:szCs w:val="22"/>
        </w:rPr>
        <w:t xml:space="preserve">.  Jsou vždy odvozené od jediné infekční částice. Plaky vytvořené virulentními fágy jsou </w:t>
      </w:r>
      <w:r w:rsidRPr="00BC564F">
        <w:rPr>
          <w:b/>
          <w:sz w:val="22"/>
          <w:szCs w:val="22"/>
        </w:rPr>
        <w:t>jasné</w:t>
      </w:r>
      <w:r w:rsidRPr="0013277A">
        <w:rPr>
          <w:sz w:val="22"/>
          <w:szCs w:val="22"/>
        </w:rPr>
        <w:t xml:space="preserve"> (všechny infikované bakt</w:t>
      </w:r>
      <w:r w:rsidR="003E5B61">
        <w:rPr>
          <w:sz w:val="22"/>
          <w:szCs w:val="22"/>
        </w:rPr>
        <w:t>e</w:t>
      </w:r>
      <w:r w:rsidRPr="0013277A">
        <w:rPr>
          <w:sz w:val="22"/>
          <w:szCs w:val="22"/>
        </w:rPr>
        <w:t xml:space="preserve">rie jsou lyzované), zatímco temperované fágy tvoří </w:t>
      </w:r>
      <w:r w:rsidRPr="00BC564F">
        <w:rPr>
          <w:b/>
          <w:sz w:val="22"/>
          <w:szCs w:val="22"/>
        </w:rPr>
        <w:t xml:space="preserve">kalné </w:t>
      </w:r>
      <w:r w:rsidRPr="0013277A">
        <w:rPr>
          <w:sz w:val="22"/>
          <w:szCs w:val="22"/>
        </w:rPr>
        <w:t>plaky, protože v místě plaku rostou imunní, lyzogenní bakt</w:t>
      </w:r>
      <w:r w:rsidR="005513FD">
        <w:rPr>
          <w:sz w:val="22"/>
          <w:szCs w:val="22"/>
        </w:rPr>
        <w:t>e</w:t>
      </w:r>
      <w:r w:rsidRPr="0013277A">
        <w:rPr>
          <w:sz w:val="22"/>
          <w:szCs w:val="22"/>
        </w:rPr>
        <w:t>rie</w:t>
      </w:r>
      <w:r w:rsidR="00F921DF">
        <w:rPr>
          <w:sz w:val="22"/>
          <w:szCs w:val="22"/>
        </w:rPr>
        <w:t xml:space="preserve"> (kolonie bakt</w:t>
      </w:r>
      <w:r w:rsidR="003E5B61">
        <w:rPr>
          <w:sz w:val="22"/>
          <w:szCs w:val="22"/>
        </w:rPr>
        <w:t>e</w:t>
      </w:r>
      <w:r w:rsidR="00F921DF">
        <w:rPr>
          <w:sz w:val="22"/>
          <w:szCs w:val="22"/>
        </w:rPr>
        <w:t>rií)</w:t>
      </w:r>
      <w:r w:rsidRPr="0013277A">
        <w:rPr>
          <w:sz w:val="22"/>
          <w:szCs w:val="22"/>
        </w:rPr>
        <w:t>.</w:t>
      </w:r>
    </w:p>
    <w:p w:rsidR="00D02C83" w:rsidRPr="003C2782" w:rsidRDefault="00D02C83" w:rsidP="00AD688F">
      <w:pPr>
        <w:pStyle w:val="Zkladntext"/>
        <w:widowControl/>
        <w:rPr>
          <w:szCs w:val="24"/>
        </w:rPr>
      </w:pPr>
      <w:r w:rsidRPr="003C2782">
        <w:rPr>
          <w:szCs w:val="24"/>
        </w:rPr>
        <w:lastRenderedPageBreak/>
        <w:tab/>
      </w:r>
      <w:r w:rsidRPr="003C2782">
        <w:rPr>
          <w:szCs w:val="24"/>
        </w:rPr>
        <w:tab/>
      </w:r>
    </w:p>
    <w:p w:rsidR="00D02C83" w:rsidRPr="003C2782" w:rsidRDefault="00D02C83" w:rsidP="00AD688F">
      <w:pPr>
        <w:pStyle w:val="Zkladntext"/>
        <w:widowControl/>
        <w:jc w:val="center"/>
        <w:rPr>
          <w:szCs w:val="24"/>
        </w:rPr>
      </w:pPr>
      <w:r w:rsidRPr="003C2782">
        <w:rPr>
          <w:b/>
          <w:szCs w:val="24"/>
        </w:rPr>
        <w:t>PROVEDENÍ</w:t>
      </w:r>
      <w:r w:rsidR="00C64124" w:rsidRPr="003C2782">
        <w:rPr>
          <w:b/>
          <w:szCs w:val="24"/>
        </w:rPr>
        <w:t>:</w:t>
      </w:r>
      <w:r w:rsidRPr="003C2782">
        <w:rPr>
          <w:b/>
          <w:szCs w:val="24"/>
        </w:rPr>
        <w:t xml:space="preserve"> </w:t>
      </w:r>
    </w:p>
    <w:p w:rsidR="00D02C83" w:rsidRPr="003C2782" w:rsidRDefault="00D02C83" w:rsidP="00AD688F">
      <w:pPr>
        <w:pStyle w:val="Zkladntext"/>
        <w:widowControl/>
        <w:rPr>
          <w:szCs w:val="24"/>
        </w:rPr>
      </w:pPr>
    </w:p>
    <w:p w:rsidR="00D02C83" w:rsidRPr="005E6215" w:rsidRDefault="00D02C83" w:rsidP="00AD688F">
      <w:pPr>
        <w:pStyle w:val="Zkladntext"/>
        <w:widowControl/>
        <w:rPr>
          <w:b/>
          <w:color w:val="FF0000"/>
          <w:szCs w:val="24"/>
        </w:rPr>
      </w:pPr>
      <w:r w:rsidRPr="003C2782">
        <w:rPr>
          <w:szCs w:val="24"/>
          <w:u w:val="single"/>
        </w:rPr>
        <w:t>Biologický materiál:</w:t>
      </w:r>
      <w:r w:rsidRPr="003C2782">
        <w:rPr>
          <w:szCs w:val="24"/>
        </w:rPr>
        <w:tab/>
      </w:r>
      <w:r w:rsidRPr="003C2782">
        <w:rPr>
          <w:i/>
          <w:szCs w:val="24"/>
        </w:rPr>
        <w:t xml:space="preserve">Staphylococcus aureus </w:t>
      </w:r>
      <w:r w:rsidRPr="003C2782">
        <w:rPr>
          <w:szCs w:val="24"/>
        </w:rPr>
        <w:t xml:space="preserve">SA </w:t>
      </w:r>
      <w:proofErr w:type="gramStart"/>
      <w:r w:rsidRPr="003C2782">
        <w:rPr>
          <w:szCs w:val="24"/>
        </w:rPr>
        <w:t xml:space="preserve">812   </w:t>
      </w:r>
      <w:r w:rsidRPr="005E6215">
        <w:rPr>
          <w:b/>
          <w:color w:val="FF0000"/>
          <w:szCs w:val="24"/>
        </w:rPr>
        <w:t>(infekční</w:t>
      </w:r>
      <w:proofErr w:type="gramEnd"/>
      <w:r w:rsidRPr="005E6215">
        <w:rPr>
          <w:b/>
          <w:color w:val="FF0000"/>
          <w:szCs w:val="24"/>
        </w:rPr>
        <w:t xml:space="preserve"> organismus</w:t>
      </w:r>
      <w:r w:rsidR="00AB604E" w:rsidRPr="005E6215">
        <w:rPr>
          <w:b/>
          <w:color w:val="FF0000"/>
          <w:szCs w:val="24"/>
        </w:rPr>
        <w:t>!!!</w:t>
      </w:r>
      <w:r w:rsidRPr="005E6215">
        <w:rPr>
          <w:b/>
          <w:color w:val="FF0000"/>
          <w:szCs w:val="24"/>
        </w:rPr>
        <w:t>)</w:t>
      </w:r>
    </w:p>
    <w:p w:rsidR="00D02C83" w:rsidRPr="003C2782" w:rsidRDefault="00D02C83" w:rsidP="00AD688F">
      <w:pPr>
        <w:pStyle w:val="Zkladntext"/>
        <w:widowControl/>
        <w:rPr>
          <w:szCs w:val="24"/>
        </w:rPr>
      </w:pPr>
      <w:r w:rsidRPr="003C2782">
        <w:rPr>
          <w:szCs w:val="24"/>
        </w:rPr>
        <w:tab/>
      </w:r>
      <w:r w:rsidRPr="003C2782">
        <w:rPr>
          <w:szCs w:val="24"/>
        </w:rPr>
        <w:tab/>
      </w:r>
      <w:r w:rsidRPr="003C2782">
        <w:rPr>
          <w:szCs w:val="24"/>
        </w:rPr>
        <w:tab/>
        <w:t xml:space="preserve">fág </w:t>
      </w:r>
      <w:proofErr w:type="gramStart"/>
      <w:r w:rsidRPr="003C2782">
        <w:rPr>
          <w:szCs w:val="24"/>
        </w:rPr>
        <w:t>812  (fágový</w:t>
      </w:r>
      <w:proofErr w:type="gramEnd"/>
      <w:r w:rsidRPr="003C2782">
        <w:rPr>
          <w:szCs w:val="24"/>
        </w:rPr>
        <w:t xml:space="preserve"> lyzát)</w:t>
      </w:r>
    </w:p>
    <w:p w:rsidR="00D02C83" w:rsidRPr="003C2782" w:rsidRDefault="00D02C83" w:rsidP="00AD688F">
      <w:pPr>
        <w:pStyle w:val="Zkladntext"/>
        <w:widowControl/>
        <w:rPr>
          <w:szCs w:val="24"/>
          <w:u w:val="single"/>
        </w:rPr>
      </w:pPr>
      <w:r w:rsidRPr="003C2782">
        <w:rPr>
          <w:szCs w:val="24"/>
          <w:u w:val="single"/>
        </w:rPr>
        <w:t>Vybavení laboratoře:</w:t>
      </w:r>
    </w:p>
    <w:p w:rsidR="00C64124" w:rsidRPr="003C2782" w:rsidRDefault="00D02C83" w:rsidP="00AD688F">
      <w:pPr>
        <w:pStyle w:val="Zkladntext"/>
        <w:widowControl/>
        <w:ind w:left="1410"/>
        <w:rPr>
          <w:szCs w:val="24"/>
        </w:rPr>
      </w:pPr>
      <w:r w:rsidRPr="003C2782">
        <w:rPr>
          <w:szCs w:val="24"/>
        </w:rPr>
        <w:t>ultratermostat s třepačkou (35 °C)</w:t>
      </w:r>
    </w:p>
    <w:p w:rsidR="00C64124" w:rsidRPr="003C2782" w:rsidRDefault="00D02C83" w:rsidP="00AD688F">
      <w:pPr>
        <w:pStyle w:val="Zkladntext"/>
        <w:widowControl/>
        <w:ind w:left="1410"/>
        <w:rPr>
          <w:szCs w:val="24"/>
        </w:rPr>
      </w:pPr>
      <w:r w:rsidRPr="003C2782">
        <w:rPr>
          <w:szCs w:val="24"/>
        </w:rPr>
        <w:t xml:space="preserve">vodní </w:t>
      </w:r>
      <w:proofErr w:type="gramStart"/>
      <w:r w:rsidRPr="003C2782">
        <w:rPr>
          <w:szCs w:val="24"/>
        </w:rPr>
        <w:t>lázeň  (45</w:t>
      </w:r>
      <w:proofErr w:type="gramEnd"/>
      <w:r w:rsidRPr="003C2782">
        <w:rPr>
          <w:szCs w:val="24"/>
        </w:rPr>
        <w:t xml:space="preserve"> °C</w:t>
      </w:r>
      <w:r w:rsidRPr="003C2782">
        <w:rPr>
          <w:position w:val="6"/>
          <w:szCs w:val="24"/>
        </w:rPr>
        <w:t xml:space="preserve"> </w:t>
      </w:r>
      <w:r w:rsidRPr="003C2782">
        <w:rPr>
          <w:szCs w:val="24"/>
        </w:rPr>
        <w:t xml:space="preserve"> - 47 °C)</w:t>
      </w:r>
    </w:p>
    <w:p w:rsidR="00D02C83" w:rsidRPr="003C2782" w:rsidRDefault="00D02C83" w:rsidP="00AD688F">
      <w:pPr>
        <w:pStyle w:val="Zkladntext"/>
        <w:widowControl/>
        <w:ind w:left="1410"/>
        <w:rPr>
          <w:szCs w:val="24"/>
        </w:rPr>
      </w:pPr>
      <w:proofErr w:type="gramStart"/>
      <w:r w:rsidRPr="003C2782">
        <w:rPr>
          <w:szCs w:val="24"/>
        </w:rPr>
        <w:t>minutky  (hodinky</w:t>
      </w:r>
      <w:proofErr w:type="gramEnd"/>
      <w:r w:rsidRPr="003C2782">
        <w:rPr>
          <w:szCs w:val="24"/>
        </w:rPr>
        <w:t>)</w:t>
      </w:r>
    </w:p>
    <w:p w:rsidR="00D02C83" w:rsidRPr="003C2782" w:rsidRDefault="00D02C83" w:rsidP="00AD688F">
      <w:pPr>
        <w:pStyle w:val="Zkladntext"/>
        <w:widowControl/>
        <w:rPr>
          <w:szCs w:val="24"/>
        </w:rPr>
      </w:pPr>
      <w:r w:rsidRPr="003C2782">
        <w:rPr>
          <w:szCs w:val="24"/>
        </w:rPr>
        <w:tab/>
      </w:r>
      <w:r w:rsidRPr="003C2782">
        <w:rPr>
          <w:szCs w:val="24"/>
        </w:rPr>
        <w:tab/>
        <w:t xml:space="preserve">sterilní </w:t>
      </w:r>
      <w:proofErr w:type="gramStart"/>
      <w:r w:rsidRPr="003C2782">
        <w:rPr>
          <w:szCs w:val="24"/>
        </w:rPr>
        <w:t>zkumavky  +  stojany</w:t>
      </w:r>
      <w:proofErr w:type="gramEnd"/>
      <w:r w:rsidRPr="003C2782">
        <w:rPr>
          <w:szCs w:val="24"/>
        </w:rPr>
        <w:t xml:space="preserve"> na zkumavky</w:t>
      </w:r>
    </w:p>
    <w:p w:rsidR="00D02C83" w:rsidRPr="003C2782" w:rsidRDefault="00D02C83" w:rsidP="00AD688F">
      <w:pPr>
        <w:pStyle w:val="Zkladntext"/>
        <w:widowControl/>
        <w:rPr>
          <w:szCs w:val="24"/>
        </w:rPr>
      </w:pPr>
      <w:r w:rsidRPr="003C2782">
        <w:rPr>
          <w:szCs w:val="24"/>
        </w:rPr>
        <w:tab/>
      </w:r>
      <w:r w:rsidRPr="003C2782">
        <w:rPr>
          <w:szCs w:val="24"/>
        </w:rPr>
        <w:tab/>
        <w:t xml:space="preserve">sterilní dělené pipety - 10 ml a 1 ml (v </w:t>
      </w:r>
      <w:proofErr w:type="gramStart"/>
      <w:r w:rsidRPr="003C2782">
        <w:rPr>
          <w:szCs w:val="24"/>
        </w:rPr>
        <w:t>alobalu) +  pipetovací</w:t>
      </w:r>
      <w:proofErr w:type="gramEnd"/>
      <w:r w:rsidRPr="003C2782">
        <w:rPr>
          <w:szCs w:val="24"/>
        </w:rPr>
        <w:t xml:space="preserve"> násadce </w:t>
      </w:r>
    </w:p>
    <w:p w:rsidR="00D02C83" w:rsidRPr="003C2782" w:rsidRDefault="00D02C83" w:rsidP="00AD688F">
      <w:pPr>
        <w:pStyle w:val="Zkladntext"/>
        <w:widowControl/>
        <w:rPr>
          <w:szCs w:val="24"/>
        </w:rPr>
      </w:pPr>
      <w:r w:rsidRPr="003C2782">
        <w:rPr>
          <w:szCs w:val="24"/>
        </w:rPr>
        <w:tab/>
      </w:r>
      <w:r w:rsidRPr="003C2782">
        <w:rPr>
          <w:szCs w:val="24"/>
        </w:rPr>
        <w:tab/>
        <w:t xml:space="preserve">dávkovací </w:t>
      </w:r>
      <w:proofErr w:type="gramStart"/>
      <w:r w:rsidRPr="003C2782">
        <w:rPr>
          <w:szCs w:val="24"/>
        </w:rPr>
        <w:t>mikropipeta  (20</w:t>
      </w:r>
      <w:proofErr w:type="gramEnd"/>
      <w:r w:rsidRPr="003C2782">
        <w:rPr>
          <w:szCs w:val="24"/>
        </w:rPr>
        <w:t xml:space="preserve"> - 200 µl)  +  stojan na mikropipety</w:t>
      </w:r>
    </w:p>
    <w:p w:rsidR="00D02C83" w:rsidRPr="00C64124" w:rsidRDefault="00D02C83" w:rsidP="00AD688F">
      <w:pPr>
        <w:pStyle w:val="Zkladntext"/>
        <w:widowControl/>
        <w:rPr>
          <w:szCs w:val="24"/>
        </w:rPr>
      </w:pPr>
      <w:r w:rsidRPr="003C2782">
        <w:rPr>
          <w:szCs w:val="24"/>
        </w:rPr>
        <w:tab/>
      </w:r>
      <w:r w:rsidRPr="003C2782">
        <w:rPr>
          <w:szCs w:val="24"/>
        </w:rPr>
        <w:tab/>
        <w:t xml:space="preserve">sterilní špičky na dávkovací </w:t>
      </w:r>
      <w:proofErr w:type="gramStart"/>
      <w:r w:rsidRPr="003C2782">
        <w:rPr>
          <w:szCs w:val="24"/>
        </w:rPr>
        <w:t xml:space="preserve">mikropipetu  </w:t>
      </w:r>
      <w:r w:rsidRPr="00C64124">
        <w:rPr>
          <w:szCs w:val="24"/>
        </w:rPr>
        <w:t>(žluté</w:t>
      </w:r>
      <w:proofErr w:type="gramEnd"/>
      <w:r w:rsidRPr="00C64124">
        <w:rPr>
          <w:szCs w:val="24"/>
        </w:rPr>
        <w:t>)</w:t>
      </w:r>
    </w:p>
    <w:p w:rsidR="00D02C83" w:rsidRPr="00C64124" w:rsidRDefault="00D02C83" w:rsidP="00AD688F">
      <w:pPr>
        <w:pStyle w:val="Zkladntext"/>
        <w:widowControl/>
        <w:rPr>
          <w:szCs w:val="24"/>
        </w:rPr>
      </w:pPr>
      <w:r w:rsidRPr="00C64124">
        <w:rPr>
          <w:szCs w:val="24"/>
        </w:rPr>
        <w:tab/>
      </w:r>
      <w:r w:rsidRPr="00C64124">
        <w:rPr>
          <w:szCs w:val="24"/>
        </w:rPr>
        <w:tab/>
        <w:t>sterilní Erlenmayerovy baňky  -  25 ml, 100 ml, 500 ml</w:t>
      </w:r>
    </w:p>
    <w:p w:rsidR="00D02C83" w:rsidRPr="00C64124" w:rsidRDefault="00D02C83" w:rsidP="00AD688F">
      <w:pPr>
        <w:pStyle w:val="Zkladntext"/>
        <w:widowControl/>
        <w:rPr>
          <w:szCs w:val="24"/>
        </w:rPr>
      </w:pPr>
      <w:r w:rsidRPr="00C64124">
        <w:rPr>
          <w:szCs w:val="24"/>
        </w:rPr>
        <w:tab/>
      </w:r>
      <w:r w:rsidRPr="00C64124">
        <w:rPr>
          <w:szCs w:val="24"/>
        </w:rPr>
        <w:tab/>
        <w:t>Petriho misky o průměru 9 cm s 1,5% MPA</w:t>
      </w:r>
      <w:r w:rsidR="00BC564F">
        <w:rPr>
          <w:szCs w:val="24"/>
        </w:rPr>
        <w:t xml:space="preserve"> (temperované)</w:t>
      </w:r>
      <w:r w:rsidRPr="00C64124">
        <w:rPr>
          <w:szCs w:val="24"/>
        </w:rPr>
        <w:t xml:space="preserve">   </w:t>
      </w:r>
    </w:p>
    <w:p w:rsidR="00D02C83" w:rsidRPr="00C64124" w:rsidRDefault="00D02C83" w:rsidP="00AD688F">
      <w:pPr>
        <w:pStyle w:val="Zkladntext"/>
        <w:widowControl/>
        <w:rPr>
          <w:szCs w:val="24"/>
        </w:rPr>
      </w:pPr>
      <w:r w:rsidRPr="00C64124">
        <w:rPr>
          <w:szCs w:val="24"/>
        </w:rPr>
        <w:tab/>
      </w:r>
      <w:r w:rsidRPr="00C64124">
        <w:rPr>
          <w:szCs w:val="24"/>
        </w:rPr>
        <w:tab/>
        <w:t xml:space="preserve">kádinka s dezinfekčním </w:t>
      </w:r>
      <w:proofErr w:type="gramStart"/>
      <w:r w:rsidRPr="00C64124">
        <w:rPr>
          <w:szCs w:val="24"/>
        </w:rPr>
        <w:t>roztokem  (na</w:t>
      </w:r>
      <w:proofErr w:type="gramEnd"/>
      <w:r w:rsidRPr="00C64124">
        <w:rPr>
          <w:szCs w:val="24"/>
        </w:rPr>
        <w:t xml:space="preserve"> odkládání použitých špiček)</w:t>
      </w:r>
    </w:p>
    <w:p w:rsidR="00D02C83" w:rsidRPr="00C64124" w:rsidRDefault="00D02C83" w:rsidP="00AD688F">
      <w:pPr>
        <w:pStyle w:val="Zkladntext"/>
        <w:widowControl/>
        <w:rPr>
          <w:szCs w:val="24"/>
        </w:rPr>
      </w:pPr>
      <w:r w:rsidRPr="00C64124">
        <w:rPr>
          <w:szCs w:val="24"/>
        </w:rPr>
        <w:tab/>
      </w:r>
      <w:r w:rsidRPr="00C64124">
        <w:rPr>
          <w:szCs w:val="24"/>
        </w:rPr>
        <w:tab/>
        <w:t>podnos s dezinfekčním roztokem na odkládání použitého materiálu</w:t>
      </w:r>
    </w:p>
    <w:p w:rsidR="00D02C83" w:rsidRPr="00C64124" w:rsidRDefault="00D02C83" w:rsidP="00AD688F">
      <w:pPr>
        <w:pStyle w:val="Zkladntext"/>
        <w:widowControl/>
        <w:rPr>
          <w:szCs w:val="24"/>
        </w:rPr>
      </w:pPr>
      <w:r w:rsidRPr="00C64124">
        <w:rPr>
          <w:szCs w:val="24"/>
        </w:rPr>
        <w:tab/>
      </w:r>
      <w:r w:rsidRPr="00C64124">
        <w:rPr>
          <w:szCs w:val="24"/>
        </w:rPr>
        <w:tab/>
      </w:r>
      <w:r w:rsidR="00B01B85">
        <w:rPr>
          <w:szCs w:val="24"/>
        </w:rPr>
        <w:t>mikrovlnná trouba</w:t>
      </w:r>
      <w:r w:rsidRPr="00C64124">
        <w:rPr>
          <w:szCs w:val="24"/>
        </w:rPr>
        <w:t xml:space="preserve"> (na rozvaření MPA 0,6%)</w:t>
      </w:r>
    </w:p>
    <w:p w:rsidR="00D02C83" w:rsidRPr="00C64124" w:rsidRDefault="00D02C83" w:rsidP="00AD688F">
      <w:pPr>
        <w:pStyle w:val="Zkladntext"/>
        <w:widowControl/>
        <w:ind w:left="708" w:firstLine="708"/>
        <w:rPr>
          <w:szCs w:val="24"/>
        </w:rPr>
      </w:pPr>
      <w:proofErr w:type="gramStart"/>
      <w:r w:rsidRPr="00C64124">
        <w:rPr>
          <w:szCs w:val="24"/>
        </w:rPr>
        <w:t>popisovač  (Centrofix</w:t>
      </w:r>
      <w:proofErr w:type="gramEnd"/>
      <w:r w:rsidRPr="00C64124">
        <w:rPr>
          <w:szCs w:val="24"/>
        </w:rPr>
        <w:t xml:space="preserve"> 1736) </w:t>
      </w:r>
    </w:p>
    <w:p w:rsidR="00D02C83" w:rsidRDefault="00D02C83" w:rsidP="00AD688F">
      <w:pPr>
        <w:pStyle w:val="Zkladntext"/>
        <w:widowControl/>
        <w:ind w:left="708" w:firstLine="708"/>
        <w:rPr>
          <w:szCs w:val="24"/>
        </w:rPr>
      </w:pPr>
      <w:r w:rsidRPr="00C64124">
        <w:rPr>
          <w:szCs w:val="24"/>
        </w:rPr>
        <w:t>gumové rukavice  (</w:t>
      </w:r>
      <w:r w:rsidRPr="00C64124">
        <w:rPr>
          <w:b/>
          <w:szCs w:val="24"/>
        </w:rPr>
        <w:t xml:space="preserve">práce s infekčním </w:t>
      </w:r>
      <w:proofErr w:type="gramStart"/>
      <w:r w:rsidRPr="00C64124">
        <w:rPr>
          <w:b/>
          <w:szCs w:val="24"/>
        </w:rPr>
        <w:t>materiálem !!!</w:t>
      </w:r>
      <w:r w:rsidRPr="00C64124">
        <w:rPr>
          <w:szCs w:val="24"/>
        </w:rPr>
        <w:t>)</w:t>
      </w:r>
      <w:proofErr w:type="gramEnd"/>
    </w:p>
    <w:p w:rsidR="00C1744B" w:rsidRDefault="00C1744B" w:rsidP="00AD688F">
      <w:pPr>
        <w:pStyle w:val="Zkladntext"/>
        <w:widowControl/>
        <w:ind w:left="708" w:firstLine="708"/>
        <w:rPr>
          <w:szCs w:val="24"/>
        </w:rPr>
      </w:pPr>
      <w:r>
        <w:rPr>
          <w:szCs w:val="24"/>
        </w:rPr>
        <w:t>ústní maska</w:t>
      </w:r>
    </w:p>
    <w:p w:rsidR="00B01B85" w:rsidRPr="00C64124" w:rsidRDefault="00B01B85" w:rsidP="00AD688F">
      <w:pPr>
        <w:pStyle w:val="Zkladntext"/>
        <w:widowControl/>
        <w:ind w:left="708" w:firstLine="708"/>
        <w:rPr>
          <w:szCs w:val="24"/>
        </w:rPr>
      </w:pPr>
      <w:r>
        <w:rPr>
          <w:szCs w:val="24"/>
        </w:rPr>
        <w:t>školní mikroskop CHK-2 Olympus (k prohlídce plaků)</w:t>
      </w:r>
    </w:p>
    <w:p w:rsidR="00D02C83" w:rsidRPr="00C64124" w:rsidRDefault="00D02C83" w:rsidP="00AD688F">
      <w:pPr>
        <w:pStyle w:val="Zkladntext"/>
        <w:widowControl/>
        <w:rPr>
          <w:szCs w:val="24"/>
        </w:rPr>
      </w:pPr>
      <w:r w:rsidRPr="00C64124">
        <w:rPr>
          <w:szCs w:val="24"/>
          <w:u w:val="single"/>
        </w:rPr>
        <w:t xml:space="preserve">Chemikálie a použité </w:t>
      </w:r>
      <w:proofErr w:type="gramStart"/>
      <w:r w:rsidRPr="00C64124">
        <w:rPr>
          <w:szCs w:val="24"/>
          <w:u w:val="single"/>
        </w:rPr>
        <w:t>roztoky</w:t>
      </w:r>
      <w:r w:rsidRPr="00C64124">
        <w:rPr>
          <w:szCs w:val="24"/>
        </w:rPr>
        <w:t>:  (složení</w:t>
      </w:r>
      <w:proofErr w:type="gramEnd"/>
      <w:r w:rsidRPr="00C64124">
        <w:rPr>
          <w:szCs w:val="24"/>
        </w:rPr>
        <w:t xml:space="preserve"> viz DODATKY)</w:t>
      </w:r>
    </w:p>
    <w:p w:rsidR="00D02C83" w:rsidRPr="00C64124" w:rsidRDefault="00D02C83" w:rsidP="00AD688F">
      <w:pPr>
        <w:pStyle w:val="Zkladntext"/>
        <w:widowControl/>
        <w:rPr>
          <w:szCs w:val="24"/>
        </w:rPr>
      </w:pPr>
      <w:r w:rsidRPr="00C64124">
        <w:rPr>
          <w:szCs w:val="24"/>
        </w:rPr>
        <w:tab/>
      </w:r>
      <w:r w:rsidRPr="00C64124">
        <w:rPr>
          <w:szCs w:val="24"/>
        </w:rPr>
        <w:tab/>
        <w:t xml:space="preserve">masopeptonový </w:t>
      </w:r>
      <w:proofErr w:type="gramStart"/>
      <w:r w:rsidRPr="00C64124">
        <w:rPr>
          <w:szCs w:val="24"/>
        </w:rPr>
        <w:t>bujón  (MPB</w:t>
      </w:r>
      <w:proofErr w:type="gramEnd"/>
      <w:r w:rsidRPr="00C64124">
        <w:rPr>
          <w:szCs w:val="24"/>
        </w:rPr>
        <w:t>)</w:t>
      </w:r>
    </w:p>
    <w:p w:rsidR="00D02C83" w:rsidRPr="00C64124" w:rsidRDefault="00D02C83" w:rsidP="00AD688F">
      <w:pPr>
        <w:pStyle w:val="Zkladntext"/>
        <w:widowControl/>
        <w:rPr>
          <w:szCs w:val="24"/>
        </w:rPr>
      </w:pPr>
      <w:r w:rsidRPr="00C64124">
        <w:rPr>
          <w:szCs w:val="24"/>
        </w:rPr>
        <w:tab/>
      </w:r>
      <w:r w:rsidRPr="00C64124">
        <w:rPr>
          <w:szCs w:val="24"/>
        </w:rPr>
        <w:tab/>
        <w:t xml:space="preserve">masopeptonový </w:t>
      </w:r>
      <w:proofErr w:type="gramStart"/>
      <w:r w:rsidRPr="00C64124">
        <w:rPr>
          <w:szCs w:val="24"/>
        </w:rPr>
        <w:t>agar  (MPA</w:t>
      </w:r>
      <w:proofErr w:type="gramEnd"/>
      <w:r w:rsidRPr="00C64124">
        <w:rPr>
          <w:szCs w:val="24"/>
        </w:rPr>
        <w:t>) -  0,6 %    (MPB + 0,6 % agar-agar)</w:t>
      </w:r>
      <w:r w:rsidRPr="00C64124">
        <w:rPr>
          <w:szCs w:val="24"/>
        </w:rPr>
        <w:tab/>
      </w:r>
      <w:r w:rsidRPr="00C64124">
        <w:rPr>
          <w:szCs w:val="24"/>
        </w:rPr>
        <w:tab/>
      </w:r>
      <w:r w:rsidRPr="00C64124">
        <w:rPr>
          <w:szCs w:val="24"/>
        </w:rPr>
        <w:tab/>
      </w:r>
      <w:r w:rsidRPr="00C64124">
        <w:rPr>
          <w:szCs w:val="24"/>
        </w:rPr>
        <w:tab/>
        <w:t>fosfátový pufr  0,067 mol/l,  pH = 7,2</w:t>
      </w:r>
    </w:p>
    <w:p w:rsidR="00D02C83" w:rsidRPr="00C64124" w:rsidRDefault="00D02C83" w:rsidP="00AD688F">
      <w:pPr>
        <w:pStyle w:val="Zkladntext"/>
        <w:widowControl/>
        <w:rPr>
          <w:szCs w:val="24"/>
        </w:rPr>
      </w:pPr>
      <w:r w:rsidRPr="00C64124">
        <w:rPr>
          <w:szCs w:val="24"/>
        </w:rPr>
        <w:tab/>
      </w:r>
      <w:r w:rsidRPr="00C64124">
        <w:rPr>
          <w:szCs w:val="24"/>
        </w:rPr>
        <w:tab/>
        <w:t>CaCl</w:t>
      </w:r>
      <w:r w:rsidRPr="00C64124">
        <w:rPr>
          <w:position w:val="-6"/>
          <w:szCs w:val="24"/>
        </w:rPr>
        <w:t xml:space="preserve">2 </w:t>
      </w:r>
      <w:r w:rsidRPr="00C64124">
        <w:rPr>
          <w:szCs w:val="24"/>
        </w:rPr>
        <w:t xml:space="preserve"> -  </w:t>
      </w:r>
      <w:proofErr w:type="gramStart"/>
      <w:r w:rsidRPr="00C64124">
        <w:rPr>
          <w:szCs w:val="24"/>
        </w:rPr>
        <w:t>0,22 %  vodný</w:t>
      </w:r>
      <w:proofErr w:type="gramEnd"/>
      <w:r w:rsidRPr="00C64124">
        <w:rPr>
          <w:szCs w:val="24"/>
        </w:rPr>
        <w:t xml:space="preserve"> roztok</w:t>
      </w:r>
    </w:p>
    <w:p w:rsidR="00B01B85" w:rsidRDefault="00D02C83" w:rsidP="00B813B9">
      <w:pPr>
        <w:pStyle w:val="Zkladntext"/>
        <w:widowControl/>
        <w:ind w:left="1416"/>
        <w:rPr>
          <w:szCs w:val="24"/>
        </w:rPr>
      </w:pPr>
      <w:r w:rsidRPr="00C64124">
        <w:rPr>
          <w:szCs w:val="24"/>
        </w:rPr>
        <w:t>Incidur  SP - 0,75%</w:t>
      </w:r>
      <w:r w:rsidR="00B01B85">
        <w:rPr>
          <w:szCs w:val="24"/>
        </w:rPr>
        <w:t xml:space="preserve">  </w:t>
      </w:r>
      <w:r w:rsidRPr="00C64124">
        <w:rPr>
          <w:szCs w:val="24"/>
        </w:rPr>
        <w:t>(</w:t>
      </w:r>
      <w:r w:rsidR="00B01B85">
        <w:rPr>
          <w:szCs w:val="24"/>
        </w:rPr>
        <w:t>dezinfekční roztok na pomůcky)</w:t>
      </w:r>
    </w:p>
    <w:p w:rsidR="00D02C83" w:rsidRPr="00C64124" w:rsidRDefault="00D02C83" w:rsidP="00B813B9">
      <w:pPr>
        <w:pStyle w:val="Zkladntext"/>
        <w:widowControl/>
        <w:ind w:left="1416"/>
        <w:rPr>
          <w:szCs w:val="24"/>
        </w:rPr>
      </w:pPr>
      <w:r w:rsidRPr="00C64124">
        <w:rPr>
          <w:szCs w:val="24"/>
        </w:rPr>
        <w:t>Spitaderm (</w:t>
      </w:r>
      <w:r w:rsidR="00B01B85">
        <w:rPr>
          <w:szCs w:val="24"/>
        </w:rPr>
        <w:t xml:space="preserve">dezinfekce </w:t>
      </w:r>
      <w:r w:rsidRPr="00C64124">
        <w:rPr>
          <w:szCs w:val="24"/>
        </w:rPr>
        <w:t>na ruce</w:t>
      </w:r>
      <w:r w:rsidR="00B01B85">
        <w:rPr>
          <w:szCs w:val="24"/>
        </w:rPr>
        <w:t xml:space="preserve">; </w:t>
      </w:r>
      <w:r w:rsidR="00B01B85" w:rsidRPr="005E6215">
        <w:rPr>
          <w:b/>
          <w:color w:val="FF0000"/>
          <w:szCs w:val="24"/>
        </w:rPr>
        <w:t>používá se před umytím rukou</w:t>
      </w:r>
      <w:r w:rsidRPr="00C64124">
        <w:rPr>
          <w:szCs w:val="24"/>
        </w:rPr>
        <w:t>)</w:t>
      </w:r>
    </w:p>
    <w:p w:rsidR="00D02C83" w:rsidRPr="00C64124" w:rsidRDefault="00D02C83" w:rsidP="00AD688F">
      <w:pPr>
        <w:pStyle w:val="Zkladntext"/>
        <w:widowControl/>
        <w:rPr>
          <w:szCs w:val="24"/>
          <w:u w:val="single"/>
        </w:rPr>
      </w:pPr>
    </w:p>
    <w:p w:rsidR="00D02C83" w:rsidRPr="00863127" w:rsidRDefault="00D02C83" w:rsidP="00AD688F">
      <w:pPr>
        <w:pStyle w:val="Zkladntext"/>
        <w:widowControl/>
        <w:rPr>
          <w:b/>
          <w:szCs w:val="24"/>
          <w:u w:val="single"/>
        </w:rPr>
      </w:pPr>
      <w:r w:rsidRPr="00863127">
        <w:rPr>
          <w:b/>
          <w:szCs w:val="24"/>
          <w:u w:val="single"/>
        </w:rPr>
        <w:t>Pracovní postup:</w:t>
      </w:r>
    </w:p>
    <w:p w:rsidR="00D02C83" w:rsidRPr="00C64124" w:rsidRDefault="00D02C83" w:rsidP="00AD688F">
      <w:pPr>
        <w:pStyle w:val="Zkladntext"/>
        <w:widowControl/>
        <w:rPr>
          <w:szCs w:val="24"/>
        </w:rPr>
      </w:pPr>
      <w:r w:rsidRPr="00C64124">
        <w:rPr>
          <w:b/>
          <w:szCs w:val="24"/>
        </w:rPr>
        <w:t xml:space="preserve">Příprava bakteriální suspenze SA </w:t>
      </w:r>
      <w:proofErr w:type="gramStart"/>
      <w:r w:rsidRPr="00C64124">
        <w:rPr>
          <w:b/>
          <w:szCs w:val="24"/>
        </w:rPr>
        <w:t>812:</w:t>
      </w:r>
      <w:r w:rsidRPr="00C64124">
        <w:rPr>
          <w:szCs w:val="24"/>
        </w:rPr>
        <w:t xml:space="preserve">      (provede</w:t>
      </w:r>
      <w:proofErr w:type="gramEnd"/>
      <w:r w:rsidRPr="00C64124">
        <w:rPr>
          <w:szCs w:val="24"/>
        </w:rPr>
        <w:t xml:space="preserve"> vedoucí cvičení)</w:t>
      </w:r>
    </w:p>
    <w:p w:rsidR="00D02C83" w:rsidRPr="004865B5" w:rsidRDefault="00D02C83" w:rsidP="00AD688F">
      <w:pPr>
        <w:pStyle w:val="Zkladntext"/>
        <w:widowControl/>
        <w:rPr>
          <w:color w:val="0000FF"/>
          <w:sz w:val="22"/>
          <w:szCs w:val="22"/>
        </w:rPr>
      </w:pPr>
      <w:r w:rsidRPr="004865B5">
        <w:rPr>
          <w:b/>
          <w:i/>
          <w:color w:val="0000FF"/>
          <w:sz w:val="22"/>
          <w:szCs w:val="22"/>
          <w:u w:val="single"/>
        </w:rPr>
        <w:t>1. den:</w:t>
      </w:r>
      <w:r w:rsidRPr="004865B5">
        <w:rPr>
          <w:i/>
          <w:color w:val="0000FF"/>
          <w:sz w:val="22"/>
          <w:szCs w:val="22"/>
        </w:rPr>
        <w:tab/>
      </w:r>
      <w:proofErr w:type="gramStart"/>
      <w:r w:rsidRPr="004865B5">
        <w:rPr>
          <w:i/>
          <w:color w:val="0000FF"/>
          <w:sz w:val="22"/>
          <w:szCs w:val="22"/>
        </w:rPr>
        <w:t xml:space="preserve">Bakterie </w:t>
      </w:r>
      <w:r w:rsidRPr="004865B5">
        <w:rPr>
          <w:color w:val="0000FF"/>
          <w:sz w:val="22"/>
          <w:szCs w:val="22"/>
        </w:rPr>
        <w:t xml:space="preserve"> </w:t>
      </w:r>
      <w:r w:rsidRPr="004865B5">
        <w:rPr>
          <w:b/>
          <w:i/>
          <w:color w:val="0000FF"/>
          <w:sz w:val="22"/>
          <w:szCs w:val="22"/>
        </w:rPr>
        <w:t>Staphylococcus</w:t>
      </w:r>
      <w:proofErr w:type="gramEnd"/>
      <w:r w:rsidRPr="004865B5">
        <w:rPr>
          <w:b/>
          <w:i/>
          <w:color w:val="0000FF"/>
          <w:sz w:val="22"/>
          <w:szCs w:val="22"/>
        </w:rPr>
        <w:t xml:space="preserve"> aureus SA 812 </w:t>
      </w:r>
      <w:r w:rsidRPr="004865B5">
        <w:rPr>
          <w:i/>
          <w:color w:val="0000FF"/>
          <w:sz w:val="22"/>
          <w:szCs w:val="22"/>
        </w:rPr>
        <w:t xml:space="preserve">(kultivovaný ve zkumavce na šikmém  MPA 1,5%,  přeočkovávaný 1x za dva měsíce  a uchovávaný v chladničce při  4 °C) sterilně přeneseme  bakteriální kličkou do </w:t>
      </w:r>
      <w:r w:rsidR="00BC564F" w:rsidRPr="004865B5">
        <w:rPr>
          <w:i/>
          <w:color w:val="0000FF"/>
          <w:sz w:val="22"/>
          <w:szCs w:val="22"/>
        </w:rPr>
        <w:t>2</w:t>
      </w:r>
      <w:r w:rsidRPr="004865B5">
        <w:rPr>
          <w:i/>
          <w:color w:val="0000FF"/>
          <w:sz w:val="22"/>
          <w:szCs w:val="22"/>
        </w:rPr>
        <w:t>0 ml tekutého MPB v 100 ml Erlenmayerově baňce a kultivujeme přes noc v biologickém ultratermostatu na třepačce při 30 °C.</w:t>
      </w:r>
    </w:p>
    <w:p w:rsidR="00D02C83" w:rsidRPr="004865B5" w:rsidRDefault="00D02C83" w:rsidP="00AD688F">
      <w:pPr>
        <w:pStyle w:val="Zkladntext"/>
        <w:widowControl/>
        <w:rPr>
          <w:color w:val="0000FF"/>
          <w:sz w:val="22"/>
          <w:szCs w:val="22"/>
        </w:rPr>
      </w:pPr>
      <w:r w:rsidRPr="004865B5">
        <w:rPr>
          <w:b/>
          <w:i/>
          <w:color w:val="0000FF"/>
          <w:sz w:val="22"/>
          <w:szCs w:val="22"/>
          <w:u w:val="single"/>
        </w:rPr>
        <w:t>2. den:</w:t>
      </w:r>
      <w:r w:rsidRPr="004865B5">
        <w:rPr>
          <w:i/>
          <w:color w:val="0000FF"/>
          <w:sz w:val="22"/>
          <w:szCs w:val="22"/>
        </w:rPr>
        <w:tab/>
        <w:t>1 ml připravené suspenze s SA 812 přidáme druhý den do 50 ml MPB  (v 500 ml Erlenmayerově baňce</w:t>
      </w:r>
      <w:r w:rsidR="00BC564F" w:rsidRPr="004865B5">
        <w:rPr>
          <w:i/>
          <w:color w:val="0000FF"/>
          <w:sz w:val="22"/>
          <w:szCs w:val="22"/>
        </w:rPr>
        <w:t>;</w:t>
      </w:r>
      <w:r w:rsidRPr="004865B5">
        <w:rPr>
          <w:i/>
          <w:color w:val="0000FF"/>
          <w:sz w:val="22"/>
          <w:szCs w:val="22"/>
        </w:rPr>
        <w:t xml:space="preserve"> </w:t>
      </w:r>
      <w:r w:rsidR="00BC564F" w:rsidRPr="004865B5">
        <w:rPr>
          <w:i/>
          <w:color w:val="0000FF"/>
          <w:sz w:val="22"/>
          <w:szCs w:val="22"/>
        </w:rPr>
        <w:t>temperace</w:t>
      </w:r>
      <w:r w:rsidRPr="004865B5">
        <w:rPr>
          <w:i/>
          <w:color w:val="0000FF"/>
          <w:sz w:val="22"/>
          <w:szCs w:val="22"/>
        </w:rPr>
        <w:t xml:space="preserve"> na </w:t>
      </w:r>
      <w:proofErr w:type="gramStart"/>
      <w:r w:rsidRPr="004865B5">
        <w:rPr>
          <w:i/>
          <w:color w:val="0000FF"/>
          <w:sz w:val="22"/>
          <w:szCs w:val="22"/>
        </w:rPr>
        <w:t>35 °C)  a</w:t>
      </w:r>
      <w:r w:rsidR="00277227" w:rsidRPr="004865B5">
        <w:rPr>
          <w:i/>
          <w:color w:val="0000FF"/>
          <w:sz w:val="22"/>
          <w:szCs w:val="22"/>
        </w:rPr>
        <w:t xml:space="preserve"> </w:t>
      </w:r>
      <w:r w:rsidRPr="004865B5">
        <w:rPr>
          <w:i/>
          <w:color w:val="0000FF"/>
          <w:sz w:val="22"/>
          <w:szCs w:val="22"/>
        </w:rPr>
        <w:t>kultivujeme</w:t>
      </w:r>
      <w:proofErr w:type="gramEnd"/>
      <w:r w:rsidRPr="004865B5">
        <w:rPr>
          <w:i/>
          <w:color w:val="0000FF"/>
          <w:sz w:val="22"/>
          <w:szCs w:val="22"/>
        </w:rPr>
        <w:t xml:space="preserve"> 4 hod. v ultratermostatu na třepačce při cca 35 °C.  Pomnožením bakterií se </w:t>
      </w:r>
      <w:proofErr w:type="gramStart"/>
      <w:r w:rsidRPr="004865B5">
        <w:rPr>
          <w:i/>
          <w:color w:val="0000FF"/>
          <w:sz w:val="22"/>
          <w:szCs w:val="22"/>
        </w:rPr>
        <w:t>roztok</w:t>
      </w:r>
      <w:r w:rsidR="00BC564F" w:rsidRPr="004865B5">
        <w:rPr>
          <w:i/>
          <w:color w:val="0000FF"/>
          <w:sz w:val="22"/>
          <w:szCs w:val="22"/>
        </w:rPr>
        <w:t xml:space="preserve"> </w:t>
      </w:r>
      <w:r w:rsidRPr="004865B5">
        <w:rPr>
          <w:b/>
          <w:i/>
          <w:color w:val="0000FF"/>
          <w:sz w:val="22"/>
          <w:szCs w:val="22"/>
        </w:rPr>
        <w:t xml:space="preserve"> </w:t>
      </w:r>
      <w:r w:rsidRPr="004865B5">
        <w:rPr>
          <w:i/>
          <w:color w:val="0000FF"/>
          <w:sz w:val="22"/>
          <w:szCs w:val="22"/>
        </w:rPr>
        <w:t>zakalí</w:t>
      </w:r>
      <w:proofErr w:type="gramEnd"/>
      <w:r w:rsidRPr="004865B5">
        <w:rPr>
          <w:i/>
          <w:color w:val="0000FF"/>
          <w:sz w:val="22"/>
          <w:szCs w:val="22"/>
        </w:rPr>
        <w:t>.</w:t>
      </w:r>
    </w:p>
    <w:p w:rsidR="00C64124" w:rsidRDefault="00C64124" w:rsidP="00AD688F">
      <w:pPr>
        <w:pStyle w:val="Zkladntext"/>
        <w:widowControl/>
        <w:rPr>
          <w:b/>
          <w:szCs w:val="24"/>
        </w:rPr>
      </w:pPr>
    </w:p>
    <w:p w:rsidR="00D02C83" w:rsidRDefault="00D02C83" w:rsidP="00AD688F">
      <w:pPr>
        <w:pStyle w:val="Zkladntext"/>
        <w:widowControl/>
        <w:rPr>
          <w:szCs w:val="24"/>
        </w:rPr>
      </w:pPr>
      <w:r w:rsidRPr="00CD5A48">
        <w:rPr>
          <w:b/>
          <w:szCs w:val="24"/>
        </w:rPr>
        <w:t>Postup vlastního stanovení počtu fágových částic v lyzátu plotnovou metodou</w:t>
      </w:r>
      <w:r w:rsidR="004F3C8C">
        <w:rPr>
          <w:b/>
          <w:szCs w:val="24"/>
        </w:rPr>
        <w:t xml:space="preserve"> </w:t>
      </w:r>
      <w:r w:rsidR="004F3C8C" w:rsidRPr="00705B7D">
        <w:rPr>
          <w:szCs w:val="24"/>
        </w:rPr>
        <w:t>(viz schéma postupu v návodu i na tabuli)</w:t>
      </w:r>
      <w:r w:rsidRPr="00705B7D">
        <w:rPr>
          <w:szCs w:val="24"/>
        </w:rPr>
        <w:t>:</w:t>
      </w:r>
    </w:p>
    <w:p w:rsidR="00705B7D" w:rsidRPr="00705B7D" w:rsidRDefault="00705B7D" w:rsidP="00AD688F">
      <w:pPr>
        <w:pStyle w:val="Zkladntext"/>
        <w:widowControl/>
        <w:rPr>
          <w:szCs w:val="24"/>
        </w:rPr>
      </w:pPr>
    </w:p>
    <w:p w:rsidR="00D02C83" w:rsidRPr="00CD5A48" w:rsidRDefault="00D02C83" w:rsidP="00F604E3">
      <w:pPr>
        <w:pStyle w:val="Zkladntext"/>
        <w:widowControl/>
        <w:numPr>
          <w:ilvl w:val="0"/>
          <w:numId w:val="23"/>
        </w:numPr>
        <w:snapToGrid/>
        <w:rPr>
          <w:szCs w:val="24"/>
        </w:rPr>
      </w:pPr>
      <w:r w:rsidRPr="00CD5A48">
        <w:rPr>
          <w:szCs w:val="24"/>
        </w:rPr>
        <w:t>K 50 ml suspenze  SA 812</w:t>
      </w:r>
      <w:r w:rsidR="00277227" w:rsidRPr="00CD5A48">
        <w:rPr>
          <w:szCs w:val="24"/>
        </w:rPr>
        <w:t xml:space="preserve"> </w:t>
      </w:r>
      <w:r w:rsidRPr="00CD5A48">
        <w:rPr>
          <w:szCs w:val="24"/>
        </w:rPr>
        <w:t>přidáme  0,22% roztok CaCl</w:t>
      </w:r>
      <w:r w:rsidRPr="00CD5A48">
        <w:rPr>
          <w:position w:val="-6"/>
          <w:szCs w:val="24"/>
          <w:vertAlign w:val="subscript"/>
        </w:rPr>
        <w:t>2</w:t>
      </w:r>
      <w:r w:rsidRPr="00CD5A48">
        <w:rPr>
          <w:szCs w:val="24"/>
        </w:rPr>
        <w:t xml:space="preserve"> v poměru 1 ml CaCl</w:t>
      </w:r>
      <w:r w:rsidRPr="00CD5A48">
        <w:rPr>
          <w:position w:val="-6"/>
          <w:szCs w:val="24"/>
          <w:vertAlign w:val="subscript"/>
        </w:rPr>
        <w:t>2</w:t>
      </w:r>
      <w:r w:rsidRPr="00CD5A48">
        <w:rPr>
          <w:position w:val="-6"/>
          <w:szCs w:val="24"/>
        </w:rPr>
        <w:t xml:space="preserve"> </w:t>
      </w:r>
      <w:r w:rsidRPr="00CD5A48">
        <w:rPr>
          <w:szCs w:val="24"/>
        </w:rPr>
        <w:t>: 9 ml suspenze a inkubujeme v ultratermostatu při 35 °C 10 minut za současného protřepávání.</w:t>
      </w:r>
    </w:p>
    <w:p w:rsidR="00D02C83" w:rsidRPr="00CD5A48" w:rsidRDefault="00B01B85" w:rsidP="00F604E3">
      <w:pPr>
        <w:pStyle w:val="Zkladntext"/>
        <w:widowControl/>
        <w:numPr>
          <w:ilvl w:val="0"/>
          <w:numId w:val="23"/>
        </w:numPr>
        <w:snapToGrid/>
        <w:rPr>
          <w:szCs w:val="24"/>
        </w:rPr>
      </w:pPr>
      <w:r w:rsidRPr="00CD5A48">
        <w:rPr>
          <w:szCs w:val="24"/>
        </w:rPr>
        <w:t>Do mikrovlnné trouby</w:t>
      </w:r>
      <w:r w:rsidR="00D02C83" w:rsidRPr="00CD5A48">
        <w:rPr>
          <w:szCs w:val="24"/>
        </w:rPr>
        <w:t xml:space="preserve"> dáme rozvařit  0,6% masopeptonový agar</w:t>
      </w:r>
      <w:r w:rsidR="00277227" w:rsidRPr="00CD5A48">
        <w:rPr>
          <w:szCs w:val="24"/>
        </w:rPr>
        <w:t xml:space="preserve"> </w:t>
      </w:r>
      <w:r w:rsidR="00D02C83" w:rsidRPr="00CD5A48">
        <w:rPr>
          <w:szCs w:val="24"/>
        </w:rPr>
        <w:t>(MPA) v erlence.</w:t>
      </w:r>
    </w:p>
    <w:p w:rsidR="00D02C83" w:rsidRPr="00CD5A48" w:rsidRDefault="00D02C83" w:rsidP="00F604E3">
      <w:pPr>
        <w:pStyle w:val="Zkladntext"/>
        <w:widowControl/>
        <w:numPr>
          <w:ilvl w:val="0"/>
          <w:numId w:val="23"/>
        </w:numPr>
        <w:snapToGrid/>
        <w:rPr>
          <w:szCs w:val="24"/>
        </w:rPr>
      </w:pPr>
      <w:r w:rsidRPr="00CD5A48">
        <w:rPr>
          <w:szCs w:val="24"/>
        </w:rPr>
        <w:t xml:space="preserve">Připravíme si logaritmickou desítkovou </w:t>
      </w:r>
      <w:r w:rsidRPr="00CD5A48">
        <w:rPr>
          <w:b/>
          <w:i/>
          <w:szCs w:val="24"/>
        </w:rPr>
        <w:t>zřeďovací řadu fága 812</w:t>
      </w:r>
      <w:r w:rsidRPr="00CD5A48">
        <w:rPr>
          <w:szCs w:val="24"/>
        </w:rPr>
        <w:t xml:space="preserve"> (10</w:t>
      </w:r>
      <w:r w:rsidRPr="00CD5A48">
        <w:rPr>
          <w:position w:val="6"/>
          <w:szCs w:val="24"/>
        </w:rPr>
        <w:t>-1</w:t>
      </w:r>
      <w:r w:rsidRPr="00CD5A48">
        <w:rPr>
          <w:szCs w:val="24"/>
        </w:rPr>
        <w:t xml:space="preserve"> až  10</w:t>
      </w:r>
      <w:r w:rsidRPr="00CD5A48">
        <w:rPr>
          <w:position w:val="6"/>
          <w:szCs w:val="24"/>
        </w:rPr>
        <w:t>-5</w:t>
      </w:r>
      <w:r w:rsidRPr="00CD5A48">
        <w:rPr>
          <w:szCs w:val="24"/>
        </w:rPr>
        <w:t>)</w:t>
      </w:r>
      <w:r w:rsidR="00BC564F">
        <w:rPr>
          <w:szCs w:val="24"/>
        </w:rPr>
        <w:t xml:space="preserve"> - </w:t>
      </w:r>
      <w:r w:rsidR="00BC564F">
        <w:rPr>
          <w:b/>
          <w:color w:val="FF0000"/>
          <w:szCs w:val="24"/>
        </w:rPr>
        <w:t>použitá</w:t>
      </w:r>
      <w:r w:rsidR="00BC564F" w:rsidRPr="00BC564F">
        <w:rPr>
          <w:b/>
          <w:color w:val="FF0000"/>
          <w:szCs w:val="24"/>
        </w:rPr>
        <w:t xml:space="preserve"> zředění závisí na aktuální koncentraci fágových část</w:t>
      </w:r>
      <w:r w:rsidR="00BC564F">
        <w:rPr>
          <w:b/>
          <w:color w:val="FF0000"/>
          <w:szCs w:val="24"/>
        </w:rPr>
        <w:t xml:space="preserve">ic!!! – viz </w:t>
      </w:r>
      <w:r w:rsidR="004F3C8C">
        <w:rPr>
          <w:b/>
          <w:color w:val="FF0000"/>
          <w:szCs w:val="24"/>
        </w:rPr>
        <w:t xml:space="preserve">aktuálně na </w:t>
      </w:r>
      <w:r w:rsidR="00BC564F">
        <w:rPr>
          <w:b/>
          <w:color w:val="FF0000"/>
          <w:szCs w:val="24"/>
        </w:rPr>
        <w:t>cvičení</w:t>
      </w:r>
      <w:r w:rsidR="00BC564F">
        <w:rPr>
          <w:szCs w:val="24"/>
        </w:rPr>
        <w:t>)</w:t>
      </w:r>
      <w:r w:rsidRPr="00CD5A48">
        <w:rPr>
          <w:szCs w:val="24"/>
        </w:rPr>
        <w:t>:</w:t>
      </w:r>
      <w:r w:rsidR="00BC564F">
        <w:rPr>
          <w:szCs w:val="24"/>
        </w:rPr>
        <w:t xml:space="preserve"> </w:t>
      </w:r>
      <w:r w:rsidRPr="00CD5A48">
        <w:rPr>
          <w:szCs w:val="24"/>
        </w:rPr>
        <w:t xml:space="preserve">do </w:t>
      </w:r>
      <w:r w:rsidRPr="00CD5A48">
        <w:rPr>
          <w:b/>
          <w:szCs w:val="24"/>
        </w:rPr>
        <w:t>pěti sterilních zkumavek</w:t>
      </w:r>
      <w:r w:rsidRPr="00CD5A48">
        <w:rPr>
          <w:szCs w:val="24"/>
        </w:rPr>
        <w:t xml:space="preserve"> pipetujeme po 0,9 ml fosfátového pufru, </w:t>
      </w:r>
      <w:r w:rsidRPr="00CD5A48">
        <w:rPr>
          <w:szCs w:val="24"/>
        </w:rPr>
        <w:lastRenderedPageBreak/>
        <w:t>do první přidáme 100</w:t>
      </w:r>
      <w:r w:rsidR="003C2782" w:rsidRPr="00CD5A48">
        <w:rPr>
          <w:szCs w:val="24"/>
        </w:rPr>
        <w:t> </w:t>
      </w:r>
      <w:r w:rsidRPr="00CD5A48">
        <w:rPr>
          <w:szCs w:val="24"/>
        </w:rPr>
        <w:t>µl fágového lyzátu, důkladně protřepeme a 100 µl ředěné suspenze fága přeneseme do druhé zkumavky s pufrem. Analogicky postupujeme až do poslední zkumavky - viz  schéma.  Přenášíme přesný objem a dobře protřepáváme!</w:t>
      </w:r>
    </w:p>
    <w:p w:rsidR="003C2782" w:rsidRPr="00CD5A48" w:rsidRDefault="00D02C83" w:rsidP="00F604E3">
      <w:pPr>
        <w:pStyle w:val="Zkladntext"/>
        <w:widowControl/>
        <w:numPr>
          <w:ilvl w:val="0"/>
          <w:numId w:val="23"/>
        </w:numPr>
        <w:snapToGrid/>
        <w:rPr>
          <w:szCs w:val="24"/>
        </w:rPr>
      </w:pPr>
      <w:r w:rsidRPr="00CD5A48">
        <w:rPr>
          <w:szCs w:val="24"/>
        </w:rPr>
        <w:t xml:space="preserve">Do </w:t>
      </w:r>
      <w:r w:rsidRPr="00CD5A48">
        <w:rPr>
          <w:b/>
          <w:szCs w:val="24"/>
        </w:rPr>
        <w:t>tří sterilních zkumavek</w:t>
      </w:r>
      <w:r w:rsidRPr="00CD5A48">
        <w:rPr>
          <w:szCs w:val="24"/>
        </w:rPr>
        <w:t xml:space="preserve"> pipetujeme po 0,9 ml připravené suspenze SA 812 s CaCl</w:t>
      </w:r>
      <w:r w:rsidRPr="00CD5A48">
        <w:rPr>
          <w:position w:val="-6"/>
          <w:szCs w:val="24"/>
        </w:rPr>
        <w:t>2</w:t>
      </w:r>
      <w:r w:rsidRPr="00CD5A48">
        <w:rPr>
          <w:szCs w:val="24"/>
        </w:rPr>
        <w:t>.</w:t>
      </w:r>
    </w:p>
    <w:p w:rsidR="00D02C83" w:rsidRPr="00CD5A48" w:rsidRDefault="00D02C83" w:rsidP="00F604E3">
      <w:pPr>
        <w:pStyle w:val="Zkladntext"/>
        <w:widowControl/>
        <w:numPr>
          <w:ilvl w:val="0"/>
          <w:numId w:val="23"/>
        </w:numPr>
        <w:snapToGrid/>
        <w:rPr>
          <w:szCs w:val="24"/>
        </w:rPr>
      </w:pPr>
      <w:r w:rsidRPr="00CD5A48">
        <w:rPr>
          <w:szCs w:val="24"/>
        </w:rPr>
        <w:t>Do kádinky s destilovanou vodou umístěné ve vodní lázni 47 °C si dáme temperovat tři krátké sterilní zkumavky.</w:t>
      </w:r>
    </w:p>
    <w:p w:rsidR="00D02C83" w:rsidRPr="004F3C8C" w:rsidRDefault="00D02C83" w:rsidP="00F604E3">
      <w:pPr>
        <w:pStyle w:val="Zkladntext"/>
        <w:widowControl/>
        <w:numPr>
          <w:ilvl w:val="0"/>
          <w:numId w:val="23"/>
        </w:numPr>
        <w:snapToGrid/>
        <w:rPr>
          <w:b/>
          <w:szCs w:val="24"/>
          <w:u w:val="single"/>
        </w:rPr>
      </w:pPr>
      <w:r w:rsidRPr="00CD5A48">
        <w:rPr>
          <w:szCs w:val="24"/>
        </w:rPr>
        <w:t>Ze zřeďovací řady fága (viz bod 2)</w:t>
      </w:r>
      <w:r w:rsidR="00277227" w:rsidRPr="00CD5A48">
        <w:rPr>
          <w:szCs w:val="24"/>
        </w:rPr>
        <w:t xml:space="preserve"> </w:t>
      </w:r>
      <w:r w:rsidRPr="00CD5A48">
        <w:rPr>
          <w:szCs w:val="24"/>
        </w:rPr>
        <w:t xml:space="preserve">přeneseme po </w:t>
      </w:r>
      <w:proofErr w:type="gramStart"/>
      <w:r w:rsidRPr="00CD5A48">
        <w:rPr>
          <w:szCs w:val="24"/>
        </w:rPr>
        <w:t>100 µl  z  ředění</w:t>
      </w:r>
      <w:proofErr w:type="gramEnd"/>
      <w:r w:rsidRPr="00CD5A48">
        <w:rPr>
          <w:szCs w:val="24"/>
        </w:rPr>
        <w:t xml:space="preserve">  </w:t>
      </w:r>
      <w:r w:rsidRPr="00CD5A48">
        <w:rPr>
          <w:b/>
          <w:szCs w:val="24"/>
        </w:rPr>
        <w:t>10</w:t>
      </w:r>
      <w:r w:rsidRPr="00CD5A48">
        <w:rPr>
          <w:b/>
          <w:position w:val="6"/>
          <w:szCs w:val="24"/>
        </w:rPr>
        <w:t xml:space="preserve">-3 </w:t>
      </w:r>
      <w:r w:rsidRPr="00CD5A48">
        <w:rPr>
          <w:b/>
          <w:szCs w:val="24"/>
        </w:rPr>
        <w:t>až 10</w:t>
      </w:r>
      <w:r w:rsidRPr="00CD5A48">
        <w:rPr>
          <w:b/>
          <w:position w:val="6"/>
          <w:szCs w:val="24"/>
        </w:rPr>
        <w:t>-5</w:t>
      </w:r>
      <w:r w:rsidRPr="00CD5A48">
        <w:rPr>
          <w:position w:val="6"/>
          <w:szCs w:val="24"/>
        </w:rPr>
        <w:t xml:space="preserve"> </w:t>
      </w:r>
      <w:r w:rsidRPr="00CD5A48">
        <w:rPr>
          <w:szCs w:val="24"/>
        </w:rPr>
        <w:t>do zkumavek se suspenzí  SA 812 + CaCl</w:t>
      </w:r>
      <w:r w:rsidRPr="00CD5A48">
        <w:rPr>
          <w:position w:val="-6"/>
          <w:szCs w:val="24"/>
        </w:rPr>
        <w:t>2</w:t>
      </w:r>
      <w:r w:rsidRPr="00CD5A48">
        <w:rPr>
          <w:szCs w:val="24"/>
        </w:rPr>
        <w:t xml:space="preserve"> a inkubujeme 10 - 15 minut při pokojové teplotě za občasného protřepávání</w:t>
      </w:r>
      <w:r w:rsidR="004F3C8C">
        <w:rPr>
          <w:szCs w:val="24"/>
        </w:rPr>
        <w:t xml:space="preserve"> (10 minut je dostačující)</w:t>
      </w:r>
      <w:r w:rsidRPr="00CD5A48">
        <w:rPr>
          <w:szCs w:val="24"/>
        </w:rPr>
        <w:t xml:space="preserve">. </w:t>
      </w:r>
      <w:r w:rsidRPr="004F3C8C">
        <w:rPr>
          <w:b/>
          <w:szCs w:val="24"/>
          <w:u w:val="single"/>
        </w:rPr>
        <w:t>Postupujeme od největšího zředění k nejmenšímu.</w:t>
      </w:r>
    </w:p>
    <w:p w:rsidR="00D02C83" w:rsidRPr="00CD5A48" w:rsidRDefault="00D02C83" w:rsidP="00F604E3">
      <w:pPr>
        <w:pStyle w:val="Zkladntext"/>
        <w:widowControl/>
        <w:numPr>
          <w:ilvl w:val="0"/>
          <w:numId w:val="23"/>
        </w:numPr>
        <w:snapToGrid/>
        <w:rPr>
          <w:szCs w:val="24"/>
        </w:rPr>
      </w:pPr>
      <w:r w:rsidRPr="00CD5A48">
        <w:rPr>
          <w:szCs w:val="24"/>
        </w:rPr>
        <w:t xml:space="preserve">Připravíme si </w:t>
      </w:r>
      <w:r w:rsidRPr="00CD5A48">
        <w:rPr>
          <w:b/>
          <w:szCs w:val="24"/>
        </w:rPr>
        <w:t>tři Petriho misky</w:t>
      </w:r>
      <w:r w:rsidRPr="00CD5A48">
        <w:rPr>
          <w:szCs w:val="24"/>
        </w:rPr>
        <w:t xml:space="preserve"> s MPA 1,5%  (na </w:t>
      </w:r>
      <w:r w:rsidRPr="00CD5A48">
        <w:rPr>
          <w:szCs w:val="24"/>
          <w:u w:val="single"/>
        </w:rPr>
        <w:t>boční hranu víka</w:t>
      </w:r>
      <w:r w:rsidRPr="00CD5A48">
        <w:rPr>
          <w:szCs w:val="24"/>
        </w:rPr>
        <w:t xml:space="preserve"> napíšeme Centrofixem stupeň ředění a svůj monogram).</w:t>
      </w:r>
    </w:p>
    <w:p w:rsidR="00D02C83" w:rsidRPr="00CD5A48" w:rsidRDefault="00D02C83" w:rsidP="00F604E3">
      <w:pPr>
        <w:pStyle w:val="Zkladntext"/>
        <w:widowControl/>
        <w:numPr>
          <w:ilvl w:val="0"/>
          <w:numId w:val="23"/>
        </w:numPr>
        <w:snapToGrid/>
        <w:rPr>
          <w:szCs w:val="24"/>
        </w:rPr>
      </w:pPr>
      <w:r w:rsidRPr="00CD5A48">
        <w:rPr>
          <w:szCs w:val="24"/>
        </w:rPr>
        <w:t xml:space="preserve">Do </w:t>
      </w:r>
      <w:r w:rsidRPr="00CD5A48">
        <w:rPr>
          <w:b/>
          <w:szCs w:val="24"/>
        </w:rPr>
        <w:t>tří vytemperovaných zkumavek</w:t>
      </w:r>
      <w:r w:rsidR="00F6233D" w:rsidRPr="00CD5A48">
        <w:rPr>
          <w:szCs w:val="24"/>
        </w:rPr>
        <w:t xml:space="preserve">, které vložíme do kádinky s teplou vodou, pipetujeme </w:t>
      </w:r>
      <w:r w:rsidRPr="00CD5A48">
        <w:rPr>
          <w:szCs w:val="24"/>
        </w:rPr>
        <w:t>po 3 ml rozvařeného 0,6%  MPA</w:t>
      </w:r>
      <w:r w:rsidR="00F6233D" w:rsidRPr="00CD5A48">
        <w:rPr>
          <w:szCs w:val="24"/>
        </w:rPr>
        <w:t xml:space="preserve"> (nahřátou skleněnou pipetou) a přeneseme na pracovní místo.</w:t>
      </w:r>
    </w:p>
    <w:p w:rsidR="00D02C83" w:rsidRPr="00CD5A48" w:rsidRDefault="00D02C83" w:rsidP="00F604E3">
      <w:pPr>
        <w:pStyle w:val="Zkladntext"/>
        <w:widowControl/>
        <w:numPr>
          <w:ilvl w:val="0"/>
          <w:numId w:val="23"/>
        </w:numPr>
        <w:snapToGrid/>
        <w:rPr>
          <w:szCs w:val="24"/>
        </w:rPr>
      </w:pPr>
      <w:r w:rsidRPr="00CD5A48">
        <w:rPr>
          <w:szCs w:val="24"/>
        </w:rPr>
        <w:t xml:space="preserve">Postupně (opět od největšího zředění k nejmenšímu) přeneseme po 100 µl suspenze SA 812 s fágem do zkumavek s  vytemperovaným MPA 0,6%, důkladně promícháme a </w:t>
      </w:r>
      <w:r w:rsidRPr="00CD5A48">
        <w:rPr>
          <w:szCs w:val="24"/>
          <w:u w:val="single"/>
        </w:rPr>
        <w:t>ihned</w:t>
      </w:r>
      <w:r w:rsidRPr="00CD5A48">
        <w:rPr>
          <w:szCs w:val="24"/>
        </w:rPr>
        <w:t xml:space="preserve"> nalijeme na agarovou plotnu. Misku uzavřeme a krouživým pohybem rozprostřeme agarovou suspenzi </w:t>
      </w:r>
      <w:r w:rsidRPr="00CD5A48">
        <w:rPr>
          <w:szCs w:val="24"/>
          <w:u w:val="single"/>
        </w:rPr>
        <w:t>po celém povrchu plotny.</w:t>
      </w:r>
      <w:r w:rsidRPr="00CD5A48">
        <w:rPr>
          <w:szCs w:val="24"/>
        </w:rPr>
        <w:t xml:space="preserve"> Necháme ztuhnout (cca 5 min) a </w:t>
      </w:r>
      <w:r w:rsidRPr="00CD5A48">
        <w:rPr>
          <w:szCs w:val="24"/>
          <w:u w:val="single"/>
        </w:rPr>
        <w:t xml:space="preserve">obrácené dnem </w:t>
      </w:r>
      <w:proofErr w:type="gramStart"/>
      <w:r w:rsidRPr="00CD5A48">
        <w:rPr>
          <w:szCs w:val="24"/>
          <w:u w:val="single"/>
        </w:rPr>
        <w:t>vzhůru</w:t>
      </w:r>
      <w:r w:rsidRPr="00CD5A48">
        <w:rPr>
          <w:szCs w:val="24"/>
        </w:rPr>
        <w:t xml:space="preserve">  umístíme</w:t>
      </w:r>
      <w:proofErr w:type="gramEnd"/>
      <w:r w:rsidRPr="00CD5A48">
        <w:rPr>
          <w:szCs w:val="24"/>
        </w:rPr>
        <w:t xml:space="preserve">  do termostatu. Inkubujeme při 37 °C do druhého dne.</w:t>
      </w:r>
    </w:p>
    <w:p w:rsidR="00D02C83" w:rsidRDefault="00D02C83" w:rsidP="00AD688F">
      <w:pPr>
        <w:pStyle w:val="Zkladntext"/>
        <w:widowControl/>
        <w:rPr>
          <w:b/>
        </w:rPr>
      </w:pPr>
      <w:r>
        <w:rPr>
          <w:b/>
          <w:i/>
          <w:u w:val="single"/>
        </w:rPr>
        <w:t>3. den</w:t>
      </w:r>
    </w:p>
    <w:p w:rsidR="00E61EA4" w:rsidRDefault="00D02C83" w:rsidP="006F4D00">
      <w:pPr>
        <w:pStyle w:val="Zkladntext"/>
        <w:widowControl/>
        <w:numPr>
          <w:ilvl w:val="0"/>
          <w:numId w:val="23"/>
        </w:numPr>
        <w:snapToGrid/>
      </w:pPr>
      <w:r>
        <w:t xml:space="preserve">Následující den spočítáme vytvořené plaky v jednotlivých Petriho miskách a stanovíme počet fágových částic tvořících plaky (PFU = plaque-forming units) </w:t>
      </w:r>
      <w:proofErr w:type="gramStart"/>
      <w:r>
        <w:t>na</w:t>
      </w:r>
      <w:proofErr w:type="gramEnd"/>
      <w:r w:rsidR="00E61EA4">
        <w:t xml:space="preserve"> </w:t>
      </w:r>
    </w:p>
    <w:p w:rsidR="00705B7D" w:rsidRDefault="00D02C83" w:rsidP="00E61EA4">
      <w:pPr>
        <w:pStyle w:val="Zkladntext"/>
        <w:widowControl/>
        <w:snapToGrid/>
        <w:ind w:left="360"/>
      </w:pPr>
      <w:r>
        <w:t>1 ml fágového lyzátu.</w:t>
      </w:r>
    </w:p>
    <w:p w:rsidR="00D02C83" w:rsidRDefault="00705B7D" w:rsidP="006F4D00">
      <w:pPr>
        <w:pStyle w:val="Zkladntext"/>
        <w:widowControl/>
        <w:numPr>
          <w:ilvl w:val="0"/>
          <w:numId w:val="23"/>
        </w:numPr>
        <w:snapToGrid/>
      </w:pPr>
      <w:r>
        <w:t>Něk</w:t>
      </w:r>
      <w:r w:rsidR="006F4D00">
        <w:t xml:space="preserve">teré vytvořené plaky </w:t>
      </w:r>
      <w:r w:rsidR="006F4D00" w:rsidRPr="00705B7D">
        <w:rPr>
          <w:b/>
        </w:rPr>
        <w:t xml:space="preserve">prohlédneme </w:t>
      </w:r>
      <w:r w:rsidR="00F013BD">
        <w:t>pod malým zvětšením</w:t>
      </w:r>
      <w:r w:rsidR="00F013BD" w:rsidRPr="00705B7D">
        <w:rPr>
          <w:b/>
        </w:rPr>
        <w:t xml:space="preserve"> </w:t>
      </w:r>
      <w:r w:rsidR="006F4D00" w:rsidRPr="00705B7D">
        <w:rPr>
          <w:b/>
        </w:rPr>
        <w:t>mikroskopem</w:t>
      </w:r>
      <w:r w:rsidR="006F4D00">
        <w:t>.</w:t>
      </w:r>
    </w:p>
    <w:p w:rsidR="00D02C83" w:rsidRDefault="00D02C83" w:rsidP="00AD688F">
      <w:pPr>
        <w:pStyle w:val="Zkladntext"/>
        <w:widowControl/>
      </w:pPr>
    </w:p>
    <w:p w:rsidR="00D02C83" w:rsidRDefault="00D02C83" w:rsidP="00AD688F">
      <w:pPr>
        <w:pStyle w:val="Zkladntext"/>
        <w:widowControl/>
        <w:jc w:val="center"/>
        <w:rPr>
          <w:b/>
        </w:rPr>
      </w:pPr>
      <w:r>
        <w:rPr>
          <w:b/>
        </w:rPr>
        <w:t>V</w:t>
      </w:r>
      <w:r w:rsidR="003E2E57">
        <w:rPr>
          <w:b/>
        </w:rPr>
        <w:t>Ý</w:t>
      </w:r>
      <w:r>
        <w:rPr>
          <w:b/>
        </w:rPr>
        <w:t>SL</w:t>
      </w:r>
      <w:r w:rsidR="003E2E57">
        <w:rPr>
          <w:b/>
        </w:rPr>
        <w:t>ED</w:t>
      </w:r>
      <w:r>
        <w:rPr>
          <w:b/>
        </w:rPr>
        <w:t>KY</w:t>
      </w:r>
      <w:r w:rsidR="003E2E57">
        <w:rPr>
          <w:b/>
        </w:rPr>
        <w:t>:</w:t>
      </w:r>
    </w:p>
    <w:p w:rsidR="00D02C83" w:rsidRDefault="00D02C83" w:rsidP="00AD688F">
      <w:pPr>
        <w:pStyle w:val="Zkladntext"/>
        <w:widowControl/>
        <w:jc w:val="center"/>
        <w:rPr>
          <w:b/>
        </w:rPr>
      </w:pPr>
    </w:p>
    <w:p w:rsidR="00D02C83" w:rsidRDefault="00D02C83" w:rsidP="00F604E3">
      <w:pPr>
        <w:pStyle w:val="Zkladntext"/>
        <w:widowControl/>
        <w:numPr>
          <w:ilvl w:val="0"/>
          <w:numId w:val="24"/>
        </w:numPr>
        <w:snapToGrid/>
      </w:pPr>
      <w:r>
        <w:t>Do tabulky</w:t>
      </w:r>
      <w:r w:rsidR="003E2E57">
        <w:t xml:space="preserve"> (viz příklad)</w:t>
      </w:r>
      <w:r>
        <w:t xml:space="preserve"> si zapište</w:t>
      </w:r>
      <w:r w:rsidRPr="00B01B85">
        <w:t xml:space="preserve"> získané</w:t>
      </w:r>
      <w:r w:rsidRPr="00B01B85">
        <w:rPr>
          <w:b/>
        </w:rPr>
        <w:t xml:space="preserve"> počty plaků v Petriho </w:t>
      </w:r>
      <w:proofErr w:type="gramStart"/>
      <w:r w:rsidRPr="00B01B85">
        <w:rPr>
          <w:b/>
        </w:rPr>
        <w:t>miskách</w:t>
      </w:r>
      <w:proofErr w:type="gramEnd"/>
      <w:r>
        <w:t xml:space="preserve"> u jednotlivých ředění </w:t>
      </w:r>
      <w:r w:rsidR="00B01B85">
        <w:t>zřeďovací řady fágového lyzátu</w:t>
      </w:r>
      <w:r>
        <w:t>.</w:t>
      </w:r>
    </w:p>
    <w:p w:rsidR="00D02C83" w:rsidRDefault="00D02C83" w:rsidP="00F604E3">
      <w:pPr>
        <w:pStyle w:val="Zkladntext"/>
        <w:widowControl/>
        <w:numPr>
          <w:ilvl w:val="0"/>
          <w:numId w:val="24"/>
        </w:numPr>
        <w:snapToGrid/>
      </w:pPr>
      <w:r>
        <w:t xml:space="preserve">Vypočtěte </w:t>
      </w:r>
      <w:r w:rsidRPr="00B01B85">
        <w:rPr>
          <w:b/>
        </w:rPr>
        <w:t>průměrný počet</w:t>
      </w:r>
      <w:r>
        <w:t xml:space="preserve"> fágových částic schopných tvořit plaky (PFU) v 1 ml fágového lyzátu.</w:t>
      </w:r>
    </w:p>
    <w:p w:rsidR="00D02C83" w:rsidRDefault="00D02C83" w:rsidP="00F604E3">
      <w:pPr>
        <w:pStyle w:val="Zkladntext"/>
        <w:widowControl/>
        <w:numPr>
          <w:ilvl w:val="0"/>
          <w:numId w:val="24"/>
        </w:numPr>
        <w:snapToGrid/>
      </w:pPr>
      <w:r>
        <w:t xml:space="preserve">Zakreslete </w:t>
      </w:r>
      <w:r w:rsidRPr="00B01B85">
        <w:rPr>
          <w:b/>
        </w:rPr>
        <w:t>schéma vlastního provedeného pokusu</w:t>
      </w:r>
      <w:r>
        <w:t>.</w:t>
      </w:r>
    </w:p>
    <w:p w:rsidR="00D02C83" w:rsidRDefault="00D02C83" w:rsidP="00F604E3">
      <w:pPr>
        <w:pStyle w:val="Zkladntext"/>
        <w:widowControl/>
        <w:numPr>
          <w:ilvl w:val="0"/>
          <w:numId w:val="24"/>
        </w:numPr>
        <w:snapToGrid/>
      </w:pPr>
      <w:r>
        <w:t xml:space="preserve">Popište </w:t>
      </w:r>
      <w:r w:rsidRPr="009262E6">
        <w:rPr>
          <w:b/>
        </w:rPr>
        <w:t>tvar, velikost</w:t>
      </w:r>
      <w:r w:rsidR="00705B7D">
        <w:rPr>
          <w:b/>
        </w:rPr>
        <w:t xml:space="preserve"> </w:t>
      </w:r>
      <w:r w:rsidR="00705B7D" w:rsidRPr="00705B7D">
        <w:t>(v mm)</w:t>
      </w:r>
      <w:r w:rsidRPr="009262E6">
        <w:rPr>
          <w:b/>
        </w:rPr>
        <w:t xml:space="preserve"> a vzhled</w:t>
      </w:r>
      <w:r w:rsidR="009262E6">
        <w:t xml:space="preserve"> vytvořených plaků (</w:t>
      </w:r>
      <w:r w:rsidR="006E7378">
        <w:t xml:space="preserve">viz vzhled plaků pod </w:t>
      </w:r>
      <w:r w:rsidR="009262E6">
        <w:t>mikroskop</w:t>
      </w:r>
      <w:r w:rsidR="006E7378">
        <w:t>em</w:t>
      </w:r>
      <w:r w:rsidR="009262E6">
        <w:t>!).</w:t>
      </w:r>
    </w:p>
    <w:p w:rsidR="00D02C83" w:rsidRDefault="00D02C83" w:rsidP="00F604E3">
      <w:pPr>
        <w:pStyle w:val="Zkladntext"/>
        <w:widowControl/>
        <w:numPr>
          <w:ilvl w:val="0"/>
          <w:numId w:val="24"/>
        </w:numPr>
        <w:snapToGrid/>
      </w:pPr>
      <w:r>
        <w:t>Na základě charakteru plaků rozhodněte, zda se jedná o fága virulentního nebo temperovaného (mírného).</w:t>
      </w:r>
    </w:p>
    <w:p w:rsidR="00D02C83" w:rsidRDefault="00D02C83" w:rsidP="00AD688F">
      <w:pPr>
        <w:pStyle w:val="Zkladntext"/>
        <w:widowControl/>
      </w:pPr>
    </w:p>
    <w:p w:rsidR="00D02C83" w:rsidRDefault="00D02C83" w:rsidP="00AD688F">
      <w:pPr>
        <w:pStyle w:val="Zkladntext"/>
        <w:widowControl/>
        <w:rPr>
          <w:sz w:val="22"/>
        </w:rPr>
      </w:pPr>
      <w:r w:rsidRPr="006F4D00">
        <w:rPr>
          <w:b/>
        </w:rPr>
        <w:t>Poznámka:</w:t>
      </w:r>
      <w:r>
        <w:tab/>
      </w:r>
      <w:r>
        <w:rPr>
          <w:sz w:val="22"/>
        </w:rPr>
        <w:t xml:space="preserve">Při počítání plaků vycházíme z předpokladu, že každá </w:t>
      </w:r>
      <w:r w:rsidR="009262E6">
        <w:rPr>
          <w:sz w:val="22"/>
        </w:rPr>
        <w:t xml:space="preserve">životná </w:t>
      </w:r>
      <w:r>
        <w:rPr>
          <w:sz w:val="22"/>
        </w:rPr>
        <w:t xml:space="preserve">fágová částice vytvoří jeden plak, tedy kolik je na plotně plaků, tolik </w:t>
      </w:r>
      <w:proofErr w:type="gramStart"/>
      <w:r>
        <w:rPr>
          <w:sz w:val="22"/>
        </w:rPr>
        <w:t>bylo v 100</w:t>
      </w:r>
      <w:proofErr w:type="gramEnd"/>
      <w:r>
        <w:rPr>
          <w:sz w:val="22"/>
        </w:rPr>
        <w:t xml:space="preserve"> µl odpovídajícího ředění fágových částic. Počet plaků vynásobíme použitým ředěním (zřeďovací řada fága</w:t>
      </w:r>
      <w:r w:rsidR="00705B7D">
        <w:rPr>
          <w:sz w:val="22"/>
        </w:rPr>
        <w:t xml:space="preserve"> +</w:t>
      </w:r>
      <w:r>
        <w:rPr>
          <w:sz w:val="22"/>
        </w:rPr>
        <w:t xml:space="preserve"> další ředění suspenzí SA), čímž získáme počet fágových částic schopných tvořit plaky</w:t>
      </w:r>
      <w:r w:rsidR="009262E6">
        <w:rPr>
          <w:sz w:val="22"/>
        </w:rPr>
        <w:t xml:space="preserve"> (PFU)</w:t>
      </w:r>
      <w:r>
        <w:rPr>
          <w:sz w:val="22"/>
        </w:rPr>
        <w:t xml:space="preserve"> přítomných v 0,1 ml neředěného fágového lyzátu a ten dále přepočteme na 1 ml. </w:t>
      </w:r>
    </w:p>
    <w:p w:rsidR="00D02C83" w:rsidRPr="00FC0816" w:rsidRDefault="00D02C83" w:rsidP="00AD688F">
      <w:pPr>
        <w:pStyle w:val="Zkladntext"/>
        <w:widowControl/>
        <w:ind w:left="1416" w:firstLine="708"/>
        <w:rPr>
          <w:sz w:val="20"/>
        </w:rPr>
      </w:pPr>
    </w:p>
    <w:p w:rsidR="007A7F69" w:rsidRDefault="007A7F69" w:rsidP="00AD688F">
      <w:pPr>
        <w:pStyle w:val="Zkladntext"/>
        <w:widowControl/>
        <w:jc w:val="center"/>
        <w:rPr>
          <w:b/>
        </w:rPr>
      </w:pPr>
    </w:p>
    <w:p w:rsidR="007A7F69" w:rsidRDefault="007A7F69" w:rsidP="00AD688F">
      <w:pPr>
        <w:pStyle w:val="Zkladntext"/>
        <w:widowControl/>
        <w:jc w:val="center"/>
        <w:rPr>
          <w:b/>
        </w:rPr>
      </w:pPr>
    </w:p>
    <w:p w:rsidR="007A7F69" w:rsidRDefault="007A7F69" w:rsidP="00AD688F">
      <w:pPr>
        <w:pStyle w:val="Zkladntext"/>
        <w:widowControl/>
        <w:jc w:val="center"/>
        <w:rPr>
          <w:b/>
        </w:rPr>
      </w:pPr>
    </w:p>
    <w:p w:rsidR="00D02C83" w:rsidRDefault="00D02C83" w:rsidP="00AD688F">
      <w:pPr>
        <w:pStyle w:val="Zkladntext"/>
        <w:widowControl/>
        <w:jc w:val="center"/>
        <w:rPr>
          <w:b/>
        </w:rPr>
      </w:pPr>
      <w:proofErr w:type="gramStart"/>
      <w:r>
        <w:rPr>
          <w:b/>
        </w:rPr>
        <w:lastRenderedPageBreak/>
        <w:t xml:space="preserve">HODNOCENÍ </w:t>
      </w:r>
      <w:r w:rsidR="003E2E57">
        <w:rPr>
          <w:b/>
        </w:rPr>
        <w:t xml:space="preserve"> </w:t>
      </w:r>
      <w:r w:rsidR="00705B7D">
        <w:rPr>
          <w:b/>
        </w:rPr>
        <w:t>A</w:t>
      </w:r>
      <w:r w:rsidR="003E2E57">
        <w:rPr>
          <w:b/>
        </w:rPr>
        <w:t xml:space="preserve">  DISKUSE</w:t>
      </w:r>
      <w:proofErr w:type="gramEnd"/>
      <w:r w:rsidR="003E2E57">
        <w:rPr>
          <w:b/>
        </w:rPr>
        <w:t>:</w:t>
      </w:r>
    </w:p>
    <w:p w:rsidR="00D02C83" w:rsidRDefault="00D02C83" w:rsidP="00AD688F">
      <w:pPr>
        <w:pStyle w:val="Zkladntext"/>
        <w:widowControl/>
        <w:jc w:val="center"/>
      </w:pPr>
    </w:p>
    <w:p w:rsidR="00D02C83" w:rsidRDefault="00D02C83" w:rsidP="00AD688F">
      <w:pPr>
        <w:pStyle w:val="Zkladntext"/>
        <w:widowControl/>
      </w:pPr>
      <w:r>
        <w:tab/>
        <w:t xml:space="preserve">Zhodnoťte </w:t>
      </w:r>
      <w:r w:rsidR="009262E6">
        <w:t xml:space="preserve">správnost </w:t>
      </w:r>
      <w:r>
        <w:t>provedení pokusu</w:t>
      </w:r>
      <w:r w:rsidR="00705B7D">
        <w:t xml:space="preserve"> a </w:t>
      </w:r>
      <w:r>
        <w:t>zdůvodněte případné odchylky od návodu. Vaši zjištěnou hodnotu srovnejte s výsledky svých kolegů a zhodnoťte přesnost vaší práce</w:t>
      </w:r>
      <w:r w:rsidR="00705B7D">
        <w:t xml:space="preserve"> (přesnost pipetování, homogenizace použitých roztoků)</w:t>
      </w:r>
      <w:r>
        <w:t>.</w:t>
      </w:r>
    </w:p>
    <w:p w:rsidR="003E2E57" w:rsidRDefault="003E2E57" w:rsidP="00AD688F">
      <w:pPr>
        <w:pStyle w:val="Zkladntext"/>
        <w:widowControl/>
        <w:jc w:val="center"/>
        <w:rPr>
          <w:b/>
        </w:rPr>
      </w:pPr>
    </w:p>
    <w:p w:rsidR="00B53A79" w:rsidRDefault="00B53A79" w:rsidP="00AD688F">
      <w:pPr>
        <w:pStyle w:val="Zkladntext"/>
        <w:widowControl/>
        <w:jc w:val="center"/>
        <w:rPr>
          <w:b/>
        </w:rPr>
      </w:pPr>
    </w:p>
    <w:p w:rsidR="00D02C83" w:rsidRDefault="00D02C83" w:rsidP="00AD688F">
      <w:pPr>
        <w:pStyle w:val="Zkladntext"/>
        <w:widowControl/>
        <w:jc w:val="center"/>
        <w:rPr>
          <w:b/>
        </w:rPr>
      </w:pPr>
      <w:r>
        <w:rPr>
          <w:b/>
        </w:rPr>
        <w:t>ZÁVĚR</w:t>
      </w:r>
      <w:r w:rsidR="003E2E57">
        <w:rPr>
          <w:b/>
        </w:rPr>
        <w:t>:</w:t>
      </w:r>
    </w:p>
    <w:p w:rsidR="00D02C83" w:rsidRDefault="00D02C83" w:rsidP="00AD688F">
      <w:pPr>
        <w:pStyle w:val="Zkladntext"/>
        <w:widowControl/>
        <w:jc w:val="center"/>
      </w:pPr>
    </w:p>
    <w:p w:rsidR="00D02C83" w:rsidRDefault="00D02C83" w:rsidP="00AD688F">
      <w:pPr>
        <w:pStyle w:val="Zkladntext"/>
        <w:widowControl/>
      </w:pPr>
      <w:r>
        <w:tab/>
        <w:t xml:space="preserve">V závěru uveďte, kolik fágových částic tvořících plaky (PFU) bylo </w:t>
      </w:r>
      <w:r>
        <w:rPr>
          <w:b/>
        </w:rPr>
        <w:t>průměrně</w:t>
      </w:r>
      <w:r>
        <w:t xml:space="preserve"> v </w:t>
      </w:r>
      <w:r w:rsidRPr="0017710A">
        <w:rPr>
          <w:b/>
        </w:rPr>
        <w:t>1 ml</w:t>
      </w:r>
      <w:r>
        <w:t xml:space="preserve"> výchozího fágového lyzátu a jaký charakter měly vytvořené plaky – tj. zda sledovaný fág patří mezi fágy virulentní nebo temperované.</w:t>
      </w:r>
    </w:p>
    <w:p w:rsidR="00D02C83" w:rsidRDefault="00D02C83" w:rsidP="00AD688F">
      <w:pPr>
        <w:pStyle w:val="Zkladntext"/>
        <w:widowControl/>
        <w:jc w:val="center"/>
      </w:pPr>
      <w:r>
        <w:t>☺</w:t>
      </w:r>
    </w:p>
    <w:p w:rsidR="00A36F86" w:rsidRPr="00862ECB" w:rsidRDefault="00A36F86" w:rsidP="00A36F86">
      <w:pPr>
        <w:pStyle w:val="Zkladntext"/>
        <w:widowControl/>
        <w:rPr>
          <w:color w:val="33CCCC"/>
        </w:rPr>
      </w:pPr>
      <w:r w:rsidRPr="00FC0816">
        <w:rPr>
          <w:b/>
        </w:rPr>
        <w:t>Příklad tabulky</w:t>
      </w:r>
      <w:r w:rsidR="00705B7D">
        <w:rPr>
          <w:b/>
        </w:rPr>
        <w:t xml:space="preserve"> 1</w:t>
      </w:r>
      <w:r w:rsidRPr="00FC0816">
        <w:rPr>
          <w:b/>
        </w:rPr>
        <w:t>:</w:t>
      </w:r>
      <w:r>
        <w:t xml:space="preserve"> </w:t>
      </w:r>
      <w:r w:rsidRPr="00862ECB">
        <w:rPr>
          <w:color w:val="33CCCC"/>
        </w:rPr>
        <w:t>Název (doplňte)…</w:t>
      </w:r>
    </w:p>
    <w:p w:rsidR="00A36F86" w:rsidRDefault="00A36F86" w:rsidP="00A36F86">
      <w:pPr>
        <w:pStyle w:val="Zkladntext"/>
        <w:widowControl/>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9"/>
        <w:gridCol w:w="2268"/>
        <w:gridCol w:w="2552"/>
        <w:gridCol w:w="1134"/>
      </w:tblGrid>
      <w:tr w:rsidR="00A36F86" w:rsidTr="00E83771">
        <w:trPr>
          <w:jc w:val="center"/>
        </w:trPr>
        <w:tc>
          <w:tcPr>
            <w:tcW w:w="1559" w:type="dxa"/>
            <w:tcBorders>
              <w:top w:val="single" w:sz="12" w:space="0" w:color="auto"/>
              <w:bottom w:val="single" w:sz="12" w:space="0" w:color="auto"/>
            </w:tcBorders>
            <w:shd w:val="clear" w:color="auto" w:fill="EEECE1"/>
          </w:tcPr>
          <w:p w:rsidR="00A36F86" w:rsidRDefault="00A36F86" w:rsidP="004F3D7F">
            <w:pPr>
              <w:pStyle w:val="Zkladntext"/>
              <w:widowControl/>
              <w:jc w:val="center"/>
              <w:rPr>
                <w:b/>
                <w:sz w:val="20"/>
              </w:rPr>
            </w:pPr>
            <w:r>
              <w:rPr>
                <w:b/>
                <w:sz w:val="20"/>
              </w:rPr>
              <w:t>Ředění</w:t>
            </w:r>
          </w:p>
          <w:p w:rsidR="00A36F86" w:rsidRDefault="00A36F86" w:rsidP="004F3D7F">
            <w:pPr>
              <w:pStyle w:val="Zkladntext"/>
              <w:widowControl/>
              <w:jc w:val="center"/>
              <w:rPr>
                <w:b/>
                <w:sz w:val="20"/>
              </w:rPr>
            </w:pPr>
            <w:r>
              <w:rPr>
                <w:b/>
                <w:sz w:val="20"/>
              </w:rPr>
              <w:t>ředicí řady</w:t>
            </w:r>
          </w:p>
          <w:p w:rsidR="00A36F86" w:rsidRDefault="00A36F86" w:rsidP="004F3D7F">
            <w:pPr>
              <w:pStyle w:val="Zkladntext"/>
              <w:widowControl/>
              <w:jc w:val="center"/>
              <w:rPr>
                <w:b/>
                <w:sz w:val="20"/>
                <w:u w:val="single"/>
              </w:rPr>
            </w:pPr>
            <w:r>
              <w:rPr>
                <w:b/>
                <w:sz w:val="20"/>
              </w:rPr>
              <w:t>fágového lyzátu</w:t>
            </w:r>
          </w:p>
        </w:tc>
        <w:tc>
          <w:tcPr>
            <w:tcW w:w="2268" w:type="dxa"/>
            <w:tcBorders>
              <w:top w:val="single" w:sz="12" w:space="0" w:color="auto"/>
              <w:bottom w:val="single" w:sz="12" w:space="0" w:color="auto"/>
            </w:tcBorders>
            <w:shd w:val="clear" w:color="auto" w:fill="EEECE1"/>
          </w:tcPr>
          <w:p w:rsidR="00A36F86" w:rsidRDefault="00A36F86" w:rsidP="004F3D7F">
            <w:pPr>
              <w:pStyle w:val="Zkladntext"/>
              <w:widowControl/>
              <w:jc w:val="center"/>
              <w:rPr>
                <w:b/>
                <w:sz w:val="20"/>
              </w:rPr>
            </w:pPr>
            <w:r>
              <w:rPr>
                <w:b/>
                <w:sz w:val="20"/>
              </w:rPr>
              <w:t>Počet plaků</w:t>
            </w:r>
          </w:p>
          <w:p w:rsidR="00A36F86" w:rsidRDefault="00A36F86" w:rsidP="004F3D7F">
            <w:pPr>
              <w:pStyle w:val="Zkladntext"/>
              <w:widowControl/>
              <w:jc w:val="center"/>
              <w:rPr>
                <w:b/>
                <w:sz w:val="20"/>
              </w:rPr>
            </w:pPr>
            <w:r>
              <w:rPr>
                <w:b/>
                <w:sz w:val="20"/>
              </w:rPr>
              <w:t>v </w:t>
            </w:r>
            <w:proofErr w:type="gramStart"/>
            <w:r>
              <w:rPr>
                <w:b/>
                <w:sz w:val="20"/>
              </w:rPr>
              <w:t>Petriho</w:t>
            </w:r>
            <w:proofErr w:type="gramEnd"/>
            <w:r>
              <w:rPr>
                <w:b/>
                <w:sz w:val="20"/>
              </w:rPr>
              <w:t xml:space="preserve"> misce</w:t>
            </w:r>
          </w:p>
        </w:tc>
        <w:tc>
          <w:tcPr>
            <w:tcW w:w="2552" w:type="dxa"/>
            <w:tcBorders>
              <w:top w:val="single" w:sz="12" w:space="0" w:color="auto"/>
              <w:bottom w:val="single" w:sz="12" w:space="0" w:color="auto"/>
            </w:tcBorders>
            <w:shd w:val="clear" w:color="auto" w:fill="EEECE1"/>
          </w:tcPr>
          <w:p w:rsidR="00A36F86" w:rsidRDefault="00A36F86" w:rsidP="004F3D7F">
            <w:pPr>
              <w:pStyle w:val="Zkladntext"/>
              <w:widowControl/>
              <w:jc w:val="center"/>
              <w:rPr>
                <w:b/>
                <w:sz w:val="20"/>
              </w:rPr>
            </w:pPr>
            <w:r>
              <w:rPr>
                <w:b/>
                <w:sz w:val="20"/>
              </w:rPr>
              <w:t>PFU*</w:t>
            </w:r>
          </w:p>
          <w:p w:rsidR="00A36F86" w:rsidRDefault="00A36F86" w:rsidP="004F3D7F">
            <w:pPr>
              <w:pStyle w:val="Zkladntext"/>
              <w:widowControl/>
              <w:jc w:val="center"/>
              <w:rPr>
                <w:b/>
                <w:sz w:val="20"/>
                <w:u w:val="single"/>
              </w:rPr>
            </w:pPr>
            <w:r>
              <w:rPr>
                <w:b/>
                <w:sz w:val="20"/>
              </w:rPr>
              <w:t>v 1 ml fágového lyzátu</w:t>
            </w:r>
          </w:p>
        </w:tc>
        <w:tc>
          <w:tcPr>
            <w:tcW w:w="1134" w:type="dxa"/>
            <w:tcBorders>
              <w:top w:val="single" w:sz="12" w:space="0" w:color="auto"/>
              <w:bottom w:val="single" w:sz="12" w:space="0" w:color="auto"/>
            </w:tcBorders>
            <w:shd w:val="clear" w:color="auto" w:fill="EEECE1"/>
          </w:tcPr>
          <w:p w:rsidR="00A36F86" w:rsidRDefault="00A36F86" w:rsidP="004F3D7F">
            <w:pPr>
              <w:pStyle w:val="Zkladntext"/>
              <w:widowControl/>
              <w:jc w:val="center"/>
              <w:rPr>
                <w:b/>
                <w:sz w:val="20"/>
              </w:rPr>
            </w:pPr>
            <w:r>
              <w:rPr>
                <w:b/>
                <w:sz w:val="20"/>
              </w:rPr>
              <w:t>Průměrná hodnota PFU</w:t>
            </w:r>
            <w:r w:rsidR="009262E6">
              <w:rPr>
                <w:b/>
                <w:sz w:val="20"/>
              </w:rPr>
              <w:t>/1 ml</w:t>
            </w:r>
          </w:p>
        </w:tc>
      </w:tr>
      <w:tr w:rsidR="00A36F86">
        <w:trPr>
          <w:jc w:val="center"/>
        </w:trPr>
        <w:tc>
          <w:tcPr>
            <w:tcW w:w="1559" w:type="dxa"/>
            <w:tcBorders>
              <w:top w:val="single" w:sz="12" w:space="0" w:color="auto"/>
            </w:tcBorders>
          </w:tcPr>
          <w:p w:rsidR="00A36F86" w:rsidRDefault="00A36F86" w:rsidP="004F3D7F">
            <w:pPr>
              <w:pStyle w:val="Zkladntext"/>
              <w:widowControl/>
              <w:jc w:val="center"/>
              <w:rPr>
                <w:b/>
                <w:u w:val="single"/>
              </w:rPr>
            </w:pPr>
          </w:p>
        </w:tc>
        <w:tc>
          <w:tcPr>
            <w:tcW w:w="2268" w:type="dxa"/>
            <w:tcBorders>
              <w:top w:val="single" w:sz="12" w:space="0" w:color="auto"/>
            </w:tcBorders>
          </w:tcPr>
          <w:p w:rsidR="00A36F86" w:rsidRDefault="00A36F86" w:rsidP="004F3D7F">
            <w:pPr>
              <w:pStyle w:val="Zkladntext"/>
              <w:widowControl/>
              <w:jc w:val="center"/>
              <w:rPr>
                <w:b/>
                <w:u w:val="single"/>
              </w:rPr>
            </w:pPr>
          </w:p>
        </w:tc>
        <w:tc>
          <w:tcPr>
            <w:tcW w:w="2552" w:type="dxa"/>
            <w:tcBorders>
              <w:top w:val="single" w:sz="12" w:space="0" w:color="auto"/>
            </w:tcBorders>
          </w:tcPr>
          <w:p w:rsidR="00A36F86" w:rsidRDefault="00A36F86" w:rsidP="004F3D7F">
            <w:pPr>
              <w:pStyle w:val="Zkladntext"/>
              <w:widowControl/>
              <w:jc w:val="center"/>
              <w:rPr>
                <w:b/>
                <w:u w:val="single"/>
              </w:rPr>
            </w:pPr>
          </w:p>
        </w:tc>
        <w:tc>
          <w:tcPr>
            <w:tcW w:w="1134" w:type="dxa"/>
            <w:vMerge w:val="restart"/>
            <w:tcBorders>
              <w:top w:val="single" w:sz="12" w:space="0" w:color="auto"/>
            </w:tcBorders>
          </w:tcPr>
          <w:p w:rsidR="00A36F86" w:rsidRDefault="00A36F86" w:rsidP="004F3D7F">
            <w:pPr>
              <w:pStyle w:val="Zkladntext"/>
              <w:widowControl/>
              <w:jc w:val="center"/>
              <w:rPr>
                <w:b/>
                <w:u w:val="single"/>
              </w:rPr>
            </w:pPr>
          </w:p>
        </w:tc>
      </w:tr>
      <w:tr w:rsidR="00A36F86">
        <w:trPr>
          <w:jc w:val="center"/>
        </w:trPr>
        <w:tc>
          <w:tcPr>
            <w:tcW w:w="1559" w:type="dxa"/>
          </w:tcPr>
          <w:p w:rsidR="00A36F86" w:rsidRDefault="00A36F86" w:rsidP="004F3D7F">
            <w:pPr>
              <w:pStyle w:val="Zkladntext"/>
              <w:widowControl/>
              <w:jc w:val="center"/>
              <w:rPr>
                <w:b/>
                <w:u w:val="single"/>
              </w:rPr>
            </w:pPr>
          </w:p>
        </w:tc>
        <w:tc>
          <w:tcPr>
            <w:tcW w:w="2268" w:type="dxa"/>
          </w:tcPr>
          <w:p w:rsidR="00A36F86" w:rsidRDefault="00A36F86" w:rsidP="004F3D7F">
            <w:pPr>
              <w:pStyle w:val="Zkladntext"/>
              <w:widowControl/>
              <w:jc w:val="center"/>
              <w:rPr>
                <w:b/>
                <w:u w:val="single"/>
              </w:rPr>
            </w:pPr>
          </w:p>
        </w:tc>
        <w:tc>
          <w:tcPr>
            <w:tcW w:w="2552" w:type="dxa"/>
          </w:tcPr>
          <w:p w:rsidR="00A36F86" w:rsidRDefault="00A36F86" w:rsidP="004F3D7F">
            <w:pPr>
              <w:pStyle w:val="Zkladntext"/>
              <w:widowControl/>
              <w:jc w:val="center"/>
              <w:rPr>
                <w:b/>
                <w:u w:val="single"/>
              </w:rPr>
            </w:pPr>
          </w:p>
        </w:tc>
        <w:tc>
          <w:tcPr>
            <w:tcW w:w="1134" w:type="dxa"/>
            <w:vMerge/>
          </w:tcPr>
          <w:p w:rsidR="00A36F86" w:rsidRDefault="00A36F86" w:rsidP="004F3D7F">
            <w:pPr>
              <w:pStyle w:val="Zkladntext"/>
              <w:widowControl/>
              <w:jc w:val="center"/>
              <w:rPr>
                <w:b/>
                <w:u w:val="single"/>
              </w:rPr>
            </w:pPr>
          </w:p>
        </w:tc>
      </w:tr>
      <w:tr w:rsidR="00A36F86">
        <w:trPr>
          <w:jc w:val="center"/>
        </w:trPr>
        <w:tc>
          <w:tcPr>
            <w:tcW w:w="1559" w:type="dxa"/>
          </w:tcPr>
          <w:p w:rsidR="00A36F86" w:rsidRDefault="00A36F86" w:rsidP="004F3D7F">
            <w:pPr>
              <w:pStyle w:val="Zkladntext"/>
              <w:widowControl/>
              <w:jc w:val="center"/>
              <w:rPr>
                <w:b/>
                <w:u w:val="single"/>
              </w:rPr>
            </w:pPr>
          </w:p>
        </w:tc>
        <w:tc>
          <w:tcPr>
            <w:tcW w:w="2268" w:type="dxa"/>
          </w:tcPr>
          <w:p w:rsidR="00A36F86" w:rsidRDefault="00A36F86" w:rsidP="004F3D7F">
            <w:pPr>
              <w:pStyle w:val="Zkladntext"/>
              <w:widowControl/>
              <w:jc w:val="center"/>
              <w:rPr>
                <w:b/>
                <w:u w:val="single"/>
              </w:rPr>
            </w:pPr>
          </w:p>
        </w:tc>
        <w:tc>
          <w:tcPr>
            <w:tcW w:w="2552" w:type="dxa"/>
          </w:tcPr>
          <w:p w:rsidR="00A36F86" w:rsidRDefault="00A36F86" w:rsidP="004F3D7F">
            <w:pPr>
              <w:pStyle w:val="Zkladntext"/>
              <w:widowControl/>
              <w:jc w:val="center"/>
              <w:rPr>
                <w:b/>
                <w:u w:val="single"/>
              </w:rPr>
            </w:pPr>
          </w:p>
        </w:tc>
        <w:tc>
          <w:tcPr>
            <w:tcW w:w="1134" w:type="dxa"/>
            <w:vMerge/>
          </w:tcPr>
          <w:p w:rsidR="00A36F86" w:rsidRDefault="00A36F86" w:rsidP="004F3D7F">
            <w:pPr>
              <w:pStyle w:val="Zkladntext"/>
              <w:widowControl/>
              <w:jc w:val="center"/>
              <w:rPr>
                <w:b/>
                <w:u w:val="single"/>
              </w:rPr>
            </w:pPr>
          </w:p>
        </w:tc>
      </w:tr>
    </w:tbl>
    <w:p w:rsidR="00A36F86" w:rsidRDefault="00A36F86" w:rsidP="007432BC">
      <w:pPr>
        <w:pStyle w:val="Zkladntext"/>
        <w:widowControl/>
        <w:ind w:left="1416" w:hanging="516"/>
        <w:rPr>
          <w:sz w:val="20"/>
        </w:rPr>
      </w:pPr>
      <w:r w:rsidRPr="00FC0816">
        <w:rPr>
          <w:sz w:val="20"/>
        </w:rPr>
        <w:t>* Plaque</w:t>
      </w:r>
      <w:r>
        <w:rPr>
          <w:sz w:val="20"/>
        </w:rPr>
        <w:t>-</w:t>
      </w:r>
      <w:r w:rsidRPr="00FC0816">
        <w:rPr>
          <w:sz w:val="20"/>
        </w:rPr>
        <w:t>forming units</w:t>
      </w:r>
      <w:r>
        <w:rPr>
          <w:sz w:val="20"/>
        </w:rPr>
        <w:t xml:space="preserve"> – fágy tvořící plaky</w:t>
      </w:r>
    </w:p>
    <w:p w:rsidR="00CB23E4" w:rsidRPr="00705B7D" w:rsidRDefault="00705B7D" w:rsidP="00CB23E4">
      <w:pPr>
        <w:pStyle w:val="Zkladntext"/>
        <w:widowControl/>
        <w:ind w:firstLine="708"/>
        <w:rPr>
          <w:color w:val="auto"/>
        </w:rPr>
      </w:pPr>
      <w:r w:rsidRPr="00705B7D">
        <w:rPr>
          <w:b/>
          <w:color w:val="auto"/>
        </w:rPr>
        <w:t>Tab. 2:</w:t>
      </w:r>
      <w:r w:rsidRPr="00705B7D">
        <w:rPr>
          <w:color w:val="auto"/>
        </w:rPr>
        <w:t xml:space="preserve"> Srovnání získaných hodnot PFU v 1 ml s hodnotami spolužáků</w:t>
      </w:r>
    </w:p>
    <w:p w:rsidR="00CB23E4" w:rsidRPr="00CF3158" w:rsidRDefault="00CB23E4" w:rsidP="00CB23E4">
      <w:pPr>
        <w:pStyle w:val="Zkladntext"/>
        <w:widowControl/>
        <w:ind w:firstLine="708"/>
        <w:rPr>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843"/>
      </w:tblGrid>
      <w:tr w:rsidR="00F425A2" w:rsidTr="00F425A2">
        <w:trPr>
          <w:jc w:val="center"/>
        </w:trPr>
        <w:tc>
          <w:tcPr>
            <w:tcW w:w="1896" w:type="dxa"/>
            <w:tcBorders>
              <w:bottom w:val="single" w:sz="12" w:space="0" w:color="auto"/>
              <w:right w:val="single" w:sz="12" w:space="0" w:color="auto"/>
            </w:tcBorders>
            <w:shd w:val="clear" w:color="auto" w:fill="EEECE1"/>
          </w:tcPr>
          <w:p w:rsidR="00F425A2" w:rsidRDefault="00F425A2" w:rsidP="00F425A2">
            <w:pPr>
              <w:pStyle w:val="Zkladntext"/>
              <w:widowControl/>
              <w:jc w:val="center"/>
              <w:rPr>
                <w:b/>
                <w:sz w:val="20"/>
              </w:rPr>
            </w:pPr>
            <w:r w:rsidRPr="00F425A2">
              <w:rPr>
                <w:b/>
                <w:sz w:val="20"/>
              </w:rPr>
              <w:t xml:space="preserve">Získané </w:t>
            </w:r>
          </w:p>
          <w:p w:rsidR="00F425A2" w:rsidRPr="00F425A2" w:rsidRDefault="00F425A2" w:rsidP="00F425A2">
            <w:pPr>
              <w:pStyle w:val="Zkladntext"/>
              <w:widowControl/>
              <w:jc w:val="center"/>
              <w:rPr>
                <w:b/>
                <w:sz w:val="20"/>
              </w:rPr>
            </w:pPr>
            <w:r w:rsidRPr="00F425A2">
              <w:rPr>
                <w:b/>
                <w:sz w:val="20"/>
              </w:rPr>
              <w:t>hodnoty</w:t>
            </w:r>
          </w:p>
        </w:tc>
        <w:tc>
          <w:tcPr>
            <w:tcW w:w="1843" w:type="dxa"/>
            <w:tcBorders>
              <w:left w:val="single" w:sz="12" w:space="0" w:color="auto"/>
              <w:bottom w:val="single" w:sz="12" w:space="0" w:color="auto"/>
            </w:tcBorders>
            <w:shd w:val="clear" w:color="auto" w:fill="EEECE1"/>
          </w:tcPr>
          <w:p w:rsidR="00F425A2" w:rsidRDefault="00F425A2" w:rsidP="00F425A2">
            <w:pPr>
              <w:pStyle w:val="Zkladntext"/>
              <w:widowControl/>
              <w:jc w:val="center"/>
              <w:rPr>
                <w:b/>
                <w:sz w:val="20"/>
              </w:rPr>
            </w:pPr>
            <w:r>
              <w:rPr>
                <w:b/>
                <w:sz w:val="20"/>
              </w:rPr>
              <w:t>Průměrná hodnota</w:t>
            </w:r>
          </w:p>
          <w:p w:rsidR="00F425A2" w:rsidRDefault="00F425A2" w:rsidP="00F425A2">
            <w:pPr>
              <w:pStyle w:val="Zkladntext"/>
              <w:widowControl/>
              <w:jc w:val="center"/>
            </w:pPr>
            <w:r>
              <w:rPr>
                <w:b/>
                <w:sz w:val="20"/>
              </w:rPr>
              <w:t>PFU/1 ml</w:t>
            </w:r>
          </w:p>
        </w:tc>
      </w:tr>
      <w:tr w:rsidR="00F425A2" w:rsidTr="00F425A2">
        <w:trPr>
          <w:jc w:val="center"/>
        </w:trPr>
        <w:tc>
          <w:tcPr>
            <w:tcW w:w="1896" w:type="dxa"/>
            <w:tcBorders>
              <w:top w:val="single" w:sz="12" w:space="0" w:color="auto"/>
              <w:right w:val="single" w:sz="12" w:space="0" w:color="auto"/>
            </w:tcBorders>
            <w:shd w:val="clear" w:color="auto" w:fill="auto"/>
          </w:tcPr>
          <w:p w:rsidR="00F425A2" w:rsidRDefault="00F425A2" w:rsidP="00ED0E12">
            <w:pPr>
              <w:pStyle w:val="Zkladntext"/>
              <w:widowControl/>
              <w:jc w:val="left"/>
            </w:pPr>
            <w:r>
              <w:t>vlastní</w:t>
            </w:r>
          </w:p>
        </w:tc>
        <w:tc>
          <w:tcPr>
            <w:tcW w:w="1843" w:type="dxa"/>
            <w:tcBorders>
              <w:top w:val="single" w:sz="12" w:space="0" w:color="auto"/>
              <w:left w:val="single" w:sz="12" w:space="0" w:color="auto"/>
            </w:tcBorders>
            <w:shd w:val="clear" w:color="auto" w:fill="auto"/>
          </w:tcPr>
          <w:p w:rsidR="00F425A2" w:rsidRDefault="00F425A2" w:rsidP="00ED0E12">
            <w:pPr>
              <w:pStyle w:val="Zkladntext"/>
              <w:widowControl/>
              <w:jc w:val="left"/>
            </w:pPr>
          </w:p>
        </w:tc>
      </w:tr>
      <w:tr w:rsidR="00F425A2" w:rsidTr="00F425A2">
        <w:trPr>
          <w:jc w:val="center"/>
        </w:trPr>
        <w:tc>
          <w:tcPr>
            <w:tcW w:w="1896" w:type="dxa"/>
            <w:vMerge w:val="restart"/>
            <w:tcBorders>
              <w:right w:val="single" w:sz="12" w:space="0" w:color="auto"/>
            </w:tcBorders>
            <w:shd w:val="clear" w:color="auto" w:fill="auto"/>
          </w:tcPr>
          <w:p w:rsidR="00F425A2" w:rsidRDefault="00705B7D" w:rsidP="00ED0E12">
            <w:pPr>
              <w:pStyle w:val="Zkladntext"/>
              <w:widowControl/>
              <w:jc w:val="left"/>
            </w:pPr>
            <w:r>
              <w:t>spolužáci</w:t>
            </w:r>
          </w:p>
        </w:tc>
        <w:tc>
          <w:tcPr>
            <w:tcW w:w="1843" w:type="dxa"/>
            <w:tcBorders>
              <w:left w:val="single" w:sz="12" w:space="0" w:color="auto"/>
            </w:tcBorders>
            <w:shd w:val="clear" w:color="auto" w:fill="auto"/>
          </w:tcPr>
          <w:p w:rsidR="00F425A2" w:rsidRDefault="00F425A2" w:rsidP="00ED0E12">
            <w:pPr>
              <w:pStyle w:val="Zkladntext"/>
              <w:widowControl/>
              <w:jc w:val="left"/>
            </w:pPr>
          </w:p>
        </w:tc>
      </w:tr>
      <w:tr w:rsidR="00F425A2" w:rsidTr="00F425A2">
        <w:trPr>
          <w:jc w:val="center"/>
        </w:trPr>
        <w:tc>
          <w:tcPr>
            <w:tcW w:w="1896" w:type="dxa"/>
            <w:vMerge/>
            <w:tcBorders>
              <w:right w:val="single" w:sz="12" w:space="0" w:color="auto"/>
            </w:tcBorders>
            <w:shd w:val="clear" w:color="auto" w:fill="auto"/>
          </w:tcPr>
          <w:p w:rsidR="00F425A2" w:rsidRDefault="00F425A2" w:rsidP="00ED0E12">
            <w:pPr>
              <w:pStyle w:val="Zkladntext"/>
              <w:widowControl/>
              <w:jc w:val="left"/>
            </w:pPr>
          </w:p>
        </w:tc>
        <w:tc>
          <w:tcPr>
            <w:tcW w:w="1843" w:type="dxa"/>
            <w:tcBorders>
              <w:left w:val="single" w:sz="12" w:space="0" w:color="auto"/>
            </w:tcBorders>
            <w:shd w:val="clear" w:color="auto" w:fill="auto"/>
          </w:tcPr>
          <w:p w:rsidR="00F425A2" w:rsidRDefault="00F425A2" w:rsidP="00ED0E12">
            <w:pPr>
              <w:pStyle w:val="Zkladntext"/>
              <w:widowControl/>
              <w:jc w:val="left"/>
            </w:pPr>
          </w:p>
        </w:tc>
      </w:tr>
      <w:tr w:rsidR="00F425A2" w:rsidTr="00F425A2">
        <w:trPr>
          <w:jc w:val="center"/>
        </w:trPr>
        <w:tc>
          <w:tcPr>
            <w:tcW w:w="1896" w:type="dxa"/>
            <w:vMerge/>
            <w:tcBorders>
              <w:right w:val="single" w:sz="12" w:space="0" w:color="auto"/>
            </w:tcBorders>
            <w:shd w:val="clear" w:color="auto" w:fill="auto"/>
          </w:tcPr>
          <w:p w:rsidR="00F425A2" w:rsidRDefault="00F425A2" w:rsidP="00ED0E12">
            <w:pPr>
              <w:pStyle w:val="Zkladntext"/>
              <w:widowControl/>
              <w:jc w:val="left"/>
            </w:pPr>
          </w:p>
        </w:tc>
        <w:tc>
          <w:tcPr>
            <w:tcW w:w="1843" w:type="dxa"/>
            <w:tcBorders>
              <w:left w:val="single" w:sz="12" w:space="0" w:color="auto"/>
            </w:tcBorders>
            <w:shd w:val="clear" w:color="auto" w:fill="auto"/>
          </w:tcPr>
          <w:p w:rsidR="00F425A2" w:rsidRDefault="00F425A2" w:rsidP="00ED0E12">
            <w:pPr>
              <w:pStyle w:val="Zkladntext"/>
              <w:widowControl/>
              <w:jc w:val="left"/>
            </w:pPr>
          </w:p>
        </w:tc>
      </w:tr>
      <w:tr w:rsidR="00F425A2" w:rsidTr="00F425A2">
        <w:trPr>
          <w:jc w:val="center"/>
        </w:trPr>
        <w:tc>
          <w:tcPr>
            <w:tcW w:w="1896" w:type="dxa"/>
            <w:vMerge/>
            <w:tcBorders>
              <w:right w:val="single" w:sz="12" w:space="0" w:color="auto"/>
            </w:tcBorders>
            <w:shd w:val="clear" w:color="auto" w:fill="auto"/>
          </w:tcPr>
          <w:p w:rsidR="00F425A2" w:rsidRDefault="00F425A2" w:rsidP="00ED0E12">
            <w:pPr>
              <w:pStyle w:val="Zkladntext"/>
              <w:widowControl/>
              <w:jc w:val="left"/>
            </w:pPr>
          </w:p>
        </w:tc>
        <w:tc>
          <w:tcPr>
            <w:tcW w:w="1843" w:type="dxa"/>
            <w:tcBorders>
              <w:left w:val="single" w:sz="12" w:space="0" w:color="auto"/>
            </w:tcBorders>
            <w:shd w:val="clear" w:color="auto" w:fill="auto"/>
          </w:tcPr>
          <w:p w:rsidR="00F425A2" w:rsidRDefault="00F425A2" w:rsidP="00ED0E12">
            <w:pPr>
              <w:pStyle w:val="Zkladntext"/>
              <w:widowControl/>
              <w:jc w:val="left"/>
            </w:pPr>
          </w:p>
        </w:tc>
      </w:tr>
    </w:tbl>
    <w:p w:rsidR="00CB23E4" w:rsidRDefault="00CB23E4" w:rsidP="00CB23E4">
      <w:pPr>
        <w:pStyle w:val="Zkladntext"/>
        <w:widowControl/>
        <w:ind w:firstLine="708"/>
      </w:pPr>
    </w:p>
    <w:p w:rsidR="00CB23E4" w:rsidRDefault="00CB23E4" w:rsidP="007432BC">
      <w:pPr>
        <w:pStyle w:val="Zkladntext"/>
        <w:widowControl/>
        <w:ind w:left="1416" w:hanging="516"/>
        <w:rPr>
          <w:sz w:val="20"/>
        </w:rPr>
      </w:pPr>
    </w:p>
    <w:p w:rsidR="00CB23E4" w:rsidRDefault="00CB23E4" w:rsidP="007432BC">
      <w:pPr>
        <w:pStyle w:val="Zkladntext"/>
        <w:widowControl/>
        <w:ind w:left="1416" w:hanging="516"/>
        <w:rPr>
          <w:sz w:val="20"/>
        </w:rPr>
      </w:pPr>
    </w:p>
    <w:p w:rsidR="00863127" w:rsidRDefault="00863127" w:rsidP="00863127">
      <w:pPr>
        <w:pStyle w:val="Zkladntext"/>
        <w:widowControl/>
        <w:jc w:val="center"/>
      </w:pPr>
      <w:r>
        <w:t>~~~~~~~~~~~~~~~~~~~~~~~~~~~~~~~~~~~~~~~~~~~~~~~~~~~~~~~~~~~~~~~~~</w:t>
      </w:r>
    </w:p>
    <w:p w:rsidR="00D02C83" w:rsidRDefault="00D02C83" w:rsidP="00AD688F">
      <w:pPr>
        <w:pStyle w:val="Zkladntext"/>
        <w:widowControl/>
      </w:pPr>
      <w:r>
        <w:t>DODATKY:</w:t>
      </w:r>
    </w:p>
    <w:p w:rsidR="00D02C83" w:rsidRPr="003E2E57" w:rsidRDefault="00D02C83" w:rsidP="00AD688F">
      <w:pPr>
        <w:pStyle w:val="Zkladntext"/>
        <w:widowControl/>
        <w:rPr>
          <w:b/>
        </w:rPr>
      </w:pPr>
      <w:r w:rsidRPr="003E2E57">
        <w:rPr>
          <w:b/>
        </w:rPr>
        <w:t>Složení používaných bakteriálních půd a roztoků:</w:t>
      </w:r>
    </w:p>
    <w:p w:rsidR="00D02C83" w:rsidRDefault="00D02C83" w:rsidP="00AD688F">
      <w:pPr>
        <w:pStyle w:val="Zkladntext"/>
        <w:widowControl/>
        <w:rPr>
          <w:b/>
          <w:sz w:val="20"/>
        </w:rPr>
      </w:pPr>
      <w:r>
        <w:rPr>
          <w:b/>
          <w:sz w:val="20"/>
          <w:u w:val="single"/>
        </w:rPr>
        <w:t xml:space="preserve">MPB - </w:t>
      </w:r>
      <w:r>
        <w:rPr>
          <w:b/>
          <w:sz w:val="20"/>
        </w:rPr>
        <w:t>Nutrient Broth w/1% Peptone (HiMedia)</w:t>
      </w:r>
    </w:p>
    <w:p w:rsidR="00D02C83" w:rsidRDefault="00D02C83" w:rsidP="00AD688F">
      <w:pPr>
        <w:pStyle w:val="Zkladntext"/>
        <w:widowControl/>
        <w:ind w:left="2124" w:firstLine="3"/>
        <w:rPr>
          <w:sz w:val="20"/>
        </w:rPr>
      </w:pPr>
      <w:r>
        <w:rPr>
          <w:sz w:val="20"/>
        </w:rPr>
        <w:t xml:space="preserve">Beef-extract  (masový </w:t>
      </w:r>
      <w:proofErr w:type="gramStart"/>
      <w:r>
        <w:rPr>
          <w:sz w:val="20"/>
        </w:rPr>
        <w:t>extrakt).......................10</w:t>
      </w:r>
      <w:proofErr w:type="gramEnd"/>
      <w:r>
        <w:rPr>
          <w:sz w:val="20"/>
        </w:rPr>
        <w:t xml:space="preserve"> g </w:t>
      </w:r>
    </w:p>
    <w:p w:rsidR="00D02C83" w:rsidRDefault="00D02C83" w:rsidP="00AD688F">
      <w:pPr>
        <w:pStyle w:val="Zkladntext"/>
        <w:widowControl/>
        <w:ind w:left="2124" w:firstLine="3"/>
        <w:rPr>
          <w:sz w:val="20"/>
        </w:rPr>
      </w:pPr>
      <w:proofErr w:type="gramStart"/>
      <w:r>
        <w:rPr>
          <w:sz w:val="20"/>
        </w:rPr>
        <w:t>Pepton .............................................…</w:t>
      </w:r>
      <w:proofErr w:type="gramEnd"/>
      <w:r>
        <w:rPr>
          <w:sz w:val="20"/>
        </w:rPr>
        <w:t>…….  10 g</w:t>
      </w:r>
    </w:p>
    <w:p w:rsidR="00D02C83" w:rsidRDefault="00D02C83" w:rsidP="00AD688F">
      <w:pPr>
        <w:pStyle w:val="Zkladntext"/>
        <w:widowControl/>
        <w:ind w:left="2124" w:firstLine="3"/>
        <w:rPr>
          <w:sz w:val="20"/>
        </w:rPr>
      </w:pPr>
      <w:proofErr w:type="gramStart"/>
      <w:r>
        <w:rPr>
          <w:sz w:val="20"/>
        </w:rPr>
        <w:t>NaCl ............................................................    5 g</w:t>
      </w:r>
      <w:proofErr w:type="gramEnd"/>
    </w:p>
    <w:p w:rsidR="00D02C83" w:rsidRDefault="00D02C83" w:rsidP="00AD688F">
      <w:pPr>
        <w:pStyle w:val="Zkladntext"/>
        <w:widowControl/>
        <w:ind w:left="2124" w:firstLine="3"/>
        <w:rPr>
          <w:sz w:val="20"/>
        </w:rPr>
      </w:pPr>
      <w:r>
        <w:rPr>
          <w:sz w:val="20"/>
        </w:rPr>
        <w:t xml:space="preserve">destilovaná </w:t>
      </w:r>
      <w:proofErr w:type="gramStart"/>
      <w:r>
        <w:rPr>
          <w:sz w:val="20"/>
        </w:rPr>
        <w:t>voda ..................................... 1 000</w:t>
      </w:r>
      <w:proofErr w:type="gramEnd"/>
      <w:r>
        <w:rPr>
          <w:sz w:val="20"/>
        </w:rPr>
        <w:t xml:space="preserve"> ml    pH = 7,4 </w:t>
      </w:r>
    </w:p>
    <w:p w:rsidR="004E0426" w:rsidRDefault="004E0426" w:rsidP="00AD688F">
      <w:pPr>
        <w:pStyle w:val="Zkladntext"/>
        <w:widowControl/>
        <w:rPr>
          <w:b/>
          <w:sz w:val="20"/>
          <w:u w:val="single"/>
        </w:rPr>
      </w:pPr>
    </w:p>
    <w:p w:rsidR="00D02C83" w:rsidRDefault="00D02C83" w:rsidP="00AD688F">
      <w:pPr>
        <w:pStyle w:val="Zkladntext"/>
        <w:widowControl/>
        <w:rPr>
          <w:sz w:val="20"/>
        </w:rPr>
      </w:pPr>
      <w:r>
        <w:rPr>
          <w:b/>
          <w:sz w:val="20"/>
          <w:u w:val="single"/>
        </w:rPr>
        <w:t>Agar:</w:t>
      </w:r>
      <w:r>
        <w:rPr>
          <w:sz w:val="20"/>
        </w:rPr>
        <w:t xml:space="preserve">    </w:t>
      </w:r>
      <w:r>
        <w:rPr>
          <w:sz w:val="20"/>
        </w:rPr>
        <w:tab/>
      </w:r>
      <w:r>
        <w:rPr>
          <w:sz w:val="20"/>
        </w:rPr>
        <w:tab/>
      </w:r>
      <w:r>
        <w:rPr>
          <w:sz w:val="20"/>
        </w:rPr>
        <w:tab/>
        <w:t>Agar-Agar pro bakteriologii puriss.</w:t>
      </w:r>
    </w:p>
    <w:p w:rsidR="004E0426" w:rsidRDefault="004E0426" w:rsidP="00AD688F">
      <w:pPr>
        <w:pStyle w:val="Zkladntext"/>
        <w:widowControl/>
        <w:rPr>
          <w:b/>
          <w:sz w:val="20"/>
          <w:u w:val="single"/>
        </w:rPr>
      </w:pPr>
    </w:p>
    <w:p w:rsidR="00D02C83" w:rsidRDefault="00D02C83" w:rsidP="00AD688F">
      <w:pPr>
        <w:pStyle w:val="Zkladntext"/>
        <w:widowControl/>
        <w:rPr>
          <w:b/>
          <w:sz w:val="20"/>
        </w:rPr>
      </w:pPr>
      <w:r w:rsidRPr="00121A6D">
        <w:rPr>
          <w:b/>
          <w:sz w:val="20"/>
          <w:u w:val="single"/>
        </w:rPr>
        <w:t xml:space="preserve">1,5% MPA  - </w:t>
      </w:r>
      <w:r>
        <w:rPr>
          <w:b/>
          <w:sz w:val="20"/>
          <w:u w:val="single"/>
        </w:rPr>
        <w:t>Nutrient Agar w</w:t>
      </w:r>
      <w:r w:rsidRPr="00121A6D">
        <w:rPr>
          <w:b/>
          <w:sz w:val="20"/>
          <w:u w:val="single"/>
        </w:rPr>
        <w:t xml:space="preserve"> /1% Pepton MPA</w:t>
      </w:r>
      <w:r>
        <w:rPr>
          <w:b/>
          <w:sz w:val="20"/>
          <w:u w:val="single"/>
        </w:rPr>
        <w:t xml:space="preserve"> </w:t>
      </w:r>
      <w:r>
        <w:rPr>
          <w:b/>
          <w:sz w:val="20"/>
        </w:rPr>
        <w:t>(HiMedia)</w:t>
      </w:r>
    </w:p>
    <w:p w:rsidR="00D02C83" w:rsidRDefault="00D02C83" w:rsidP="00AD688F">
      <w:pPr>
        <w:pStyle w:val="Zkladntext"/>
        <w:widowControl/>
        <w:ind w:left="2124" w:hanging="2124"/>
        <w:rPr>
          <w:sz w:val="20"/>
        </w:rPr>
      </w:pPr>
      <w:r>
        <w:rPr>
          <w:sz w:val="20"/>
        </w:rPr>
        <w:tab/>
        <w:t xml:space="preserve">Beef-extract  (masový </w:t>
      </w:r>
      <w:proofErr w:type="gramStart"/>
      <w:r>
        <w:rPr>
          <w:sz w:val="20"/>
        </w:rPr>
        <w:t>extrakt).......................</w:t>
      </w:r>
      <w:proofErr w:type="gramEnd"/>
      <w:r>
        <w:rPr>
          <w:sz w:val="20"/>
        </w:rPr>
        <w:t xml:space="preserve">  5 g </w:t>
      </w:r>
    </w:p>
    <w:p w:rsidR="00D02C83" w:rsidRDefault="00D02C83" w:rsidP="00AD688F">
      <w:pPr>
        <w:pStyle w:val="Zkladntext"/>
        <w:widowControl/>
        <w:ind w:left="2124" w:firstLine="3"/>
        <w:rPr>
          <w:sz w:val="20"/>
        </w:rPr>
      </w:pPr>
      <w:proofErr w:type="gramStart"/>
      <w:r>
        <w:rPr>
          <w:sz w:val="20"/>
        </w:rPr>
        <w:t>Pepton .............................................…</w:t>
      </w:r>
      <w:proofErr w:type="gramEnd"/>
      <w:r>
        <w:rPr>
          <w:sz w:val="20"/>
        </w:rPr>
        <w:t>…….  10 g</w:t>
      </w:r>
    </w:p>
    <w:p w:rsidR="00D02C83" w:rsidRDefault="00D02C83" w:rsidP="00AD688F">
      <w:pPr>
        <w:pStyle w:val="Zkladntext"/>
        <w:widowControl/>
        <w:ind w:left="2124" w:firstLine="3"/>
        <w:rPr>
          <w:sz w:val="20"/>
        </w:rPr>
      </w:pPr>
      <w:proofErr w:type="gramStart"/>
      <w:r>
        <w:rPr>
          <w:sz w:val="20"/>
        </w:rPr>
        <w:t>NaCl ............................................................    5 g</w:t>
      </w:r>
      <w:proofErr w:type="gramEnd"/>
    </w:p>
    <w:p w:rsidR="00D02C83" w:rsidRDefault="00D02C83" w:rsidP="00AD688F">
      <w:pPr>
        <w:pStyle w:val="Zkladntext"/>
        <w:widowControl/>
        <w:ind w:left="2124" w:firstLine="3"/>
        <w:rPr>
          <w:sz w:val="20"/>
        </w:rPr>
      </w:pPr>
      <w:proofErr w:type="gramStart"/>
      <w:r>
        <w:rPr>
          <w:sz w:val="20"/>
        </w:rPr>
        <w:t>agar ..............................................................  15</w:t>
      </w:r>
      <w:proofErr w:type="gramEnd"/>
      <w:r>
        <w:rPr>
          <w:sz w:val="20"/>
        </w:rPr>
        <w:t xml:space="preserve"> g</w:t>
      </w:r>
    </w:p>
    <w:p w:rsidR="00D02C83" w:rsidRDefault="00D02C83" w:rsidP="00AD688F">
      <w:pPr>
        <w:pStyle w:val="Zkladntext"/>
        <w:widowControl/>
        <w:ind w:left="2124" w:firstLine="3"/>
        <w:rPr>
          <w:sz w:val="20"/>
        </w:rPr>
      </w:pPr>
      <w:r>
        <w:rPr>
          <w:sz w:val="20"/>
        </w:rPr>
        <w:t xml:space="preserve">destilovaná </w:t>
      </w:r>
      <w:proofErr w:type="gramStart"/>
      <w:r>
        <w:rPr>
          <w:sz w:val="20"/>
        </w:rPr>
        <w:t>voda ..................................... 1 000</w:t>
      </w:r>
      <w:proofErr w:type="gramEnd"/>
      <w:r>
        <w:rPr>
          <w:sz w:val="20"/>
        </w:rPr>
        <w:t xml:space="preserve"> ml    pH = 7,4 </w:t>
      </w:r>
    </w:p>
    <w:p w:rsidR="004E0426" w:rsidRDefault="004E0426" w:rsidP="00AD688F">
      <w:pPr>
        <w:pStyle w:val="Zkladntext"/>
        <w:widowControl/>
        <w:rPr>
          <w:b/>
          <w:sz w:val="20"/>
          <w:u w:val="single"/>
        </w:rPr>
      </w:pPr>
    </w:p>
    <w:p w:rsidR="00D02C83" w:rsidRDefault="00D02C83" w:rsidP="00AD688F">
      <w:pPr>
        <w:pStyle w:val="Zkladntext"/>
        <w:widowControl/>
        <w:rPr>
          <w:sz w:val="20"/>
        </w:rPr>
      </w:pPr>
      <w:r>
        <w:rPr>
          <w:b/>
          <w:sz w:val="20"/>
          <w:u w:val="single"/>
        </w:rPr>
        <w:t xml:space="preserve">Fosfátový </w:t>
      </w:r>
      <w:proofErr w:type="gramStart"/>
      <w:r>
        <w:rPr>
          <w:b/>
          <w:sz w:val="20"/>
          <w:u w:val="single"/>
        </w:rPr>
        <w:t>pufr  0,067</w:t>
      </w:r>
      <w:proofErr w:type="gramEnd"/>
      <w:r>
        <w:rPr>
          <w:b/>
          <w:sz w:val="20"/>
          <w:u w:val="single"/>
        </w:rPr>
        <w:t xml:space="preserve"> mol/l , pH = 7,2 :</w:t>
      </w:r>
    </w:p>
    <w:p w:rsidR="00D02C83" w:rsidRDefault="00D02C83" w:rsidP="00AD688F">
      <w:pPr>
        <w:pStyle w:val="Zkladntext"/>
        <w:widowControl/>
        <w:ind w:left="2124" w:firstLine="3"/>
        <w:rPr>
          <w:sz w:val="20"/>
        </w:rPr>
      </w:pPr>
      <w:proofErr w:type="gramStart"/>
      <w:r>
        <w:rPr>
          <w:sz w:val="20"/>
        </w:rPr>
        <w:lastRenderedPageBreak/>
        <w:t>složka  A ....... KH</w:t>
      </w:r>
      <w:r>
        <w:rPr>
          <w:position w:val="-6"/>
          <w:sz w:val="20"/>
        </w:rPr>
        <w:t>2</w:t>
      </w:r>
      <w:r>
        <w:rPr>
          <w:sz w:val="20"/>
        </w:rPr>
        <w:t>PO</w:t>
      </w:r>
      <w:r>
        <w:rPr>
          <w:position w:val="-6"/>
          <w:sz w:val="20"/>
        </w:rPr>
        <w:t>4</w:t>
      </w:r>
      <w:proofErr w:type="gramEnd"/>
      <w:r>
        <w:rPr>
          <w:position w:val="-6"/>
          <w:sz w:val="20"/>
        </w:rPr>
        <w:t xml:space="preserve">  </w:t>
      </w:r>
      <w:r>
        <w:rPr>
          <w:sz w:val="20"/>
        </w:rPr>
        <w:t>....................    9,078  g/l destilované vody</w:t>
      </w:r>
    </w:p>
    <w:p w:rsidR="00D02C83" w:rsidRDefault="00D02C83" w:rsidP="00AD688F">
      <w:pPr>
        <w:pStyle w:val="Zkladntext"/>
        <w:widowControl/>
        <w:ind w:left="2124" w:firstLine="3"/>
        <w:rPr>
          <w:sz w:val="20"/>
        </w:rPr>
      </w:pPr>
      <w:r>
        <w:rPr>
          <w:sz w:val="20"/>
        </w:rPr>
        <w:t>složka  B .........Na</w:t>
      </w:r>
      <w:r>
        <w:rPr>
          <w:position w:val="-6"/>
          <w:sz w:val="20"/>
        </w:rPr>
        <w:t>2</w:t>
      </w:r>
      <w:r>
        <w:rPr>
          <w:sz w:val="20"/>
        </w:rPr>
        <w:t>HPO</w:t>
      </w:r>
      <w:r>
        <w:rPr>
          <w:position w:val="-6"/>
          <w:sz w:val="20"/>
        </w:rPr>
        <w:t xml:space="preserve">4 </w:t>
      </w:r>
      <w:r>
        <w:rPr>
          <w:sz w:val="20"/>
        </w:rPr>
        <w:t xml:space="preserve">. 12 </w:t>
      </w:r>
      <w:proofErr w:type="gramStart"/>
      <w:r>
        <w:rPr>
          <w:sz w:val="20"/>
        </w:rPr>
        <w:t>H</w:t>
      </w:r>
      <w:r>
        <w:rPr>
          <w:position w:val="-6"/>
          <w:sz w:val="20"/>
          <w:vertAlign w:val="subscript"/>
        </w:rPr>
        <w:t>2</w:t>
      </w:r>
      <w:r>
        <w:rPr>
          <w:sz w:val="20"/>
        </w:rPr>
        <w:t>O....</w:t>
      </w:r>
      <w:proofErr w:type="gramEnd"/>
      <w:r>
        <w:rPr>
          <w:sz w:val="20"/>
        </w:rPr>
        <w:t xml:space="preserve">  23,900  g/l    "</w:t>
      </w:r>
      <w:r>
        <w:rPr>
          <w:sz w:val="20"/>
        </w:rPr>
        <w:tab/>
        <w:t xml:space="preserve">   "</w:t>
      </w:r>
    </w:p>
    <w:p w:rsidR="00D02C83" w:rsidRDefault="00D02C83" w:rsidP="00AD688F">
      <w:pPr>
        <w:pStyle w:val="Zkladntext"/>
        <w:widowControl/>
        <w:ind w:left="2124"/>
        <w:rPr>
          <w:sz w:val="20"/>
        </w:rPr>
      </w:pPr>
      <w:r>
        <w:rPr>
          <w:sz w:val="20"/>
        </w:rPr>
        <w:t>A : B  =  3 : 7</w:t>
      </w:r>
      <w:r>
        <w:rPr>
          <w:sz w:val="20"/>
        </w:rPr>
        <w:tab/>
        <w:t xml:space="preserve">-  k  7 </w:t>
      </w:r>
      <w:proofErr w:type="gramStart"/>
      <w:r>
        <w:rPr>
          <w:sz w:val="20"/>
        </w:rPr>
        <w:t>dílům  složky</w:t>
      </w:r>
      <w:proofErr w:type="gramEnd"/>
      <w:r>
        <w:rPr>
          <w:sz w:val="20"/>
        </w:rPr>
        <w:t xml:space="preserve"> B postupně přidáme 3 díly složky A, změříme pH a případnou odchylku upravíme  pomocí 0,1 mol/l HCl nebo 0,1 mol/l NaOH</w:t>
      </w:r>
    </w:p>
    <w:p w:rsidR="004E0426" w:rsidRDefault="004E0426" w:rsidP="00AD688F">
      <w:pPr>
        <w:pStyle w:val="Zkladntext"/>
        <w:widowControl/>
        <w:tabs>
          <w:tab w:val="left" w:pos="0"/>
        </w:tabs>
        <w:rPr>
          <w:b/>
          <w:sz w:val="20"/>
          <w:u w:val="single"/>
        </w:rPr>
      </w:pPr>
    </w:p>
    <w:p w:rsidR="00D02C83" w:rsidRDefault="00D02C83" w:rsidP="00AD688F">
      <w:pPr>
        <w:pStyle w:val="Zkladntext"/>
        <w:widowControl/>
        <w:tabs>
          <w:tab w:val="left" w:pos="0"/>
        </w:tabs>
        <w:rPr>
          <w:sz w:val="20"/>
        </w:rPr>
      </w:pPr>
      <w:r>
        <w:rPr>
          <w:b/>
          <w:sz w:val="20"/>
          <w:u w:val="single"/>
        </w:rPr>
        <w:t>CaCl</w:t>
      </w:r>
      <w:r>
        <w:rPr>
          <w:b/>
          <w:position w:val="-6"/>
          <w:sz w:val="20"/>
          <w:u w:val="single"/>
        </w:rPr>
        <w:t>2</w:t>
      </w:r>
      <w:r w:rsidR="00B813B9">
        <w:rPr>
          <w:b/>
          <w:position w:val="-6"/>
          <w:sz w:val="20"/>
          <w:u w:val="single"/>
        </w:rPr>
        <w:t xml:space="preserve"> </w:t>
      </w:r>
      <w:r>
        <w:rPr>
          <w:b/>
          <w:sz w:val="20"/>
          <w:u w:val="single"/>
        </w:rPr>
        <w:t xml:space="preserve"> </w:t>
      </w:r>
      <w:r w:rsidR="00B813B9">
        <w:rPr>
          <w:b/>
          <w:sz w:val="20"/>
          <w:u w:val="single"/>
        </w:rPr>
        <w:t>0,2</w:t>
      </w:r>
      <w:r>
        <w:rPr>
          <w:b/>
          <w:sz w:val="20"/>
          <w:u w:val="single"/>
        </w:rPr>
        <w:t>2% :</w:t>
      </w:r>
      <w:r>
        <w:rPr>
          <w:sz w:val="20"/>
        </w:rPr>
        <w:t xml:space="preserve"> </w:t>
      </w:r>
      <w:r w:rsidR="00B813B9">
        <w:rPr>
          <w:sz w:val="20"/>
        </w:rPr>
        <w:tab/>
      </w:r>
      <w:r>
        <w:rPr>
          <w:sz w:val="20"/>
        </w:rPr>
        <w:t xml:space="preserve"> </w:t>
      </w:r>
      <w:r>
        <w:rPr>
          <w:sz w:val="20"/>
        </w:rPr>
        <w:tab/>
        <w:t>220 mg  CaCl</w:t>
      </w:r>
      <w:r>
        <w:rPr>
          <w:position w:val="-6"/>
          <w:sz w:val="20"/>
        </w:rPr>
        <w:t>2</w:t>
      </w:r>
      <w:r>
        <w:rPr>
          <w:sz w:val="20"/>
        </w:rPr>
        <w:t xml:space="preserve"> doplníme do 100 ml destilovanou vodou</w:t>
      </w:r>
    </w:p>
    <w:p w:rsidR="004E0426" w:rsidRDefault="004E0426" w:rsidP="00AD688F">
      <w:pPr>
        <w:pStyle w:val="Zkladntext"/>
        <w:widowControl/>
        <w:rPr>
          <w:b/>
          <w:sz w:val="20"/>
          <w:u w:val="single"/>
        </w:rPr>
      </w:pPr>
    </w:p>
    <w:p w:rsidR="00D02C83" w:rsidRDefault="00D02C83" w:rsidP="00AD688F">
      <w:pPr>
        <w:pStyle w:val="Zkladntext"/>
        <w:widowControl/>
        <w:rPr>
          <w:sz w:val="20"/>
        </w:rPr>
      </w:pPr>
      <w:r>
        <w:rPr>
          <w:b/>
          <w:sz w:val="20"/>
          <w:u w:val="single"/>
        </w:rPr>
        <w:t xml:space="preserve">Bakteriální </w:t>
      </w:r>
      <w:proofErr w:type="gramStart"/>
      <w:r>
        <w:rPr>
          <w:b/>
          <w:sz w:val="20"/>
          <w:u w:val="single"/>
        </w:rPr>
        <w:t xml:space="preserve">kmen  </w:t>
      </w:r>
      <w:r>
        <w:rPr>
          <w:b/>
          <w:i/>
          <w:sz w:val="20"/>
          <w:u w:val="single"/>
        </w:rPr>
        <w:t>Staphylococcus</w:t>
      </w:r>
      <w:proofErr w:type="gramEnd"/>
      <w:r>
        <w:rPr>
          <w:b/>
          <w:i/>
          <w:sz w:val="20"/>
          <w:u w:val="single"/>
        </w:rPr>
        <w:t xml:space="preserve"> aureus</w:t>
      </w:r>
      <w:r>
        <w:rPr>
          <w:b/>
          <w:sz w:val="20"/>
          <w:u w:val="single"/>
        </w:rPr>
        <w:t xml:space="preserve">  - SA  812:</w:t>
      </w:r>
    </w:p>
    <w:p w:rsidR="004E0426" w:rsidRDefault="00D02C83" w:rsidP="00AD688F">
      <w:pPr>
        <w:pStyle w:val="Zkladntext"/>
        <w:widowControl/>
        <w:rPr>
          <w:sz w:val="20"/>
        </w:rPr>
      </w:pPr>
      <w:r>
        <w:rPr>
          <w:sz w:val="20"/>
        </w:rPr>
        <w:tab/>
        <w:t xml:space="preserve">Kmen  SA </w:t>
      </w:r>
      <w:proofErr w:type="gramStart"/>
      <w:r>
        <w:rPr>
          <w:sz w:val="20"/>
        </w:rPr>
        <w:t>812  přechováváme</w:t>
      </w:r>
      <w:proofErr w:type="gramEnd"/>
      <w:r>
        <w:rPr>
          <w:sz w:val="20"/>
        </w:rPr>
        <w:t xml:space="preserve"> ve zkumavce na šikmém agaru MPA 0,8% v chladničce při   </w:t>
      </w:r>
    </w:p>
    <w:p w:rsidR="00D02C83" w:rsidRDefault="00D02C83" w:rsidP="00AD688F">
      <w:pPr>
        <w:pStyle w:val="Zkladntext"/>
        <w:widowControl/>
        <w:rPr>
          <w:sz w:val="20"/>
        </w:rPr>
      </w:pPr>
      <w:r>
        <w:rPr>
          <w:sz w:val="20"/>
        </w:rPr>
        <w:t>4</w:t>
      </w:r>
      <w:r w:rsidR="004E0426">
        <w:rPr>
          <w:sz w:val="20"/>
        </w:rPr>
        <w:t xml:space="preserve"> </w:t>
      </w:r>
      <w:r>
        <w:rPr>
          <w:sz w:val="20"/>
        </w:rPr>
        <w:t>°C; 1 x za dva měsíce jej přeočkujeme na čerstvé médium, dva dny kultivujeme při pokojové teplotě a po namnožení bakterií přeneseme do chladničky.</w:t>
      </w:r>
    </w:p>
    <w:p w:rsidR="00D02C83" w:rsidRDefault="00D02C83" w:rsidP="00AD688F">
      <w:pPr>
        <w:pStyle w:val="Zkladntext"/>
        <w:widowControl/>
        <w:rPr>
          <w:b/>
          <w:sz w:val="20"/>
          <w:u w:val="single"/>
        </w:rPr>
      </w:pPr>
    </w:p>
    <w:p w:rsidR="00CC1F60" w:rsidRDefault="00CC1F60" w:rsidP="00AD688F">
      <w:pPr>
        <w:pStyle w:val="Zkladntext"/>
        <w:widowControl/>
        <w:rPr>
          <w:b/>
          <w:sz w:val="20"/>
        </w:rPr>
      </w:pPr>
    </w:p>
    <w:p w:rsidR="00CC1F60" w:rsidRDefault="00CC1F60" w:rsidP="00AD688F">
      <w:pPr>
        <w:pStyle w:val="Zkladntext"/>
        <w:widowControl/>
        <w:rPr>
          <w:b/>
          <w:sz w:val="20"/>
        </w:rPr>
      </w:pPr>
    </w:p>
    <w:p w:rsidR="00D02C83" w:rsidRPr="00EA24CE" w:rsidRDefault="00CC1F60" w:rsidP="00AD688F">
      <w:pPr>
        <w:pStyle w:val="Zkladntext"/>
        <w:widowControl/>
        <w:rPr>
          <w:b/>
          <w:sz w:val="22"/>
          <w:szCs w:val="22"/>
          <w:u w:val="single"/>
        </w:rPr>
      </w:pPr>
      <w:r w:rsidRPr="00EA24CE">
        <w:rPr>
          <w:b/>
          <w:sz w:val="22"/>
          <w:szCs w:val="22"/>
          <w:u w:val="single"/>
        </w:rPr>
        <w:t>Doporučená literatura:</w:t>
      </w:r>
    </w:p>
    <w:p w:rsidR="00CC1F60" w:rsidRPr="00EA24CE" w:rsidRDefault="00CC1F60" w:rsidP="00AD688F">
      <w:pPr>
        <w:pStyle w:val="Zkladntext"/>
        <w:widowControl/>
        <w:rPr>
          <w:b/>
          <w:sz w:val="22"/>
          <w:szCs w:val="22"/>
        </w:rPr>
      </w:pPr>
    </w:p>
    <w:p w:rsidR="00CC1F60" w:rsidRPr="00EA24CE" w:rsidRDefault="00CC1F60" w:rsidP="00AD688F">
      <w:pPr>
        <w:pStyle w:val="Zkladntext"/>
        <w:widowControl/>
        <w:rPr>
          <w:sz w:val="22"/>
          <w:szCs w:val="22"/>
        </w:rPr>
      </w:pPr>
      <w:r w:rsidRPr="00EA24CE">
        <w:rPr>
          <w:b/>
          <w:sz w:val="22"/>
          <w:szCs w:val="22"/>
        </w:rPr>
        <w:t>Votava</w:t>
      </w:r>
      <w:r w:rsidR="00EA24CE" w:rsidRPr="00EA24CE">
        <w:rPr>
          <w:b/>
          <w:sz w:val="22"/>
          <w:szCs w:val="22"/>
        </w:rPr>
        <w:t>,</w:t>
      </w:r>
      <w:r w:rsidRPr="00EA24CE">
        <w:rPr>
          <w:b/>
          <w:sz w:val="22"/>
          <w:szCs w:val="22"/>
        </w:rPr>
        <w:t xml:space="preserve"> M. a kol.</w:t>
      </w:r>
      <w:r w:rsidR="00C1744B">
        <w:rPr>
          <w:b/>
          <w:sz w:val="22"/>
          <w:szCs w:val="22"/>
        </w:rPr>
        <w:t xml:space="preserve"> (2003)</w:t>
      </w:r>
      <w:r w:rsidRPr="00EA24CE">
        <w:rPr>
          <w:b/>
          <w:sz w:val="22"/>
          <w:szCs w:val="22"/>
        </w:rPr>
        <w:t>:</w:t>
      </w:r>
      <w:r w:rsidRPr="00EA24CE">
        <w:rPr>
          <w:sz w:val="22"/>
          <w:szCs w:val="22"/>
        </w:rPr>
        <w:t xml:space="preserve"> Lékařská mikrobiologie speciální. Neptun, str.: 364-365.</w:t>
      </w:r>
    </w:p>
    <w:p w:rsidR="00CC1F60" w:rsidRDefault="00CC1F60" w:rsidP="00AD688F">
      <w:pPr>
        <w:pStyle w:val="Zkladntext"/>
        <w:widowControl/>
        <w:rPr>
          <w:sz w:val="22"/>
          <w:szCs w:val="22"/>
        </w:rPr>
      </w:pPr>
      <w:r w:rsidRPr="00EA24CE">
        <w:rPr>
          <w:b/>
          <w:sz w:val="22"/>
          <w:szCs w:val="22"/>
        </w:rPr>
        <w:t>Doškař</w:t>
      </w:r>
      <w:r w:rsidR="00EA24CE" w:rsidRPr="00EA24CE">
        <w:rPr>
          <w:b/>
          <w:sz w:val="22"/>
          <w:szCs w:val="22"/>
        </w:rPr>
        <w:t>,</w:t>
      </w:r>
      <w:r w:rsidRPr="00EA24CE">
        <w:rPr>
          <w:b/>
          <w:sz w:val="22"/>
          <w:szCs w:val="22"/>
        </w:rPr>
        <w:t xml:space="preserve"> J.</w:t>
      </w:r>
      <w:r w:rsidR="00246DD6">
        <w:rPr>
          <w:b/>
          <w:sz w:val="22"/>
          <w:szCs w:val="22"/>
        </w:rPr>
        <w:t xml:space="preserve"> (2001)</w:t>
      </w:r>
      <w:r w:rsidRPr="00EA24CE">
        <w:rPr>
          <w:b/>
          <w:sz w:val="22"/>
          <w:szCs w:val="22"/>
        </w:rPr>
        <w:t>:</w:t>
      </w:r>
      <w:r w:rsidRPr="00EA24CE">
        <w:rPr>
          <w:sz w:val="22"/>
          <w:szCs w:val="22"/>
        </w:rPr>
        <w:t xml:space="preserve"> Bakterie a jejich viry. Živa 3, 2001, str. 101-104.</w:t>
      </w:r>
    </w:p>
    <w:p w:rsidR="00552B28" w:rsidRDefault="00552B28" w:rsidP="00AD688F">
      <w:pPr>
        <w:pStyle w:val="Zkladntext"/>
        <w:widowControl/>
        <w:rPr>
          <w:sz w:val="22"/>
          <w:szCs w:val="22"/>
        </w:rPr>
      </w:pPr>
    </w:p>
    <w:p w:rsidR="00552B28" w:rsidRDefault="00552B28" w:rsidP="00AD688F">
      <w:pPr>
        <w:pStyle w:val="Zkladntext"/>
        <w:widowControl/>
        <w:rPr>
          <w:sz w:val="22"/>
          <w:szCs w:val="22"/>
        </w:rPr>
      </w:pPr>
    </w:p>
    <w:p w:rsidR="00B53A79" w:rsidRDefault="00201408" w:rsidP="00201408">
      <w:pPr>
        <w:pStyle w:val="Zkladntext"/>
        <w:widowControl/>
        <w:jc w:val="center"/>
        <w:rPr>
          <w:sz w:val="22"/>
          <w:szCs w:val="22"/>
        </w:rPr>
      </w:pPr>
      <w:r w:rsidRPr="00201408">
        <w:rPr>
          <w:b/>
          <w:szCs w:val="24"/>
        </w:rPr>
        <w:t>P</w:t>
      </w:r>
      <w:r>
        <w:rPr>
          <w:b/>
          <w:szCs w:val="24"/>
        </w:rPr>
        <w:t xml:space="preserve">etriho </w:t>
      </w:r>
      <w:r w:rsidRPr="00201408">
        <w:rPr>
          <w:b/>
          <w:szCs w:val="24"/>
        </w:rPr>
        <w:t>miska s vytvořenými plaky</w:t>
      </w:r>
      <w:r>
        <w:rPr>
          <w:sz w:val="22"/>
          <w:szCs w:val="22"/>
        </w:rPr>
        <w:t xml:space="preserve"> (Foto P. Válová)</w:t>
      </w:r>
    </w:p>
    <w:p w:rsidR="00B53A79" w:rsidRDefault="00B53A79" w:rsidP="00AD688F">
      <w:pPr>
        <w:pStyle w:val="Zkladntext"/>
        <w:widowControl/>
        <w:rPr>
          <w:sz w:val="22"/>
          <w:szCs w:val="22"/>
        </w:rPr>
      </w:pPr>
    </w:p>
    <w:p w:rsidR="00B53A79" w:rsidRDefault="00201408" w:rsidP="00201408">
      <w:pPr>
        <w:pStyle w:val="Zkladntext"/>
        <w:widowControl/>
        <w:jc w:val="center"/>
        <w:rPr>
          <w:sz w:val="22"/>
          <w:szCs w:val="22"/>
        </w:rPr>
      </w:pPr>
      <w:r>
        <w:rPr>
          <w:noProof/>
          <w:sz w:val="22"/>
          <w:szCs w:val="22"/>
        </w:rPr>
        <w:drawing>
          <wp:inline distT="0" distB="0" distL="0" distR="0">
            <wp:extent cx="2914650" cy="2686280"/>
            <wp:effectExtent l="0" t="0" r="0" b="0"/>
            <wp:docPr id="321" name="Obrázek 321" descr="D:\Dokumenty_2_ od 2009\#C V I Č E N Í_2009-2013\_VIROLOGIE_2009-2014\Bakteriofág\Foto P.misky s plaky_2014\P1260963-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okumenty_2_ od 2009\#C V I Č E N Í_2009-2013\_VIROLOGIE_2009-2014\Bakteriofág\Foto P.misky s plaky_2014\P1260963-u.jpg"/>
                    <pic:cNvPicPr>
                      <a:picLocks noChangeAspect="1" noChangeArrowheads="1"/>
                    </pic:cNvPicPr>
                  </pic:nvPicPr>
                  <pic:blipFill>
                    <a:blip r:embed="rId58" cstate="print">
                      <a:extLst>
                        <a:ext uri="{BEBA8EAE-BF5A-486C-A8C5-ECC9F3942E4B}">
                          <a14:imgProps xmlns:a14="http://schemas.microsoft.com/office/drawing/2010/main">
                            <a14:imgLayer r:embed="rId5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917514" cy="2688920"/>
                    </a:xfrm>
                    <a:prstGeom prst="rect">
                      <a:avLst/>
                    </a:prstGeom>
                    <a:noFill/>
                    <a:ln>
                      <a:noFill/>
                    </a:ln>
                  </pic:spPr>
                </pic:pic>
              </a:graphicData>
            </a:graphic>
          </wp:inline>
        </w:drawing>
      </w:r>
    </w:p>
    <w:p w:rsidR="00201408" w:rsidRDefault="00201408" w:rsidP="00201408">
      <w:pPr>
        <w:pStyle w:val="Zkladntext"/>
        <w:widowControl/>
        <w:jc w:val="center"/>
        <w:rPr>
          <w:sz w:val="22"/>
          <w:szCs w:val="22"/>
        </w:rPr>
      </w:pPr>
    </w:p>
    <w:p w:rsidR="00B53A79" w:rsidRDefault="00B53A79" w:rsidP="00AD688F">
      <w:pPr>
        <w:pStyle w:val="Zkladntext"/>
        <w:widowControl/>
        <w:rPr>
          <w:sz w:val="22"/>
          <w:szCs w:val="22"/>
        </w:rPr>
      </w:pPr>
    </w:p>
    <w:p w:rsidR="00201408" w:rsidRDefault="00201408" w:rsidP="00201408">
      <w:pPr>
        <w:jc w:val="center"/>
      </w:pPr>
      <w:r w:rsidRPr="00201408">
        <w:rPr>
          <w:b/>
          <w:sz w:val="24"/>
          <w:szCs w:val="24"/>
        </w:rPr>
        <w:t xml:space="preserve">Mikrofotografie </w:t>
      </w:r>
      <w:r>
        <w:rPr>
          <w:b/>
          <w:sz w:val="24"/>
          <w:szCs w:val="24"/>
        </w:rPr>
        <w:t xml:space="preserve">vytvořených </w:t>
      </w:r>
      <w:r w:rsidRPr="00201408">
        <w:rPr>
          <w:b/>
          <w:sz w:val="24"/>
          <w:szCs w:val="24"/>
        </w:rPr>
        <w:t>plaků</w:t>
      </w:r>
      <w:r>
        <w:rPr>
          <w:b/>
          <w:sz w:val="24"/>
          <w:szCs w:val="24"/>
        </w:rPr>
        <w:t xml:space="preserve"> </w:t>
      </w:r>
      <w:r>
        <w:t>(Z = 40x, foto P. Válová)</w:t>
      </w:r>
      <w:r w:rsidR="00E645AC">
        <w:t>ů</w:t>
      </w:r>
    </w:p>
    <w:p w:rsidR="00E645AC" w:rsidRDefault="00E645AC" w:rsidP="00201408">
      <w:pPr>
        <w:jc w:val="center"/>
      </w:pPr>
      <w:r>
        <w:t>Vlevo: virulentní fág se všemi zlyzovanými bakteriemi, vpravo: plak s nárůstem imunních bakteriálních kolonií.</w:t>
      </w:r>
    </w:p>
    <w:p w:rsidR="00E645AC" w:rsidRDefault="00E645AC" w:rsidP="00201408">
      <w:pPr>
        <w:jc w:val="center"/>
      </w:pPr>
    </w:p>
    <w:p w:rsidR="00201408" w:rsidRDefault="00E645AC" w:rsidP="00E645AC">
      <w:r>
        <w:rPr>
          <w:noProof/>
        </w:rPr>
        <w:lastRenderedPageBreak/>
        <w:drawing>
          <wp:inline distT="0" distB="0" distL="0" distR="0" wp14:anchorId="329D24BC" wp14:editId="51972081">
            <wp:extent cx="2478519" cy="1990725"/>
            <wp:effectExtent l="0" t="0" r="0" b="0"/>
            <wp:docPr id="325" name="Obrázek 325"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7"/>
                    <pic:cNvPicPr>
                      <a:picLocks noChangeAspect="1" noChangeArrowheads="1"/>
                    </pic:cNvPicPr>
                  </pic:nvPicPr>
                  <pic:blipFill>
                    <a:blip r:embed="rId60">
                      <a:lum bright="12000" contrast="20000"/>
                      <a:extLst>
                        <a:ext uri="{28A0092B-C50C-407E-A947-70E740481C1C}">
                          <a14:useLocalDpi xmlns:a14="http://schemas.microsoft.com/office/drawing/2010/main" val="0"/>
                        </a:ext>
                      </a:extLst>
                    </a:blip>
                    <a:srcRect/>
                    <a:stretch>
                      <a:fillRect/>
                    </a:stretch>
                  </pic:blipFill>
                  <pic:spPr bwMode="auto">
                    <a:xfrm>
                      <a:off x="0" y="0"/>
                      <a:ext cx="2478519" cy="1990725"/>
                    </a:xfrm>
                    <a:prstGeom prst="rect">
                      <a:avLst/>
                    </a:prstGeom>
                    <a:noFill/>
                    <a:ln>
                      <a:noFill/>
                    </a:ln>
                  </pic:spPr>
                </pic:pic>
              </a:graphicData>
            </a:graphic>
          </wp:inline>
        </w:drawing>
      </w:r>
      <w:r>
        <w:t xml:space="preserve">  </w:t>
      </w:r>
      <w:r w:rsidR="00201408">
        <w:rPr>
          <w:noProof/>
        </w:rPr>
        <w:drawing>
          <wp:inline distT="0" distB="0" distL="0" distR="0" wp14:anchorId="40421210" wp14:editId="41BBB785">
            <wp:extent cx="2657429" cy="2000250"/>
            <wp:effectExtent l="0" t="0" r="0" b="0"/>
            <wp:docPr id="322" name="Obrázek 322" descr="Q:\Pavla\_Virologie_2011\Virologie_2011\Bakteriofág_2011 č.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avla\_Virologie_2011\Virologie_2011\Bakteriofág_2011 č.1_.1.jpg"/>
                    <pic:cNvPicPr>
                      <a:picLocks noChangeAspect="1" noChangeArrowheads="1"/>
                    </pic:cNvPicPr>
                  </pic:nvPicPr>
                  <pic:blipFill>
                    <a:blip r:embed="rId61" cstate="print">
                      <a:extLst>
                        <a:ext uri="{BEBA8EAE-BF5A-486C-A8C5-ECC9F3942E4B}">
                          <a14:imgProps xmlns:a14="http://schemas.microsoft.com/office/drawing/2010/main">
                            <a14:imgLayer r:embed="rId6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671235" cy="2010642"/>
                    </a:xfrm>
                    <a:prstGeom prst="rect">
                      <a:avLst/>
                    </a:prstGeom>
                    <a:noFill/>
                    <a:ln>
                      <a:noFill/>
                    </a:ln>
                  </pic:spPr>
                </pic:pic>
              </a:graphicData>
            </a:graphic>
          </wp:inline>
        </w:drawing>
      </w:r>
      <w:r>
        <w:rPr>
          <w:noProof/>
        </w:rPr>
        <w:t xml:space="preserve">  </w:t>
      </w:r>
    </w:p>
    <w:p w:rsidR="00E645AC" w:rsidRDefault="00E645AC"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7A7F69" w:rsidRDefault="007A7F69" w:rsidP="00552B28">
      <w:pPr>
        <w:pStyle w:val="Zkladntext"/>
        <w:widowControl/>
        <w:jc w:val="center"/>
        <w:rPr>
          <w:b/>
          <w:sz w:val="28"/>
          <w:szCs w:val="28"/>
        </w:rPr>
      </w:pPr>
    </w:p>
    <w:p w:rsidR="00552B28" w:rsidRDefault="00552B28" w:rsidP="00552B28">
      <w:pPr>
        <w:pStyle w:val="Zkladntext"/>
        <w:widowControl/>
        <w:jc w:val="center"/>
        <w:rPr>
          <w:b/>
          <w:sz w:val="28"/>
          <w:szCs w:val="28"/>
        </w:rPr>
      </w:pPr>
      <w:r w:rsidRPr="00552B28">
        <w:rPr>
          <w:b/>
          <w:sz w:val="28"/>
          <w:szCs w:val="28"/>
        </w:rPr>
        <w:lastRenderedPageBreak/>
        <w:t>Schéma stanovení PFU fága plakovou metodou</w:t>
      </w:r>
    </w:p>
    <w:p w:rsidR="00060BF4" w:rsidRPr="00552B28" w:rsidRDefault="00060BF4" w:rsidP="00552B28">
      <w:pPr>
        <w:pStyle w:val="Zkladntext"/>
        <w:widowControl/>
        <w:jc w:val="center"/>
        <w:rPr>
          <w:b/>
          <w:sz w:val="28"/>
          <w:szCs w:val="28"/>
        </w:rPr>
      </w:pPr>
    </w:p>
    <w:p w:rsidR="00506952" w:rsidRPr="00552B28" w:rsidRDefault="00506952" w:rsidP="00552B28">
      <w:pPr>
        <w:pStyle w:val="Zkladntext"/>
        <w:widowControl/>
        <w:jc w:val="center"/>
        <w:rPr>
          <w:b/>
          <w:sz w:val="28"/>
          <w:szCs w:val="28"/>
        </w:rPr>
      </w:pPr>
    </w:p>
    <w:p w:rsidR="00506952" w:rsidRDefault="00506952" w:rsidP="00AD688F">
      <w:pPr>
        <w:pStyle w:val="Zkladntext"/>
        <w:widowControl/>
        <w:rPr>
          <w:sz w:val="20"/>
        </w:rPr>
      </w:pPr>
    </w:p>
    <w:p w:rsidR="0074303F" w:rsidRDefault="0074303F" w:rsidP="00AD688F">
      <w:pPr>
        <w:rPr>
          <w:b/>
          <w:sz w:val="28"/>
          <w:szCs w:val="28"/>
        </w:rPr>
      </w:pPr>
    </w:p>
    <w:p w:rsidR="000E1F52" w:rsidRDefault="00865F94" w:rsidP="000E1F52">
      <w:r>
        <w:rPr>
          <w:noProof/>
        </w:rPr>
        <mc:AlternateContent>
          <mc:Choice Requires="wps">
            <w:drawing>
              <wp:anchor distT="0" distB="0" distL="114300" distR="114300" simplePos="0" relativeHeight="251630080" behindDoc="0" locked="0" layoutInCell="1" allowOverlap="1">
                <wp:simplePos x="0" y="0"/>
                <wp:positionH relativeFrom="column">
                  <wp:posOffset>1485900</wp:posOffset>
                </wp:positionH>
                <wp:positionV relativeFrom="paragraph">
                  <wp:posOffset>-457200</wp:posOffset>
                </wp:positionV>
                <wp:extent cx="685800" cy="342900"/>
                <wp:effectExtent l="9525" t="9525" r="76200" b="76200"/>
                <wp:wrapNone/>
                <wp:docPr id="13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CCFF"/>
                          </a:solidFill>
                          <a:miter lim="800000"/>
                          <a:headEnd/>
                          <a:tailEnd/>
                        </a:ln>
                        <a:effectLst>
                          <a:outerShdw dist="107763" dir="2700000" algn="ctr" rotWithShape="0">
                            <a:srgbClr val="808080">
                              <a:alpha val="50000"/>
                            </a:srgbClr>
                          </a:outerShdw>
                        </a:effectLst>
                      </wps:spPr>
                      <wps:txbx>
                        <w:txbxContent>
                          <w:p w:rsidR="00E82C63" w:rsidRDefault="00E82C63" w:rsidP="000E1F52">
                            <w:pPr>
                              <w:jc w:val="center"/>
                              <w:rPr>
                                <w:b/>
                              </w:rPr>
                            </w:pPr>
                            <w:r>
                              <w:rPr>
                                <w:b/>
                              </w:rPr>
                              <w:t>100 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2" type="#_x0000_t202" style="position:absolute;margin-left:117pt;margin-top:-36pt;width:54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" strokecolor="#0cf">
                <v:shadow on="t" opacity=".5" offset="6pt,6pt"/>
                <v:textbox>
                  <w:txbxContent>
                    <w:p w:rsidR="00E82C63" w:rsidRDefault="00E82C63" w:rsidP="000E1F52">
                      <w:pPr>
                        <w:jc w:val="center"/>
                        <w:rPr>
                          <w:b/>
                        </w:rPr>
                      </w:pPr>
                      <w:r>
                        <w:rPr>
                          <w:b/>
                        </w:rPr>
                        <w:t>100 μl</w:t>
                      </w:r>
                    </w:p>
                  </w:txbxContent>
                </v:textbox>
              </v:shape>
            </w:pict>
          </mc:Fallback>
        </mc:AlternateContent>
      </w:r>
      <w:r>
        <w:rPr>
          <w:noProof/>
        </w:rPr>
        <mc:AlternateContent>
          <mc:Choice Requires="wpg">
            <w:drawing>
              <wp:anchor distT="0" distB="0" distL="114300" distR="114300" simplePos="0" relativeHeight="251620864" behindDoc="0" locked="0" layoutInCell="1" allowOverlap="1">
                <wp:simplePos x="0" y="0"/>
                <wp:positionH relativeFrom="column">
                  <wp:posOffset>-228600</wp:posOffset>
                </wp:positionH>
                <wp:positionV relativeFrom="paragraph">
                  <wp:posOffset>1600200</wp:posOffset>
                </wp:positionV>
                <wp:extent cx="571500" cy="1257300"/>
                <wp:effectExtent l="19050" t="19050" r="19050" b="9525"/>
                <wp:wrapNone/>
                <wp:docPr id="13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57300"/>
                          <a:chOff x="4117" y="4297"/>
                          <a:chExt cx="1080" cy="3240"/>
                        </a:xfrm>
                      </wpg:grpSpPr>
                      <wps:wsp>
                        <wps:cNvPr id="132" name="AutoShape 154"/>
                        <wps:cNvSpPr>
                          <a:spLocks noChangeArrowheads="1"/>
                        </wps:cNvSpPr>
                        <wps:spPr bwMode="auto">
                          <a:xfrm rot="5393445">
                            <a:off x="3126" y="5647"/>
                            <a:ext cx="3060" cy="72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AutoShape 155" descr="Světlý svislý"/>
                        <wps:cNvSpPr>
                          <a:spLocks noChangeArrowheads="1"/>
                        </wps:cNvSpPr>
                        <wps:spPr bwMode="auto">
                          <a:xfrm rot="10789974">
                            <a:off x="4117" y="4297"/>
                            <a:ext cx="1080" cy="360"/>
                          </a:xfrm>
                          <a:custGeom>
                            <a:avLst/>
                            <a:gdLst>
                              <a:gd name="G0" fmla="+- 2100 0 0"/>
                              <a:gd name="G1" fmla="+- 21600 0 2100"/>
                              <a:gd name="G2" fmla="*/ 2100 1 2"/>
                              <a:gd name="G3" fmla="+- 21600 0 G2"/>
                              <a:gd name="G4" fmla="+/ 2100 21600 2"/>
                              <a:gd name="G5" fmla="+/ G1 0 2"/>
                              <a:gd name="G6" fmla="*/ 21600 21600 2100"/>
                              <a:gd name="G7" fmla="*/ G6 1 2"/>
                              <a:gd name="G8" fmla="+- 21600 0 G7"/>
                              <a:gd name="G9" fmla="*/ 21600 1 2"/>
                              <a:gd name="G10" fmla="+- 2100 0 G9"/>
                              <a:gd name="G11" fmla="?: G10 G8 0"/>
                              <a:gd name="G12" fmla="?: G10 G7 21600"/>
                              <a:gd name="T0" fmla="*/ 20550 w 21600"/>
                              <a:gd name="T1" fmla="*/ 10800 h 21600"/>
                              <a:gd name="T2" fmla="*/ 10800 w 21600"/>
                              <a:gd name="T3" fmla="*/ 21600 h 21600"/>
                              <a:gd name="T4" fmla="*/ 1050 w 21600"/>
                              <a:gd name="T5" fmla="*/ 10800 h 21600"/>
                              <a:gd name="T6" fmla="*/ 10800 w 21600"/>
                              <a:gd name="T7" fmla="*/ 0 h 21600"/>
                              <a:gd name="T8" fmla="*/ 2850 w 21600"/>
                              <a:gd name="T9" fmla="*/ 2850 h 21600"/>
                              <a:gd name="T10" fmla="*/ 18750 w 21600"/>
                              <a:gd name="T11" fmla="*/ 18750 h 21600"/>
                            </a:gdLst>
                            <a:ahLst/>
                            <a:cxnLst>
                              <a:cxn ang="0">
                                <a:pos x="T0" y="T1"/>
                              </a:cxn>
                              <a:cxn ang="0">
                                <a:pos x="T2" y="T3"/>
                              </a:cxn>
                              <a:cxn ang="0">
                                <a:pos x="T4" y="T5"/>
                              </a:cxn>
                              <a:cxn ang="0">
                                <a:pos x="T6" y="T7"/>
                              </a:cxn>
                            </a:cxnLst>
                            <a:rect l="T8" t="T9" r="T10" b="T11"/>
                            <a:pathLst>
                              <a:path w="21600" h="21600">
                                <a:moveTo>
                                  <a:pt x="0" y="0"/>
                                </a:moveTo>
                                <a:lnTo>
                                  <a:pt x="2100" y="21600"/>
                                </a:lnTo>
                                <a:lnTo>
                                  <a:pt x="19500" y="21600"/>
                                </a:lnTo>
                                <a:lnTo>
                                  <a:pt x="21600" y="0"/>
                                </a:lnTo>
                                <a:close/>
                              </a:path>
                            </a:pathLst>
                          </a:custGeom>
                          <a:pattFill prst="ltVert">
                            <a:fgClr>
                              <a:srgbClr val="000080"/>
                            </a:fgClr>
                            <a:bgClr>
                              <a:srgbClr val="3366FF"/>
                            </a:bgClr>
                          </a:pattFill>
                          <a:ln w="9525">
                            <a:solidFill>
                              <a:srgbClr val="000000"/>
                            </a:solidFill>
                            <a:miter lim="800000"/>
                            <a:headEnd/>
                            <a:tailEnd/>
                          </a:ln>
                        </wps:spPr>
                        <wps:bodyPr rot="0" vert="horz" wrap="square" lIns="91440" tIns="45720" rIns="91440" bIns="45720" anchor="t" anchorCtr="0" upright="1">
                          <a:noAutofit/>
                        </wps:bodyPr>
                      </wps:wsp>
                      <wps:wsp>
                        <wps:cNvPr id="134" name="AutoShape 156"/>
                        <wps:cNvSpPr>
                          <a:spLocks noChangeArrowheads="1"/>
                        </wps:cNvSpPr>
                        <wps:spPr bwMode="auto">
                          <a:xfrm rot="5405019">
                            <a:off x="3578" y="6096"/>
                            <a:ext cx="2158" cy="720"/>
                          </a:xfrm>
                          <a:prstGeom prst="flowChartDelay">
                            <a:avLst/>
                          </a:prstGeom>
                          <a:gradFill rotWithShape="0">
                            <a:gsLst>
                              <a:gs pos="0">
                                <a:srgbClr val="FF8431"/>
                              </a:gs>
                              <a:gs pos="50000">
                                <a:srgbClr val="FFBB57"/>
                              </a:gs>
                              <a:gs pos="100000">
                                <a:srgbClr val="FF8431"/>
                              </a:gs>
                            </a:gsLst>
                            <a:lin ang="0" scaled="1"/>
                          </a:gradFill>
                          <a:ln>
                            <a:noFill/>
                          </a:ln>
                          <a:extLst>
                            <a:ext uri="{91240B29-F687-4F45-9708-019B960494DF}">
                              <a14:hiddenLine xmlns:a14="http://schemas.microsoft.com/office/drawing/2010/main" w="9525">
                                <a:solidFill>
                                  <a:srgbClr val="FF8431"/>
                                </a:solidFill>
                                <a:miter lim="800000"/>
                                <a:headEnd/>
                                <a:tailEnd/>
                              </a14:hiddenLine>
                            </a:ext>
                          </a:extLst>
                        </wps:spPr>
                        <wps:bodyPr rot="0" vert="horz" wrap="square" lIns="91440" tIns="45720" rIns="91440" bIns="45720" anchor="t" anchorCtr="0" upright="1">
                          <a:noAutofit/>
                        </wps:bodyPr>
                      </wps:wsp>
                      <wps:wsp>
                        <wps:cNvPr id="135" name="Line 157"/>
                        <wps:cNvCnPr/>
                        <wps:spPr bwMode="auto">
                          <a:xfrm>
                            <a:off x="5017" y="5377"/>
                            <a:ext cx="0" cy="1080"/>
                          </a:xfrm>
                          <a:prstGeom prst="line">
                            <a:avLst/>
                          </a:prstGeom>
                          <a:noFill/>
                          <a:ln w="9525">
                            <a:solidFill>
                              <a:srgbClr val="FF8431"/>
                            </a:solidFill>
                            <a:round/>
                            <a:headEnd/>
                            <a:tailEnd/>
                          </a:ln>
                          <a:extLst>
                            <a:ext uri="{909E8E84-426E-40DD-AFC4-6F175D3DCCD1}">
                              <a14:hiddenFill xmlns:a14="http://schemas.microsoft.com/office/drawing/2010/main">
                                <a:noFill/>
                              </a14:hiddenFill>
                            </a:ext>
                          </a:extLst>
                        </wps:spPr>
                        <wps:bodyPr/>
                      </wps:wsp>
                      <wps:wsp>
                        <wps:cNvPr id="136" name="Oval 158"/>
                        <wps:cNvSpPr>
                          <a:spLocks noChangeArrowheads="1"/>
                        </wps:cNvSpPr>
                        <wps:spPr bwMode="auto">
                          <a:xfrm>
                            <a:off x="4297" y="5197"/>
                            <a:ext cx="720" cy="360"/>
                          </a:xfrm>
                          <a:prstGeom prst="ellipse">
                            <a:avLst/>
                          </a:prstGeom>
                          <a:solidFill>
                            <a:srgbClr val="FF8431"/>
                          </a:solidFill>
                          <a:ln w="9525">
                            <a:solidFill>
                              <a:srgbClr val="FF8431"/>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18pt;margin-top:126pt;width:45pt;height:99pt;z-index:251620864" coordorigin="4117,4297" coordsize="108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">
                <v:shapetype id="_x0000_t135" coordsize="21600,21600" o:spt="135" path="m10800,qx21600,10800,10800,21600l,21600,,xe">
                  <v:stroke joinstyle="miter"/>
                  <v:path gradientshapeok="t" o:connecttype="rect" textboxrect="0,3163,18437,18437"/>
                </v:shapetype>
                <v:shape id="AutoShape 154" o:spid="_x0000_s1027" type="#_x0000_t135" style="position:absolute;left:3126;top:5647;width:3060;height:720;rotation:58910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Eq8QA&#10;AADcAAAADwAAAGRycy9kb3ducmV2LnhtbERP22oCMRB9L/QfwhT6VpOuUGRrlCJ4KWKxtkUfx824&#10;WdxMlk3U7d8bodC3OZzrDMedq8WZ2lB51vDcUyCIC28qLjV8f02fBiBCRDZYeyYNvxRgPLq/G2Ju&#10;/IU/6byJpUghHHLUYGNscilDYclh6PmGOHEH3zqMCbalNC1eUrirZabUi3RYcWqw2NDEUnHcnJyG&#10;7WCuPlaqyfartd0df2aT9+Ws0vrxoXt7BRGpi//iP/fCpPn9DG7PpAvk6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1BKvEAAAA3AAAAA8AAAAAAAAAAAAAAAAAmAIAAGRycy9k&#10;b3ducmV2LnhtbFBLBQYAAAAABAAEAPUAAACJAwAAAAA=&#10;"/>
                <v:shape id="AutoShape 155" o:spid="_x0000_s1028" alt="Světlý svislý" style="position:absolute;left:4117;top:4297;width:1080;height:360;rotation:11785529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bqr0A&#10;AADcAAAADwAAAGRycy9kb3ducmV2LnhtbERPSwrCMBDdC94hjOBOUz+IVKOoICi40XqAsRnbYjMp&#10;TbT19kYQ3M3jfWe5bk0pXlS7wrKC0TACQZxaXXCm4JrsB3MQziNrLC2Tgjc5WK+6nSXG2jZ8ptfF&#10;ZyKEsItRQe59FUvp0pwMuqGtiAN3t7VBH2CdSV1jE8JNKcdRNJMGCw4NOVa0yyl9XJ5GwWmvm5GO&#10;rsfUmsremmR62m4OSvV77WYBwlPr/+Kf+6DD/MkE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h6bqr0AAADcAAAADwAAAAAAAAAAAAAAAACYAgAAZHJzL2Rvd25yZXYu&#10;eG1sUEsFBgAAAAAEAAQA9QAAAIIDAAAAAA==&#10;" path="m,l2100,21600r17400,l21600,,,xe" fillcolor="navy">
                  <v:fill r:id="rId66" o:title="" color2="#36f" type="pattern"/>
                  <v:stroke joinstyle="miter"/>
                  <v:path o:connecttype="custom" o:connectlocs="1028,180;540,360;53,180;540,0" o:connectangles="0,0,0,0" textboxrect="2860,2880,18760,18780"/>
                </v:shape>
                <v:shape id="AutoShape 156" o:spid="_x0000_s1029" type="#_x0000_t135" style="position:absolute;left:3578;top:6096;width:2158;height:720;rotation:59037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H18IA&#10;AADcAAAADwAAAGRycy9kb3ducmV2LnhtbERPTWvCQBC9C/0PyxR6002qiI2uYqWKJ0Hb3ofsmKTN&#10;zobd1UR/vSsI3ubxPme26EwtzuR8ZVlBOkhAEOdWV1wo+Ple9ycgfEDWWFsmBRfysJi/9GaYadvy&#10;ns6HUIgYwj5DBWUITSalz0sy6Ae2IY7c0TqDIUJXSO2wjeGmlu9JMpYGK44NJTa0Kin/P5yMguVu&#10;774+/4ZStun6etn86m6Sfij19totpyACdeEpfri3Os4fjuD+TL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kfXwgAAANwAAAAPAAAAAAAAAAAAAAAAAJgCAABkcnMvZG93&#10;bnJldi54bWxQSwUGAAAAAAQABAD1AAAAhwMAAAAA&#10;" fillcolor="#ff8431" stroked="f" strokecolor="#ff8431">
                  <v:fill color2="#ffbb57" angle="90" focus="50%" type="gradient"/>
                </v:shape>
                <v:line id="Line 157" o:spid="_x0000_s1030" style="position:absolute;visibility:visible;mso-wrap-style:square" from="5017,5377" to="5017,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1V2MUAAADcAAAADwAAAGRycy9kb3ducmV2LnhtbERP22rCQBB9F/oPyxR8002r1RpdRRqE&#10;glCoN+jbkJ1m02ZnY3aryd93CwXf5nCus1i1thIXanzpWMHDMAFBnDtdcqHgsN8MnkH4gKyxckwK&#10;OvKwWt71Fphqd+V3uuxCIWII+xQVmBDqVEqfG7Loh64mjtynayyGCJtC6gavMdxW8jFJJtJiybHB&#10;YE0vhvLv3Y9VcJ6dv/y4Mx+ZPmXH7Vs2XZ+6rVL9+3Y9BxGoDTfxv/tVx/mjJ/h7Jl4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1V2MUAAADcAAAADwAAAAAAAAAA&#10;AAAAAAChAgAAZHJzL2Rvd25yZXYueG1sUEsFBgAAAAAEAAQA+QAAAJMDAAAAAA==&#10;" strokecolor="#ff8431"/>
                <v:oval id="Oval 158" o:spid="_x0000_s1031" style="position:absolute;left:4297;top:519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X3cEA&#10;AADcAAAADwAAAGRycy9kb3ducmV2LnhtbERPzYrCMBC+C75DGMGLaLquqFSjiFRWPGn1AYZmbIvN&#10;pDRZrT69WVjwNh/f7yzXranEnRpXWlbwNYpAEGdWl5wruJx3wzkI55E1VpZJwZMcrFfdzhJjbR98&#10;onvqcxFC2MWooPC+jqV0WUEG3cjWxIG72sagD7DJpW7wEcJNJcdRNJUGSw4NBda0LSi7pb9GgZ6c&#10;ts+BO5Yzm/4cD46TefJKlOr32s0ChKfWf8T/7r0O87+n8PdMu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5V93BAAAA3AAAAA8AAAAAAAAAAAAAAAAAmAIAAGRycy9kb3du&#10;cmV2LnhtbFBLBQYAAAAABAAEAPUAAACGAwAAAAA=&#10;" fillcolor="#ff8431" strokecolor="#ff8431"/>
              </v:group>
            </w:pict>
          </mc:Fallback>
        </mc:AlternateContent>
      </w:r>
      <w:r>
        <w:rPr>
          <w:noProof/>
        </w:rPr>
        <mc:AlternateContent>
          <mc:Choice Requires="wpg">
            <w:drawing>
              <wp:anchor distT="0" distB="0" distL="114300" distR="114300" simplePos="0" relativeHeight="251621888" behindDoc="0" locked="0" layoutInCell="1" allowOverlap="1">
                <wp:simplePos x="0" y="0"/>
                <wp:positionH relativeFrom="column">
                  <wp:posOffset>342900</wp:posOffset>
                </wp:positionH>
                <wp:positionV relativeFrom="paragraph">
                  <wp:posOffset>1371600</wp:posOffset>
                </wp:positionV>
                <wp:extent cx="685800" cy="800100"/>
                <wp:effectExtent l="9525" t="28575" r="28575" b="0"/>
                <wp:wrapNone/>
                <wp:docPr id="12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00100"/>
                          <a:chOff x="3577" y="3757"/>
                          <a:chExt cx="1689" cy="1980"/>
                        </a:xfrm>
                      </wpg:grpSpPr>
                      <wps:wsp>
                        <wps:cNvPr id="127" name="Freeform 160"/>
                        <wps:cNvSpPr>
                          <a:spLocks/>
                        </wps:cNvSpPr>
                        <wps:spPr bwMode="auto">
                          <a:xfrm>
                            <a:off x="3757" y="3937"/>
                            <a:ext cx="1080" cy="1800"/>
                          </a:xfrm>
                          <a:custGeom>
                            <a:avLst/>
                            <a:gdLst>
                              <a:gd name="T0" fmla="*/ 0 w 1080"/>
                              <a:gd name="T1" fmla="*/ 1080 h 1800"/>
                              <a:gd name="T2" fmla="*/ 540 w 1080"/>
                              <a:gd name="T3" fmla="*/ 1800 h 1800"/>
                              <a:gd name="T4" fmla="*/ 900 w 1080"/>
                              <a:gd name="T5" fmla="*/ 1800 h 1800"/>
                              <a:gd name="T6" fmla="*/ 1080 w 1080"/>
                              <a:gd name="T7" fmla="*/ 0 h 1800"/>
                              <a:gd name="T8" fmla="*/ 0 w 1080"/>
                              <a:gd name="T9" fmla="*/ 0 h 1800"/>
                              <a:gd name="T10" fmla="*/ 360 w 1080"/>
                              <a:gd name="T11" fmla="*/ 1800 h 1800"/>
                              <a:gd name="T12" fmla="*/ 720 w 1080"/>
                              <a:gd name="T13" fmla="*/ 1800 h 1800"/>
                              <a:gd name="T14" fmla="*/ 540 w 1080"/>
                              <a:gd name="T15" fmla="*/ 1800 h 18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80" h="1800">
                                <a:moveTo>
                                  <a:pt x="0" y="1080"/>
                                </a:moveTo>
                                <a:lnTo>
                                  <a:pt x="540" y="1800"/>
                                </a:lnTo>
                                <a:lnTo>
                                  <a:pt x="900" y="1800"/>
                                </a:lnTo>
                                <a:lnTo>
                                  <a:pt x="1080" y="0"/>
                                </a:lnTo>
                                <a:lnTo>
                                  <a:pt x="0" y="0"/>
                                </a:lnTo>
                                <a:lnTo>
                                  <a:pt x="360" y="1800"/>
                                </a:lnTo>
                                <a:lnTo>
                                  <a:pt x="720" y="1800"/>
                                </a:lnTo>
                                <a:lnTo>
                                  <a:pt x="540" y="1800"/>
                                </a:lnTo>
                              </a:path>
                            </a:pathLst>
                          </a:custGeom>
                          <a:gradFill rotWithShape="0">
                            <a:gsLst>
                              <a:gs pos="0">
                                <a:srgbClr val="99CCFF"/>
                              </a:gs>
                              <a:gs pos="50000">
                                <a:srgbClr val="99CCFF">
                                  <a:gamma/>
                                  <a:tint val="29804"/>
                                  <a:invGamma/>
                                </a:srgbClr>
                              </a:gs>
                              <a:gs pos="100000">
                                <a:srgbClr val="99CCFF"/>
                              </a:gs>
                            </a:gsLst>
                            <a:lin ang="0" scaled="1"/>
                          </a:gra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128" name="Line 161"/>
                        <wps:cNvCnPr/>
                        <wps:spPr bwMode="auto">
                          <a:xfrm>
                            <a:off x="3757" y="5017"/>
                            <a:ext cx="540" cy="7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99CCFF"/>
                                </a:solidFill>
                                <a:round/>
                                <a:headEnd/>
                                <a:tailEnd/>
                              </a14:hiddenLine>
                            </a:ext>
                          </a:extLst>
                        </wps:spPr>
                        <wps:bodyPr/>
                      </wps:wsp>
                      <wps:wsp>
                        <wps:cNvPr id="129" name="AutoShape 162"/>
                        <wps:cNvSpPr>
                          <a:spLocks noChangeArrowheads="1"/>
                        </wps:cNvSpPr>
                        <wps:spPr bwMode="auto">
                          <a:xfrm>
                            <a:off x="3577" y="3757"/>
                            <a:ext cx="1440" cy="180"/>
                          </a:xfrm>
                          <a:prstGeom prst="flowChartTerminator">
                            <a:avLst/>
                          </a:prstGeom>
                          <a:gradFill rotWithShape="0">
                            <a:gsLst>
                              <a:gs pos="0">
                                <a:srgbClr val="99CCFF">
                                  <a:gamma/>
                                  <a:tint val="0"/>
                                  <a:invGamma/>
                                </a:srgbClr>
                              </a:gs>
                              <a:gs pos="100000">
                                <a:srgbClr val="99CCFF"/>
                              </a:gs>
                            </a:gsLst>
                            <a:lin ang="5400000" scaled="1"/>
                          </a:gradFill>
                          <a:ln w="9525">
                            <a:solidFill>
                              <a:srgbClr val="99CCFF"/>
                            </a:solidFill>
                            <a:miter lim="800000"/>
                            <a:headEnd/>
                            <a:tailEnd/>
                          </a:ln>
                        </wps:spPr>
                        <wps:bodyPr rot="0" vert="horz" wrap="square" lIns="91440" tIns="45720" rIns="91440" bIns="45720" anchor="t" anchorCtr="0" upright="1">
                          <a:noAutofit/>
                        </wps:bodyPr>
                      </wps:wsp>
                      <wps:wsp>
                        <wps:cNvPr id="130" name="Arc 163"/>
                        <wps:cNvSpPr>
                          <a:spLocks/>
                        </wps:cNvSpPr>
                        <wps:spPr bwMode="auto">
                          <a:xfrm>
                            <a:off x="4657" y="3757"/>
                            <a:ext cx="609" cy="548"/>
                          </a:xfrm>
                          <a:custGeom>
                            <a:avLst/>
                            <a:gdLst>
                              <a:gd name="G0" fmla="+- 14919 0 0"/>
                              <a:gd name="G1" fmla="+- 21600 0 0"/>
                              <a:gd name="G2" fmla="+- 21600 0 0"/>
                              <a:gd name="T0" fmla="*/ 14919 w 36519"/>
                              <a:gd name="T1" fmla="*/ 0 h 43200"/>
                              <a:gd name="T2" fmla="*/ 0 w 36519"/>
                              <a:gd name="T3" fmla="*/ 37220 h 43200"/>
                              <a:gd name="T4" fmla="*/ 14919 w 36519"/>
                              <a:gd name="T5" fmla="*/ 21600 h 43200"/>
                            </a:gdLst>
                            <a:ahLst/>
                            <a:cxnLst>
                              <a:cxn ang="0">
                                <a:pos x="T0" y="T1"/>
                              </a:cxn>
                              <a:cxn ang="0">
                                <a:pos x="T2" y="T3"/>
                              </a:cxn>
                              <a:cxn ang="0">
                                <a:pos x="T4" y="T5"/>
                              </a:cxn>
                            </a:cxnLst>
                            <a:rect l="0" t="0" r="r" b="b"/>
                            <a:pathLst>
                              <a:path w="36519" h="43200" fill="none" extrusionOk="0">
                                <a:moveTo>
                                  <a:pt x="14918" y="0"/>
                                </a:moveTo>
                                <a:cubicBezTo>
                                  <a:pt x="26848" y="0"/>
                                  <a:pt x="36519" y="9670"/>
                                  <a:pt x="36519" y="21600"/>
                                </a:cubicBezTo>
                                <a:cubicBezTo>
                                  <a:pt x="36519" y="33529"/>
                                  <a:pt x="26848" y="43200"/>
                                  <a:pt x="14919" y="43200"/>
                                </a:cubicBezTo>
                                <a:cubicBezTo>
                                  <a:pt x="9361" y="43200"/>
                                  <a:pt x="4018" y="41058"/>
                                  <a:pt x="0" y="37219"/>
                                </a:cubicBezTo>
                              </a:path>
                              <a:path w="36519" h="43200" stroke="0" extrusionOk="0">
                                <a:moveTo>
                                  <a:pt x="14918" y="0"/>
                                </a:moveTo>
                                <a:cubicBezTo>
                                  <a:pt x="26848" y="0"/>
                                  <a:pt x="36519" y="9670"/>
                                  <a:pt x="36519" y="21600"/>
                                </a:cubicBezTo>
                                <a:cubicBezTo>
                                  <a:pt x="36519" y="33529"/>
                                  <a:pt x="26848" y="43200"/>
                                  <a:pt x="14919" y="43200"/>
                                </a:cubicBezTo>
                                <a:cubicBezTo>
                                  <a:pt x="9361" y="43200"/>
                                  <a:pt x="4018" y="41058"/>
                                  <a:pt x="0" y="37219"/>
                                </a:cubicBezTo>
                                <a:lnTo>
                                  <a:pt x="14919" y="21600"/>
                                </a:lnTo>
                                <a:close/>
                              </a:path>
                            </a:pathLst>
                          </a:custGeom>
                          <a:noFill/>
                          <a:ln w="57150" cmpd="thinThick">
                            <a:solidFill>
                              <a:srgbClr val="99C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27pt;margin-top:108pt;width:54pt;height:63pt;z-index:251621888" coordorigin="3577,3757" coordsize="1689,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">
                <v:shape id="Freeform 160" o:spid="_x0000_s1027" style="position:absolute;left:3757;top:3937;width:1080;height:1800;visibility:visible;mso-wrap-style:square;v-text-anchor:top" coordsize="108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FE8EA&#10;AADcAAAADwAAAGRycy9kb3ducmV2LnhtbERP24rCMBB9F/Yfwizsm6ZVVqU2ihSF3Rfx9gFDM7bV&#10;ZlKbqPXvzcKCb3M410kXnanFnVpXWVYQDyIQxLnVFRcKjod1fwrCeWSNtWVS8CQHi/lHL8VE2wfv&#10;6L73hQgh7BJUUHrfJFK6vCSDbmAb4sCdbGvQB9gWUrf4COGmlsMoGkuDFYeGEhvKSsov+5tRMNpc&#10;kV0xqZ7neHtara/Z7+E7U+rrs1vOQHjq/Fv87/7RYf5wAn/Ph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hRPBAAAA3AAAAA8AAAAAAAAAAAAAAAAAmAIAAGRycy9kb3du&#10;cmV2LnhtbFBLBQYAAAAABAAEAPUAAACGAwAAAAA=&#10;" path="m,1080r540,720l900,1800,1080,,,,360,1800r360,l540,1800e" fillcolor="#9cf" stroked="f" strokecolor="white">
                  <v:fill color2="#e1f0ff" angle="90" focus="50%" type="gradient"/>
                  <v:path arrowok="t" o:connecttype="custom" o:connectlocs="0,1080;540,1800;900,1800;1080,0;0,0;360,1800;720,1800;540,1800" o:connectangles="0,0,0,0,0,0,0,0"/>
                </v:shape>
                <v:line id="Line 161" o:spid="_x0000_s1028" style="position:absolute;visibility:visible;mso-wrap-style:square" from="3757,5017" to="4297,5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aHMQAAADcAAAADwAAAGRycy9kb3ducmV2LnhtbESPQWvCQBCF7wX/wzJCL1I3FVokdZUi&#10;FPRYNYq3ITsmsdnZkF11/fedg+BthvfmvW9mi+RadaU+NJ4NvI8zUMSltw1XBnbbn7cpqBCRLbae&#10;ycCdAizmg5cZ5tbf+Jeum1gpCeGQo4E6xi7XOpQ1OQxj3xGLdvK9wyhrX2nb403CXasnWfapHTYs&#10;DTV2tKyp/NtcnIG2K0brw/6cjmTXhV6OPvCejsa8DtP3F6hIKT7Nj+uVFfyJ0MozMoG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SRocxAAAANwAAAAPAAAAAAAAAAAA&#10;AAAAAKECAABkcnMvZG93bnJldi54bWxQSwUGAAAAAAQABAD5AAAAkgMAAAAA&#10;" stroked="f" strokecolor="#9cf"/>
                <v:shapetype id="_x0000_t116" coordsize="21600,21600" o:spt="116" path="m3475,qx,10800,3475,21600l18125,21600qx21600,10800,18125,xe">
                  <v:stroke joinstyle="miter"/>
                  <v:path gradientshapeok="t" o:connecttype="rect" textboxrect="1018,3163,20582,18437"/>
                </v:shapetype>
                <v:shape id="AutoShape 162" o:spid="_x0000_s1029" type="#_x0000_t116" style="position:absolute;left:3577;top:3757;width:14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1ncEA&#10;AADcAAAADwAAAGRycy9kb3ducmV2LnhtbERP22oCMRB9F/yHMIJvNasWcbdGEWmxiCLa0udhM3vB&#10;zWRJom7/vhEKvs3hXGex6kwjbuR8bVnBeJSAIM6trrlU8P318TIH4QOyxsYyKfglD6tlv7fATNs7&#10;n+h2DqWIIewzVFCF0GZS+rwig35kW+LIFdYZDBG6UmqH9xhuGjlJkpk0WHNsqLClTUX55Xw1Co7J&#10;tDhcf+x7scV9O013/IqOlRoOuvUbiEBdeIr/3Z86zp+k8HgmXi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2NZ3BAAAA3AAAAA8AAAAAAAAAAAAAAAAAmAIAAGRycy9kb3du&#10;cmV2LnhtbFBLBQYAAAAABAAEAPUAAACGAwAAAAA=&#10;" strokecolor="#9cf">
                  <v:fill color2="#9cf" focus="100%" type="gradient"/>
                </v:shape>
                <v:shape id="Arc 163" o:spid="_x0000_s1030" style="position:absolute;left:4657;top:3757;width:609;height:548;visibility:visible;mso-wrap-style:square;v-text-anchor:top" coordsize="3651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MqsIA&#10;AADcAAAADwAAAGRycy9kb3ducmV2LnhtbESPQYvCMBCF7wv+hzCCtzVVYVmqUVQqyN7qiuehGZti&#10;MylN1PrvncPC3mZ4b977ZrUZfKse1McmsIHZNANFXAXbcG3g/Hv4/AYVE7LFNjAZeFGEzXr0scLc&#10;hieX9DilWkkIxxwNuJS6XOtYOfIYp6EjFu0aeo9J1r7WtsenhPtWz7PsS3tsWBocdrR3VN1Od2/g&#10;GGfxZz5k1929LC7bojh3pbsZMxkP2yWoREP6N/9dH63gLwRfnpEJ9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YyqwgAAANwAAAAPAAAAAAAAAAAAAAAAAJgCAABkcnMvZG93&#10;bnJldi54bWxQSwUGAAAAAAQABAD1AAAAhwMAAAAA&#10;" path="m14918,nfc26848,,36519,9670,36519,21600v,11929,-9671,21600,-21600,21600c9361,43200,4018,41058,,37219em14918,nsc26848,,36519,9670,36519,21600v,11929,-9671,21600,-21600,21600c9361,43200,4018,41058,,37219l14919,21600,14918,xe" filled="f" strokecolor="#9cf" strokeweight="4.5pt">
                  <v:stroke linestyle="thinThick"/>
                  <v:path arrowok="t" o:extrusionok="f" o:connecttype="custom" o:connectlocs="249,0;0,472;249,274" o:connectangles="0,0,0"/>
                </v:shape>
              </v:group>
            </w:pict>
          </mc:Fallback>
        </mc:AlternateContent>
      </w:r>
      <w:r>
        <w:rPr>
          <w:noProof/>
        </w:rPr>
        <mc:AlternateContent>
          <mc:Choice Requires="wpg">
            <w:drawing>
              <wp:anchor distT="0" distB="0" distL="114300" distR="114300" simplePos="0" relativeHeight="251623936" behindDoc="0" locked="0" layoutInCell="1" allowOverlap="1">
                <wp:simplePos x="0" y="0"/>
                <wp:positionH relativeFrom="column">
                  <wp:posOffset>3429000</wp:posOffset>
                </wp:positionH>
                <wp:positionV relativeFrom="paragraph">
                  <wp:posOffset>2857500</wp:posOffset>
                </wp:positionV>
                <wp:extent cx="342900" cy="1485900"/>
                <wp:effectExtent l="19050" t="9525" r="19050" b="9525"/>
                <wp:wrapNone/>
                <wp:docPr id="12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485900"/>
                          <a:chOff x="4116" y="2677"/>
                          <a:chExt cx="721" cy="3240"/>
                        </a:xfrm>
                      </wpg:grpSpPr>
                      <wps:wsp>
                        <wps:cNvPr id="121" name="AutoShape 171"/>
                        <wps:cNvSpPr>
                          <a:spLocks noChangeArrowheads="1"/>
                        </wps:cNvSpPr>
                        <wps:spPr bwMode="auto">
                          <a:xfrm rot="5393445">
                            <a:off x="2946" y="4027"/>
                            <a:ext cx="3060" cy="720"/>
                          </a:xfrm>
                          <a:prstGeom prst="flowChartDelay">
                            <a:avLst/>
                          </a:prstGeom>
                          <a:solidFill>
                            <a:srgbClr val="FFFFFF"/>
                          </a:solidFill>
                          <a:ln w="9525">
                            <a:solidFill>
                              <a:srgbClr val="99CCFF"/>
                            </a:solidFill>
                            <a:miter lim="800000"/>
                            <a:headEnd/>
                            <a:tailEnd/>
                          </a:ln>
                        </wps:spPr>
                        <wps:bodyPr rot="0" vert="horz" wrap="square" lIns="91440" tIns="45720" rIns="91440" bIns="45720" anchor="t" anchorCtr="0" upright="1">
                          <a:noAutofit/>
                        </wps:bodyPr>
                      </wps:wsp>
                      <wps:wsp>
                        <wps:cNvPr id="122" name="AutoShape 172"/>
                        <wps:cNvSpPr>
                          <a:spLocks noChangeArrowheads="1"/>
                        </wps:cNvSpPr>
                        <wps:spPr bwMode="auto">
                          <a:xfrm rot="5405019">
                            <a:off x="3398" y="4476"/>
                            <a:ext cx="2158" cy="720"/>
                          </a:xfrm>
                          <a:prstGeom prst="flowChartDelay">
                            <a:avLst/>
                          </a:prstGeom>
                          <a:gradFill rotWithShape="0">
                            <a:gsLst>
                              <a:gs pos="0">
                                <a:srgbClr val="FFFF99">
                                  <a:gamma/>
                                  <a:shade val="46275"/>
                                  <a:invGamma/>
                                </a:srgbClr>
                              </a:gs>
                              <a:gs pos="50000">
                                <a:srgbClr val="FFFF99"/>
                              </a:gs>
                              <a:gs pos="100000">
                                <a:srgbClr val="FFFF99">
                                  <a:gamma/>
                                  <a:shade val="46275"/>
                                  <a:invGamma/>
                                </a:srgbClr>
                              </a:gs>
                            </a:gsLst>
                            <a:lin ang="0" scaled="1"/>
                          </a:gradFill>
                          <a:ln w="9525">
                            <a:solidFill>
                              <a:srgbClr val="99CCFF"/>
                            </a:solidFill>
                            <a:miter lim="800000"/>
                            <a:headEnd/>
                            <a:tailEnd/>
                          </a:ln>
                        </wps:spPr>
                        <wps:bodyPr rot="0" vert="horz" wrap="square" lIns="91440" tIns="45720" rIns="91440" bIns="45720" anchor="t" anchorCtr="0" upright="1">
                          <a:noAutofit/>
                        </wps:bodyPr>
                      </wps:wsp>
                      <wps:wsp>
                        <wps:cNvPr id="123" name="Line 173"/>
                        <wps:cNvCnPr/>
                        <wps:spPr bwMode="auto">
                          <a:xfrm>
                            <a:off x="4837" y="3757"/>
                            <a:ext cx="0" cy="108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wps:wsp>
                        <wps:cNvPr id="124" name="Oval 174"/>
                        <wps:cNvSpPr>
                          <a:spLocks noChangeArrowheads="1"/>
                        </wps:cNvSpPr>
                        <wps:spPr bwMode="auto">
                          <a:xfrm>
                            <a:off x="4117" y="3577"/>
                            <a:ext cx="720" cy="360"/>
                          </a:xfrm>
                          <a:prstGeom prst="ellipse">
                            <a:avLst/>
                          </a:prstGeom>
                          <a:gradFill rotWithShape="0">
                            <a:gsLst>
                              <a:gs pos="0">
                                <a:srgbClr val="FFFF99"/>
                              </a:gs>
                              <a:gs pos="100000">
                                <a:srgbClr val="FFFF99">
                                  <a:gamma/>
                                  <a:shade val="46275"/>
                                  <a:invGamma/>
                                </a:srgbClr>
                              </a:gs>
                            </a:gsLst>
                            <a:path path="rect">
                              <a:fillToRect r="100000" b="100000"/>
                            </a:path>
                          </a:gradFill>
                          <a:ln>
                            <a:noFill/>
                          </a:ln>
                          <a:extLst>
                            <a:ext uri="{91240B29-F687-4F45-9708-019B960494DF}">
                              <a14:hiddenLine xmlns:a14="http://schemas.microsoft.com/office/drawing/2010/main" w="9525">
                                <a:solidFill>
                                  <a:srgbClr val="FF8431"/>
                                </a:solidFill>
                                <a:round/>
                                <a:headEnd/>
                                <a:tailEnd/>
                              </a14:hiddenLine>
                            </a:ext>
                          </a:extLst>
                        </wps:spPr>
                        <wps:bodyPr rot="0" vert="horz" wrap="square" lIns="91440" tIns="45720" rIns="91440" bIns="45720" anchor="t" anchorCtr="0" upright="1">
                          <a:noAutofit/>
                        </wps:bodyPr>
                      </wps:wsp>
                      <wps:wsp>
                        <wps:cNvPr id="125" name="Oval 175"/>
                        <wps:cNvSpPr>
                          <a:spLocks noChangeArrowheads="1"/>
                        </wps:cNvSpPr>
                        <wps:spPr bwMode="auto">
                          <a:xfrm>
                            <a:off x="4117" y="2677"/>
                            <a:ext cx="720" cy="360"/>
                          </a:xfrm>
                          <a:prstGeom prst="ellipse">
                            <a:avLst/>
                          </a:prstGeom>
                          <a:solidFill>
                            <a:srgbClr val="FFFFFF"/>
                          </a:solidFill>
                          <a:ln w="9525">
                            <a:solidFill>
                              <a:srgbClr val="99CC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270pt;margin-top:225pt;width:27pt;height:117pt;z-index:251623936" coordorigin="4116,2677" coordsize="721,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">
                <v:shape id="AutoShape 171" o:spid="_x0000_s1027" type="#_x0000_t135" style="position:absolute;left:2946;top:4027;width:3060;height:720;rotation:58910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7tMQA&#10;AADcAAAADwAAAGRycy9kb3ducmV2LnhtbERPS2sCMRC+C/6HMIVeRLNKkbI1K0UUWvBS68G9Dcns&#10;o24m6yZd13/fFARv8/E9Z7UebCN66nztWMF8loAg1s7UXCo4fu+mryB8QDbYOCYFN/KwzsajFabG&#10;XfmL+kMoRQxhn6KCKoQ2ldLriiz6mWuJI1e4zmKIsCul6fAaw20jF0mylBZrjg0VtrSpSJ8Pv1bB&#10;y48+T7af7rQvLnrba5Mf82Wu1PPT8P4GItAQHuK7+8PE+Ys5/D8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z+7TEAAAA3AAAAA8AAAAAAAAAAAAAAAAAmAIAAGRycy9k&#10;b3ducmV2LnhtbFBLBQYAAAAABAAEAPUAAACJAwAAAAA=&#10;" strokecolor="#9cf"/>
                <v:shape id="AutoShape 172" o:spid="_x0000_s1028" type="#_x0000_t135" style="position:absolute;left:3398;top:4476;width:2158;height:720;rotation:59037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vff8MA&#10;AADcAAAADwAAAGRycy9kb3ducmV2LnhtbERP32vCMBB+F/Y/hBvsTVNbEKmmZUw3BsJAN/T1bM6m&#10;rLmUJtP635uB4Nt9fD9vWQ62FWfqfeNYwXSSgCCunG64VvDz/T6eg/ABWWPrmBRcyUNZPI2WmGt3&#10;4S2dd6EWMYR9jgpMCF0upa8MWfQT1xFH7uR6iyHCvpa6x0sMt61Mk2QmLTYcGwx29Gao+t39WQV1&#10;9pXtDx+rzXGV0boz03TbrPdKvTwPrwsQgYbwEN/dnzrOT1P4fyZe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vff8MAAADcAAAADwAAAAAAAAAAAAAAAACYAgAAZHJzL2Rv&#10;d25yZXYueG1sUEsFBgAAAAAEAAQA9QAAAIgDAAAAAA==&#10;" fillcolor="#767647" strokecolor="#9cf">
                  <v:fill color2="#ff9" angle="90" focus="50%" type="gradient"/>
                </v:shape>
                <v:line id="Line 173" o:spid="_x0000_s1029" style="position:absolute;visibility:visible;mso-wrap-style:square" from="4837,3757" to="4837,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pHmcIAAADcAAAADwAAAGRycy9kb3ducmV2LnhtbERPS4vCMBC+C/6HMIIX0VQXRLqNIoKw&#10;B5H1yR6HZrbttpmUJlvrvzeC4G0+vuckq85UoqXGFZYVTCcRCOLU6oIzBefTdrwA4TyyxsoyKbiT&#10;g9Wy30sw1vbGB2qPPhMhhF2MCnLv61hKl+Zk0E1sTRy4X9sY9AE2mdQN3kK4qeQsiubSYMGhIcea&#10;Njml5fHfKPi7bPbdiMvyXv5caf0936eX3Uip4aBbf4Lw1Pm3+OX+0mH+7AOez4QL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pHmcIAAADcAAAADwAAAAAAAAAAAAAA&#10;AAChAgAAZHJzL2Rvd25yZXYueG1sUEsFBgAAAAAEAAQA+QAAAJADAAAAAA==&#10;" strokecolor="#9cf"/>
                <v:oval id="Oval 174" o:spid="_x0000_s1030" style="position:absolute;left:4117;top:357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7aMsMA&#10;AADcAAAADwAAAGRycy9kb3ducmV2LnhtbERPTWsCMRC9C/6HMII3zVbXUrZGsYWWHvRQW3oeN9NN&#10;6GaybNLdbX+9EQRv83ifs94OrhYdtcF6VnA3z0AQl15brhR8frzMHkCEiKyx9kwK/ijAdjMerbHQ&#10;vud36o6xEimEQ4EKTIxNIWUoDTkMc98QJ+7btw5jgm0ldYt9Cne1XGTZvXRoOTUYbOjZUPlz/HUK&#10;8u70f3B2b56W/cq+7r/87hRypaaTYfcIItIQb+Kr+02n+YscLs+kC+Tm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7aMsMAAADcAAAADwAAAAAAAAAAAAAAAACYAgAAZHJzL2Rv&#10;d25yZXYueG1sUEsFBgAAAAAEAAQA9QAAAIgDAAAAAA==&#10;" fillcolor="#ff9" stroked="f" strokecolor="#ff8431">
                  <v:fill color2="#767647" focus="100%" type="gradientRadial">
                    <o:fill v:ext="view" type="gradientCenter"/>
                  </v:fill>
                </v:oval>
                <v:oval id="Oval 175" o:spid="_x0000_s1031" style="position:absolute;left:4117;top:267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2msQA&#10;AADcAAAADwAAAGRycy9kb3ducmV2LnhtbERPTWvCQBC9F/wPyxS81Y2CVlNXCYFC60GqrdLeptlp&#10;EszOht2txn/vCoK3ebzPmS8704gjOV9bVjAcJCCIC6trLhV8fb4+TUH4gKyxsUwKzuRhueg9zDHV&#10;9sQbOm5DKWII+xQVVCG0qZS+qMigH9iWOHJ/1hkMEbpSaoenGG4aOUqSiTRYc2yosKW8ouKw/TcK&#10;3O45e59+5/k+W68+fjuc/bjhTKn+Y5e9gAjUhbv45n7Tcf5oDNdn4gV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ONprEAAAA3AAAAA8AAAAAAAAAAAAAAAAAmAIAAGRycy9k&#10;b3ducmV2LnhtbFBLBQYAAAAABAAEAPUAAACJAwAAAAA=&#10;" strokecolor="#9cf"/>
              </v:group>
            </w:pict>
          </mc:Fallback>
        </mc:AlternateContent>
      </w:r>
      <w:r>
        <w:rPr>
          <w:noProof/>
        </w:rPr>
        <mc:AlternateContent>
          <mc:Choice Requires="wpg">
            <w:drawing>
              <wp:anchor distT="0" distB="0" distL="114300" distR="114300" simplePos="0" relativeHeight="251624960" behindDoc="0" locked="0" layoutInCell="1" allowOverlap="1">
                <wp:simplePos x="0" y="0"/>
                <wp:positionH relativeFrom="column">
                  <wp:posOffset>2743200</wp:posOffset>
                </wp:positionH>
                <wp:positionV relativeFrom="paragraph">
                  <wp:posOffset>2857500</wp:posOffset>
                </wp:positionV>
                <wp:extent cx="342900" cy="1485900"/>
                <wp:effectExtent l="19050" t="9525" r="19050" b="9525"/>
                <wp:wrapNone/>
                <wp:docPr id="11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485900"/>
                          <a:chOff x="4116" y="2677"/>
                          <a:chExt cx="721" cy="3240"/>
                        </a:xfrm>
                      </wpg:grpSpPr>
                      <wps:wsp>
                        <wps:cNvPr id="115" name="AutoShape 177"/>
                        <wps:cNvSpPr>
                          <a:spLocks noChangeArrowheads="1"/>
                        </wps:cNvSpPr>
                        <wps:spPr bwMode="auto">
                          <a:xfrm rot="5393445">
                            <a:off x="2946" y="4027"/>
                            <a:ext cx="3060" cy="720"/>
                          </a:xfrm>
                          <a:prstGeom prst="flowChartDelay">
                            <a:avLst/>
                          </a:prstGeom>
                          <a:solidFill>
                            <a:srgbClr val="FFFFFF"/>
                          </a:solidFill>
                          <a:ln w="9525">
                            <a:solidFill>
                              <a:srgbClr val="99CCFF"/>
                            </a:solidFill>
                            <a:miter lim="800000"/>
                            <a:headEnd/>
                            <a:tailEnd/>
                          </a:ln>
                        </wps:spPr>
                        <wps:bodyPr rot="0" vert="horz" wrap="square" lIns="91440" tIns="45720" rIns="91440" bIns="45720" anchor="t" anchorCtr="0" upright="1">
                          <a:noAutofit/>
                        </wps:bodyPr>
                      </wps:wsp>
                      <wps:wsp>
                        <wps:cNvPr id="116" name="AutoShape 178"/>
                        <wps:cNvSpPr>
                          <a:spLocks noChangeArrowheads="1"/>
                        </wps:cNvSpPr>
                        <wps:spPr bwMode="auto">
                          <a:xfrm rot="5405019">
                            <a:off x="3398" y="4476"/>
                            <a:ext cx="2158" cy="720"/>
                          </a:xfrm>
                          <a:prstGeom prst="flowChartDelay">
                            <a:avLst/>
                          </a:prstGeom>
                          <a:gradFill rotWithShape="0">
                            <a:gsLst>
                              <a:gs pos="0">
                                <a:srgbClr val="FFFF99">
                                  <a:gamma/>
                                  <a:shade val="46275"/>
                                  <a:invGamma/>
                                </a:srgbClr>
                              </a:gs>
                              <a:gs pos="50000">
                                <a:srgbClr val="FFFF99"/>
                              </a:gs>
                              <a:gs pos="100000">
                                <a:srgbClr val="FFFF99">
                                  <a:gamma/>
                                  <a:shade val="46275"/>
                                  <a:invGamma/>
                                </a:srgbClr>
                              </a:gs>
                            </a:gsLst>
                            <a:lin ang="0" scaled="1"/>
                          </a:gradFill>
                          <a:ln w="9525">
                            <a:solidFill>
                              <a:srgbClr val="99CCFF"/>
                            </a:solidFill>
                            <a:miter lim="800000"/>
                            <a:headEnd/>
                            <a:tailEnd/>
                          </a:ln>
                        </wps:spPr>
                        <wps:bodyPr rot="0" vert="horz" wrap="square" lIns="91440" tIns="45720" rIns="91440" bIns="45720" anchor="t" anchorCtr="0" upright="1">
                          <a:noAutofit/>
                        </wps:bodyPr>
                      </wps:wsp>
                      <wps:wsp>
                        <wps:cNvPr id="117" name="Line 179"/>
                        <wps:cNvCnPr/>
                        <wps:spPr bwMode="auto">
                          <a:xfrm>
                            <a:off x="4837" y="3757"/>
                            <a:ext cx="0" cy="108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wps:wsp>
                        <wps:cNvPr id="118" name="Oval 180"/>
                        <wps:cNvSpPr>
                          <a:spLocks noChangeArrowheads="1"/>
                        </wps:cNvSpPr>
                        <wps:spPr bwMode="auto">
                          <a:xfrm>
                            <a:off x="4117" y="3577"/>
                            <a:ext cx="720" cy="360"/>
                          </a:xfrm>
                          <a:prstGeom prst="ellipse">
                            <a:avLst/>
                          </a:prstGeom>
                          <a:gradFill rotWithShape="0">
                            <a:gsLst>
                              <a:gs pos="0">
                                <a:srgbClr val="FFFF99"/>
                              </a:gs>
                              <a:gs pos="100000">
                                <a:srgbClr val="FFFF99">
                                  <a:gamma/>
                                  <a:shade val="46275"/>
                                  <a:invGamma/>
                                </a:srgbClr>
                              </a:gs>
                            </a:gsLst>
                            <a:path path="rect">
                              <a:fillToRect r="100000" b="100000"/>
                            </a:path>
                          </a:gradFill>
                          <a:ln>
                            <a:noFill/>
                          </a:ln>
                          <a:extLst>
                            <a:ext uri="{91240B29-F687-4F45-9708-019B960494DF}">
                              <a14:hiddenLine xmlns:a14="http://schemas.microsoft.com/office/drawing/2010/main" w="9525">
                                <a:solidFill>
                                  <a:srgbClr val="FF8431"/>
                                </a:solidFill>
                                <a:round/>
                                <a:headEnd/>
                                <a:tailEnd/>
                              </a14:hiddenLine>
                            </a:ext>
                          </a:extLst>
                        </wps:spPr>
                        <wps:bodyPr rot="0" vert="horz" wrap="square" lIns="91440" tIns="45720" rIns="91440" bIns="45720" anchor="t" anchorCtr="0" upright="1">
                          <a:noAutofit/>
                        </wps:bodyPr>
                      </wps:wsp>
                      <wps:wsp>
                        <wps:cNvPr id="119" name="Oval 181"/>
                        <wps:cNvSpPr>
                          <a:spLocks noChangeArrowheads="1"/>
                        </wps:cNvSpPr>
                        <wps:spPr bwMode="auto">
                          <a:xfrm>
                            <a:off x="4117" y="2677"/>
                            <a:ext cx="720" cy="360"/>
                          </a:xfrm>
                          <a:prstGeom prst="ellipse">
                            <a:avLst/>
                          </a:prstGeom>
                          <a:solidFill>
                            <a:srgbClr val="FFFFFF"/>
                          </a:solidFill>
                          <a:ln w="9525">
                            <a:solidFill>
                              <a:srgbClr val="99CC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3in;margin-top:225pt;width:27pt;height:117pt;z-index:251624960" coordorigin="4116,2677" coordsize="721,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">
                <v:shape id="AutoShape 177" o:spid="_x0000_s1027" type="#_x0000_t135" style="position:absolute;left:2946;top:4027;width:3060;height:720;rotation:58910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Q3CsMA&#10;AADcAAAADwAAAGRycy9kb3ducmV2LnhtbERPTWvCQBC9C/6HZQpepG4UK5K6iohCC71oPZjbsDsm&#10;qdnZmF1j/PddodDbPN7nLFadrURLjS8dKxiPEhDE2pmScwXH793rHIQPyAYrx6TgQR5Wy35vgalx&#10;d95Tewi5iCHsU1RQhFCnUnpdkEU/cjVx5M6usRgibHJpGrzHcFvJSZLMpMWSY0OBNW0K0pfDzSqY&#10;/ujLcPvpTl/nq9622mTHbJYpNXjp1u8gAnXhX/zn/jBx/vgNns/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Q3CsMAAADcAAAADwAAAAAAAAAAAAAAAACYAgAAZHJzL2Rv&#10;d25yZXYueG1sUEsFBgAAAAAEAAQA9QAAAIgDAAAAAA==&#10;" strokecolor="#9cf"/>
                <v:shape id="AutoShape 178" o:spid="_x0000_s1028" type="#_x0000_t135" style="position:absolute;left:3398;top:4476;width:2158;height:720;rotation:59037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TwcMA&#10;AADcAAAADwAAAGRycy9kb3ducmV2LnhtbERP22rCQBB9L/Qflin0rdnEgEh0FfFSCgVBK/o6Zsds&#10;MDsbsqumf98VhL7N4VxnMuttI27U+dqxgixJQRCXTtdcKdj/rD9GIHxA1tg4JgW/5GE2fX2ZYKHd&#10;nbd024VKxBD2BSowIbSFlL40ZNEnriWO3Nl1FkOEXSV1h/cYbhs5SNOhtFhzbDDY0sJQedldrYIq&#10;3+SH4+fy+7TMadWabLCtVwel3t/6+RhEoD78i5/uLx3nZ0N4PBMv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wTwcMAAADcAAAADwAAAAAAAAAAAAAAAACYAgAAZHJzL2Rv&#10;d25yZXYueG1sUEsFBgAAAAAEAAQA9QAAAIgDAAAAAA==&#10;" fillcolor="#767647" strokecolor="#9cf">
                  <v:fill color2="#ff9" angle="90" focus="50%" type="gradient"/>
                </v:shape>
                <v:line id="Line 179" o:spid="_x0000_s1029" style="position:absolute;visibility:visible;mso-wrap-style:square" from="4837,3757" to="4837,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LJ8IAAADcAAAADwAAAGRycy9kb3ducmV2LnhtbERPS4vCMBC+C/6HMMJeRFP3oNJtFBEE&#10;DyLrkz0OzWzbbTMpTaz1328Ewdt8fM9Jlp2pREuNKywrmIwjEMSp1QVnCs6nzWgOwnlkjZVlUvAg&#10;B8tFv5dgrO2dD9QefSZCCLsYFeTe17GULs3JoBvbmjhwv7Yx6ANsMqkbvIdwU8nPKJpKgwWHhhxr&#10;WueUlsebUfB3We+7IZflo/y50up7uk8vu6FSH4Nu9QXCU+ff4pd7q8P8yQyez4QL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2LJ8IAAADcAAAADwAAAAAAAAAAAAAA&#10;AAChAgAAZHJzL2Rvd25yZXYueG1sUEsFBgAAAAAEAAQA+QAAAJADAAAAAA==&#10;" strokecolor="#9cf"/>
                <v:oval id="Oval 180" o:spid="_x0000_s1030" style="position:absolute;left:4117;top:357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8aisYA&#10;AADcAAAADwAAAGRycy9kb3ducmV2LnhtbESPQU/DMAyF70j8h8hI3Fi6MSbULZs2JBCHcdiGdvYa&#10;00Q0TtWEtvDr8QGJm633/N7n1WYMjeqpSz6ygemkAEVcReu5NvB+er57BJUyssUmMhn4pgSb9fXV&#10;CksbBz5Qf8y1khBOJRpwObel1qlyFDBNYkss2kfsAmZZu1rbDgcJD42eFcVCB/QsDQ5benJUfR6/&#10;goF5f/l5C37vdvfDg3/Zn+P2kubG3N6M2yWoTGP+N/9dv1rBnwq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8aisYAAADcAAAADwAAAAAAAAAAAAAAAACYAgAAZHJz&#10;L2Rvd25yZXYueG1sUEsFBgAAAAAEAAQA9QAAAIsDAAAAAA==&#10;" fillcolor="#ff9" stroked="f" strokecolor="#ff8431">
                  <v:fill color2="#767647" focus="100%" type="gradientRadial">
                    <o:fill v:ext="view" type="gradientCenter"/>
                  </v:fill>
                </v:oval>
                <v:oval id="Oval 181" o:spid="_x0000_s1031" style="position:absolute;left:4117;top:267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2IsQA&#10;AADcAAAADwAAAGRycy9kb3ducmV2LnhtbERPTWvCQBC9F/oflil4q5t4aE10lRAQbA+l1Vb0Ns1O&#10;k2B2Nuyumv77bkHwNo/3OfPlYDpxJudbywrScQKCuLK65VrB53b1OAXhA7LGzjIp+CUPy8X93Rxz&#10;bS/8QedNqEUMYZ+jgiaEPpfSVw0Z9GPbE0fuxzqDIUJXS+3wEsNNJydJ8iQNthwbGuypbKg6bk5G&#10;gft6Ll6m+7LcFW+v798DZgeXZkqNHoZiBiLQEG7iq3ut4/w0g/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9iLEAAAA3AAAAA8AAAAAAAAAAAAAAAAAmAIAAGRycy9k&#10;b3ducmV2LnhtbFBLBQYAAAAABAAEAPUAAACJAwAAAAA=&#10;" strokecolor="#9cf"/>
              </v:group>
            </w:pict>
          </mc:Fallback>
        </mc:AlternateContent>
      </w:r>
      <w:r>
        <w:rPr>
          <w:noProof/>
        </w:rPr>
        <mc:AlternateContent>
          <mc:Choice Requires="wpg">
            <w:drawing>
              <wp:anchor distT="0" distB="0" distL="114300" distR="114300" simplePos="0" relativeHeight="251625984" behindDoc="0" locked="0" layoutInCell="1" allowOverlap="1">
                <wp:simplePos x="0" y="0"/>
                <wp:positionH relativeFrom="column">
                  <wp:posOffset>4114800</wp:posOffset>
                </wp:positionH>
                <wp:positionV relativeFrom="paragraph">
                  <wp:posOffset>2857500</wp:posOffset>
                </wp:positionV>
                <wp:extent cx="342900" cy="1485900"/>
                <wp:effectExtent l="19050" t="9525" r="19050" b="9525"/>
                <wp:wrapNone/>
                <wp:docPr id="108"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485900"/>
                          <a:chOff x="4116" y="2677"/>
                          <a:chExt cx="721" cy="3240"/>
                        </a:xfrm>
                      </wpg:grpSpPr>
                      <wps:wsp>
                        <wps:cNvPr id="109" name="AutoShape 183"/>
                        <wps:cNvSpPr>
                          <a:spLocks noChangeArrowheads="1"/>
                        </wps:cNvSpPr>
                        <wps:spPr bwMode="auto">
                          <a:xfrm rot="5393445">
                            <a:off x="2946" y="4027"/>
                            <a:ext cx="3060" cy="720"/>
                          </a:xfrm>
                          <a:prstGeom prst="flowChartDelay">
                            <a:avLst/>
                          </a:prstGeom>
                          <a:solidFill>
                            <a:srgbClr val="FFFFFF"/>
                          </a:solidFill>
                          <a:ln w="9525">
                            <a:solidFill>
                              <a:srgbClr val="99CCFF"/>
                            </a:solidFill>
                            <a:miter lim="800000"/>
                            <a:headEnd/>
                            <a:tailEnd/>
                          </a:ln>
                        </wps:spPr>
                        <wps:bodyPr rot="0" vert="horz" wrap="square" lIns="91440" tIns="45720" rIns="91440" bIns="45720" anchor="t" anchorCtr="0" upright="1">
                          <a:noAutofit/>
                        </wps:bodyPr>
                      </wps:wsp>
                      <wps:wsp>
                        <wps:cNvPr id="110" name="AutoShape 184"/>
                        <wps:cNvSpPr>
                          <a:spLocks noChangeArrowheads="1"/>
                        </wps:cNvSpPr>
                        <wps:spPr bwMode="auto">
                          <a:xfrm rot="5405019">
                            <a:off x="3398" y="4476"/>
                            <a:ext cx="2158" cy="720"/>
                          </a:xfrm>
                          <a:prstGeom prst="flowChartDelay">
                            <a:avLst/>
                          </a:prstGeom>
                          <a:gradFill rotWithShape="0">
                            <a:gsLst>
                              <a:gs pos="0">
                                <a:srgbClr val="FFFF99">
                                  <a:gamma/>
                                  <a:shade val="46275"/>
                                  <a:invGamma/>
                                </a:srgbClr>
                              </a:gs>
                              <a:gs pos="50000">
                                <a:srgbClr val="FFFF99"/>
                              </a:gs>
                              <a:gs pos="100000">
                                <a:srgbClr val="FFFF99">
                                  <a:gamma/>
                                  <a:shade val="46275"/>
                                  <a:invGamma/>
                                </a:srgbClr>
                              </a:gs>
                            </a:gsLst>
                            <a:lin ang="0" scaled="1"/>
                          </a:gradFill>
                          <a:ln w="9525">
                            <a:solidFill>
                              <a:srgbClr val="99CCFF"/>
                            </a:solidFill>
                            <a:miter lim="800000"/>
                            <a:headEnd/>
                            <a:tailEnd/>
                          </a:ln>
                        </wps:spPr>
                        <wps:bodyPr rot="0" vert="horz" wrap="square" lIns="91440" tIns="45720" rIns="91440" bIns="45720" anchor="t" anchorCtr="0" upright="1">
                          <a:noAutofit/>
                        </wps:bodyPr>
                      </wps:wsp>
                      <wps:wsp>
                        <wps:cNvPr id="111" name="Line 185"/>
                        <wps:cNvCnPr/>
                        <wps:spPr bwMode="auto">
                          <a:xfrm>
                            <a:off x="4837" y="3757"/>
                            <a:ext cx="0" cy="108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wps:wsp>
                        <wps:cNvPr id="112" name="Oval 186"/>
                        <wps:cNvSpPr>
                          <a:spLocks noChangeArrowheads="1"/>
                        </wps:cNvSpPr>
                        <wps:spPr bwMode="auto">
                          <a:xfrm>
                            <a:off x="4117" y="3577"/>
                            <a:ext cx="720" cy="360"/>
                          </a:xfrm>
                          <a:prstGeom prst="ellipse">
                            <a:avLst/>
                          </a:prstGeom>
                          <a:gradFill rotWithShape="0">
                            <a:gsLst>
                              <a:gs pos="0">
                                <a:srgbClr val="FFFF99"/>
                              </a:gs>
                              <a:gs pos="100000">
                                <a:srgbClr val="FFFF99">
                                  <a:gamma/>
                                  <a:shade val="46275"/>
                                  <a:invGamma/>
                                </a:srgbClr>
                              </a:gs>
                            </a:gsLst>
                            <a:path path="rect">
                              <a:fillToRect r="100000" b="100000"/>
                            </a:path>
                          </a:gradFill>
                          <a:ln>
                            <a:noFill/>
                          </a:ln>
                          <a:extLst>
                            <a:ext uri="{91240B29-F687-4F45-9708-019B960494DF}">
                              <a14:hiddenLine xmlns:a14="http://schemas.microsoft.com/office/drawing/2010/main" w="9525">
                                <a:solidFill>
                                  <a:srgbClr val="FF8431"/>
                                </a:solidFill>
                                <a:round/>
                                <a:headEnd/>
                                <a:tailEnd/>
                              </a14:hiddenLine>
                            </a:ext>
                          </a:extLst>
                        </wps:spPr>
                        <wps:bodyPr rot="0" vert="horz" wrap="square" lIns="91440" tIns="45720" rIns="91440" bIns="45720" anchor="t" anchorCtr="0" upright="1">
                          <a:noAutofit/>
                        </wps:bodyPr>
                      </wps:wsp>
                      <wps:wsp>
                        <wps:cNvPr id="113" name="Oval 187"/>
                        <wps:cNvSpPr>
                          <a:spLocks noChangeArrowheads="1"/>
                        </wps:cNvSpPr>
                        <wps:spPr bwMode="auto">
                          <a:xfrm>
                            <a:off x="4117" y="2677"/>
                            <a:ext cx="720" cy="360"/>
                          </a:xfrm>
                          <a:prstGeom prst="ellipse">
                            <a:avLst/>
                          </a:prstGeom>
                          <a:solidFill>
                            <a:srgbClr val="FFFFFF"/>
                          </a:solidFill>
                          <a:ln w="9525">
                            <a:solidFill>
                              <a:srgbClr val="99CC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324pt;margin-top:225pt;width:27pt;height:117pt;z-index:251625984" coordorigin="4116,2677" coordsize="721,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">
                <v:shape id="AutoShape 183" o:spid="_x0000_s1027" type="#_x0000_t135" style="position:absolute;left:2946;top:4027;width:3060;height:720;rotation:58910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r0sQA&#10;AADcAAAADwAAAGRycy9kb3ducmV2LnhtbERPS2sCMRC+C/0PYQpepGYrRdrtRilFwUIvWg/d25DM&#10;Pupmsm7iuv57UxC8zcf3nGw52Eb01PnasYLnaQKCWDtTc6lg/7N+egXhA7LBxjEpuJCH5eJhlGFq&#10;3Jm31O9CKWII+xQVVCG0qZReV2TRT11LHLnCdRZDhF0pTYfnGG4bOUuSubRYc2yosKXPivRhd7IK&#10;Xv70YbL6cr/fxVGvem3yfT7PlRo/Dh/vIAIN4S6+uTcmzk/e4P+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9LEAAAA3AAAAA8AAAAAAAAAAAAAAAAAmAIAAGRycy9k&#10;b3ducmV2LnhtbFBLBQYAAAAABAAEAPUAAACJAwAAAAA=&#10;" strokecolor="#9cf"/>
                <v:shape id="AutoShape 184" o:spid="_x0000_s1028" type="#_x0000_t135" style="position:absolute;left:3398;top:4476;width:2158;height:720;rotation:59037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uLsUA&#10;AADcAAAADwAAAGRycy9kb3ducmV2LnhtbESPQWvCQBCF74X+h2UK3uomBqSkrlKqFUEoaIu9jtkx&#10;G5qdDdlV4793DoXeZnhv3vtmthh8qy7UxyawgXycgSKugm24NvD99fH8AiomZIttYDJwowiL+ePD&#10;DEsbrryjyz7VSkI4lmjApdSVWsfKkcc4Dh2xaKfQe0yy9rW2PV4l3Ld6kmVT7bFhaXDY0buj6nd/&#10;9gbq4rM4/KyX2+OyoFXn8smuWR2MGT0Nb6+gEg3p3/x3vbGCnwu+PCMT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S4uxQAAANwAAAAPAAAAAAAAAAAAAAAAAJgCAABkcnMv&#10;ZG93bnJldi54bWxQSwUGAAAAAAQABAD1AAAAigMAAAAA&#10;" fillcolor="#767647" strokecolor="#9cf">
                  <v:fill color2="#ff9" angle="90" focus="50%" type="gradient"/>
                </v:shape>
                <v:line id="Line 185" o:spid="_x0000_s1029" style="position:absolute;visibility:visible;mso-wrap-style:square" from="4837,3757" to="4837,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i2yMQAAADcAAAADwAAAGRycy9kb3ducmV2LnhtbERPS2vCQBC+C/6HZYRexGzSQ5DUjYgg&#10;9FCktbX0OGTHJCY7G7LbPP59t1DobT6+5+z2k2nFQL2rLStIohgEcWF1zaWCj/fTZgvCeWSNrWVS&#10;MJODfb5c7DDTduQ3Gi6+FCGEXYYKKu+7TEpXVGTQRbYjDtzN9gZ9gH0pdY9jCDetfIzjVBqsOTRU&#10;2NGxoqK5fBsF9+vxPK25aebm65MOr+m5uL6slXpYTYcnEJ4m/y/+cz/rMD9J4PeZcIH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GLbIxAAAANwAAAAPAAAAAAAAAAAA&#10;AAAAAKECAABkcnMvZG93bnJldi54bWxQSwUGAAAAAAQABAD5AAAAkgMAAAAA&#10;" strokecolor="#9cf"/>
                <v:oval id="Oval 186" o:spid="_x0000_s1030" style="position:absolute;left:4117;top:357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tYMMA&#10;AADcAAAADwAAAGRycy9kb3ducmV2LnhtbERPTWsCMRC9C/0PYQq91axWpWyNokKLBz2opedxM92E&#10;bibLJt3d+uuNUPA2j/c582XvKtFSE6xnBaNhBoK48NpyqeDz9P78CiJEZI2VZ1LwRwGWi4fBHHPt&#10;Oz5Qe4ylSCEcclRgYqxzKUNhyGEY+po4cd++cRgTbEqpG+xSuKvkOMtm0qHl1GCwpo2h4uf46xRM&#10;2vNl7+zOrF+6qf3YffnVOUyUenrsV28gIvXxLv53b3WaPxrD7Zl0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ctYMMAAADcAAAADwAAAAAAAAAAAAAAAACYAgAAZHJzL2Rv&#10;d25yZXYueG1sUEsFBgAAAAAEAAQA9QAAAIgDAAAAAA==&#10;" fillcolor="#ff9" stroked="f" strokecolor="#ff8431">
                  <v:fill color2="#767647" focus="100%" type="gradientRadial">
                    <o:fill v:ext="view" type="gradientCenter"/>
                  </v:fill>
                </v:oval>
                <v:oval id="Oval 187" o:spid="_x0000_s1031" style="position:absolute;left:4117;top:267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fByMQA&#10;AADcAAAADwAAAGRycy9kb3ducmV2LnhtbERPS2vCQBC+F/wPywi91U0stJq6SggItgdpfWFv0+w0&#10;CWZnw+5W47/vFgre5uN7zmzRm1acyfnGsoJ0lIAgLq1uuFKw2y4fJiB8QNbYWiYFV/KwmA/uZphp&#10;e+EPOm9CJWII+wwV1CF0mZS+rMmgH9mOOHLf1hkMEbpKaoeXGG5aOU6SJ2mw4dhQY0dFTeVp82MU&#10;uP1z/jo5FsUhX7+9f/U4/XTpVKn7YZ+/gAjUh5v4373ScX76CH/Px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HwcjEAAAA3AAAAA8AAAAAAAAAAAAAAAAAmAIAAGRycy9k&#10;b3ducmV2LnhtbFBLBQYAAAAABAAEAPUAAACJAwAAAAA=&#10;" strokecolor="#9cf"/>
              </v:group>
            </w:pict>
          </mc:Fallback>
        </mc:AlternateContent>
      </w:r>
      <w:r>
        <w:rPr>
          <w:noProof/>
        </w:rPr>
        <mc:AlternateContent>
          <mc:Choice Requires="wpg">
            <w:drawing>
              <wp:anchor distT="0" distB="0" distL="114300" distR="114300" simplePos="0" relativeHeight="251627008" behindDoc="0" locked="0" layoutInCell="1" allowOverlap="1">
                <wp:simplePos x="0" y="0"/>
                <wp:positionH relativeFrom="column">
                  <wp:posOffset>1257300</wp:posOffset>
                </wp:positionH>
                <wp:positionV relativeFrom="paragraph">
                  <wp:posOffset>0</wp:posOffset>
                </wp:positionV>
                <wp:extent cx="3200400" cy="1943100"/>
                <wp:effectExtent l="9525" t="9525" r="19050" b="9525"/>
                <wp:wrapNone/>
                <wp:docPr id="6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943100"/>
                          <a:chOff x="4118" y="1418"/>
                          <a:chExt cx="5040" cy="3060"/>
                        </a:xfrm>
                      </wpg:grpSpPr>
                      <wpg:grpSp>
                        <wpg:cNvPr id="69" name="Group 189"/>
                        <wpg:cNvGrpSpPr>
                          <a:grpSpLocks/>
                        </wpg:cNvGrpSpPr>
                        <wpg:grpSpPr bwMode="auto">
                          <a:xfrm>
                            <a:off x="5378" y="2138"/>
                            <a:ext cx="540" cy="2340"/>
                            <a:chOff x="9338" y="2678"/>
                            <a:chExt cx="721" cy="3240"/>
                          </a:xfrm>
                        </wpg:grpSpPr>
                        <wps:wsp>
                          <wps:cNvPr id="70" name="AutoShape 190"/>
                          <wps:cNvSpPr>
                            <a:spLocks noChangeArrowheads="1"/>
                          </wps:cNvSpPr>
                          <wps:spPr bwMode="auto">
                            <a:xfrm rot="5393445">
                              <a:off x="8168" y="4028"/>
                              <a:ext cx="3060" cy="720"/>
                            </a:xfrm>
                            <a:prstGeom prst="flowChartDelay">
                              <a:avLst/>
                            </a:prstGeom>
                            <a:solidFill>
                              <a:srgbClr val="FFFFFF"/>
                            </a:solidFill>
                            <a:ln w="9525">
                              <a:solidFill>
                                <a:srgbClr val="99CCFF"/>
                              </a:solidFill>
                              <a:miter lim="800000"/>
                              <a:headEnd/>
                              <a:tailEnd/>
                            </a:ln>
                          </wps:spPr>
                          <wps:bodyPr rot="0" vert="horz" wrap="square" lIns="91440" tIns="45720" rIns="91440" bIns="45720" anchor="t" anchorCtr="0" upright="1">
                            <a:noAutofit/>
                          </wps:bodyPr>
                        </wps:wsp>
                        <wps:wsp>
                          <wps:cNvPr id="71" name="AutoShape 191"/>
                          <wps:cNvSpPr>
                            <a:spLocks noChangeArrowheads="1"/>
                          </wps:cNvSpPr>
                          <wps:spPr bwMode="auto">
                            <a:xfrm rot="5405019">
                              <a:off x="8620" y="4477"/>
                              <a:ext cx="2158" cy="720"/>
                            </a:xfrm>
                            <a:prstGeom prst="flowChartDelay">
                              <a:avLst/>
                            </a:prstGeom>
                            <a:gradFill rotWithShape="1">
                              <a:gsLst>
                                <a:gs pos="0">
                                  <a:srgbClr val="00CCFF"/>
                                </a:gs>
                                <a:gs pos="50000">
                                  <a:srgbClr val="CCFFFF"/>
                                </a:gs>
                                <a:gs pos="100000">
                                  <a:srgbClr val="00CCFF"/>
                                </a:gs>
                              </a:gsLst>
                              <a:lin ang="5400000" scaled="1"/>
                            </a:gradFill>
                            <a:ln w="9525">
                              <a:solidFill>
                                <a:srgbClr val="99CCFF"/>
                              </a:solidFill>
                              <a:miter lim="800000"/>
                              <a:headEnd/>
                              <a:tailEnd/>
                            </a:ln>
                          </wps:spPr>
                          <wps:bodyPr rot="0" vert="horz" wrap="square" lIns="91440" tIns="45720" rIns="91440" bIns="45720" anchor="t" anchorCtr="0" upright="1">
                            <a:noAutofit/>
                          </wps:bodyPr>
                        </wps:wsp>
                        <wps:wsp>
                          <wps:cNvPr id="72" name="Line 192"/>
                          <wps:cNvCnPr/>
                          <wps:spPr bwMode="auto">
                            <a:xfrm>
                              <a:off x="10059" y="3758"/>
                              <a:ext cx="0" cy="108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wps:wsp>
                          <wps:cNvPr id="73" name="Oval 193"/>
                          <wps:cNvSpPr>
                            <a:spLocks noChangeArrowheads="1"/>
                          </wps:cNvSpPr>
                          <wps:spPr bwMode="auto">
                            <a:xfrm>
                              <a:off x="9339" y="3578"/>
                              <a:ext cx="720" cy="360"/>
                            </a:xfrm>
                            <a:prstGeom prst="ellipse">
                              <a:avLst/>
                            </a:prstGeom>
                            <a:gradFill rotWithShape="0">
                              <a:gsLst>
                                <a:gs pos="0">
                                  <a:srgbClr val="00CCFF"/>
                                </a:gs>
                                <a:gs pos="100000">
                                  <a:srgbClr val="CCFFFF"/>
                                </a:gs>
                              </a:gsLst>
                              <a:path path="rect">
                                <a:fillToRect l="100000" t="100000"/>
                              </a:path>
                            </a:gradFill>
                            <a:ln>
                              <a:noFill/>
                            </a:ln>
                            <a:extLst>
                              <a:ext uri="{91240B29-F687-4F45-9708-019B960494DF}">
                                <a14:hiddenLine xmlns:a14="http://schemas.microsoft.com/office/drawing/2010/main" w="9525">
                                  <a:solidFill>
                                    <a:srgbClr val="FF8431"/>
                                  </a:solidFill>
                                  <a:round/>
                                  <a:headEnd/>
                                  <a:tailEnd/>
                                </a14:hiddenLine>
                              </a:ext>
                            </a:extLst>
                          </wps:spPr>
                          <wps:bodyPr rot="0" vert="horz" wrap="square" lIns="91440" tIns="45720" rIns="91440" bIns="45720" anchor="t" anchorCtr="0" upright="1">
                            <a:noAutofit/>
                          </wps:bodyPr>
                        </wps:wsp>
                        <wps:wsp>
                          <wps:cNvPr id="74" name="Oval 194"/>
                          <wps:cNvSpPr>
                            <a:spLocks noChangeArrowheads="1"/>
                          </wps:cNvSpPr>
                          <wps:spPr bwMode="auto">
                            <a:xfrm>
                              <a:off x="9339" y="2678"/>
                              <a:ext cx="720" cy="360"/>
                            </a:xfrm>
                            <a:prstGeom prst="ellipse">
                              <a:avLst/>
                            </a:prstGeom>
                            <a:solidFill>
                              <a:srgbClr val="FFFFFF"/>
                            </a:solidFill>
                            <a:ln w="9525">
                              <a:solidFill>
                                <a:srgbClr val="99CCFF"/>
                              </a:solidFill>
                              <a:round/>
                              <a:headEnd/>
                              <a:tailEnd/>
                            </a:ln>
                          </wps:spPr>
                          <wps:bodyPr rot="0" vert="horz" wrap="square" lIns="91440" tIns="45720" rIns="91440" bIns="45720" anchor="t" anchorCtr="0" upright="1">
                            <a:noAutofit/>
                          </wps:bodyPr>
                        </wps:wsp>
                      </wpg:grpSp>
                      <wpg:grpSp>
                        <wpg:cNvPr id="75" name="Group 195"/>
                        <wpg:cNvGrpSpPr>
                          <a:grpSpLocks/>
                        </wpg:cNvGrpSpPr>
                        <wpg:grpSpPr bwMode="auto">
                          <a:xfrm>
                            <a:off x="4298" y="2138"/>
                            <a:ext cx="540" cy="2340"/>
                            <a:chOff x="9338" y="2678"/>
                            <a:chExt cx="721" cy="3240"/>
                          </a:xfrm>
                        </wpg:grpSpPr>
                        <wps:wsp>
                          <wps:cNvPr id="76" name="AutoShape 196"/>
                          <wps:cNvSpPr>
                            <a:spLocks noChangeArrowheads="1"/>
                          </wps:cNvSpPr>
                          <wps:spPr bwMode="auto">
                            <a:xfrm rot="5393445">
                              <a:off x="8168" y="4028"/>
                              <a:ext cx="3060" cy="720"/>
                            </a:xfrm>
                            <a:prstGeom prst="flowChartDelay">
                              <a:avLst/>
                            </a:prstGeom>
                            <a:solidFill>
                              <a:srgbClr val="FFFFFF"/>
                            </a:solidFill>
                            <a:ln w="9525">
                              <a:solidFill>
                                <a:srgbClr val="99CCFF"/>
                              </a:solidFill>
                              <a:miter lim="800000"/>
                              <a:headEnd/>
                              <a:tailEnd/>
                            </a:ln>
                          </wps:spPr>
                          <wps:bodyPr rot="0" vert="horz" wrap="square" lIns="91440" tIns="45720" rIns="91440" bIns="45720" anchor="t" anchorCtr="0" upright="1">
                            <a:noAutofit/>
                          </wps:bodyPr>
                        </wps:wsp>
                        <wps:wsp>
                          <wps:cNvPr id="77" name="AutoShape 197"/>
                          <wps:cNvSpPr>
                            <a:spLocks noChangeArrowheads="1"/>
                          </wps:cNvSpPr>
                          <wps:spPr bwMode="auto">
                            <a:xfrm rot="5405019">
                              <a:off x="8620" y="4477"/>
                              <a:ext cx="2158" cy="720"/>
                            </a:xfrm>
                            <a:prstGeom prst="flowChartDelay">
                              <a:avLst/>
                            </a:prstGeom>
                            <a:gradFill rotWithShape="1">
                              <a:gsLst>
                                <a:gs pos="0">
                                  <a:srgbClr val="00CCFF"/>
                                </a:gs>
                                <a:gs pos="50000">
                                  <a:srgbClr val="CCFFFF"/>
                                </a:gs>
                                <a:gs pos="100000">
                                  <a:srgbClr val="00CCFF"/>
                                </a:gs>
                              </a:gsLst>
                              <a:lin ang="5400000" scaled="1"/>
                            </a:gradFill>
                            <a:ln w="9525">
                              <a:solidFill>
                                <a:srgbClr val="99CCFF"/>
                              </a:solidFill>
                              <a:miter lim="800000"/>
                              <a:headEnd/>
                              <a:tailEnd/>
                            </a:ln>
                          </wps:spPr>
                          <wps:bodyPr rot="0" vert="horz" wrap="square" lIns="91440" tIns="45720" rIns="91440" bIns="45720" anchor="t" anchorCtr="0" upright="1">
                            <a:noAutofit/>
                          </wps:bodyPr>
                        </wps:wsp>
                        <wps:wsp>
                          <wps:cNvPr id="78" name="Line 198"/>
                          <wps:cNvCnPr/>
                          <wps:spPr bwMode="auto">
                            <a:xfrm>
                              <a:off x="10059" y="3758"/>
                              <a:ext cx="0" cy="108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wps:wsp>
                          <wps:cNvPr id="79" name="Oval 199"/>
                          <wps:cNvSpPr>
                            <a:spLocks noChangeArrowheads="1"/>
                          </wps:cNvSpPr>
                          <wps:spPr bwMode="auto">
                            <a:xfrm>
                              <a:off x="9339" y="3578"/>
                              <a:ext cx="720" cy="360"/>
                            </a:xfrm>
                            <a:prstGeom prst="ellipse">
                              <a:avLst/>
                            </a:prstGeom>
                            <a:gradFill rotWithShape="0">
                              <a:gsLst>
                                <a:gs pos="0">
                                  <a:srgbClr val="00CCFF"/>
                                </a:gs>
                                <a:gs pos="100000">
                                  <a:srgbClr val="CCFFFF"/>
                                </a:gs>
                              </a:gsLst>
                              <a:path path="rect">
                                <a:fillToRect l="100000" t="100000"/>
                              </a:path>
                            </a:gradFill>
                            <a:ln>
                              <a:noFill/>
                            </a:ln>
                            <a:extLst>
                              <a:ext uri="{91240B29-F687-4F45-9708-019B960494DF}">
                                <a14:hiddenLine xmlns:a14="http://schemas.microsoft.com/office/drawing/2010/main" w="9525">
                                  <a:solidFill>
                                    <a:srgbClr val="FF8431"/>
                                  </a:solidFill>
                                  <a:round/>
                                  <a:headEnd/>
                                  <a:tailEnd/>
                                </a14:hiddenLine>
                              </a:ext>
                            </a:extLst>
                          </wps:spPr>
                          <wps:bodyPr rot="0" vert="horz" wrap="square" lIns="91440" tIns="45720" rIns="91440" bIns="45720" anchor="t" anchorCtr="0" upright="1">
                            <a:noAutofit/>
                          </wps:bodyPr>
                        </wps:wsp>
                        <wps:wsp>
                          <wps:cNvPr id="80" name="Oval 200"/>
                          <wps:cNvSpPr>
                            <a:spLocks noChangeArrowheads="1"/>
                          </wps:cNvSpPr>
                          <wps:spPr bwMode="auto">
                            <a:xfrm>
                              <a:off x="9339" y="2678"/>
                              <a:ext cx="720" cy="360"/>
                            </a:xfrm>
                            <a:prstGeom prst="ellipse">
                              <a:avLst/>
                            </a:prstGeom>
                            <a:solidFill>
                              <a:srgbClr val="FFFFFF"/>
                            </a:solidFill>
                            <a:ln w="9525">
                              <a:solidFill>
                                <a:srgbClr val="99CCFF"/>
                              </a:solidFill>
                              <a:round/>
                              <a:headEnd/>
                              <a:tailEnd/>
                            </a:ln>
                          </wps:spPr>
                          <wps:bodyPr rot="0" vert="horz" wrap="square" lIns="91440" tIns="45720" rIns="91440" bIns="45720" anchor="t" anchorCtr="0" upright="1">
                            <a:noAutofit/>
                          </wps:bodyPr>
                        </wps:wsp>
                      </wpg:grpSp>
                      <wpg:grpSp>
                        <wpg:cNvPr id="81" name="Group 201"/>
                        <wpg:cNvGrpSpPr>
                          <a:grpSpLocks/>
                        </wpg:cNvGrpSpPr>
                        <wpg:grpSpPr bwMode="auto">
                          <a:xfrm>
                            <a:off x="6458" y="2138"/>
                            <a:ext cx="540" cy="2340"/>
                            <a:chOff x="9338" y="2678"/>
                            <a:chExt cx="721" cy="3240"/>
                          </a:xfrm>
                        </wpg:grpSpPr>
                        <wps:wsp>
                          <wps:cNvPr id="82" name="AutoShape 202"/>
                          <wps:cNvSpPr>
                            <a:spLocks noChangeArrowheads="1"/>
                          </wps:cNvSpPr>
                          <wps:spPr bwMode="auto">
                            <a:xfrm rot="5393445">
                              <a:off x="8168" y="4028"/>
                              <a:ext cx="3060" cy="720"/>
                            </a:xfrm>
                            <a:prstGeom prst="flowChartDelay">
                              <a:avLst/>
                            </a:prstGeom>
                            <a:solidFill>
                              <a:srgbClr val="FFFFFF"/>
                            </a:solidFill>
                            <a:ln w="9525">
                              <a:solidFill>
                                <a:srgbClr val="99CCFF"/>
                              </a:solidFill>
                              <a:miter lim="800000"/>
                              <a:headEnd/>
                              <a:tailEnd/>
                            </a:ln>
                          </wps:spPr>
                          <wps:bodyPr rot="0" vert="horz" wrap="square" lIns="91440" tIns="45720" rIns="91440" bIns="45720" anchor="t" anchorCtr="0" upright="1">
                            <a:noAutofit/>
                          </wps:bodyPr>
                        </wps:wsp>
                        <wps:wsp>
                          <wps:cNvPr id="83" name="AutoShape 203"/>
                          <wps:cNvSpPr>
                            <a:spLocks noChangeArrowheads="1"/>
                          </wps:cNvSpPr>
                          <wps:spPr bwMode="auto">
                            <a:xfrm rot="5405019">
                              <a:off x="8620" y="4477"/>
                              <a:ext cx="2158" cy="720"/>
                            </a:xfrm>
                            <a:prstGeom prst="flowChartDelay">
                              <a:avLst/>
                            </a:prstGeom>
                            <a:gradFill rotWithShape="1">
                              <a:gsLst>
                                <a:gs pos="0">
                                  <a:srgbClr val="00CCFF"/>
                                </a:gs>
                                <a:gs pos="50000">
                                  <a:srgbClr val="CCFFFF"/>
                                </a:gs>
                                <a:gs pos="100000">
                                  <a:srgbClr val="00CCFF"/>
                                </a:gs>
                              </a:gsLst>
                              <a:lin ang="5400000" scaled="1"/>
                            </a:gradFill>
                            <a:ln w="9525">
                              <a:solidFill>
                                <a:srgbClr val="99CCFF"/>
                              </a:solidFill>
                              <a:miter lim="800000"/>
                              <a:headEnd/>
                              <a:tailEnd/>
                            </a:ln>
                          </wps:spPr>
                          <wps:bodyPr rot="0" vert="horz" wrap="square" lIns="91440" tIns="45720" rIns="91440" bIns="45720" anchor="t" anchorCtr="0" upright="1">
                            <a:noAutofit/>
                          </wps:bodyPr>
                        </wps:wsp>
                        <wps:wsp>
                          <wps:cNvPr id="84" name="Line 204"/>
                          <wps:cNvCnPr/>
                          <wps:spPr bwMode="auto">
                            <a:xfrm>
                              <a:off x="10059" y="3758"/>
                              <a:ext cx="0" cy="108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wps:wsp>
                          <wps:cNvPr id="85" name="Oval 205"/>
                          <wps:cNvSpPr>
                            <a:spLocks noChangeArrowheads="1"/>
                          </wps:cNvSpPr>
                          <wps:spPr bwMode="auto">
                            <a:xfrm>
                              <a:off x="9339" y="3578"/>
                              <a:ext cx="720" cy="360"/>
                            </a:xfrm>
                            <a:prstGeom prst="ellipse">
                              <a:avLst/>
                            </a:prstGeom>
                            <a:gradFill rotWithShape="0">
                              <a:gsLst>
                                <a:gs pos="0">
                                  <a:srgbClr val="00CCFF"/>
                                </a:gs>
                                <a:gs pos="100000">
                                  <a:srgbClr val="CCFFFF"/>
                                </a:gs>
                              </a:gsLst>
                              <a:path path="rect">
                                <a:fillToRect l="100000" t="100000"/>
                              </a:path>
                            </a:gradFill>
                            <a:ln>
                              <a:noFill/>
                            </a:ln>
                            <a:extLst>
                              <a:ext uri="{91240B29-F687-4F45-9708-019B960494DF}">
                                <a14:hiddenLine xmlns:a14="http://schemas.microsoft.com/office/drawing/2010/main" w="9525">
                                  <a:solidFill>
                                    <a:srgbClr val="FF8431"/>
                                  </a:solidFill>
                                  <a:round/>
                                  <a:headEnd/>
                                  <a:tailEnd/>
                                </a14:hiddenLine>
                              </a:ext>
                            </a:extLst>
                          </wps:spPr>
                          <wps:bodyPr rot="0" vert="horz" wrap="square" lIns="91440" tIns="45720" rIns="91440" bIns="45720" anchor="t" anchorCtr="0" upright="1">
                            <a:noAutofit/>
                          </wps:bodyPr>
                        </wps:wsp>
                        <wps:wsp>
                          <wps:cNvPr id="86" name="Oval 206"/>
                          <wps:cNvSpPr>
                            <a:spLocks noChangeArrowheads="1"/>
                          </wps:cNvSpPr>
                          <wps:spPr bwMode="auto">
                            <a:xfrm>
                              <a:off x="9339" y="2678"/>
                              <a:ext cx="720" cy="360"/>
                            </a:xfrm>
                            <a:prstGeom prst="ellipse">
                              <a:avLst/>
                            </a:prstGeom>
                            <a:solidFill>
                              <a:srgbClr val="FFFFFF"/>
                            </a:solidFill>
                            <a:ln w="9525">
                              <a:solidFill>
                                <a:srgbClr val="99CCFF"/>
                              </a:solidFill>
                              <a:round/>
                              <a:headEnd/>
                              <a:tailEnd/>
                            </a:ln>
                          </wps:spPr>
                          <wps:bodyPr rot="0" vert="horz" wrap="square" lIns="91440" tIns="45720" rIns="91440" bIns="45720" anchor="t" anchorCtr="0" upright="1">
                            <a:noAutofit/>
                          </wps:bodyPr>
                        </wps:wsp>
                      </wpg:grpSp>
                      <wpg:grpSp>
                        <wpg:cNvPr id="87" name="Group 207"/>
                        <wpg:cNvGrpSpPr>
                          <a:grpSpLocks/>
                        </wpg:cNvGrpSpPr>
                        <wpg:grpSpPr bwMode="auto">
                          <a:xfrm>
                            <a:off x="7538" y="2138"/>
                            <a:ext cx="540" cy="2340"/>
                            <a:chOff x="9338" y="2678"/>
                            <a:chExt cx="721" cy="3240"/>
                          </a:xfrm>
                        </wpg:grpSpPr>
                        <wps:wsp>
                          <wps:cNvPr id="88" name="AutoShape 208"/>
                          <wps:cNvSpPr>
                            <a:spLocks noChangeArrowheads="1"/>
                          </wps:cNvSpPr>
                          <wps:spPr bwMode="auto">
                            <a:xfrm rot="5393445">
                              <a:off x="8168" y="4028"/>
                              <a:ext cx="3060" cy="720"/>
                            </a:xfrm>
                            <a:prstGeom prst="flowChartDelay">
                              <a:avLst/>
                            </a:prstGeom>
                            <a:solidFill>
                              <a:srgbClr val="FFFFFF"/>
                            </a:solidFill>
                            <a:ln w="9525">
                              <a:solidFill>
                                <a:srgbClr val="99CCFF"/>
                              </a:solidFill>
                              <a:miter lim="800000"/>
                              <a:headEnd/>
                              <a:tailEnd/>
                            </a:ln>
                          </wps:spPr>
                          <wps:bodyPr rot="0" vert="horz" wrap="square" lIns="91440" tIns="45720" rIns="91440" bIns="45720" anchor="t" anchorCtr="0" upright="1">
                            <a:noAutofit/>
                          </wps:bodyPr>
                        </wps:wsp>
                        <wps:wsp>
                          <wps:cNvPr id="89" name="AutoShape 209"/>
                          <wps:cNvSpPr>
                            <a:spLocks noChangeArrowheads="1"/>
                          </wps:cNvSpPr>
                          <wps:spPr bwMode="auto">
                            <a:xfrm rot="5405019">
                              <a:off x="8620" y="4477"/>
                              <a:ext cx="2158" cy="720"/>
                            </a:xfrm>
                            <a:prstGeom prst="flowChartDelay">
                              <a:avLst/>
                            </a:prstGeom>
                            <a:gradFill rotWithShape="1">
                              <a:gsLst>
                                <a:gs pos="0">
                                  <a:srgbClr val="00CCFF"/>
                                </a:gs>
                                <a:gs pos="50000">
                                  <a:srgbClr val="CCFFFF"/>
                                </a:gs>
                                <a:gs pos="100000">
                                  <a:srgbClr val="00CCFF"/>
                                </a:gs>
                              </a:gsLst>
                              <a:lin ang="5400000" scaled="1"/>
                            </a:gradFill>
                            <a:ln w="9525">
                              <a:solidFill>
                                <a:srgbClr val="99CCFF"/>
                              </a:solidFill>
                              <a:miter lim="800000"/>
                              <a:headEnd/>
                              <a:tailEnd/>
                            </a:ln>
                          </wps:spPr>
                          <wps:bodyPr rot="0" vert="horz" wrap="square" lIns="91440" tIns="45720" rIns="91440" bIns="45720" anchor="t" anchorCtr="0" upright="1">
                            <a:noAutofit/>
                          </wps:bodyPr>
                        </wps:wsp>
                        <wps:wsp>
                          <wps:cNvPr id="90" name="Line 210"/>
                          <wps:cNvCnPr/>
                          <wps:spPr bwMode="auto">
                            <a:xfrm>
                              <a:off x="10059" y="3758"/>
                              <a:ext cx="0" cy="108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wps:wsp>
                          <wps:cNvPr id="91" name="Oval 211"/>
                          <wps:cNvSpPr>
                            <a:spLocks noChangeArrowheads="1"/>
                          </wps:cNvSpPr>
                          <wps:spPr bwMode="auto">
                            <a:xfrm>
                              <a:off x="9339" y="3578"/>
                              <a:ext cx="720" cy="360"/>
                            </a:xfrm>
                            <a:prstGeom prst="ellipse">
                              <a:avLst/>
                            </a:prstGeom>
                            <a:gradFill rotWithShape="0">
                              <a:gsLst>
                                <a:gs pos="0">
                                  <a:srgbClr val="00CCFF"/>
                                </a:gs>
                                <a:gs pos="100000">
                                  <a:srgbClr val="CCFFFF"/>
                                </a:gs>
                              </a:gsLst>
                              <a:path path="rect">
                                <a:fillToRect l="100000" t="100000"/>
                              </a:path>
                            </a:gradFill>
                            <a:ln>
                              <a:noFill/>
                            </a:ln>
                            <a:extLst>
                              <a:ext uri="{91240B29-F687-4F45-9708-019B960494DF}">
                                <a14:hiddenLine xmlns:a14="http://schemas.microsoft.com/office/drawing/2010/main" w="9525">
                                  <a:solidFill>
                                    <a:srgbClr val="FF8431"/>
                                  </a:solidFill>
                                  <a:round/>
                                  <a:headEnd/>
                                  <a:tailEnd/>
                                </a14:hiddenLine>
                              </a:ext>
                            </a:extLst>
                          </wps:spPr>
                          <wps:bodyPr rot="0" vert="horz" wrap="square" lIns="91440" tIns="45720" rIns="91440" bIns="45720" anchor="t" anchorCtr="0" upright="1">
                            <a:noAutofit/>
                          </wps:bodyPr>
                        </wps:wsp>
                        <wps:wsp>
                          <wps:cNvPr id="92" name="Oval 212"/>
                          <wps:cNvSpPr>
                            <a:spLocks noChangeArrowheads="1"/>
                          </wps:cNvSpPr>
                          <wps:spPr bwMode="auto">
                            <a:xfrm>
                              <a:off x="9339" y="2678"/>
                              <a:ext cx="720" cy="360"/>
                            </a:xfrm>
                            <a:prstGeom prst="ellipse">
                              <a:avLst/>
                            </a:prstGeom>
                            <a:solidFill>
                              <a:srgbClr val="FFFFFF"/>
                            </a:solidFill>
                            <a:ln w="9525">
                              <a:solidFill>
                                <a:srgbClr val="99CCFF"/>
                              </a:solidFill>
                              <a:round/>
                              <a:headEnd/>
                              <a:tailEnd/>
                            </a:ln>
                          </wps:spPr>
                          <wps:bodyPr rot="0" vert="horz" wrap="square" lIns="91440" tIns="45720" rIns="91440" bIns="45720" anchor="t" anchorCtr="0" upright="1">
                            <a:noAutofit/>
                          </wps:bodyPr>
                        </wps:wsp>
                      </wpg:grpSp>
                      <wpg:grpSp>
                        <wpg:cNvPr id="93" name="Group 213"/>
                        <wpg:cNvGrpSpPr>
                          <a:grpSpLocks/>
                        </wpg:cNvGrpSpPr>
                        <wpg:grpSpPr bwMode="auto">
                          <a:xfrm>
                            <a:off x="8618" y="2138"/>
                            <a:ext cx="540" cy="2340"/>
                            <a:chOff x="9338" y="2678"/>
                            <a:chExt cx="721" cy="3240"/>
                          </a:xfrm>
                        </wpg:grpSpPr>
                        <wps:wsp>
                          <wps:cNvPr id="94" name="AutoShape 214"/>
                          <wps:cNvSpPr>
                            <a:spLocks noChangeArrowheads="1"/>
                          </wps:cNvSpPr>
                          <wps:spPr bwMode="auto">
                            <a:xfrm rot="5393445">
                              <a:off x="8168" y="4028"/>
                              <a:ext cx="3060" cy="720"/>
                            </a:xfrm>
                            <a:prstGeom prst="flowChartDelay">
                              <a:avLst/>
                            </a:prstGeom>
                            <a:solidFill>
                              <a:srgbClr val="FFFFFF"/>
                            </a:solidFill>
                            <a:ln w="9525">
                              <a:solidFill>
                                <a:srgbClr val="99CCFF"/>
                              </a:solidFill>
                              <a:miter lim="800000"/>
                              <a:headEnd/>
                              <a:tailEnd/>
                            </a:ln>
                          </wps:spPr>
                          <wps:bodyPr rot="0" vert="horz" wrap="square" lIns="91440" tIns="45720" rIns="91440" bIns="45720" anchor="t" anchorCtr="0" upright="1">
                            <a:noAutofit/>
                          </wps:bodyPr>
                        </wps:wsp>
                        <wps:wsp>
                          <wps:cNvPr id="95" name="AutoShape 215"/>
                          <wps:cNvSpPr>
                            <a:spLocks noChangeArrowheads="1"/>
                          </wps:cNvSpPr>
                          <wps:spPr bwMode="auto">
                            <a:xfrm rot="5405019">
                              <a:off x="8620" y="4477"/>
                              <a:ext cx="2158" cy="720"/>
                            </a:xfrm>
                            <a:prstGeom prst="flowChartDelay">
                              <a:avLst/>
                            </a:prstGeom>
                            <a:gradFill rotWithShape="1">
                              <a:gsLst>
                                <a:gs pos="0">
                                  <a:srgbClr val="00CCFF"/>
                                </a:gs>
                                <a:gs pos="50000">
                                  <a:srgbClr val="CCFFFF"/>
                                </a:gs>
                                <a:gs pos="100000">
                                  <a:srgbClr val="00CCFF"/>
                                </a:gs>
                              </a:gsLst>
                              <a:lin ang="5400000" scaled="1"/>
                            </a:gradFill>
                            <a:ln w="9525">
                              <a:solidFill>
                                <a:srgbClr val="99CCFF"/>
                              </a:solidFill>
                              <a:miter lim="800000"/>
                              <a:headEnd/>
                              <a:tailEnd/>
                            </a:ln>
                          </wps:spPr>
                          <wps:bodyPr rot="0" vert="horz" wrap="square" lIns="91440" tIns="45720" rIns="91440" bIns="45720" anchor="t" anchorCtr="0" upright="1">
                            <a:noAutofit/>
                          </wps:bodyPr>
                        </wps:wsp>
                        <wps:wsp>
                          <wps:cNvPr id="96" name="Line 216"/>
                          <wps:cNvCnPr/>
                          <wps:spPr bwMode="auto">
                            <a:xfrm>
                              <a:off x="10059" y="3758"/>
                              <a:ext cx="0" cy="108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wps:wsp>
                          <wps:cNvPr id="97" name="Oval 217"/>
                          <wps:cNvSpPr>
                            <a:spLocks noChangeArrowheads="1"/>
                          </wps:cNvSpPr>
                          <wps:spPr bwMode="auto">
                            <a:xfrm>
                              <a:off x="9339" y="3578"/>
                              <a:ext cx="720" cy="360"/>
                            </a:xfrm>
                            <a:prstGeom prst="ellipse">
                              <a:avLst/>
                            </a:prstGeom>
                            <a:gradFill rotWithShape="0">
                              <a:gsLst>
                                <a:gs pos="0">
                                  <a:srgbClr val="00CCFF"/>
                                </a:gs>
                                <a:gs pos="100000">
                                  <a:srgbClr val="CCFFFF"/>
                                </a:gs>
                              </a:gsLst>
                              <a:path path="rect">
                                <a:fillToRect l="100000" t="100000"/>
                              </a:path>
                            </a:gradFill>
                            <a:ln>
                              <a:noFill/>
                            </a:ln>
                            <a:extLst>
                              <a:ext uri="{91240B29-F687-4F45-9708-019B960494DF}">
                                <a14:hiddenLine xmlns:a14="http://schemas.microsoft.com/office/drawing/2010/main" w="9525">
                                  <a:solidFill>
                                    <a:srgbClr val="FF8431"/>
                                  </a:solidFill>
                                  <a:round/>
                                  <a:headEnd/>
                                  <a:tailEnd/>
                                </a14:hiddenLine>
                              </a:ext>
                            </a:extLst>
                          </wps:spPr>
                          <wps:bodyPr rot="0" vert="horz" wrap="square" lIns="91440" tIns="45720" rIns="91440" bIns="45720" anchor="t" anchorCtr="0" upright="1">
                            <a:noAutofit/>
                          </wps:bodyPr>
                        </wps:wsp>
                        <wps:wsp>
                          <wps:cNvPr id="98" name="Oval 218"/>
                          <wps:cNvSpPr>
                            <a:spLocks noChangeArrowheads="1"/>
                          </wps:cNvSpPr>
                          <wps:spPr bwMode="auto">
                            <a:xfrm>
                              <a:off x="9339" y="2678"/>
                              <a:ext cx="720" cy="360"/>
                            </a:xfrm>
                            <a:prstGeom prst="ellipse">
                              <a:avLst/>
                            </a:prstGeom>
                            <a:solidFill>
                              <a:srgbClr val="FFFFFF"/>
                            </a:solidFill>
                            <a:ln w="9525">
                              <a:solidFill>
                                <a:srgbClr val="99CCFF"/>
                              </a:solidFill>
                              <a:round/>
                              <a:headEnd/>
                              <a:tailEnd/>
                            </a:ln>
                          </wps:spPr>
                          <wps:bodyPr rot="0" vert="horz" wrap="square" lIns="91440" tIns="45720" rIns="91440" bIns="45720" anchor="t" anchorCtr="0" upright="1">
                            <a:noAutofit/>
                          </wps:bodyPr>
                        </wps:wsp>
                      </wpg:grpSp>
                      <wps:wsp>
                        <wps:cNvPr id="99" name="AutoShape 219"/>
                        <wps:cNvSpPr>
                          <a:spLocks noChangeArrowheads="1"/>
                        </wps:cNvSpPr>
                        <wps:spPr bwMode="auto">
                          <a:xfrm>
                            <a:off x="4658" y="1418"/>
                            <a:ext cx="900" cy="540"/>
                          </a:xfrm>
                          <a:prstGeom prst="curvedDownArrow">
                            <a:avLst>
                              <a:gd name="adj1" fmla="val 34568"/>
                              <a:gd name="adj2" fmla="val 6790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AutoShape 220"/>
                        <wps:cNvSpPr>
                          <a:spLocks noChangeArrowheads="1"/>
                        </wps:cNvSpPr>
                        <wps:spPr bwMode="auto">
                          <a:xfrm>
                            <a:off x="5738" y="1418"/>
                            <a:ext cx="900" cy="540"/>
                          </a:xfrm>
                          <a:prstGeom prst="curvedDownArrow">
                            <a:avLst>
                              <a:gd name="adj1" fmla="val 34568"/>
                              <a:gd name="adj2" fmla="val 6790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221"/>
                        <wps:cNvSpPr>
                          <a:spLocks noChangeArrowheads="1"/>
                        </wps:cNvSpPr>
                        <wps:spPr bwMode="auto">
                          <a:xfrm>
                            <a:off x="6818" y="1418"/>
                            <a:ext cx="900" cy="540"/>
                          </a:xfrm>
                          <a:prstGeom prst="curvedDownArrow">
                            <a:avLst>
                              <a:gd name="adj1" fmla="val 34568"/>
                              <a:gd name="adj2" fmla="val 6790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AutoShape 222"/>
                        <wps:cNvSpPr>
                          <a:spLocks noChangeArrowheads="1"/>
                        </wps:cNvSpPr>
                        <wps:spPr bwMode="auto">
                          <a:xfrm>
                            <a:off x="8078" y="1418"/>
                            <a:ext cx="900" cy="540"/>
                          </a:xfrm>
                          <a:prstGeom prst="curvedDownArrow">
                            <a:avLst>
                              <a:gd name="adj1" fmla="val 34568"/>
                              <a:gd name="adj2" fmla="val 6790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Text Box 223"/>
                        <wps:cNvSpPr txBox="1">
                          <a:spLocks noChangeArrowheads="1"/>
                        </wps:cNvSpPr>
                        <wps:spPr bwMode="auto">
                          <a:xfrm>
                            <a:off x="4118" y="3578"/>
                            <a:ext cx="720" cy="540"/>
                          </a:xfrm>
                          <a:prstGeom prst="rect">
                            <a:avLst/>
                          </a:prstGeom>
                          <a:solidFill>
                            <a:srgbClr val="FFFFFF"/>
                          </a:solidFill>
                          <a:ln w="9525">
                            <a:solidFill>
                              <a:srgbClr val="000000"/>
                            </a:solidFill>
                            <a:miter lim="800000"/>
                            <a:headEnd/>
                            <a:tailEnd/>
                          </a:ln>
                        </wps:spPr>
                        <wps:txbx>
                          <w:txbxContent>
                            <w:p w:rsidR="00E82C63" w:rsidRDefault="00E82C63" w:rsidP="000E1F52">
                              <w:pPr>
                                <w:jc w:val="center"/>
                                <w:rPr>
                                  <w:vertAlign w:val="superscript"/>
                                </w:rPr>
                              </w:pPr>
                              <w:r>
                                <w:t>10</w:t>
                              </w:r>
                              <w:r>
                                <w:rPr>
                                  <w:vertAlign w:val="superscript"/>
                                </w:rPr>
                                <w:t>-2</w:t>
                              </w:r>
                            </w:p>
                          </w:txbxContent>
                        </wps:txbx>
                        <wps:bodyPr rot="0" vert="horz" wrap="square" lIns="91440" tIns="45720" rIns="91440" bIns="45720" anchor="t" anchorCtr="0" upright="1">
                          <a:noAutofit/>
                        </wps:bodyPr>
                      </wps:wsp>
                      <wps:wsp>
                        <wps:cNvPr id="104" name="Text Box 224"/>
                        <wps:cNvSpPr txBox="1">
                          <a:spLocks noChangeArrowheads="1"/>
                        </wps:cNvSpPr>
                        <wps:spPr bwMode="auto">
                          <a:xfrm>
                            <a:off x="5198" y="3578"/>
                            <a:ext cx="720" cy="540"/>
                          </a:xfrm>
                          <a:prstGeom prst="rect">
                            <a:avLst/>
                          </a:prstGeom>
                          <a:solidFill>
                            <a:srgbClr val="FFFFFF"/>
                          </a:solidFill>
                          <a:ln w="9525">
                            <a:solidFill>
                              <a:srgbClr val="000000"/>
                            </a:solidFill>
                            <a:miter lim="800000"/>
                            <a:headEnd/>
                            <a:tailEnd/>
                          </a:ln>
                        </wps:spPr>
                        <wps:txbx>
                          <w:txbxContent>
                            <w:p w:rsidR="00E82C63" w:rsidRDefault="00E82C63" w:rsidP="000E1F52">
                              <w:pPr>
                                <w:jc w:val="center"/>
                                <w:rPr>
                                  <w:vertAlign w:val="superscript"/>
                                </w:rPr>
                              </w:pPr>
                              <w:r>
                                <w:t>10</w:t>
                              </w:r>
                              <w:r>
                                <w:rPr>
                                  <w:vertAlign w:val="superscript"/>
                                </w:rPr>
                                <w:t>-3</w:t>
                              </w:r>
                            </w:p>
                          </w:txbxContent>
                        </wps:txbx>
                        <wps:bodyPr rot="0" vert="horz" wrap="square" lIns="91440" tIns="45720" rIns="91440" bIns="45720" anchor="t" anchorCtr="0" upright="1">
                          <a:noAutofit/>
                        </wps:bodyPr>
                      </wps:wsp>
                      <wps:wsp>
                        <wps:cNvPr id="105" name="Text Box 225"/>
                        <wps:cNvSpPr txBox="1">
                          <a:spLocks noChangeArrowheads="1"/>
                        </wps:cNvSpPr>
                        <wps:spPr bwMode="auto">
                          <a:xfrm>
                            <a:off x="6278" y="3578"/>
                            <a:ext cx="720" cy="540"/>
                          </a:xfrm>
                          <a:prstGeom prst="rect">
                            <a:avLst/>
                          </a:prstGeom>
                          <a:solidFill>
                            <a:srgbClr val="FFFFFF"/>
                          </a:solidFill>
                          <a:ln w="9525">
                            <a:solidFill>
                              <a:srgbClr val="000000"/>
                            </a:solidFill>
                            <a:miter lim="800000"/>
                            <a:headEnd/>
                            <a:tailEnd/>
                          </a:ln>
                        </wps:spPr>
                        <wps:txbx>
                          <w:txbxContent>
                            <w:p w:rsidR="00E82C63" w:rsidRDefault="00E82C63" w:rsidP="000E1F52">
                              <w:pPr>
                                <w:jc w:val="center"/>
                                <w:rPr>
                                  <w:vertAlign w:val="superscript"/>
                                </w:rPr>
                              </w:pPr>
                              <w:r>
                                <w:t>10</w:t>
                              </w:r>
                              <w:r>
                                <w:rPr>
                                  <w:vertAlign w:val="superscript"/>
                                </w:rPr>
                                <w:t>-4</w:t>
                              </w:r>
                            </w:p>
                          </w:txbxContent>
                        </wps:txbx>
                        <wps:bodyPr rot="0" vert="horz" wrap="square" lIns="91440" tIns="45720" rIns="91440" bIns="45720" anchor="t" anchorCtr="0" upright="1">
                          <a:noAutofit/>
                        </wps:bodyPr>
                      </wps:wsp>
                      <wps:wsp>
                        <wps:cNvPr id="106" name="Text Box 226"/>
                        <wps:cNvSpPr txBox="1">
                          <a:spLocks noChangeArrowheads="1"/>
                        </wps:cNvSpPr>
                        <wps:spPr bwMode="auto">
                          <a:xfrm>
                            <a:off x="7358" y="3578"/>
                            <a:ext cx="720" cy="540"/>
                          </a:xfrm>
                          <a:prstGeom prst="rect">
                            <a:avLst/>
                          </a:prstGeom>
                          <a:solidFill>
                            <a:srgbClr val="FFFFFF"/>
                          </a:solidFill>
                          <a:ln w="9525">
                            <a:solidFill>
                              <a:srgbClr val="000000"/>
                            </a:solidFill>
                            <a:miter lim="800000"/>
                            <a:headEnd/>
                            <a:tailEnd/>
                          </a:ln>
                        </wps:spPr>
                        <wps:txbx>
                          <w:txbxContent>
                            <w:p w:rsidR="00E82C63" w:rsidRDefault="00E82C63" w:rsidP="000E1F52">
                              <w:pPr>
                                <w:jc w:val="center"/>
                                <w:rPr>
                                  <w:vertAlign w:val="superscript"/>
                                </w:rPr>
                              </w:pPr>
                              <w:r>
                                <w:t>10</w:t>
                              </w:r>
                              <w:r>
                                <w:rPr>
                                  <w:vertAlign w:val="superscript"/>
                                </w:rPr>
                                <w:t>-5</w:t>
                              </w:r>
                            </w:p>
                          </w:txbxContent>
                        </wps:txbx>
                        <wps:bodyPr rot="0" vert="horz" wrap="square" lIns="91440" tIns="45720" rIns="91440" bIns="45720" anchor="t" anchorCtr="0" upright="1">
                          <a:noAutofit/>
                        </wps:bodyPr>
                      </wps:wsp>
                      <wps:wsp>
                        <wps:cNvPr id="107" name="Text Box 227"/>
                        <wps:cNvSpPr txBox="1">
                          <a:spLocks noChangeArrowheads="1"/>
                        </wps:cNvSpPr>
                        <wps:spPr bwMode="auto">
                          <a:xfrm>
                            <a:off x="8438" y="3578"/>
                            <a:ext cx="720" cy="540"/>
                          </a:xfrm>
                          <a:prstGeom prst="rect">
                            <a:avLst/>
                          </a:prstGeom>
                          <a:solidFill>
                            <a:srgbClr val="FFFFFF"/>
                          </a:solidFill>
                          <a:ln w="9525">
                            <a:solidFill>
                              <a:srgbClr val="000000"/>
                            </a:solidFill>
                            <a:miter lim="800000"/>
                            <a:headEnd/>
                            <a:tailEnd/>
                          </a:ln>
                        </wps:spPr>
                        <wps:txbx>
                          <w:txbxContent>
                            <w:p w:rsidR="00E82C63" w:rsidRDefault="00E82C63" w:rsidP="000E1F52">
                              <w:pPr>
                                <w:jc w:val="center"/>
                                <w:rPr>
                                  <w:vertAlign w:val="superscript"/>
                                </w:rPr>
                              </w:pPr>
                              <w:r>
                                <w:t>10</w:t>
                              </w:r>
                              <w:r>
                                <w:rPr>
                                  <w:vertAlign w:val="superscript"/>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33" style="position:absolute;margin-left:99pt;margin-top:0;width:252pt;height:153pt;z-index:251627008" coordorigin="4118,1418" coordsize="50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">
                <v:group id="Group 189" o:spid="_x0000_s1034" style="position:absolute;left:5378;top:2138;width:540;height:2340" coordorigin="9338,2678" coordsize="721,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type id="_x0000_t135" coordsize="21600,21600" o:spt="135" path="m10800,qx21600,10800,10800,21600l,21600,,xe">
                    <v:stroke joinstyle="miter"/>
                    <v:path gradientshapeok="t" o:connecttype="rect" textboxrect="0,3163,18437,18437"/>
                  </v:shapetype>
                  <v:shape id="AutoShape 190" o:spid="_x0000_s1035" type="#_x0000_t135" style="position:absolute;left:8168;top:4028;width:3060;height:720;rotation:58910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xTsIA&#10;AADbAAAADwAAAGRycy9kb3ducmV2LnhtbERPz2vCMBS+D/wfwhO8DE2VoVKNIqKgsMucB3t7JM+2&#10;2rzUJtbuv18Ogx0/vt/LdWcr0VLjS8cKxqMEBLF2puRcwfl7P5yD8AHZYOWYFPyQh/Wq97bE1LgX&#10;f1F7CrmIIexTVFCEUKdSel2QRT9yNXHkrq6xGCJscmkafMVwW8lJkkylxZJjQ4E1bQvS99PTKvi4&#10;6fv77ugun9eH3rXaZOdsmik16HebBYhAXfgX/7kPRsEsro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XFOwgAAANsAAAAPAAAAAAAAAAAAAAAAAJgCAABkcnMvZG93&#10;bnJldi54bWxQSwUGAAAAAAQABAD1AAAAhwMAAAAA&#10;" strokecolor="#9cf"/>
                  <v:shape id="AutoShape 191" o:spid="_x0000_s1036" type="#_x0000_t135" style="position:absolute;left:8620;top:4477;width:2158;height:720;rotation:59037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nYMUA&#10;AADbAAAADwAAAGRycy9kb3ducmV2LnhtbESPQWvCQBSE70L/w/IKXsRs9FBr6hqCUvDQi7FQenvs&#10;viah2bdpdhtjf31XEDwOM/MNs8lH24qBet84VrBIUhDE2pmGKwXvp9f5MwgfkA22jknBhTzk24fJ&#10;BjPjznykoQyViBD2GSqoQ+gyKb2uyaJPXEccvS/XWwxR9pU0PZ4j3LZymaZP0mLDcaHGjnY16e/y&#10;1yool/sfM/CH1sXhc5b+WbeevTmlpo9j8QIi0Bju4Vv7YBSsFnD9En+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OdgxQAAANsAAAAPAAAAAAAAAAAAAAAAAJgCAABkcnMv&#10;ZG93bnJldi54bWxQSwUGAAAAAAQABAD1AAAAigMAAAAA&#10;" fillcolor="#0cf" strokecolor="#9cf">
                    <v:fill color2="#cff" rotate="t" focus="50%" type="gradient"/>
                  </v:shape>
                  <v:line id="Line 192" o:spid="_x0000_s1037" style="position:absolute;visibility:visible;mso-wrap-style:square" from="10059,3758" to="10059,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vQRMQAAADbAAAADwAAAGRycy9kb3ducmV2LnhtbESPT4vCMBTE74LfITzBi2iqB5Vuo4gg&#10;7EFk/cseH83bttvmpTTZWr/9RhA8DjPzGyZZd6YSLTWusKxgOolAEKdWF5wpuJx34yUI55E1VpZJ&#10;wYMcrFf9XoKxtnc+UnvymQgQdjEqyL2vYyldmpNBN7E1cfB+bGPQB9lkUjd4D3BTyVkUzaXBgsNC&#10;jjVtc0rL059R8HvdHroRl+Wj/L7R5mt+SK/7kVLDQbf5AOGp8+/wq/2pFSxm8PwSf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69BExAAAANsAAAAPAAAAAAAAAAAA&#10;AAAAAKECAABkcnMvZG93bnJldi54bWxQSwUGAAAAAAQABAD5AAAAkgMAAAAA&#10;" strokecolor="#9cf"/>
                  <v:oval id="Oval 193" o:spid="_x0000_s1038" style="position:absolute;left:9339;top:357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7MRcUA&#10;AADbAAAADwAAAGRycy9kb3ducmV2LnhtbESPT2vCQBTE74V+h+UVehHdtAUrMatoaakVpP47eHxk&#10;X7LB7NuQXTV++64g9DjMzG+YbNrZWpyp9ZVjBS+DBARx7nTFpYL97qs/AuEDssbaMSm4kofp5PEh&#10;w1S7C2/ovA2liBD2KSowITSplD43ZNEPXEMcvcK1FkOUbSl1i5cIt7V8TZKhtFhxXDDY0Ieh/Lg9&#10;WQU/x/V3ubKS8qb3WZx+D3NaVkap56duNgYRqAv/4Xt7oRW8v8HtS/w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sxFxQAAANsAAAAPAAAAAAAAAAAAAAAAAJgCAABkcnMv&#10;ZG93bnJldi54bWxQSwUGAAAAAAQABAD1AAAAigMAAAAA&#10;" fillcolor="#0cf" stroked="f" strokecolor="#ff8431">
                    <v:fill color2="#cff" focusposition="1,1" focussize="" focus="100%" type="gradientRadial">
                      <o:fill v:ext="view" type="gradientCenter"/>
                    </v:fill>
                  </v:oval>
                  <v:oval id="Oval 194" o:spid="_x0000_s1039" style="position:absolute;left:9339;top:267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ehMYA&#10;AADbAAAADwAAAGRycy9kb3ducmV2LnhtbESPQWvCQBSE7wX/w/IKvdWNRaqmrhICBeuhqK3S3l6z&#10;r0kw+zbsrhr/vSsIHoeZ+YaZzjvTiCM5X1tWMOgnIIgLq2suFXx/vT+PQfiArLGxTArO5GE+6z1M&#10;MdX2xGs6bkIpIoR9igqqENpUSl9UZND3bUscvX/rDIYoXSm1w1OEm0a+JMmrNFhzXKiwpbyiYr85&#10;GAVuO8o+xj95vss+l6u/Die/bjBR6umxy95ABOrCPXxrL7SC0RCuX+IP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tehMYAAADbAAAADwAAAAAAAAAAAAAAAACYAgAAZHJz&#10;L2Rvd25yZXYueG1sUEsFBgAAAAAEAAQA9QAAAIsDAAAAAA==&#10;" strokecolor="#9cf"/>
                </v:group>
                <v:group id="Group 195" o:spid="_x0000_s1040" style="position:absolute;left:4298;top:2138;width:540;height:2340" coordorigin="9338,2678" coordsize="721,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utoShape 196" o:spid="_x0000_s1041" type="#_x0000_t135" style="position:absolute;left:8168;top:4028;width:3060;height:720;rotation:58910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MocUA&#10;AADbAAAADwAAAGRycy9kb3ducmV2LnhtbESPQWvCQBSE7wX/w/IEL0U3lRIluooUhRZ6qXowt8fu&#10;M4lm38bsNqb/vlsoeBxm5htmue5tLTpqfeVYwcskAUGsnam4UHA87MZzED4gG6wdk4If8rBeDZ6W&#10;mBl35y/q9qEQEcI+QwVlCE0mpdclWfQT1xBH7+xaiyHKtpCmxXuE21pOkySVFiuOCyU29FaSvu6/&#10;rYLXi74+bz/c6fN809tOm/yYp7lSo2G/WYAI1IdH+L/9bhTMUv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EyhxQAAANsAAAAPAAAAAAAAAAAAAAAAAJgCAABkcnMv&#10;ZG93bnJldi54bWxQSwUGAAAAAAQABAD1AAAAigMAAAAA&#10;" strokecolor="#9cf"/>
                  <v:shape id="AutoShape 197" o:spid="_x0000_s1042" type="#_x0000_t135" style="position:absolute;left:8620;top:4477;width:2158;height:720;rotation:59037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3aj8UA&#10;AADbAAAADwAAAGRycy9kb3ducmV2LnhtbESPQWvCQBSE7wX/w/IKXkQ39dBo6ipSEXLopVEQb4/d&#10;1yQ0+zZm1xj99d1CocdhZr5hVpvBNqKnzteOFbzMEhDE2pmaSwXHw366AOEDssHGMSm4k4fNevS0&#10;wsy4G39SX4RSRAj7DBVUIbSZlF5XZNHPXEscvS/XWQxRdqU0Hd4i3DZyniSv0mLNcaHClt4r0t/F&#10;1Soo5ruL6fmk9TY/T5KHdcvJh1Nq/Dxs30AEGsJ/+K+dGwVp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dqPxQAAANsAAAAPAAAAAAAAAAAAAAAAAJgCAABkcnMv&#10;ZG93bnJldi54bWxQSwUGAAAAAAQABAD1AAAAigMAAAAA&#10;" fillcolor="#0cf" strokecolor="#9cf">
                    <v:fill color2="#cff" rotate="t" focus="50%" type="gradient"/>
                  </v:shape>
                  <v:line id="Line 198" o:spid="_x0000_s1043" style="position:absolute;visibility:visible;mso-wrap-style:square" from="10059,3758" to="10059,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nrsAAAADbAAAADwAAAGRycy9kb3ducmV2LnhtbERPy4rCMBTdC/5DuMJsRFNdqFSjiCDM&#10;QmR8VFxemmtb29yUJqP1781CcHk478WqNZV4UOMKywpGwwgEcWp1wZmC82k7mIFwHlljZZkUvMjB&#10;atntLDDW9skHehx9JkIIuxgV5N7XsZQuzcmgG9qaOHA32xj0ATaZ1A0+Q7ip5DiKJtJgwaEhx5o2&#10;OaXl8d8ouCebfdvnsnyV1wut/yb7NNn1lfrptes5CE+t/4o/7l+tYBrGhi/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D567AAAAA2wAAAA8AAAAAAAAAAAAAAAAA&#10;oQIAAGRycy9kb3ducmV2LnhtbFBLBQYAAAAABAAEAPkAAACOAwAAAAA=&#10;" strokecolor="#9cf"/>
                  <v:oval id="Oval 199" o:spid="_x0000_s1044" style="position:absolute;left:9339;top:357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7r8UA&#10;AADbAAAADwAAAGRycy9kb3ducmV2LnhtbESPT2vCQBTE74V+h+UVehHdtIdaY1bR0lIrSP138PjI&#10;vmSD2bchu2r89l1B6HGYmd8w2bSztThT6yvHCl4GCQji3OmKSwX73Vf/HYQPyBprx6TgSh6mk8eH&#10;DFPtLryh8zaUIkLYp6jAhNCkUvrckEU/cA1x9ArXWgxRtqXULV4i3NbyNUnepMWK44LBhj4M5cft&#10;ySr4Oa6/y5WVlDe9z+L0e5jTsjJKPT91szGIQF34D9/bC61gOILbl/gD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vuvxQAAANsAAAAPAAAAAAAAAAAAAAAAAJgCAABkcnMv&#10;ZG93bnJldi54bWxQSwUGAAAAAAQABAD1AAAAigMAAAAA&#10;" fillcolor="#0cf" stroked="f" strokecolor="#ff8431">
                    <v:fill color2="#cff" focusposition="1,1" focussize="" focus="100%" type="gradientRadial">
                      <o:fill v:ext="view" type="gradientCenter"/>
                    </v:fill>
                  </v:oval>
                  <v:oval id="Oval 200" o:spid="_x0000_s1045" style="position:absolute;left:9339;top:267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ooMIA&#10;AADbAAAADwAAAGRycy9kb3ducmV2LnhtbERPz2vCMBS+D/wfwhN2m6ketHZGKQVBdxjO6dhuz+bZ&#10;FpuXkmRa/3tzGOz48f1erHrTiis531hWMB4lIIhLqxuuFBw+1y8pCB+QNbaWScGdPKyWg6cFZtre&#10;+IOu+1CJGMI+QwV1CF0mpS9rMuhHtiOO3Nk6gyFCV0nt8BbDTSsnSTKVBhuODTV2VNRUXva/RoE7&#10;zvJt+l0UX/n72+7U4/zHjedKPQ/7/BVEoD78i//cG60gjevj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SigwgAAANsAAAAPAAAAAAAAAAAAAAAAAJgCAABkcnMvZG93&#10;bnJldi54bWxQSwUGAAAAAAQABAD1AAAAhwMAAAAA&#10;" strokecolor="#9cf"/>
                </v:group>
                <v:group id="Group 201" o:spid="_x0000_s1046" style="position:absolute;left:6458;top:2138;width:540;height:2340" coordorigin="9338,2678" coordsize="721,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AutoShape 202" o:spid="_x0000_s1047" type="#_x0000_t135" style="position:absolute;left:8168;top:4028;width:3060;height:720;rotation:58910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6hcUA&#10;AADbAAAADwAAAGRycy9kb3ducmV2LnhtbESPT2sCMRTE70K/Q3gFL1KziohszUopFix40Xro3h7J&#10;2z9187Ju0nX77Y0g9DjMzG+Y9Wawjeip87VjBbNpAoJYO1NzqeD09fGyAuEDssHGMSn4Iw+b7Gm0&#10;xtS4Kx+oP4ZSRAj7FBVUIbSplF5XZNFPXUscvcJ1FkOUXSlNh9cIt42cJ8lSWqw5LlTY0ntF+nz8&#10;tQoWP/o82X66731x0dtem/yUL3Olxs/D2yuIQEP4Dz/aO6NgNYf7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jqFxQAAANsAAAAPAAAAAAAAAAAAAAAAAJgCAABkcnMv&#10;ZG93bnJldi54bWxQSwUGAAAAAAQABAD1AAAAigMAAAAA&#10;" strokecolor="#9cf"/>
                  <v:shape id="AutoShape 203" o:spid="_x0000_s1048" type="#_x0000_t135" style="position:absolute;left:8620;top:4477;width:2158;height:720;rotation:59037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sq8UA&#10;AADbAAAADwAAAGRycy9kb3ducmV2LnhtbESPQWvCQBSE74X+h+UVvIhuakFidBOkRfDQS2OheHvs&#10;PpNg9m2aXWPsr+8WhB6HmfmG2RSjbcVAvW8cK3ieJyCItTMNVwo+D7tZCsIHZIOtY1JwIw9F/viw&#10;wcy4K3/QUIZKRAj7DBXUIXSZlF7XZNHPXUccvZPrLYYo+0qaHq8Rblu5SJKltNhwXKixo9ea9Lm8&#10;WAXl4u3bDPyl9XZ/nCY/1q2m706pydO4XYMINIb/8L29NwrSF/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6yrxQAAANsAAAAPAAAAAAAAAAAAAAAAAJgCAABkcnMv&#10;ZG93bnJldi54bWxQSwUGAAAAAAQABAD1AAAAigMAAAAA&#10;" fillcolor="#0cf" strokecolor="#9cf">
                    <v:fill color2="#cff" rotate="t" focus="50%" type="gradient"/>
                  </v:shape>
                  <v:line id="Line 204" o:spid="_x0000_s1049" style="position:absolute;visibility:visible;mso-wrap-style:square" from="10059,3758" to="10059,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djMUAAADbAAAADwAAAGRycy9kb3ducmV2LnhtbESPT2vCQBTE74V+h+UVehGzsRSRmFWC&#10;UPAgUv/i8ZF9Jmmyb0N2NfHbu4VCj8PM/IZJl4NpxJ06V1lWMIliEMS51RUXCo6Hr/EMhPPIGhvL&#10;pOBBDpaL15cUE2173tF97wsRIOwSVFB63yZSurwkgy6yLXHwrrYz6IPsCqk77APcNPIjjqfSYMVh&#10;ocSWViXl9f5mFPycVtthxHX9qC9nyr6n2/y0GSn1/jZkcxCeBv8f/muvtYLZJ/x+CT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udjMUAAADbAAAADwAAAAAAAAAA&#10;AAAAAAChAgAAZHJzL2Rvd25yZXYueG1sUEsFBgAAAAAEAAQA+QAAAJMDAAAAAA==&#10;" strokecolor="#9cf"/>
                  <v:oval id="Oval 205" o:spid="_x0000_s1050" style="position:absolute;left:9339;top:357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BjcQA&#10;AADbAAAADwAAAGRycy9kb3ducmV2LnhtbESPT2sCMRTE7wW/Q3iCl6JZhRZZjaKitBbEvwePj81z&#10;s7h5WTZRt9/eFAoeh5n5DTOeNrYUd6p94VhBv5eAIM6cLjhXcDquukMQPiBrLB2Tgl/yMJ203saY&#10;avfgPd0PIRcRwj5FBSaEKpXSZ4Ys+p6riKN3cbXFEGWdS13jI8JtKQdJ8iktFhwXDFa0MJRdDzer&#10;YH3dfeUbKymr3peX2/Y8p5/CKNVpN7MRiEBNeIX/299awfAD/r7EHyA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egY3EAAAA2wAAAA8AAAAAAAAAAAAAAAAAmAIAAGRycy9k&#10;b3ducmV2LnhtbFBLBQYAAAAABAAEAPUAAACJAwAAAAA=&#10;" fillcolor="#0cf" stroked="f" strokecolor="#ff8431">
                    <v:fill color2="#cff" focusposition="1,1" focussize="" focus="100%" type="gradientRadial">
                      <o:fill v:ext="view" type="gradientCenter"/>
                    </v:fill>
                  </v:oval>
                  <v:oval id="Oval 206" o:spid="_x0000_s1051" style="position:absolute;left:9339;top:267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VT8UA&#10;AADbAAAADwAAAGRycy9kb3ducmV2LnhtbESPQWvCQBSE74X+h+UVvNWNPdgYXSUECtpDsWqL3p7Z&#10;1yQ0+zbsrpr++64geBxm5htmtuhNK87kfGNZwWiYgCAurW64UrDbvj2nIHxA1thaJgV/5GExf3yY&#10;YabthT/pvAmViBD2GSqoQ+gyKX1Zk0E/tB1x9H6sMxiidJXUDi8Rblr5kiRjabDhuFBjR0VN5e/m&#10;ZBS4r9d8le6L4jv/eF8fe5wc3Gii1OCpz6cgAvXhHr61l1pBO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BVPxQAAANsAAAAPAAAAAAAAAAAAAAAAAJgCAABkcnMv&#10;ZG93bnJldi54bWxQSwUGAAAAAAQABAD1AAAAigMAAAAA&#10;" strokecolor="#9cf"/>
                </v:group>
                <v:group id="Group 207" o:spid="_x0000_s1052" style="position:absolute;left:7538;top:2138;width:540;height:2340" coordorigin="9338,2678" coordsize="721,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AutoShape 208" o:spid="_x0000_s1053" type="#_x0000_t135" style="position:absolute;left:8168;top:4028;width:3060;height:720;rotation:58910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oNb8EA&#10;AADbAAAADwAAAGRycy9kb3ducmV2LnhtbERPy4rCMBTdD/gP4QpuBk1HBpFqFBEHHJiNj4XdXZJr&#10;W21uahNr5+/NQnB5OO/5srOVaKnxpWMFX6MEBLF2puRcwfHwM5yC8AHZYOWYFPyTh+Wi9zHH1LgH&#10;76jdh1zEEPYpKihCqFMpvS7Ioh+5mjhyZ9dYDBE2uTQNPmK4reQ4SSbSYsmxocCa1gXp6/5uFXxf&#10;9PVz8+tOf+eb3rTaZMdskik16HerGYhAXXiLX+6tUTCNY+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aDW/BAAAA2wAAAA8AAAAAAAAAAAAAAAAAmAIAAGRycy9kb3du&#10;cmV2LnhtbFBLBQYAAAAABAAEAPUAAACGAwAAAAA=&#10;" strokecolor="#9cf"/>
                  <v:shape id="AutoShape 209" o:spid="_x0000_s1054" type="#_x0000_t135" style="position:absolute;left:8620;top:4477;width:2158;height:720;rotation:59037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bQcUA&#10;AADbAAAADwAAAGRycy9kb3ducmV2LnhtbESPQWvCQBSE74X+h+UVvIS6MYeiqatIpZBDL6ZC6e2x&#10;+0yC2bdpdpvE/nq3IHgcZuYbZr2dbCsG6n3jWMFinoIg1s40XCk4fr4/L0H4gGywdUwKLuRhu3l8&#10;WGNu3MgHGspQiQhhn6OCOoQul9Lrmiz6ueuIo3dyvcUQZV9J0+MY4baVWZq+SIsNx4UaO3qrSZ/L&#10;X6ugzPY/ZuAvrXfFd5L+WbdKPpxSs6dp9woi0BTu4Vu7MAqWK/j/En+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5tBxQAAANsAAAAPAAAAAAAAAAAAAAAAAJgCAABkcnMv&#10;ZG93bnJldi54bWxQSwUGAAAAAAQABAD1AAAAigMAAAAA&#10;" fillcolor="#0cf" strokecolor="#9cf">
                    <v:fill color2="#cff" rotate="t" focus="50%" type="gradient"/>
                  </v:shape>
                  <v:line id="Line 210" o:spid="_x0000_s1055" style="position:absolute;visibility:visible;mso-wrap-style:square" from="10059,3758" to="10059,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kNUsAAAADbAAAADwAAAGRycy9kb3ducmV2LnhtbERPy4rCMBTdC/5DuMJsRFNdiFajiCDM&#10;QmR8VFxemmtb29yUJqP1781CcHk478WqNZV4UOMKywpGwwgEcWp1wZmC82k7mIJwHlljZZkUvMjB&#10;atntLDDW9skHehx9JkIIuxgV5N7XsZQuzcmgG9qaOHA32xj0ATaZ1A0+Q7ip5DiKJtJgwaEhx5o2&#10;OaXl8d8ouCebfdvnsnyV1wut/yb7NNn1lfrptes5CE+t/4o/7l+tYBb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5DVLAAAAA2wAAAA8AAAAAAAAAAAAAAAAA&#10;oQIAAGRycy9kb3ducmV2LnhtbFBLBQYAAAAABAAEAPkAAACOAwAAAAA=&#10;" strokecolor="#9cf"/>
                  <v:oval id="Oval 211" o:spid="_x0000_s1056" style="position:absolute;left:9339;top:357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RU8QA&#10;AADbAAAADwAAAGRycy9kb3ducmV2LnhtbESPQWsCMRSE74L/ITzBS9GsPUhdjaKlRSuU6urB42Pz&#10;3CxuXpZN1O2/N4WCx2FmvmFmi9ZW4kaNLx0rGA0TEMS50yUXCo6Hz8EbCB+QNVaOScEveVjMu50Z&#10;ptrdeU+3LBQiQtinqMCEUKdS+tyQRT90NXH0zq6xGKJsCqkbvEe4reRrkoylxZLjgsGa3g3ll+xq&#10;FXxdduvi20rK65eP8/XntKJtaZTq99rlFESgNjzD/+2NVjAZwd+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8EVPEAAAA2wAAAA8AAAAAAAAAAAAAAAAAmAIAAGRycy9k&#10;b3ducmV2LnhtbFBLBQYAAAAABAAEAPUAAACJAwAAAAA=&#10;" fillcolor="#0cf" stroked="f" strokecolor="#ff8431">
                    <v:fill color2="#cff" focusposition="1,1" focussize="" focus="100%" type="gradientRadial">
                      <o:fill v:ext="view" type="gradientCenter"/>
                    </v:fill>
                  </v:oval>
                  <v:oval id="Oval 212" o:spid="_x0000_s1057" style="position:absolute;left:9339;top:267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kcYA&#10;AADbAAAADwAAAGRycy9kb3ducmV2LnhtbESPT2vCQBTE74V+h+UVeqsbPVgTXSUECrWH4r8WvT2z&#10;r0lo9m3Y3Wr67V1B8DjMzG+Y2aI3rTiR841lBcNBAoK4tLrhSsFu+/YyAeEDssbWMin4Jw+L+ePD&#10;DDNtz7ym0yZUIkLYZ6igDqHLpPRlTQb9wHbE0fuxzmCI0lVSOzxHuGnlKEnG0mDDcaHGjoqayt/N&#10;n1Hgvl7z5WRfFN/558fq2GN6cMNUqeenPp+CCNSHe/jWftcK0hFcv8Qf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FkcYAAADbAAAADwAAAAAAAAAAAAAAAACYAgAAZHJz&#10;L2Rvd25yZXYueG1sUEsFBgAAAAAEAAQA9QAAAIsDAAAAAA==&#10;" strokecolor="#9cf"/>
                </v:group>
                <v:group id="Group 213" o:spid="_x0000_s1058" style="position:absolute;left:8618;top:2138;width:540;height:2340" coordorigin="9338,2678" coordsize="721,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AutoShape 214" o:spid="_x0000_s1059" type="#_x0000_t135" style="position:absolute;left:8168;top:4028;width:3060;height:720;rotation:58910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6Rt8YA&#10;AADbAAAADwAAAGRycy9kb3ducmV2LnhtbESPT2sCMRTE74V+h/AKvRTNKiJ13SilKLTgpdZD9/ZI&#10;3v7Rzcu6Sdf12xuh0OMwM79hsvVgG9FT52vHCibjBASxdqbmUsHhezt6BeEDssHGMSm4kof16vEh&#10;w9S4C39Rvw+liBD2KSqoQmhTKb2uyKIfu5Y4eoXrLIYou1KaDi8Rbhs5TZK5tFhzXKiwpfeK9Gn/&#10;axXMjvr0svl0P7virDe9Nvkhn+dKPT8Nb0sQgYbwH/5rfxgFixncv8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6Rt8YAAADbAAAADwAAAAAAAAAAAAAAAACYAgAAZHJz&#10;L2Rvd25yZXYueG1sUEsFBgAAAAAEAAQA9QAAAIsDAAAAAA==&#10;" strokecolor="#9cf"/>
                  <v:shape id="AutoShape 215" o:spid="_x0000_s1060" type="#_x0000_t135" style="position:absolute;left:8620;top:4477;width:2158;height:720;rotation:59037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8HmcUA&#10;AADbAAAADwAAAGRycy9kb3ducmV2LnhtbESPQWvCQBSE74X+h+UVvIhuKlSa6CZIi+DBS2Oh9PbY&#10;fSbB7Ns0u8bor+8WhB6HmfmGWRejbcVAvW8cK3ieJyCItTMNVwo+D9vZKwgfkA22jknBlTwU+ePD&#10;GjPjLvxBQxkqESHsM1RQh9BlUnpdk0U/dx1x9I6utxii7CtperxEuG3lIkmW0mLDcaHGjt5q0qfy&#10;bBWUi/cfM/CX1pvd9zS5WZdO906pydO4WYEINIb/8L29MwrSF/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weZxQAAANsAAAAPAAAAAAAAAAAAAAAAAJgCAABkcnMv&#10;ZG93bnJldi54bWxQSwUGAAAAAAQABAD1AAAAigMAAAAA&#10;" fillcolor="#0cf" strokecolor="#9cf">
                    <v:fill color2="#cff" rotate="t" focus="50%" type="gradient"/>
                  </v:shape>
                  <v:line id="Line 216" o:spid="_x0000_s1061" style="position:absolute;visibility:visible;mso-wrap-style:square" from="10059,3758" to="10059,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wwvcUAAADbAAAADwAAAGRycy9kb3ducmV2LnhtbESPQWvCQBSE70L/w/IEL9Js6iHUNKsE&#10;odBDEbVVenxkX5OY7NuQ3Zr4712h4HGYmW+YbD2aVlyod7VlBS9RDIK4sLrmUsH31/vzKwjnkTW2&#10;lknBlRysV0+TDFNtB97T5eBLESDsUlRQed+lUrqiIoMush1x8H5tb9AH2ZdS9zgEuGnlIo4TabDm&#10;sFBhR5uKiubwZxScj5vtOOemuTY/J8p3ybY4fs6Vmk3H/A2Ep9E/wv/tD61gmcD9S/g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wwvcUAAADbAAAADwAAAAAAAAAA&#10;AAAAAAChAgAAZHJzL2Rvd25yZXYueG1sUEsFBgAAAAAEAAQA+QAAAJMDAAAAAA==&#10;" strokecolor="#9cf"/>
                  <v:oval id="Oval 217" o:spid="_x0000_s1062" style="position:absolute;left:9339;top:357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svMUA&#10;AADbAAAADwAAAGRycy9kb3ducmV2LnhtbESPT2vCQBTE74V+h+UVehHdtIdaY1bR0lIrSP138PjI&#10;vmSD2bchu2r89l1B6HGYmd8w2bSztThT6yvHCl4GCQji3OmKSwX73Vf/HYQPyBprx6TgSh6mk8eH&#10;DFPtLryh8zaUIkLYp6jAhNCkUvrckEU/cA1x9ArXWgxRtqXULV4i3NbyNUnepMWK44LBhj4M5cft&#10;ySr4Oa6/y5WVlDe9z+L0e5jTsjJKPT91szGIQF34D9/bC61gNITbl/gD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Sy8xQAAANsAAAAPAAAAAAAAAAAAAAAAAJgCAABkcnMv&#10;ZG93bnJldi54bWxQSwUGAAAAAAQABAD1AAAAigMAAAAA&#10;" fillcolor="#0cf" stroked="f" strokecolor="#ff8431">
                    <v:fill color2="#cff" focusposition="1,1" focussize="" focus="100%" type="gradientRadial">
                      <o:fill v:ext="view" type="gradientCenter"/>
                    </v:fill>
                  </v:oval>
                  <v:oval id="Oval 218" o:spid="_x0000_s1063" style="position:absolute;left:9339;top:267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ye8MA&#10;AADbAAAADwAAAGRycy9kb3ducmV2LnhtbERPz2vCMBS+D/wfwhN2W1N32Gw1SikI2w5jOhW9PZtn&#10;W2xeSpJp998vB2HHj+/3fDmYTlzJ+daygkmSgiCurG65VrD9Xj1NQfiArLGzTAp+ycNyMXqYY67t&#10;jdd03YRaxBD2OSpoQuhzKX3VkEGf2J44cmfrDIYIXS21w1sMN518TtMXabDl2NBgT2VD1WXzYxS4&#10;3WvxPj2U5b74/Pg6DZgd3SRT6nE8FDMQgYbwL76737SCLI6N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qye8MAAADbAAAADwAAAAAAAAAAAAAAAACYAgAAZHJzL2Rv&#10;d25yZXYueG1sUEsFBgAAAAAEAAQA9QAAAIgDAAAAAA==&#10;" strokecolor="#9cf"/>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219" o:spid="_x0000_s1064" type="#_x0000_t105" style="position:absolute;left:4658;top:141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NOMEA&#10;AADbAAAADwAAAGRycy9kb3ducmV2LnhtbESPQYvCMBSE74L/ITzBm6YqiHaNsgiiFxHbXrw9mrdt&#10;2ealNLHWf28EweMwM98wm11vatFR6yrLCmbTCARxbnXFhYIsPUxWIJxH1lhbJgVPcrDbDgcbjLV9&#10;8JW6xBciQNjFqKD0vomldHlJBt3UNsTB+7OtQR9kW0jd4iPATS3nUbSUBisOCyU2tC8p/0/uRoFZ&#10;pMdLN29ufZLprMivi/PpyEqNR/3vDwhPvf+GP+2TVrBew/tL+AF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tzTjBAAAA2wAAAA8AAAAAAAAAAAAAAAAAmAIAAGRycy9kb3du&#10;cmV2LnhtbFBLBQYAAAAABAAEAPUAAACGAwAAAAA=&#10;" adj="12800"/>
                <v:shape id="AutoShape 220" o:spid="_x0000_s1065" type="#_x0000_t105" style="position:absolute;left:5738;top:141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iPsQA&#10;AADcAAAADwAAAGRycy9kb3ducmV2LnhtbESPQWvDMAyF74X+B6NCb63TFMbI6pYxKO2ljKa57CZs&#10;LQmL5RB7Sfbvp8NgN4n39N6nw2n2nRppiG1gA7ttBorYBtdybaB6nDfPoGJCdtgFJgM/FOF0XC4O&#10;WLgw8Z3GMtVKQjgWaKBJqS+0jrYhj3EbemLRPsPgMck61NoNOEm473SeZU/aY8vS0GBPbw3Zr/Lb&#10;G/D7x+V9zPuPuaxcVdv7/na9sDHr1fz6AirRnP7Nf9dXJ/iZ4MszMo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8oj7EAAAA3AAAAA8AAAAAAAAAAAAAAAAAmAIAAGRycy9k&#10;b3ducmV2LnhtbFBLBQYAAAAABAAEAPUAAACJAwAAAAA=&#10;" adj="12800"/>
                <v:shape id="AutoShape 221" o:spid="_x0000_s1066" type="#_x0000_t105" style="position:absolute;left:6818;top:141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Hpb4A&#10;AADcAAAADwAAAGRycy9kb3ducmV2LnhtbERPvQrCMBDeBd8hnOCmqQoi1SgiiC4i1i5uR3O2xeZS&#10;mljr2xtBcLuP7/dWm85UoqXGlZYVTMYRCOLM6pJzBel1P1qAcB5ZY2WZFLzJwWbd760w1vbFF2oT&#10;n4sQwi5GBYX3dSylywoy6Ma2Jg7c3TYGfYBNLnWDrxBuKjmNork0WHJoKLCmXUHZI3kaBWZ2PZzb&#10;aX3rklSneXaZnY4HVmo46LZLEJ46/xf/3Ecd5kcT+D4TLp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wB6W+AAAA3AAAAA8AAAAAAAAAAAAAAAAAmAIAAGRycy9kb3ducmV2&#10;LnhtbFBLBQYAAAAABAAEAPUAAACDAwAAAAA=&#10;" adj="12800"/>
                <v:shape id="AutoShape 222" o:spid="_x0000_s1067" type="#_x0000_t105" style="position:absolute;left:8078;top:141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Z0sEA&#10;AADcAAAADwAAAGRycy9kb3ducmV2LnhtbERPTYvCMBC9C/sfwizszaZWEKnGIsJSL7JYe/E2NGNb&#10;bCalydb67zcLgrd5vM/ZZpPpxEiDay0rWEQxCOLK6pZrBeXle74G4Tyyxs4yKXiSg2z3Mdtiqu2D&#10;zzQWvhYhhF2KChrv+1RKVzVk0EW2Jw7czQ4GfYBDLfWAjxBuOpnE8UoabDk0NNjToaHqXvwaBWZ5&#10;yX/GpL9ORanLujovT8eclfr6nPYbEJ4m/xa/3Ecd5scJ/D8TLp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mdLBAAAA3AAAAA8AAAAAAAAAAAAAAAAAmAIAAGRycy9kb3du&#10;cmV2LnhtbFBLBQYAAAAABAAEAPUAAACGAwAAAAA=&#10;" adj="12800"/>
                <v:shape id="Text Box 223" o:spid="_x0000_s1068" type="#_x0000_t202" style="position:absolute;left:4118;top:357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E82C63" w:rsidRDefault="00E82C63" w:rsidP="000E1F52">
                        <w:pPr>
                          <w:jc w:val="center"/>
                          <w:rPr>
                            <w:vertAlign w:val="superscript"/>
                          </w:rPr>
                        </w:pPr>
                        <w:r>
                          <w:t>10</w:t>
                        </w:r>
                        <w:r>
                          <w:rPr>
                            <w:vertAlign w:val="superscript"/>
                          </w:rPr>
                          <w:t>-2</w:t>
                        </w:r>
                      </w:p>
                    </w:txbxContent>
                  </v:textbox>
                </v:shape>
                <v:shape id="Text Box 224" o:spid="_x0000_s1069" type="#_x0000_t202" style="position:absolute;left:5198;top:357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E82C63" w:rsidRDefault="00E82C63" w:rsidP="000E1F52">
                        <w:pPr>
                          <w:jc w:val="center"/>
                          <w:rPr>
                            <w:vertAlign w:val="superscript"/>
                          </w:rPr>
                        </w:pPr>
                        <w:r>
                          <w:t>10</w:t>
                        </w:r>
                        <w:r>
                          <w:rPr>
                            <w:vertAlign w:val="superscript"/>
                          </w:rPr>
                          <w:t>-3</w:t>
                        </w:r>
                      </w:p>
                    </w:txbxContent>
                  </v:textbox>
                </v:shape>
                <v:shape id="Text Box 225" o:spid="_x0000_s1070" type="#_x0000_t202" style="position:absolute;left:6278;top:357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E82C63" w:rsidRDefault="00E82C63" w:rsidP="000E1F52">
                        <w:pPr>
                          <w:jc w:val="center"/>
                          <w:rPr>
                            <w:vertAlign w:val="superscript"/>
                          </w:rPr>
                        </w:pPr>
                        <w:r>
                          <w:t>10</w:t>
                        </w:r>
                        <w:r>
                          <w:rPr>
                            <w:vertAlign w:val="superscript"/>
                          </w:rPr>
                          <w:t>-4</w:t>
                        </w:r>
                      </w:p>
                    </w:txbxContent>
                  </v:textbox>
                </v:shape>
                <v:shape id="Text Box 226" o:spid="_x0000_s1071" type="#_x0000_t202" style="position:absolute;left:7358;top:357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E82C63" w:rsidRDefault="00E82C63" w:rsidP="000E1F52">
                        <w:pPr>
                          <w:jc w:val="center"/>
                          <w:rPr>
                            <w:vertAlign w:val="superscript"/>
                          </w:rPr>
                        </w:pPr>
                        <w:r>
                          <w:t>10</w:t>
                        </w:r>
                        <w:r>
                          <w:rPr>
                            <w:vertAlign w:val="superscript"/>
                          </w:rPr>
                          <w:t>-5</w:t>
                        </w:r>
                      </w:p>
                    </w:txbxContent>
                  </v:textbox>
                </v:shape>
                <v:shape id="Text Box 227" o:spid="_x0000_s1072" type="#_x0000_t202" style="position:absolute;left:8438;top:357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E82C63" w:rsidRDefault="00E82C63" w:rsidP="000E1F52">
                        <w:pPr>
                          <w:jc w:val="center"/>
                          <w:rPr>
                            <w:vertAlign w:val="superscript"/>
                          </w:rPr>
                        </w:pPr>
                        <w:r>
                          <w:t>10</w:t>
                        </w:r>
                        <w:r>
                          <w:rPr>
                            <w:vertAlign w:val="superscript"/>
                          </w:rPr>
                          <w:t>-6</w:t>
                        </w:r>
                      </w:p>
                    </w:txbxContent>
                  </v:textbox>
                </v:shape>
              </v:group>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1028700</wp:posOffset>
                </wp:positionV>
                <wp:extent cx="571500" cy="342900"/>
                <wp:effectExtent l="0" t="28575" r="0" b="95250"/>
                <wp:wrapNone/>
                <wp:docPr id="67"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5791">
                          <a:off x="0" y="0"/>
                          <a:ext cx="571500" cy="342900"/>
                        </a:xfrm>
                        <a:prstGeom prst="curvedDownArrow">
                          <a:avLst>
                            <a:gd name="adj1" fmla="val 34568"/>
                            <a:gd name="adj2" fmla="val 67901"/>
                            <a:gd name="adj3" fmla="val 723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1" o:spid="_x0000_s1026" type="#_x0000_t105" style="position:absolute;margin-left:0;margin-top:81pt;width:45pt;height:27pt;rotation:-1142283fd;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" adj="12800,,5979"/>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-571500</wp:posOffset>
                </wp:positionH>
                <wp:positionV relativeFrom="paragraph">
                  <wp:posOffset>800100</wp:posOffset>
                </wp:positionV>
                <wp:extent cx="685800" cy="342900"/>
                <wp:effectExtent l="9525" t="9525" r="76200" b="76200"/>
                <wp:wrapNone/>
                <wp:docPr id="6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FF9900"/>
                          </a:solidFill>
                          <a:miter lim="800000"/>
                          <a:headEnd/>
                          <a:tailEnd/>
                        </a:ln>
                        <a:effectLst>
                          <a:outerShdw dist="107763" dir="2700000" algn="ctr" rotWithShape="0">
                            <a:srgbClr val="808080">
                              <a:alpha val="50000"/>
                            </a:srgbClr>
                          </a:outerShdw>
                        </a:effectLst>
                      </wps:spPr>
                      <wps:txbx>
                        <w:txbxContent>
                          <w:p w:rsidR="00E82C63" w:rsidRDefault="00E82C63" w:rsidP="000E1F52">
                            <w:pPr>
                              <w:jc w:val="center"/>
                              <w:rPr>
                                <w:b/>
                              </w:rPr>
                            </w:pPr>
                            <w:r>
                              <w:rPr>
                                <w:b/>
                              </w:rPr>
                              <w:t>100 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73" type="#_x0000_t202" style="position:absolute;margin-left:-45pt;margin-top:63pt;width:54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" strokecolor="#f90">
                <v:shadow on="t" opacity=".5" offset="6pt,6pt"/>
                <v:textbox>
                  <w:txbxContent>
                    <w:p w:rsidR="00E82C63" w:rsidRDefault="00E82C63" w:rsidP="000E1F52">
                      <w:pPr>
                        <w:jc w:val="center"/>
                        <w:rPr>
                          <w:b/>
                        </w:rPr>
                      </w:pPr>
                      <w:r>
                        <w:rPr>
                          <w:b/>
                        </w:rPr>
                        <w:t>100 μl</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685800</wp:posOffset>
                </wp:positionH>
                <wp:positionV relativeFrom="paragraph">
                  <wp:posOffset>457200</wp:posOffset>
                </wp:positionV>
                <wp:extent cx="571500" cy="685800"/>
                <wp:effectExtent l="9525" t="19050" r="19050" b="9525"/>
                <wp:wrapNone/>
                <wp:docPr id="65"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custGeom>
                          <a:avLst/>
                          <a:gdLst>
                            <a:gd name="G0" fmla="+- 15120 0 0"/>
                            <a:gd name="G1" fmla="+- 6079 0 0"/>
                            <a:gd name="G2" fmla="+- 12158 0 6079"/>
                            <a:gd name="G3" fmla="+- G2 0 6079"/>
                            <a:gd name="G4" fmla="*/ G3 32768 32059"/>
                            <a:gd name="G5" fmla="*/ G4 1 2"/>
                            <a:gd name="G6" fmla="+- 21600 0 15120"/>
                            <a:gd name="G7" fmla="*/ G6 6079 6079"/>
                            <a:gd name="G8" fmla="+- G7 15120 0"/>
                            <a:gd name="T0" fmla="*/ 15120 w 21600"/>
                            <a:gd name="T1" fmla="*/ 0 h 21600"/>
                            <a:gd name="T2" fmla="*/ 15120 w 21600"/>
                            <a:gd name="T3" fmla="*/ 12158 h 21600"/>
                            <a:gd name="T4" fmla="*/ 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0" y="0"/>
                              </a:lnTo>
                              <a:lnTo>
                                <a:pt x="15120" y="6079"/>
                              </a:lnTo>
                              <a:lnTo>
                                <a:pt x="12427" y="6079"/>
                              </a:lnTo>
                              <a:cubicBezTo>
                                <a:pt x="5564" y="6079"/>
                                <a:pt x="0" y="8801"/>
                                <a:pt x="0" y="12158"/>
                              </a:cubicBezTo>
                              <a:lnTo>
                                <a:pt x="0" y="21600"/>
                              </a:lnTo>
                              <a:lnTo>
                                <a:pt x="0" y="12158"/>
                              </a:lnTo>
                              <a:cubicBezTo>
                                <a:pt x="0" y="8801"/>
                                <a:pt x="5564" y="6079"/>
                                <a:pt x="12427" y="6079"/>
                              </a:cubicBezTo>
                              <a:lnTo>
                                <a:pt x="15120" y="6079"/>
                              </a:lnTo>
                              <a:lnTo>
                                <a:pt x="15120" y="12158"/>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7" o:spid="_x0000_s1026" style="position:absolute;margin-left:54pt;margin-top:36pt;width:45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" path="m21600,6079l15120,r,6079l12427,6079c5564,6079,,8801,,12158r,9442l,12158c,8801,5564,6079,12427,6079r2693,l15120,12158,21600,6079xe" fillcolor="black">
                <v:stroke joinstyle="miter"/>
                <v:path o:connecttype="custom" o:connectlocs="400050,0;400050,386017;0,685800;571500,193008" o:connectangles="270,90,90,0" textboxrect="12427,6079,21600,6079"/>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228600</wp:posOffset>
                </wp:positionH>
                <wp:positionV relativeFrom="paragraph">
                  <wp:posOffset>457200</wp:posOffset>
                </wp:positionV>
                <wp:extent cx="685800" cy="342900"/>
                <wp:effectExtent l="9525" t="9525" r="9525" b="9525"/>
                <wp:wrapNone/>
                <wp:docPr id="6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2C63" w:rsidRDefault="00E82C63" w:rsidP="000E1F52">
                            <w:pPr>
                              <w:jc w:val="center"/>
                              <w:rPr>
                                <w:b/>
                              </w:rPr>
                            </w:pPr>
                            <w:r>
                              <w:rPr>
                                <w:b/>
                              </w:rPr>
                              <w:t>100 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74" type="#_x0000_t202" style="position:absolute;margin-left:18pt;margin-top:36pt;width:54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">
                <v:shadow opacity=".5" offset="6pt,6pt"/>
                <v:textbox>
                  <w:txbxContent>
                    <w:p w:rsidR="00E82C63" w:rsidRDefault="00E82C63" w:rsidP="000E1F52">
                      <w:pPr>
                        <w:jc w:val="center"/>
                        <w:rPr>
                          <w:b/>
                        </w:rPr>
                      </w:pPr>
                      <w:r>
                        <w:rPr>
                          <w:b/>
                        </w:rPr>
                        <w:t>100 μl</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2286000</wp:posOffset>
                </wp:positionV>
                <wp:extent cx="457200" cy="342900"/>
                <wp:effectExtent l="9525" t="9525" r="9525" b="9525"/>
                <wp:wrapNone/>
                <wp:docPr id="6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E82C63" w:rsidRDefault="00E82C63" w:rsidP="000E1F52">
                            <w:pPr>
                              <w:rPr>
                                <w:vertAlign w:val="superscript"/>
                              </w:rPr>
                            </w:pPr>
                            <w:r>
                              <w:t>10</w:t>
                            </w:r>
                            <w:r>
                              <w:rPr>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75" type="#_x0000_t202" style="position:absolute;margin-left:36pt;margin-top:180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dOLQIAAFo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">
                <v:textbox>
                  <w:txbxContent>
                    <w:p w:rsidR="00E82C63" w:rsidRDefault="00E82C63" w:rsidP="000E1F52">
                      <w:pPr>
                        <w:rPr>
                          <w:vertAlign w:val="superscript"/>
                        </w:rPr>
                      </w:pPr>
                      <w:r>
                        <w:t>10</w:t>
                      </w:r>
                      <w:r>
                        <w:rPr>
                          <w:vertAlign w:val="superscript"/>
                        </w:rPr>
                        <w:t>-1</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2971800</wp:posOffset>
                </wp:positionH>
                <wp:positionV relativeFrom="paragraph">
                  <wp:posOffset>4457700</wp:posOffset>
                </wp:positionV>
                <wp:extent cx="0" cy="685800"/>
                <wp:effectExtent l="57150" t="9525" r="57150" b="19050"/>
                <wp:wrapNone/>
                <wp:docPr id="6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51pt" to="23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c56KQIAAEw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3657600</wp:posOffset>
                </wp:positionH>
                <wp:positionV relativeFrom="paragraph">
                  <wp:posOffset>4457700</wp:posOffset>
                </wp:positionV>
                <wp:extent cx="0" cy="685800"/>
                <wp:effectExtent l="57150" t="9525" r="57150" b="19050"/>
                <wp:wrapNone/>
                <wp:docPr id="6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1pt" to="4in,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v7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">
                <v:stroke endarrow="block"/>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4343400</wp:posOffset>
                </wp:positionH>
                <wp:positionV relativeFrom="paragraph">
                  <wp:posOffset>4457700</wp:posOffset>
                </wp:positionV>
                <wp:extent cx="0" cy="685800"/>
                <wp:effectExtent l="57150" t="9525" r="57150" b="19050"/>
                <wp:wrapNone/>
                <wp:docPr id="60"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51pt" to="34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cy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">
                <v:stroke endarrow="block"/>
              </v:line>
            </w:pict>
          </mc:Fallback>
        </mc:AlternateContent>
      </w:r>
    </w:p>
    <w:p w:rsidR="000E1F52" w:rsidRDefault="000E1F52" w:rsidP="00AD688F">
      <w:pPr>
        <w:rPr>
          <w:b/>
          <w:sz w:val="28"/>
          <w:szCs w:val="28"/>
        </w:rPr>
      </w:pPr>
    </w:p>
    <w:p w:rsidR="000E1F52" w:rsidRDefault="000E1F52" w:rsidP="00AD688F">
      <w:pPr>
        <w:rPr>
          <w:b/>
          <w:sz w:val="28"/>
          <w:szCs w:val="28"/>
        </w:rPr>
      </w:pPr>
    </w:p>
    <w:p w:rsidR="000E1F52" w:rsidRDefault="000E1F52" w:rsidP="00AD688F">
      <w:pPr>
        <w:rPr>
          <w:b/>
          <w:sz w:val="28"/>
          <w:szCs w:val="28"/>
        </w:rPr>
      </w:pPr>
    </w:p>
    <w:p w:rsidR="000E1F52" w:rsidRDefault="00865F94" w:rsidP="00AD688F">
      <w:pPr>
        <w:rPr>
          <w:b/>
          <w:sz w:val="28"/>
          <w:szCs w:val="28"/>
        </w:rPr>
      </w:pPr>
      <w:r>
        <w:rPr>
          <w:noProof/>
        </w:rPr>
        <mc:AlternateContent>
          <mc:Choice Requires="wps">
            <w:drawing>
              <wp:anchor distT="0" distB="0" distL="114300" distR="114300" simplePos="0" relativeHeight="251629056" behindDoc="0" locked="0" layoutInCell="1" allowOverlap="1">
                <wp:simplePos x="0" y="0"/>
                <wp:positionH relativeFrom="column">
                  <wp:posOffset>4572000</wp:posOffset>
                </wp:positionH>
                <wp:positionV relativeFrom="paragraph">
                  <wp:posOffset>40640</wp:posOffset>
                </wp:positionV>
                <wp:extent cx="986790" cy="457200"/>
                <wp:effectExtent l="9525" t="12065" r="13335" b="6985"/>
                <wp:wrapNone/>
                <wp:docPr id="5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457200"/>
                        </a:xfrm>
                        <a:prstGeom prst="rect">
                          <a:avLst/>
                        </a:prstGeom>
                        <a:solidFill>
                          <a:srgbClr val="FFFFFF"/>
                        </a:solidFill>
                        <a:ln w="9525">
                          <a:solidFill>
                            <a:srgbClr val="000000"/>
                          </a:solidFill>
                          <a:miter lim="800000"/>
                          <a:headEnd/>
                          <a:tailEnd/>
                        </a:ln>
                      </wps:spPr>
                      <wps:txbx>
                        <w:txbxContent>
                          <w:p w:rsidR="00E82C63" w:rsidRDefault="00E82C63" w:rsidP="000E1F52">
                            <w:pPr>
                              <w:rPr>
                                <w:u w:val="single" w:color="FF6600"/>
                              </w:rPr>
                            </w:pPr>
                            <w:r>
                              <w:rPr>
                                <w:b/>
                                <w:u w:val="single" w:color="FF6600"/>
                              </w:rPr>
                              <w:t>0,9</w:t>
                            </w:r>
                            <w:r>
                              <w:rPr>
                                <w:u w:val="single" w:color="FF6600"/>
                              </w:rPr>
                              <w:t xml:space="preserve"> ml </w:t>
                            </w:r>
                          </w:p>
                          <w:p w:rsidR="00E82C63" w:rsidRDefault="00E82C63" w:rsidP="000E1F52">
                            <w:pPr>
                              <w:rPr>
                                <w:u w:val="single" w:color="FF6600"/>
                              </w:rPr>
                            </w:pPr>
                            <w:r>
                              <w:rPr>
                                <w:u w:val="single" w:color="FF6600"/>
                              </w:rPr>
                              <w:t xml:space="preserve">fosfátový pufr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6" type="#_x0000_t202" style="position:absolute;margin-left:5in;margin-top:3.2pt;width:77.7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">
                <v:textbox>
                  <w:txbxContent>
                    <w:p w:rsidR="00E82C63" w:rsidRDefault="00E82C63" w:rsidP="000E1F52">
                      <w:pPr>
                        <w:rPr>
                          <w:u w:val="single" w:color="FF6600"/>
                        </w:rPr>
                      </w:pPr>
                      <w:r>
                        <w:rPr>
                          <w:b/>
                          <w:u w:val="single" w:color="FF6600"/>
                        </w:rPr>
                        <w:t>0,9</w:t>
                      </w:r>
                      <w:r>
                        <w:rPr>
                          <w:u w:val="single" w:color="FF6600"/>
                        </w:rPr>
                        <w:t xml:space="preserve"> ml </w:t>
                      </w:r>
                    </w:p>
                    <w:p w:rsidR="00E82C63" w:rsidRDefault="00E82C63" w:rsidP="000E1F52">
                      <w:pPr>
                        <w:rPr>
                          <w:u w:val="single" w:color="FF6600"/>
                        </w:rPr>
                      </w:pPr>
                      <w:r>
                        <w:rPr>
                          <w:u w:val="single" w:color="FF6600"/>
                        </w:rPr>
                        <w:t xml:space="preserve">fosfátový pufr </w:t>
                      </w:r>
                    </w:p>
                  </w:txbxContent>
                </v:textbox>
              </v:shape>
            </w:pict>
          </mc:Fallback>
        </mc:AlternateContent>
      </w:r>
    </w:p>
    <w:p w:rsidR="000E1F52" w:rsidRDefault="000E1F52" w:rsidP="00AD688F">
      <w:pPr>
        <w:rPr>
          <w:b/>
          <w:sz w:val="28"/>
          <w:szCs w:val="28"/>
        </w:rPr>
      </w:pPr>
    </w:p>
    <w:p w:rsidR="000E1F52" w:rsidRDefault="000E1F52" w:rsidP="00AD688F">
      <w:pPr>
        <w:rPr>
          <w:b/>
          <w:sz w:val="28"/>
          <w:szCs w:val="28"/>
        </w:rPr>
      </w:pPr>
    </w:p>
    <w:p w:rsidR="000E1F52" w:rsidRDefault="000E1F52" w:rsidP="00AD688F">
      <w:pPr>
        <w:rPr>
          <w:b/>
          <w:sz w:val="28"/>
          <w:szCs w:val="28"/>
        </w:rPr>
      </w:pPr>
    </w:p>
    <w:p w:rsidR="000E1F52" w:rsidRDefault="000E1F52" w:rsidP="00AD688F">
      <w:pPr>
        <w:rPr>
          <w:b/>
          <w:sz w:val="28"/>
          <w:szCs w:val="28"/>
        </w:rPr>
      </w:pPr>
    </w:p>
    <w:p w:rsidR="000E1F52" w:rsidRDefault="000E1F52" w:rsidP="00AD688F">
      <w:pPr>
        <w:rPr>
          <w:b/>
          <w:sz w:val="28"/>
          <w:szCs w:val="28"/>
        </w:rPr>
      </w:pPr>
    </w:p>
    <w:p w:rsidR="000E1F52" w:rsidRDefault="00865F94" w:rsidP="00AD688F">
      <w:pPr>
        <w:rPr>
          <w:b/>
          <w:sz w:val="28"/>
          <w:szCs w:val="28"/>
        </w:rPr>
      </w:pPr>
      <w:r>
        <w:rPr>
          <w:noProof/>
        </w:rPr>
        <mc:AlternateContent>
          <mc:Choice Requires="wps">
            <w:drawing>
              <wp:anchor distT="0" distB="0" distL="114300" distR="114300" simplePos="0" relativeHeight="251639296" behindDoc="0" locked="0" layoutInCell="1" allowOverlap="1">
                <wp:simplePos x="0" y="0"/>
                <wp:positionH relativeFrom="column">
                  <wp:posOffset>4000500</wp:posOffset>
                </wp:positionH>
                <wp:positionV relativeFrom="paragraph">
                  <wp:posOffset>185420</wp:posOffset>
                </wp:positionV>
                <wp:extent cx="685800" cy="266700"/>
                <wp:effectExtent l="0" t="4445" r="0" b="0"/>
                <wp:wrapNone/>
                <wp:docPr id="5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FFFFFF"/>
                        </a:solidFill>
                        <a:ln>
                          <a:noFill/>
                        </a:ln>
                        <a:effectLst/>
                        <a:extLst>
                          <a:ext uri="{91240B29-F687-4F45-9708-019B960494DF}">
                            <a14:hiddenLine xmlns:a14="http://schemas.microsoft.com/office/drawing/2010/main" w="9525">
                              <a:solidFill>
                                <a:srgbClr val="00CCFF"/>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2C63" w:rsidRDefault="00E82C63" w:rsidP="000E1F52">
                            <w:pPr>
                              <w:jc w:val="center"/>
                              <w:rPr>
                                <w:b/>
                              </w:rPr>
                            </w:pPr>
                            <w:r>
                              <w:rPr>
                                <w:b/>
                              </w:rPr>
                              <w:t>100 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77" type="#_x0000_t202" style="position:absolute;margin-left:315pt;margin-top:14.6pt;width:54pt;height: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" stroked="f" strokecolor="#0cf">
                <v:shadow opacity=".5" offset="6pt,6pt"/>
                <v:textbox>
                  <w:txbxContent>
                    <w:p w:rsidR="00E82C63" w:rsidRDefault="00E82C63" w:rsidP="000E1F52">
                      <w:pPr>
                        <w:jc w:val="center"/>
                        <w:rPr>
                          <w:b/>
                        </w:rPr>
                      </w:pPr>
                      <w:r>
                        <w:rPr>
                          <w:b/>
                        </w:rPr>
                        <w:t>100 μl</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3314700</wp:posOffset>
                </wp:positionH>
                <wp:positionV relativeFrom="paragraph">
                  <wp:posOffset>185420</wp:posOffset>
                </wp:positionV>
                <wp:extent cx="685800" cy="266700"/>
                <wp:effectExtent l="0" t="4445" r="0" b="0"/>
                <wp:wrapNone/>
                <wp:docPr id="5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FFFFFF"/>
                        </a:solidFill>
                        <a:ln>
                          <a:noFill/>
                        </a:ln>
                        <a:effectLst/>
                        <a:extLst>
                          <a:ext uri="{91240B29-F687-4F45-9708-019B960494DF}">
                            <a14:hiddenLine xmlns:a14="http://schemas.microsoft.com/office/drawing/2010/main" w="9525">
                              <a:solidFill>
                                <a:srgbClr val="00CCFF"/>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2C63" w:rsidRDefault="00E82C63" w:rsidP="000E1F52">
                            <w:pPr>
                              <w:jc w:val="center"/>
                              <w:rPr>
                                <w:b/>
                              </w:rPr>
                            </w:pPr>
                            <w:r>
                              <w:rPr>
                                <w:b/>
                              </w:rPr>
                              <w:t>100 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78" type="#_x0000_t202" style="position:absolute;margin-left:261pt;margin-top:14.6pt;width:54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" stroked="f" strokecolor="#0cf">
                <v:shadow opacity=".5" offset="6pt,6pt"/>
                <v:textbox>
                  <w:txbxContent>
                    <w:p w:rsidR="00E82C63" w:rsidRDefault="00E82C63" w:rsidP="000E1F52">
                      <w:pPr>
                        <w:jc w:val="center"/>
                        <w:rPr>
                          <w:b/>
                        </w:rPr>
                      </w:pPr>
                      <w:r>
                        <w:rPr>
                          <w:b/>
                        </w:rPr>
                        <w:t>100 μl</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2628900</wp:posOffset>
                </wp:positionH>
                <wp:positionV relativeFrom="paragraph">
                  <wp:posOffset>185420</wp:posOffset>
                </wp:positionV>
                <wp:extent cx="685800" cy="266700"/>
                <wp:effectExtent l="0" t="4445" r="0" b="0"/>
                <wp:wrapNone/>
                <wp:docPr id="5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FFFFFF"/>
                        </a:solidFill>
                        <a:ln>
                          <a:noFill/>
                        </a:ln>
                        <a:effectLst/>
                        <a:extLst>
                          <a:ext uri="{91240B29-F687-4F45-9708-019B960494DF}">
                            <a14:hiddenLine xmlns:a14="http://schemas.microsoft.com/office/drawing/2010/main" w="9525">
                              <a:solidFill>
                                <a:srgbClr val="00CCFF"/>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2C63" w:rsidRDefault="00E82C63" w:rsidP="000E1F52">
                            <w:pPr>
                              <w:jc w:val="center"/>
                              <w:rPr>
                                <w:b/>
                              </w:rPr>
                            </w:pPr>
                            <w:r>
                              <w:rPr>
                                <w:b/>
                              </w:rPr>
                              <w:t>100 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9" type="#_x0000_t202" style="position:absolute;margin-left:207pt;margin-top:14.6pt;width:54pt;height:2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" stroked="f" strokecolor="#0cf">
                <v:shadow opacity=".5" offset="6pt,6pt"/>
                <v:textbox>
                  <w:txbxContent>
                    <w:p w:rsidR="00E82C63" w:rsidRDefault="00E82C63" w:rsidP="000E1F52">
                      <w:pPr>
                        <w:jc w:val="center"/>
                        <w:rPr>
                          <w:b/>
                        </w:rPr>
                      </w:pPr>
                      <w:r>
                        <w:rPr>
                          <w:b/>
                        </w:rPr>
                        <w:t>100 μl</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4286250</wp:posOffset>
                </wp:positionH>
                <wp:positionV relativeFrom="paragraph">
                  <wp:posOffset>71120</wp:posOffset>
                </wp:positionV>
                <wp:extent cx="0" cy="685800"/>
                <wp:effectExtent l="57150" t="13970" r="57150" b="14605"/>
                <wp:wrapNone/>
                <wp:docPr id="5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5.6pt" to="337.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ql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3600450</wp:posOffset>
                </wp:positionH>
                <wp:positionV relativeFrom="paragraph">
                  <wp:posOffset>71120</wp:posOffset>
                </wp:positionV>
                <wp:extent cx="0" cy="685800"/>
                <wp:effectExtent l="57150" t="13970" r="57150" b="14605"/>
                <wp:wrapNone/>
                <wp:docPr id="54"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5.6pt" to="283.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oI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2924175</wp:posOffset>
                </wp:positionH>
                <wp:positionV relativeFrom="paragraph">
                  <wp:posOffset>71120</wp:posOffset>
                </wp:positionV>
                <wp:extent cx="0" cy="685800"/>
                <wp:effectExtent l="57150" t="13970" r="57150" b="14605"/>
                <wp:wrapNone/>
                <wp:docPr id="5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6pt" to="230.2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i0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">
                <v:stroke endarrow="block"/>
              </v:line>
            </w:pict>
          </mc:Fallback>
        </mc:AlternateContent>
      </w:r>
    </w:p>
    <w:p w:rsidR="000E1F52" w:rsidRDefault="000E1F52" w:rsidP="00AD688F">
      <w:pPr>
        <w:rPr>
          <w:b/>
          <w:sz w:val="28"/>
          <w:szCs w:val="28"/>
        </w:rPr>
      </w:pPr>
    </w:p>
    <w:p w:rsidR="000E1F52" w:rsidRDefault="000E1F52" w:rsidP="00AD688F">
      <w:pPr>
        <w:rPr>
          <w:b/>
          <w:sz w:val="28"/>
          <w:szCs w:val="28"/>
        </w:rPr>
      </w:pPr>
    </w:p>
    <w:p w:rsidR="000E1F52" w:rsidRDefault="000E1F52" w:rsidP="00AD688F">
      <w:pPr>
        <w:rPr>
          <w:b/>
          <w:sz w:val="28"/>
          <w:szCs w:val="28"/>
        </w:rPr>
      </w:pPr>
    </w:p>
    <w:p w:rsidR="000E1F52" w:rsidRDefault="00865F94" w:rsidP="00AD688F">
      <w:pPr>
        <w:rPr>
          <w:b/>
          <w:sz w:val="28"/>
          <w:szCs w:val="28"/>
        </w:rPr>
      </w:pPr>
      <w:r>
        <w:rPr>
          <w:noProof/>
        </w:rPr>
        <mc:AlternateContent>
          <mc:Choice Requires="wps">
            <w:drawing>
              <wp:anchor distT="0" distB="0" distL="114300" distR="114300" simplePos="0" relativeHeight="251632128" behindDoc="0" locked="0" layoutInCell="1" allowOverlap="1">
                <wp:simplePos x="0" y="0"/>
                <wp:positionH relativeFrom="column">
                  <wp:posOffset>-457200</wp:posOffset>
                </wp:positionH>
                <wp:positionV relativeFrom="paragraph">
                  <wp:posOffset>167640</wp:posOffset>
                </wp:positionV>
                <wp:extent cx="1028700" cy="463550"/>
                <wp:effectExtent l="9525" t="5715" r="76200" b="73660"/>
                <wp:wrapNone/>
                <wp:docPr id="5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635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E82C63" w:rsidRDefault="00E82C63" w:rsidP="000E1F52">
                            <w:pPr>
                              <w:jc w:val="center"/>
                            </w:pPr>
                            <w:r>
                              <w:t xml:space="preserve">Neředěný </w:t>
                            </w:r>
                          </w:p>
                          <w:p w:rsidR="00E82C63" w:rsidRDefault="00E82C63" w:rsidP="000E1F52">
                            <w:pPr>
                              <w:jc w:val="center"/>
                            </w:pPr>
                            <w:r>
                              <w:t>fágový lyzát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0" type="#_x0000_t202" style="position:absolute;margin-left:-36pt;margin-top:13.2pt;width:81pt;height:3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">
                <v:shadow on="t" opacity=".5" offset="6pt,6pt"/>
                <v:textbox>
                  <w:txbxContent>
                    <w:p w:rsidR="00E82C63" w:rsidRDefault="00E82C63" w:rsidP="000E1F52">
                      <w:pPr>
                        <w:jc w:val="center"/>
                      </w:pPr>
                      <w:r>
                        <w:t xml:space="preserve">Neředěný </w:t>
                      </w:r>
                    </w:p>
                    <w:p w:rsidR="00E82C63" w:rsidRDefault="00E82C63" w:rsidP="000E1F52">
                      <w:pPr>
                        <w:jc w:val="center"/>
                      </w:pPr>
                      <w:r>
                        <w:t>fágový lyzát</w:t>
                      </w:r>
                    </w:p>
                  </w:txbxContent>
                </v:textbox>
              </v:shape>
            </w:pict>
          </mc:Fallback>
        </mc:AlternateContent>
      </w:r>
    </w:p>
    <w:p w:rsidR="000E1F52" w:rsidRDefault="00865F94" w:rsidP="00AD688F">
      <w:pPr>
        <w:rPr>
          <w:b/>
          <w:sz w:val="28"/>
          <w:szCs w:val="28"/>
        </w:rPr>
      </w:pPr>
      <w:r>
        <w:rPr>
          <w:noProof/>
        </w:rPr>
        <mc:AlternateContent>
          <mc:Choice Requires="wps">
            <w:drawing>
              <wp:anchor distT="0" distB="0" distL="114300" distR="114300" simplePos="0" relativeHeight="251640320" behindDoc="0" locked="0" layoutInCell="1" allowOverlap="1">
                <wp:simplePos x="0" y="0"/>
                <wp:positionH relativeFrom="column">
                  <wp:posOffset>4572000</wp:posOffset>
                </wp:positionH>
                <wp:positionV relativeFrom="paragraph">
                  <wp:posOffset>192405</wp:posOffset>
                </wp:positionV>
                <wp:extent cx="1339215" cy="464185"/>
                <wp:effectExtent l="9525" t="11430" r="13335" b="10160"/>
                <wp:wrapNone/>
                <wp:docPr id="5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464185"/>
                        </a:xfrm>
                        <a:prstGeom prst="rect">
                          <a:avLst/>
                        </a:prstGeom>
                        <a:solidFill>
                          <a:srgbClr val="FFFFFF"/>
                        </a:solidFill>
                        <a:ln w="9525">
                          <a:solidFill>
                            <a:srgbClr val="000000"/>
                          </a:solidFill>
                          <a:miter lim="800000"/>
                          <a:headEnd/>
                          <a:tailEnd/>
                        </a:ln>
                      </wps:spPr>
                      <wps:txbx>
                        <w:txbxContent>
                          <w:p w:rsidR="00E82C63" w:rsidRDefault="00E82C63" w:rsidP="000E1F52">
                            <w:pPr>
                              <w:rPr>
                                <w:u w:val="single" w:color="FF6600"/>
                              </w:rPr>
                            </w:pPr>
                            <w:r>
                              <w:rPr>
                                <w:b/>
                                <w:u w:val="single" w:color="FF6600"/>
                              </w:rPr>
                              <w:t>0,9</w:t>
                            </w:r>
                            <w:r>
                              <w:rPr>
                                <w:u w:val="single" w:color="FF6600"/>
                              </w:rPr>
                              <w:t xml:space="preserve"> ml </w:t>
                            </w:r>
                          </w:p>
                          <w:p w:rsidR="00E82C63" w:rsidRDefault="00E82C63" w:rsidP="000E1F52">
                            <w:pPr>
                              <w:rPr>
                                <w:u w:val="single" w:color="FF6600"/>
                              </w:rPr>
                            </w:pPr>
                            <w:r>
                              <w:rPr>
                                <w:u w:val="single" w:color="FF6600"/>
                              </w:rPr>
                              <w:t>suspenze SA + CaCl</w:t>
                            </w:r>
                            <w:r>
                              <w:rPr>
                                <w:u w:val="single" w:color="FF6600"/>
                                <w:vertAlign w:val="subscript"/>
                              </w:rPr>
                              <w:t>2</w:t>
                            </w:r>
                            <w:r>
                              <w:rPr>
                                <w:u w:val="single" w:color="FF6600"/>
                              </w:rPr>
                              <w:t xml:space="preserve"> </w:t>
                            </w:r>
                          </w:p>
                          <w:p w:rsidR="00E82C63" w:rsidRDefault="00E82C63" w:rsidP="000E1F52">
                            <w:pPr>
                              <w:rPr>
                                <w:u w:val="single" w:color="FF6600"/>
                              </w:rPr>
                            </w:pPr>
                          </w:p>
                          <w:p w:rsidR="00E82C63" w:rsidRDefault="00E82C63" w:rsidP="000E1F52">
                            <w:pPr>
                              <w:rPr>
                                <w:u w:val="single" w:color="FF6600"/>
                              </w:rPr>
                            </w:pPr>
                            <w:r>
                              <w:rPr>
                                <w:u w:val="single" w:color="FF66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81" type="#_x0000_t202" style="position:absolute;margin-left:5in;margin-top:15.15pt;width:105.45pt;height:36.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">
                <v:textbox>
                  <w:txbxContent>
                    <w:p w:rsidR="00E82C63" w:rsidRDefault="00E82C63" w:rsidP="000E1F52">
                      <w:pPr>
                        <w:rPr>
                          <w:u w:val="single" w:color="FF6600"/>
                        </w:rPr>
                      </w:pPr>
                      <w:r>
                        <w:rPr>
                          <w:b/>
                          <w:u w:val="single" w:color="FF6600"/>
                        </w:rPr>
                        <w:t>0,9</w:t>
                      </w:r>
                      <w:r>
                        <w:rPr>
                          <w:u w:val="single" w:color="FF6600"/>
                        </w:rPr>
                        <w:t xml:space="preserve"> ml </w:t>
                      </w:r>
                    </w:p>
                    <w:p w:rsidR="00E82C63" w:rsidRDefault="00E82C63" w:rsidP="000E1F52">
                      <w:pPr>
                        <w:rPr>
                          <w:u w:val="single" w:color="FF6600"/>
                        </w:rPr>
                      </w:pPr>
                      <w:r>
                        <w:rPr>
                          <w:u w:val="single" w:color="FF6600"/>
                        </w:rPr>
                        <w:t>suspenze SA + CaCl</w:t>
                      </w:r>
                      <w:r>
                        <w:rPr>
                          <w:u w:val="single" w:color="FF6600"/>
                          <w:vertAlign w:val="subscript"/>
                        </w:rPr>
                        <w:t>2</w:t>
                      </w:r>
                      <w:r>
                        <w:rPr>
                          <w:u w:val="single" w:color="FF6600"/>
                        </w:rPr>
                        <w:t xml:space="preserve"> </w:t>
                      </w:r>
                    </w:p>
                    <w:p w:rsidR="00E82C63" w:rsidRDefault="00E82C63" w:rsidP="000E1F52">
                      <w:pPr>
                        <w:rPr>
                          <w:u w:val="single" w:color="FF6600"/>
                        </w:rPr>
                      </w:pPr>
                    </w:p>
                    <w:p w:rsidR="00E82C63" w:rsidRDefault="00E82C63" w:rsidP="000E1F52">
                      <w:pPr>
                        <w:rPr>
                          <w:u w:val="single" w:color="FF6600"/>
                        </w:rPr>
                      </w:pPr>
                      <w:r>
                        <w:rPr>
                          <w:u w:val="single" w:color="FF6600"/>
                        </w:rPr>
                        <w:t xml:space="preserve"> </w:t>
                      </w:r>
                    </w:p>
                  </w:txbxContent>
                </v:textbox>
              </v:shape>
            </w:pict>
          </mc:Fallback>
        </mc:AlternateContent>
      </w:r>
    </w:p>
    <w:p w:rsidR="000E1F52" w:rsidRDefault="000E1F52" w:rsidP="00AD688F">
      <w:pPr>
        <w:rPr>
          <w:b/>
          <w:sz w:val="28"/>
          <w:szCs w:val="28"/>
        </w:rPr>
      </w:pPr>
    </w:p>
    <w:p w:rsidR="000E1F52" w:rsidRDefault="000E1F52" w:rsidP="00AD688F">
      <w:pPr>
        <w:rPr>
          <w:b/>
          <w:sz w:val="28"/>
          <w:szCs w:val="28"/>
        </w:rPr>
      </w:pPr>
    </w:p>
    <w:p w:rsidR="000E1F52" w:rsidRDefault="00865F94" w:rsidP="00AD688F">
      <w:pPr>
        <w:rPr>
          <w:b/>
          <w:sz w:val="28"/>
          <w:szCs w:val="28"/>
        </w:rPr>
      </w:pPr>
      <w:r>
        <w:rPr>
          <w:b/>
          <w:noProof/>
          <w:sz w:val="28"/>
          <w:szCs w:val="28"/>
        </w:rPr>
        <mc:AlternateContent>
          <mc:Choice Requires="wps">
            <w:drawing>
              <wp:anchor distT="0" distB="0" distL="114300" distR="114300" simplePos="0" relativeHeight="251677184" behindDoc="0" locked="0" layoutInCell="1" allowOverlap="1">
                <wp:simplePos x="0" y="0"/>
                <wp:positionH relativeFrom="column">
                  <wp:posOffset>4604385</wp:posOffset>
                </wp:positionH>
                <wp:positionV relativeFrom="paragraph">
                  <wp:posOffset>62230</wp:posOffset>
                </wp:positionV>
                <wp:extent cx="1339215" cy="464185"/>
                <wp:effectExtent l="3810" t="0" r="0" b="0"/>
                <wp:wrapNone/>
                <wp:docPr id="5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C63" w:rsidRPr="00392D8A" w:rsidRDefault="00E82C63" w:rsidP="00392D8A">
                            <w:pPr>
                              <w:rPr>
                                <w:u w:val="single" w:color="FF6600"/>
                              </w:rPr>
                            </w:pPr>
                            <w:r w:rsidRPr="00392D8A">
                              <w:rPr>
                                <w:u w:val="single" w:color="FF6600"/>
                              </w:rPr>
                              <w:t>Inkubace</w:t>
                            </w:r>
                          </w:p>
                          <w:p w:rsidR="00E82C63" w:rsidRPr="00392D8A" w:rsidRDefault="00E82C63" w:rsidP="00392D8A">
                            <w:pPr>
                              <w:rPr>
                                <w:u w:val="single" w:color="FF6600"/>
                              </w:rPr>
                            </w:pPr>
                            <w:r w:rsidRPr="001D4FF2">
                              <w:rPr>
                                <w:u w:val="single" w:color="FF6600"/>
                              </w:rPr>
                              <w:t>10</w:t>
                            </w:r>
                            <w:r w:rsidRPr="00392D8A">
                              <w:rPr>
                                <w:u w:val="single" w:color="FF6600"/>
                              </w:rPr>
                              <w:t xml:space="preserve"> – </w:t>
                            </w:r>
                            <w:r w:rsidRPr="001D4FF2">
                              <w:rPr>
                                <w:u w:val="single" w:color="FF6600"/>
                              </w:rPr>
                              <w:t>15 min</w:t>
                            </w:r>
                          </w:p>
                          <w:p w:rsidR="00E82C63" w:rsidRDefault="00E82C63" w:rsidP="00392D8A">
                            <w:pPr>
                              <w:rPr>
                                <w:u w:val="single" w:color="FF6600"/>
                              </w:rPr>
                            </w:pPr>
                          </w:p>
                          <w:p w:rsidR="00E82C63" w:rsidRDefault="00E82C63" w:rsidP="00392D8A">
                            <w:pPr>
                              <w:rPr>
                                <w:u w:val="single" w:color="FF6600"/>
                              </w:rPr>
                            </w:pPr>
                            <w:r>
                              <w:rPr>
                                <w:u w:val="single" w:color="FF66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82" type="#_x0000_t202" style="position:absolute;margin-left:362.55pt;margin-top:4.9pt;width:105.45pt;height:36.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" stroked="f">
                <v:textbox>
                  <w:txbxContent>
                    <w:p w:rsidR="00E82C63" w:rsidRPr="00392D8A" w:rsidRDefault="00E82C63" w:rsidP="00392D8A">
                      <w:pPr>
                        <w:rPr>
                          <w:u w:val="single" w:color="FF6600"/>
                        </w:rPr>
                      </w:pPr>
                      <w:r w:rsidRPr="00392D8A">
                        <w:rPr>
                          <w:u w:val="single" w:color="FF6600"/>
                        </w:rPr>
                        <w:t>Inkubace</w:t>
                      </w:r>
                    </w:p>
                    <w:p w:rsidR="00E82C63" w:rsidRPr="00392D8A" w:rsidRDefault="00E82C63" w:rsidP="00392D8A">
                      <w:pPr>
                        <w:rPr>
                          <w:u w:val="single" w:color="FF6600"/>
                        </w:rPr>
                      </w:pPr>
                      <w:r w:rsidRPr="001D4FF2">
                        <w:rPr>
                          <w:u w:val="single" w:color="FF6600"/>
                        </w:rPr>
                        <w:t>10</w:t>
                      </w:r>
                      <w:r w:rsidRPr="00392D8A">
                        <w:rPr>
                          <w:u w:val="single" w:color="FF6600"/>
                        </w:rPr>
                        <w:t xml:space="preserve"> – </w:t>
                      </w:r>
                      <w:r w:rsidRPr="001D4FF2">
                        <w:rPr>
                          <w:u w:val="single" w:color="FF6600"/>
                        </w:rPr>
                        <w:t>15 min</w:t>
                      </w:r>
                    </w:p>
                    <w:p w:rsidR="00E82C63" w:rsidRDefault="00E82C63" w:rsidP="00392D8A">
                      <w:pPr>
                        <w:rPr>
                          <w:u w:val="single" w:color="FF6600"/>
                        </w:rPr>
                      </w:pPr>
                    </w:p>
                    <w:p w:rsidR="00E82C63" w:rsidRDefault="00E82C63" w:rsidP="00392D8A">
                      <w:pPr>
                        <w:rPr>
                          <w:u w:val="single" w:color="FF6600"/>
                        </w:rPr>
                      </w:pPr>
                      <w:r>
                        <w:rPr>
                          <w:u w:val="single" w:color="FF6600"/>
                        </w:rPr>
                        <w:t xml:space="preserve"> </w:t>
                      </w:r>
                    </w:p>
                  </w:txbxContent>
                </v:textbox>
              </v:shape>
            </w:pict>
          </mc:Fallback>
        </mc:AlternateContent>
      </w:r>
    </w:p>
    <w:p w:rsidR="000E1F52" w:rsidRDefault="000E1F52" w:rsidP="00AD688F">
      <w:pPr>
        <w:rPr>
          <w:b/>
          <w:sz w:val="28"/>
          <w:szCs w:val="28"/>
        </w:rPr>
      </w:pPr>
    </w:p>
    <w:p w:rsidR="000E1F52" w:rsidRDefault="000E1F52" w:rsidP="00AD688F">
      <w:pPr>
        <w:rPr>
          <w:b/>
          <w:sz w:val="28"/>
          <w:szCs w:val="28"/>
        </w:rPr>
      </w:pPr>
    </w:p>
    <w:p w:rsidR="000E1F52" w:rsidRDefault="000E1F52" w:rsidP="00AD688F">
      <w:pPr>
        <w:rPr>
          <w:b/>
          <w:sz w:val="28"/>
          <w:szCs w:val="28"/>
        </w:rPr>
      </w:pPr>
    </w:p>
    <w:p w:rsidR="000E1F52" w:rsidRDefault="00865F94" w:rsidP="00AD688F">
      <w:pPr>
        <w:rPr>
          <w:b/>
          <w:sz w:val="28"/>
          <w:szCs w:val="28"/>
        </w:rPr>
      </w:pPr>
      <w:r>
        <w:rPr>
          <w:noProof/>
        </w:rPr>
        <mc:AlternateContent>
          <mc:Choice Requires="wps">
            <w:drawing>
              <wp:anchor distT="0" distB="0" distL="114300" distR="114300" simplePos="0" relativeHeight="251644416" behindDoc="0" locked="0" layoutInCell="1" allowOverlap="1">
                <wp:simplePos x="0" y="0"/>
                <wp:positionH relativeFrom="column">
                  <wp:posOffset>4019550</wp:posOffset>
                </wp:positionH>
                <wp:positionV relativeFrom="paragraph">
                  <wp:posOffset>132715</wp:posOffset>
                </wp:positionV>
                <wp:extent cx="685800" cy="235585"/>
                <wp:effectExtent l="0" t="0" r="0" b="3175"/>
                <wp:wrapNone/>
                <wp:docPr id="4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5585"/>
                        </a:xfrm>
                        <a:prstGeom prst="rect">
                          <a:avLst/>
                        </a:prstGeom>
                        <a:solidFill>
                          <a:srgbClr val="FFFFFF"/>
                        </a:solidFill>
                        <a:ln>
                          <a:noFill/>
                        </a:ln>
                        <a:effectLst/>
                        <a:extLst>
                          <a:ext uri="{91240B29-F687-4F45-9708-019B960494DF}">
                            <a14:hiddenLine xmlns:a14="http://schemas.microsoft.com/office/drawing/2010/main" w="9525">
                              <a:solidFill>
                                <a:srgbClr val="00CCFF"/>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2C63" w:rsidRDefault="00E82C63" w:rsidP="000E1F52">
                            <w:pPr>
                              <w:jc w:val="center"/>
                              <w:rPr>
                                <w:b/>
                              </w:rPr>
                            </w:pPr>
                            <w:r>
                              <w:rPr>
                                <w:b/>
                              </w:rPr>
                              <w:t>100 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83" type="#_x0000_t202" style="position:absolute;margin-left:316.5pt;margin-top:10.45pt;width:54pt;height:18.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" stroked="f" strokecolor="#0cf">
                <v:shadow opacity=".5" offset="6pt,6pt"/>
                <v:textbox>
                  <w:txbxContent>
                    <w:p w:rsidR="00E82C63" w:rsidRDefault="00E82C63" w:rsidP="000E1F52">
                      <w:pPr>
                        <w:jc w:val="center"/>
                        <w:rPr>
                          <w:b/>
                        </w:rPr>
                      </w:pPr>
                      <w:r>
                        <w:rPr>
                          <w:b/>
                        </w:rPr>
                        <w:t>100 μl</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3333750</wp:posOffset>
                </wp:positionH>
                <wp:positionV relativeFrom="paragraph">
                  <wp:posOffset>132715</wp:posOffset>
                </wp:positionV>
                <wp:extent cx="685800" cy="235585"/>
                <wp:effectExtent l="0" t="0" r="0" b="3175"/>
                <wp:wrapNone/>
                <wp:docPr id="4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5585"/>
                        </a:xfrm>
                        <a:prstGeom prst="rect">
                          <a:avLst/>
                        </a:prstGeom>
                        <a:solidFill>
                          <a:srgbClr val="FFFFFF"/>
                        </a:solidFill>
                        <a:ln>
                          <a:noFill/>
                        </a:ln>
                        <a:effectLst/>
                        <a:extLst>
                          <a:ext uri="{91240B29-F687-4F45-9708-019B960494DF}">
                            <a14:hiddenLine xmlns:a14="http://schemas.microsoft.com/office/drawing/2010/main" w="9525">
                              <a:solidFill>
                                <a:srgbClr val="00CCFF"/>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2C63" w:rsidRDefault="00E82C63" w:rsidP="000E1F52">
                            <w:pPr>
                              <w:jc w:val="center"/>
                              <w:rPr>
                                <w:b/>
                              </w:rPr>
                            </w:pPr>
                            <w:r>
                              <w:rPr>
                                <w:b/>
                              </w:rPr>
                              <w:t>100 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84" type="#_x0000_t202" style="position:absolute;margin-left:262.5pt;margin-top:10.45pt;width:54pt;height:18.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" stroked="f" strokecolor="#0cf">
                <v:shadow opacity=".5" offset="6pt,6pt"/>
                <v:textbox>
                  <w:txbxContent>
                    <w:p w:rsidR="00E82C63" w:rsidRDefault="00E82C63" w:rsidP="000E1F52">
                      <w:pPr>
                        <w:jc w:val="center"/>
                        <w:rPr>
                          <w:b/>
                        </w:rPr>
                      </w:pPr>
                      <w:r>
                        <w:rPr>
                          <w:b/>
                        </w:rPr>
                        <w:t>100 μl</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2657475</wp:posOffset>
                </wp:positionH>
                <wp:positionV relativeFrom="paragraph">
                  <wp:posOffset>132715</wp:posOffset>
                </wp:positionV>
                <wp:extent cx="685800" cy="235585"/>
                <wp:effectExtent l="0" t="0" r="0" b="3175"/>
                <wp:wrapNone/>
                <wp:docPr id="4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5585"/>
                        </a:xfrm>
                        <a:prstGeom prst="rect">
                          <a:avLst/>
                        </a:prstGeom>
                        <a:solidFill>
                          <a:srgbClr val="FFFFFF"/>
                        </a:solidFill>
                        <a:ln>
                          <a:noFill/>
                        </a:ln>
                        <a:effectLst/>
                        <a:extLst>
                          <a:ext uri="{91240B29-F687-4F45-9708-019B960494DF}">
                            <a14:hiddenLine xmlns:a14="http://schemas.microsoft.com/office/drawing/2010/main" w="9525">
                              <a:solidFill>
                                <a:srgbClr val="00CCFF"/>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2C63" w:rsidRDefault="00E82C63" w:rsidP="000E1F52">
                            <w:pPr>
                              <w:jc w:val="center"/>
                              <w:rPr>
                                <w:b/>
                              </w:rPr>
                            </w:pPr>
                            <w:r>
                              <w:rPr>
                                <w:b/>
                              </w:rPr>
                              <w:t>100 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85" type="#_x0000_t202" style="position:absolute;margin-left:209.25pt;margin-top:10.45pt;width:54pt;height:18.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" stroked="f" strokecolor="#0cf">
                <v:shadow opacity=".5" offset="6pt,6pt"/>
                <v:textbox>
                  <w:txbxContent>
                    <w:p w:rsidR="00E82C63" w:rsidRDefault="00E82C63" w:rsidP="000E1F52">
                      <w:pPr>
                        <w:jc w:val="center"/>
                        <w:rPr>
                          <w:b/>
                        </w:rPr>
                      </w:pPr>
                      <w:r>
                        <w:rPr>
                          <w:b/>
                        </w:rPr>
                        <w:t>100 μl</w:t>
                      </w:r>
                    </w:p>
                  </w:txbxContent>
                </v:textbox>
              </v:shape>
            </w:pict>
          </mc:Fallback>
        </mc:AlternateContent>
      </w:r>
    </w:p>
    <w:p w:rsidR="000E1F52" w:rsidRDefault="000E1F52" w:rsidP="00AD688F">
      <w:pPr>
        <w:rPr>
          <w:b/>
          <w:sz w:val="28"/>
          <w:szCs w:val="28"/>
        </w:rPr>
      </w:pPr>
    </w:p>
    <w:p w:rsidR="000E1F52" w:rsidRDefault="000E1F52" w:rsidP="00AD688F">
      <w:pPr>
        <w:rPr>
          <w:b/>
          <w:sz w:val="28"/>
          <w:szCs w:val="28"/>
        </w:rPr>
      </w:pPr>
    </w:p>
    <w:p w:rsidR="000E1F52" w:rsidRDefault="000E1F52" w:rsidP="00AD688F">
      <w:pPr>
        <w:rPr>
          <w:b/>
          <w:sz w:val="28"/>
          <w:szCs w:val="28"/>
        </w:rPr>
      </w:pPr>
    </w:p>
    <w:p w:rsidR="000E1F52" w:rsidRDefault="00865F94" w:rsidP="00AD688F">
      <w:pPr>
        <w:rPr>
          <w:b/>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4686300</wp:posOffset>
                </wp:positionH>
                <wp:positionV relativeFrom="paragraph">
                  <wp:posOffset>114935</wp:posOffset>
                </wp:positionV>
                <wp:extent cx="815340" cy="559435"/>
                <wp:effectExtent l="9525" t="10160" r="13335" b="11430"/>
                <wp:wrapNone/>
                <wp:docPr id="4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559435"/>
                        </a:xfrm>
                        <a:prstGeom prst="rect">
                          <a:avLst/>
                        </a:prstGeom>
                        <a:solidFill>
                          <a:srgbClr val="FFFFFF"/>
                        </a:solidFill>
                        <a:ln w="9525">
                          <a:solidFill>
                            <a:srgbClr val="000000"/>
                          </a:solidFill>
                          <a:miter lim="800000"/>
                          <a:headEnd/>
                          <a:tailEnd/>
                        </a:ln>
                      </wps:spPr>
                      <wps:txbx>
                        <w:txbxContent>
                          <w:p w:rsidR="00E82C63" w:rsidRDefault="00E82C63" w:rsidP="000E1F52">
                            <w:pPr>
                              <w:rPr>
                                <w:b/>
                                <w:u w:val="single" w:color="FF6600"/>
                              </w:rPr>
                            </w:pPr>
                            <w:r>
                              <w:rPr>
                                <w:b/>
                                <w:u w:val="single" w:color="FF6600"/>
                              </w:rPr>
                              <w:t>3 ml</w:t>
                            </w:r>
                          </w:p>
                          <w:p w:rsidR="00E82C63" w:rsidRDefault="00E82C63" w:rsidP="000E1F52">
                            <w:r>
                              <w:t>0,6% MPA</w:t>
                            </w:r>
                          </w:p>
                          <w:p w:rsidR="00E82C63" w:rsidRDefault="00E82C63" w:rsidP="000E1F52">
                            <w:r>
                              <w:t>47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86" type="#_x0000_t202" style="position:absolute;margin-left:369pt;margin-top:9.05pt;width:64.2pt;height:4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">
                <v:textbox>
                  <w:txbxContent>
                    <w:p w:rsidR="00E82C63" w:rsidRDefault="00E82C63" w:rsidP="000E1F52">
                      <w:pPr>
                        <w:rPr>
                          <w:b/>
                          <w:u w:val="single" w:color="FF6600"/>
                        </w:rPr>
                      </w:pPr>
                      <w:r>
                        <w:rPr>
                          <w:b/>
                          <w:u w:val="single" w:color="FF6600"/>
                        </w:rPr>
                        <w:t>3 ml</w:t>
                      </w:r>
                    </w:p>
                    <w:p w:rsidR="00E82C63" w:rsidRDefault="00E82C63" w:rsidP="000E1F52">
                      <w:r>
                        <w:t>0,6% MPA</w:t>
                      </w:r>
                    </w:p>
                    <w:p w:rsidR="00E82C63" w:rsidRDefault="00E82C63" w:rsidP="000E1F52">
                      <w:r>
                        <w:t>47 °C</w:t>
                      </w:r>
                    </w:p>
                  </w:txbxContent>
                </v:textbox>
              </v:shape>
            </w:pict>
          </mc:Fallback>
        </mc:AlternateContent>
      </w:r>
      <w:r>
        <w:rPr>
          <w:noProof/>
        </w:rPr>
        <mc:AlternateContent>
          <mc:Choice Requires="wpg">
            <w:drawing>
              <wp:anchor distT="0" distB="0" distL="114300" distR="114300" simplePos="0" relativeHeight="251622912" behindDoc="0" locked="0" layoutInCell="1" allowOverlap="1">
                <wp:simplePos x="0" y="0"/>
                <wp:positionH relativeFrom="column">
                  <wp:posOffset>3486150</wp:posOffset>
                </wp:positionH>
                <wp:positionV relativeFrom="paragraph">
                  <wp:posOffset>635</wp:posOffset>
                </wp:positionV>
                <wp:extent cx="342900" cy="1600200"/>
                <wp:effectExtent l="19050" t="10160" r="19050" b="8890"/>
                <wp:wrapNone/>
                <wp:docPr id="4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600200"/>
                          <a:chOff x="7740" y="10238"/>
                          <a:chExt cx="721" cy="3240"/>
                        </a:xfrm>
                      </wpg:grpSpPr>
                      <wps:wsp>
                        <wps:cNvPr id="41" name="AutoShape 165"/>
                        <wps:cNvSpPr>
                          <a:spLocks noChangeArrowheads="1"/>
                        </wps:cNvSpPr>
                        <wps:spPr bwMode="auto">
                          <a:xfrm rot="5393445">
                            <a:off x="6570" y="11588"/>
                            <a:ext cx="3060" cy="720"/>
                          </a:xfrm>
                          <a:prstGeom prst="flowChartDelay">
                            <a:avLst/>
                          </a:prstGeom>
                          <a:solidFill>
                            <a:srgbClr val="FFFFFF"/>
                          </a:solidFill>
                          <a:ln w="9525">
                            <a:solidFill>
                              <a:srgbClr val="99CCFF"/>
                            </a:solidFill>
                            <a:miter lim="800000"/>
                            <a:headEnd/>
                            <a:tailEnd/>
                          </a:ln>
                        </wps:spPr>
                        <wps:bodyPr rot="0" vert="horz" wrap="square" lIns="91440" tIns="45720" rIns="91440" bIns="45720" anchor="t" anchorCtr="0" upright="1">
                          <a:noAutofit/>
                        </wps:bodyPr>
                      </wps:wsp>
                      <wps:wsp>
                        <wps:cNvPr id="42" name="AutoShape 166"/>
                        <wps:cNvSpPr>
                          <a:spLocks noChangeArrowheads="1"/>
                        </wps:cNvSpPr>
                        <wps:spPr bwMode="auto">
                          <a:xfrm rot="5405019">
                            <a:off x="7022" y="12037"/>
                            <a:ext cx="2158" cy="720"/>
                          </a:xfrm>
                          <a:prstGeom prst="flowChartDelay">
                            <a:avLst/>
                          </a:prstGeom>
                          <a:gradFill rotWithShape="1">
                            <a:gsLst>
                              <a:gs pos="0">
                                <a:srgbClr val="FFCC99"/>
                              </a:gs>
                              <a:gs pos="50000">
                                <a:srgbClr val="FFE9C9"/>
                              </a:gs>
                              <a:gs pos="100000">
                                <a:srgbClr val="FFCC99"/>
                              </a:gs>
                            </a:gsLst>
                            <a:lin ang="5400000" scaled="1"/>
                          </a:gradFill>
                          <a:ln w="9525">
                            <a:solidFill>
                              <a:srgbClr val="99CCFF"/>
                            </a:solidFill>
                            <a:miter lim="800000"/>
                            <a:headEnd/>
                            <a:tailEnd/>
                          </a:ln>
                        </wps:spPr>
                        <wps:bodyPr rot="0" vert="horz" wrap="square" lIns="91440" tIns="45720" rIns="91440" bIns="45720" anchor="t" anchorCtr="0" upright="1">
                          <a:noAutofit/>
                        </wps:bodyPr>
                      </wps:wsp>
                      <wps:wsp>
                        <wps:cNvPr id="43" name="Line 167"/>
                        <wps:cNvCnPr/>
                        <wps:spPr bwMode="auto">
                          <a:xfrm>
                            <a:off x="8461" y="11318"/>
                            <a:ext cx="0" cy="108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wps:wsp>
                        <wps:cNvPr id="44" name="Oval 168"/>
                        <wps:cNvSpPr>
                          <a:spLocks noChangeArrowheads="1"/>
                        </wps:cNvSpPr>
                        <wps:spPr bwMode="auto">
                          <a:xfrm>
                            <a:off x="7741" y="11138"/>
                            <a:ext cx="720" cy="360"/>
                          </a:xfrm>
                          <a:prstGeom prst="ellipse">
                            <a:avLst/>
                          </a:prstGeom>
                          <a:gradFill rotWithShape="1">
                            <a:gsLst>
                              <a:gs pos="0">
                                <a:srgbClr val="FFCC99"/>
                              </a:gs>
                              <a:gs pos="100000">
                                <a:srgbClr val="FFE9C9"/>
                              </a:gs>
                            </a:gsLst>
                            <a:path path="rect">
                              <a:fillToRect l="100000" t="100000"/>
                            </a:path>
                          </a:gradFill>
                          <a:ln w="9525">
                            <a:solidFill>
                              <a:srgbClr val="FFBB57"/>
                            </a:solidFill>
                            <a:round/>
                            <a:headEnd/>
                            <a:tailEnd/>
                          </a:ln>
                        </wps:spPr>
                        <wps:bodyPr rot="0" vert="horz" wrap="square" lIns="91440" tIns="45720" rIns="91440" bIns="45720" anchor="t" anchorCtr="0" upright="1">
                          <a:noAutofit/>
                        </wps:bodyPr>
                      </wps:wsp>
                      <wps:wsp>
                        <wps:cNvPr id="45" name="Oval 169"/>
                        <wps:cNvSpPr>
                          <a:spLocks noChangeArrowheads="1"/>
                        </wps:cNvSpPr>
                        <wps:spPr bwMode="auto">
                          <a:xfrm>
                            <a:off x="7741" y="10238"/>
                            <a:ext cx="720" cy="360"/>
                          </a:xfrm>
                          <a:prstGeom prst="ellipse">
                            <a:avLst/>
                          </a:prstGeom>
                          <a:solidFill>
                            <a:srgbClr val="FFFFFF"/>
                          </a:solidFill>
                          <a:ln w="9525">
                            <a:solidFill>
                              <a:srgbClr val="99CC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274.5pt;margin-top:.05pt;width:27pt;height:126pt;z-index:251622912" coordorigin="7740,10238" coordsize="721,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">
                <v:shape id="AutoShape 165" o:spid="_x0000_s1027" type="#_x0000_t135" style="position:absolute;left:6570;top:11588;width:3060;height:720;rotation:58910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eaMQA&#10;AADbAAAADwAAAGRycy9kb3ducmV2LnhtbESPQWvCQBSE74L/YXlCL6VuFBFJXaWIBQu9qDmY22P3&#10;maRm38bsNqb/3hUKHoeZb4ZZrntbi45aXzlWMBknIIi1MxUXCrLj59sChA/IBmvHpOCPPKxXw8ES&#10;U+NuvKfuEAoRS9inqKAMoUml9Loki37sGuLonV1rMUTZFtK0eIvltpbTJJlLixXHhRIb2pSkL4df&#10;q2D2oy+v2y93+j5f9bbTJs/yea7Uy6j/eAcRqA/P8D+9M5GbwO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ZHmjEAAAA2wAAAA8AAAAAAAAAAAAAAAAAmAIAAGRycy9k&#10;b3ducmV2LnhtbFBLBQYAAAAABAAEAPUAAACJAwAAAAA=&#10;" strokecolor="#9cf"/>
                <v:shape id="AutoShape 166" o:spid="_x0000_s1028" type="#_x0000_t135" style="position:absolute;left:7022;top:12037;width:2158;height:720;rotation:59037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xMsEA&#10;AADbAAAADwAAAGRycy9kb3ducmV2LnhtbESP0YrCMBRE3wX/IVzBN03VZdVqFFEEH4TF6gdcmmsb&#10;bG5KE7X+/UYQfBxm5gyzXLe2Eg9qvHGsYDRMQBDnThsuFFzO+8EMhA/IGivHpOBFHtarbmeJqXZP&#10;PtEjC4WIEPYpKihDqFMpfV6SRT90NXH0rq6xGKJsCqkbfEa4reQ4SX6lRcNxocSatiXlt+xuFZyn&#10;x3myOwUzKiYms3/59uBNplS/124WIAK14Rv+tA9awc8Y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5MTLBAAAA2wAAAA8AAAAAAAAAAAAAAAAAmAIAAGRycy9kb3du&#10;cmV2LnhtbFBLBQYAAAAABAAEAPUAAACGAwAAAAA=&#10;" fillcolor="#fc9" strokecolor="#9cf">
                  <v:fill color2="#ffe9c9" rotate="t" focus="50%" type="gradient"/>
                </v:shape>
                <v:line id="Line 167" o:spid="_x0000_s1029" style="position:absolute;visibility:visible;mso-wrap-style:square" from="8461,11318" to="8461,1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u/YsUAAADbAAAADwAAAGRycy9kb3ducmV2LnhtbESPQWvCQBSE7wX/w/IEL6IbbRFJXUWE&#10;Qg8l2Kilx0f2NYnJvg3ZrUn+fVcoeBxm5htms+tNLW7UutKygsU8AkGcWV1yruB8eputQTiPrLG2&#10;TAoGcrDbjp42GGvb8SfdUp+LAGEXo4LC+yaW0mUFGXRz2xAH78e2Bn2QbS51i12Am1ouo2glDZYc&#10;Fgps6FBQVqW/RsH1ckj6KVfVUH1/0f64SrLLx1Spybjfv4Lw1PtH+L/9rhW8PMP9S/gB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u/YsUAAADbAAAADwAAAAAAAAAA&#10;AAAAAAChAgAAZHJzL2Rvd25yZXYueG1sUEsFBgAAAAAEAAQA+QAAAJMDAAAAAA==&#10;" strokecolor="#9cf"/>
                <v:oval id="Oval 168" o:spid="_x0000_s1030" style="position:absolute;left:7741;top:1113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URMIA&#10;AADbAAAADwAAAGRycy9kb3ducmV2LnhtbESPQWvCQBSE70L/w/IKvemmbRCJrlJabIV4SQx4fWSf&#10;STD7NmS3Jv57VxA8DjPzDbPajKYVF+pdY1nB+ywCQVxa3XCloDhspwsQziNrbC2Tgis52KxfJitM&#10;tB04o0vuKxEg7BJUUHvfJVK6siaDbmY74uCdbG/QB9lXUvc4BLhp5UcUzaXBhsNCjR1911Se83+j&#10;IONC/pQUp396X20J08/mtz0q9fY6fi1BeBr9M/xo77SCOIb7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9REwgAAANsAAAAPAAAAAAAAAAAAAAAAAJgCAABkcnMvZG93&#10;bnJldi54bWxQSwUGAAAAAAQABAD1AAAAhwMAAAAA&#10;" fillcolor="#fc9" strokecolor="#ffbb57">
                  <v:fill color2="#ffe9c9" rotate="t" focusposition="1,1" focussize="" focus="100%" type="gradientRadial">
                    <o:fill v:ext="view" type="gradientCenter"/>
                  </v:fill>
                </v:oval>
                <v:oval id="Oval 169" o:spid="_x0000_s1031" style="position:absolute;left:7741;top:1023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xosYA&#10;AADbAAAADwAAAGRycy9kb3ducmV2LnhtbESPQWvCQBSE70L/w/IKvelGqVVTVwmBQtuDqNXS3p7Z&#10;ZxLMvg27W03/vSsUehxm5htmvuxMI87kfG1ZwXCQgCAurK65VLD7eOlPQfiArLGxTAp+ycNycdeb&#10;Y6rthTd03oZSRAj7FBVUIbSplL6oyKAf2JY4ekfrDIYoXSm1w0uEm0aOkuRJGqw5LlTYUl5Rcdr+&#10;GAVuP8nepl95/pmt3teHDmffbjhT6uG+y55BBOrCf/iv/aoVPI7h9iX+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sxosYAAADbAAAADwAAAAAAAAAAAAAAAACYAgAAZHJz&#10;L2Rvd25yZXYueG1sUEsFBgAAAAAEAAQA9QAAAIsDAAAAAA==&#10;" strokecolor="#9cf"/>
              </v:group>
            </w:pict>
          </mc:Fallback>
        </mc:AlternateContent>
      </w:r>
      <w:r>
        <w:rPr>
          <w:noProof/>
        </w:rPr>
        <mc:AlternateContent>
          <mc:Choice Requires="wpg">
            <w:drawing>
              <wp:anchor distT="0" distB="0" distL="114300" distR="114300" simplePos="0" relativeHeight="251649536" behindDoc="0" locked="0" layoutInCell="1" allowOverlap="1">
                <wp:simplePos x="0" y="0"/>
                <wp:positionH relativeFrom="column">
                  <wp:posOffset>4171950</wp:posOffset>
                </wp:positionH>
                <wp:positionV relativeFrom="paragraph">
                  <wp:posOffset>635</wp:posOffset>
                </wp:positionV>
                <wp:extent cx="342900" cy="1600200"/>
                <wp:effectExtent l="19050" t="10160" r="19050" b="8890"/>
                <wp:wrapNone/>
                <wp:docPr id="34"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600200"/>
                          <a:chOff x="7740" y="10238"/>
                          <a:chExt cx="721" cy="3240"/>
                        </a:xfrm>
                      </wpg:grpSpPr>
                      <wps:wsp>
                        <wps:cNvPr id="35" name="AutoShape 250"/>
                        <wps:cNvSpPr>
                          <a:spLocks noChangeArrowheads="1"/>
                        </wps:cNvSpPr>
                        <wps:spPr bwMode="auto">
                          <a:xfrm rot="5393445">
                            <a:off x="6570" y="11588"/>
                            <a:ext cx="3060" cy="720"/>
                          </a:xfrm>
                          <a:prstGeom prst="flowChartDelay">
                            <a:avLst/>
                          </a:prstGeom>
                          <a:solidFill>
                            <a:srgbClr val="FFFFFF"/>
                          </a:solidFill>
                          <a:ln w="9525">
                            <a:solidFill>
                              <a:srgbClr val="99CCFF"/>
                            </a:solidFill>
                            <a:miter lim="800000"/>
                            <a:headEnd/>
                            <a:tailEnd/>
                          </a:ln>
                        </wps:spPr>
                        <wps:bodyPr rot="0" vert="horz" wrap="square" lIns="91440" tIns="45720" rIns="91440" bIns="45720" anchor="t" anchorCtr="0" upright="1">
                          <a:noAutofit/>
                        </wps:bodyPr>
                      </wps:wsp>
                      <wps:wsp>
                        <wps:cNvPr id="36" name="AutoShape 251"/>
                        <wps:cNvSpPr>
                          <a:spLocks noChangeArrowheads="1"/>
                        </wps:cNvSpPr>
                        <wps:spPr bwMode="auto">
                          <a:xfrm rot="5405019">
                            <a:off x="7022" y="12037"/>
                            <a:ext cx="2158" cy="720"/>
                          </a:xfrm>
                          <a:prstGeom prst="flowChartDelay">
                            <a:avLst/>
                          </a:prstGeom>
                          <a:gradFill rotWithShape="1">
                            <a:gsLst>
                              <a:gs pos="0">
                                <a:srgbClr val="FFCC99"/>
                              </a:gs>
                              <a:gs pos="50000">
                                <a:srgbClr val="FFE9C9"/>
                              </a:gs>
                              <a:gs pos="100000">
                                <a:srgbClr val="FFCC99"/>
                              </a:gs>
                            </a:gsLst>
                            <a:lin ang="5400000" scaled="1"/>
                          </a:gradFill>
                          <a:ln w="9525">
                            <a:solidFill>
                              <a:srgbClr val="99CCFF"/>
                            </a:solidFill>
                            <a:miter lim="800000"/>
                            <a:headEnd/>
                            <a:tailEnd/>
                          </a:ln>
                        </wps:spPr>
                        <wps:bodyPr rot="0" vert="horz" wrap="square" lIns="91440" tIns="45720" rIns="91440" bIns="45720" anchor="t" anchorCtr="0" upright="1">
                          <a:noAutofit/>
                        </wps:bodyPr>
                      </wps:wsp>
                      <wps:wsp>
                        <wps:cNvPr id="37" name="Line 252"/>
                        <wps:cNvCnPr/>
                        <wps:spPr bwMode="auto">
                          <a:xfrm>
                            <a:off x="8461" y="11318"/>
                            <a:ext cx="0" cy="108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wps:wsp>
                        <wps:cNvPr id="38" name="Oval 253"/>
                        <wps:cNvSpPr>
                          <a:spLocks noChangeArrowheads="1"/>
                        </wps:cNvSpPr>
                        <wps:spPr bwMode="auto">
                          <a:xfrm>
                            <a:off x="7741" y="11138"/>
                            <a:ext cx="720" cy="360"/>
                          </a:xfrm>
                          <a:prstGeom prst="ellipse">
                            <a:avLst/>
                          </a:prstGeom>
                          <a:gradFill rotWithShape="1">
                            <a:gsLst>
                              <a:gs pos="0">
                                <a:srgbClr val="FFCC99"/>
                              </a:gs>
                              <a:gs pos="100000">
                                <a:srgbClr val="FFE9C9"/>
                              </a:gs>
                            </a:gsLst>
                            <a:path path="rect">
                              <a:fillToRect l="100000" t="100000"/>
                            </a:path>
                          </a:gradFill>
                          <a:ln w="9525">
                            <a:solidFill>
                              <a:srgbClr val="FFBB57"/>
                            </a:solidFill>
                            <a:round/>
                            <a:headEnd/>
                            <a:tailEnd/>
                          </a:ln>
                        </wps:spPr>
                        <wps:bodyPr rot="0" vert="horz" wrap="square" lIns="91440" tIns="45720" rIns="91440" bIns="45720" anchor="t" anchorCtr="0" upright="1">
                          <a:noAutofit/>
                        </wps:bodyPr>
                      </wps:wsp>
                      <wps:wsp>
                        <wps:cNvPr id="39" name="Oval 254"/>
                        <wps:cNvSpPr>
                          <a:spLocks noChangeArrowheads="1"/>
                        </wps:cNvSpPr>
                        <wps:spPr bwMode="auto">
                          <a:xfrm>
                            <a:off x="7741" y="10238"/>
                            <a:ext cx="720" cy="360"/>
                          </a:xfrm>
                          <a:prstGeom prst="ellipse">
                            <a:avLst/>
                          </a:prstGeom>
                          <a:solidFill>
                            <a:srgbClr val="FFFFFF"/>
                          </a:solidFill>
                          <a:ln w="9525">
                            <a:solidFill>
                              <a:srgbClr val="99CC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328.5pt;margin-top:.05pt;width:27pt;height:126pt;z-index:251649536" coordorigin="7740,10238" coordsize="721,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">
                <v:shape id="AutoShape 250" o:spid="_x0000_s1027" type="#_x0000_t135" style="position:absolute;left:6570;top:11588;width:3060;height:720;rotation:58910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rFsYA&#10;AADbAAAADwAAAGRycy9kb3ducmV2LnhtbESPQWvCQBSE70L/w/IKvYhubG2Q6CqlWGjBi9aDuT12&#10;n0lq9m3MbmP677uC4HGYmW+Yxaq3teio9ZVjBZNxAoJYO1NxoWD//TGagfAB2WDtmBT8kYfV8mGw&#10;wMy4C2+p24VCRAj7DBWUITSZlF6XZNGPXUMcvaNrLYYo20KaFi8Rbmv5nCSptFhxXCixofeS9Gn3&#10;axVMf/RpuP5yh83xrNedNvk+T3Olnh77tzmIQH24h2/tT6Pg5RWuX+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RrFsYAAADbAAAADwAAAAAAAAAAAAAAAACYAgAAZHJz&#10;L2Rvd25yZXYueG1sUEsFBgAAAAAEAAQA9QAAAIsDAAAAAA==&#10;" strokecolor="#9cf"/>
                <v:shape id="AutoShape 251" o:spid="_x0000_s1028" type="#_x0000_t135" style="position:absolute;left:7022;top:12037;width:2158;height:720;rotation:59037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ETMMA&#10;AADbAAAADwAAAGRycy9kb3ducmV2LnhtbESPwWrDMBBE74X8g9hAb43sBNzWiWyCSyGHQLHdD1is&#10;rS1irYylJu7fV4FCj8PMvGEO5WJHcaXZG8cK0k0Cgrhz2nCv4LN9f3oB4QOyxtExKfghD2Wxejhg&#10;rt2Na7o2oRcRwj5HBUMIUy6l7way6DduIo7el5sthijnXuoZbxFuR7lNkkxaNBwXBpyoGqi7NN9W&#10;Qft8fk3e6mDSfmca+9FVJ28apR7Xy3EPItAS/sN/7ZNWsMvg/i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RETMMAAADbAAAADwAAAAAAAAAAAAAAAACYAgAAZHJzL2Rv&#10;d25yZXYueG1sUEsFBgAAAAAEAAQA9QAAAIgDAAAAAA==&#10;" fillcolor="#fc9" strokecolor="#9cf">
                  <v:fill color2="#ffe9c9" rotate="t" focus="50%" type="gradient"/>
                </v:shape>
                <v:line id="Line 252" o:spid="_x0000_s1029" style="position:absolute;visibility:visible;mso-wrap-style:square" from="8461,11318" to="8461,1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KHMYAAADbAAAADwAAAGRycy9kb3ducmV2LnhtbESPQWvCQBSE70L/w/IKXsRs2oItaVYR&#10;odBDCdU20uMj+0xism9DdjXx33cFweMwM98w6Wo0rThT72rLCp6iGARxYXXNpYLfn4/5GwjnkTW2&#10;lknBhRyslg+TFBNtB97SeedLESDsElRQed8lUrqiIoMush1x8A62N+iD7EupexwC3LTyOY4X0mDN&#10;YaHCjjYVFc3uZBQc8002zrhpLs3fntbfi6zIv2ZKTR/H9TsIT6O/h2/tT63g5RWuX8IP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yhzGAAAA2wAAAA8AAAAAAAAA&#10;AAAAAAAAoQIAAGRycy9kb3ducmV2LnhtbFBLBQYAAAAABAAEAPkAAACUAwAAAAA=&#10;" strokecolor="#9cf"/>
                <v:oval id="Oval 253" o:spid="_x0000_s1030" style="position:absolute;left:7741;top:1113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tPLwA&#10;AADbAAAADwAAAGRycy9kb3ducmV2LnhtbERPyQrCMBC9C/5DGMGbpi6IVKOI4gJ6qQpeh2Zsi82k&#10;NFHr35uD4PHx9vmyMaV4Ue0KywoG/QgEcWp1wZmC62Xbm4JwHlljaZkUfMjBctFuzTHW9s0Jvc4+&#10;EyGEXYwKcu+rWEqX5mTQ9W1FHLi7rQ36AOtM6hrfIdyUchhFE2mw4NCQY0XrnNLH+WkUJHyVm5TG&#10;x70+ZVvC46jYlTelup1mNQPhqfF/8c990ApG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7EK08vAAAANsAAAAPAAAAAAAAAAAAAAAAAJgCAABkcnMvZG93bnJldi54&#10;bWxQSwUGAAAAAAQABAD1AAAAgQMAAAAA&#10;" fillcolor="#fc9" strokecolor="#ffbb57">
                  <v:fill color2="#ffe9c9" rotate="t" focusposition="1,1" focussize="" focus="100%" type="gradientRadial">
                    <o:fill v:ext="view" type="gradientCenter"/>
                  </v:fill>
                </v:oval>
                <v:oval id="Oval 254" o:spid="_x0000_s1031" style="position:absolute;left:7741;top:1023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BI2sYA&#10;AADbAAAADwAAAGRycy9kb3ducmV2LnhtbESPQWvCQBSE7wX/w/IEb3WjgjWpq4SAYD1Ia1uxt9fs&#10;axLMvg27W43/vlso9DjMzDfMct2bVlzI+caygsk4AUFcWt1wpeDtdXO/AOEDssbWMim4kYf1anC3&#10;xEzbK7/Q5RAqESHsM1RQh9BlUvqyJoN+bDvi6H1ZZzBE6SqpHV4j3LRymiRzabDhuFBjR0VN5fnw&#10;bRS494f8aXEqimO+3z1/9ph+uEmq1GjY548gAvXhP/zX3moFsxR+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BI2sYAAADbAAAADwAAAAAAAAAAAAAAAACYAgAAZHJz&#10;L2Rvd25yZXYueG1sUEsFBgAAAAAEAAQA9QAAAIsDAAAAAA==&#10;" strokecolor="#9cf"/>
              </v:group>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column">
                  <wp:posOffset>2800350</wp:posOffset>
                </wp:positionH>
                <wp:positionV relativeFrom="paragraph">
                  <wp:posOffset>635</wp:posOffset>
                </wp:positionV>
                <wp:extent cx="342900" cy="1600200"/>
                <wp:effectExtent l="19050" t="10160" r="19050" b="8890"/>
                <wp:wrapNone/>
                <wp:docPr id="2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600200"/>
                          <a:chOff x="7740" y="10238"/>
                          <a:chExt cx="721" cy="3240"/>
                        </a:xfrm>
                      </wpg:grpSpPr>
                      <wps:wsp>
                        <wps:cNvPr id="29" name="AutoShape 256"/>
                        <wps:cNvSpPr>
                          <a:spLocks noChangeArrowheads="1"/>
                        </wps:cNvSpPr>
                        <wps:spPr bwMode="auto">
                          <a:xfrm rot="5393445">
                            <a:off x="6570" y="11588"/>
                            <a:ext cx="3060" cy="720"/>
                          </a:xfrm>
                          <a:prstGeom prst="flowChartDelay">
                            <a:avLst/>
                          </a:prstGeom>
                          <a:solidFill>
                            <a:srgbClr val="FFFFFF"/>
                          </a:solidFill>
                          <a:ln w="9525">
                            <a:solidFill>
                              <a:srgbClr val="99CCFF"/>
                            </a:solidFill>
                            <a:miter lim="800000"/>
                            <a:headEnd/>
                            <a:tailEnd/>
                          </a:ln>
                        </wps:spPr>
                        <wps:bodyPr rot="0" vert="horz" wrap="square" lIns="91440" tIns="45720" rIns="91440" bIns="45720" anchor="t" anchorCtr="0" upright="1">
                          <a:noAutofit/>
                        </wps:bodyPr>
                      </wps:wsp>
                      <wps:wsp>
                        <wps:cNvPr id="30" name="AutoShape 257"/>
                        <wps:cNvSpPr>
                          <a:spLocks noChangeArrowheads="1"/>
                        </wps:cNvSpPr>
                        <wps:spPr bwMode="auto">
                          <a:xfrm rot="5405019">
                            <a:off x="7022" y="12037"/>
                            <a:ext cx="2158" cy="720"/>
                          </a:xfrm>
                          <a:prstGeom prst="flowChartDelay">
                            <a:avLst/>
                          </a:prstGeom>
                          <a:gradFill rotWithShape="1">
                            <a:gsLst>
                              <a:gs pos="0">
                                <a:srgbClr val="FFCC99"/>
                              </a:gs>
                              <a:gs pos="50000">
                                <a:srgbClr val="FFE9C9"/>
                              </a:gs>
                              <a:gs pos="100000">
                                <a:srgbClr val="FFCC99"/>
                              </a:gs>
                            </a:gsLst>
                            <a:lin ang="5400000" scaled="1"/>
                          </a:gradFill>
                          <a:ln w="9525">
                            <a:solidFill>
                              <a:srgbClr val="99CCFF"/>
                            </a:solidFill>
                            <a:miter lim="800000"/>
                            <a:headEnd/>
                            <a:tailEnd/>
                          </a:ln>
                        </wps:spPr>
                        <wps:bodyPr rot="0" vert="horz" wrap="square" lIns="91440" tIns="45720" rIns="91440" bIns="45720" anchor="t" anchorCtr="0" upright="1">
                          <a:noAutofit/>
                        </wps:bodyPr>
                      </wps:wsp>
                      <wps:wsp>
                        <wps:cNvPr id="31" name="Line 258"/>
                        <wps:cNvCnPr/>
                        <wps:spPr bwMode="auto">
                          <a:xfrm>
                            <a:off x="8461" y="11318"/>
                            <a:ext cx="0" cy="1080"/>
                          </a:xfrm>
                          <a:prstGeom prst="line">
                            <a:avLst/>
                          </a:prstGeom>
                          <a:noFill/>
                          <a:ln w="9525">
                            <a:solidFill>
                              <a:srgbClr val="99CCFF"/>
                            </a:solidFill>
                            <a:round/>
                            <a:headEnd/>
                            <a:tailEnd/>
                          </a:ln>
                          <a:extLst>
                            <a:ext uri="{909E8E84-426E-40DD-AFC4-6F175D3DCCD1}">
                              <a14:hiddenFill xmlns:a14="http://schemas.microsoft.com/office/drawing/2010/main">
                                <a:noFill/>
                              </a14:hiddenFill>
                            </a:ext>
                          </a:extLst>
                        </wps:spPr>
                        <wps:bodyPr/>
                      </wps:wsp>
                      <wps:wsp>
                        <wps:cNvPr id="32" name="Oval 259"/>
                        <wps:cNvSpPr>
                          <a:spLocks noChangeArrowheads="1"/>
                        </wps:cNvSpPr>
                        <wps:spPr bwMode="auto">
                          <a:xfrm>
                            <a:off x="7741" y="11138"/>
                            <a:ext cx="720" cy="360"/>
                          </a:xfrm>
                          <a:prstGeom prst="ellipse">
                            <a:avLst/>
                          </a:prstGeom>
                          <a:gradFill rotWithShape="1">
                            <a:gsLst>
                              <a:gs pos="0">
                                <a:srgbClr val="FFCC99"/>
                              </a:gs>
                              <a:gs pos="100000">
                                <a:srgbClr val="FFE9C9"/>
                              </a:gs>
                            </a:gsLst>
                            <a:path path="rect">
                              <a:fillToRect l="100000" t="100000"/>
                            </a:path>
                          </a:gradFill>
                          <a:ln w="9525">
                            <a:solidFill>
                              <a:srgbClr val="FFBB57"/>
                            </a:solidFill>
                            <a:round/>
                            <a:headEnd/>
                            <a:tailEnd/>
                          </a:ln>
                        </wps:spPr>
                        <wps:bodyPr rot="0" vert="horz" wrap="square" lIns="91440" tIns="45720" rIns="91440" bIns="45720" anchor="t" anchorCtr="0" upright="1">
                          <a:noAutofit/>
                        </wps:bodyPr>
                      </wps:wsp>
                      <wps:wsp>
                        <wps:cNvPr id="33" name="Oval 260"/>
                        <wps:cNvSpPr>
                          <a:spLocks noChangeArrowheads="1"/>
                        </wps:cNvSpPr>
                        <wps:spPr bwMode="auto">
                          <a:xfrm>
                            <a:off x="7741" y="10238"/>
                            <a:ext cx="720" cy="360"/>
                          </a:xfrm>
                          <a:prstGeom prst="ellipse">
                            <a:avLst/>
                          </a:prstGeom>
                          <a:solidFill>
                            <a:srgbClr val="FFFFFF"/>
                          </a:solidFill>
                          <a:ln w="9525">
                            <a:solidFill>
                              <a:srgbClr val="99CC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220.5pt;margin-top:.05pt;width:27pt;height:126pt;z-index:251650560" coordorigin="7740,10238" coordsize="721,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">
                <v:shape id="AutoShape 256" o:spid="_x0000_s1027" type="#_x0000_t135" style="position:absolute;left:6570;top:11588;width:3060;height:720;rotation:58910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3zsYA&#10;AADbAAAADwAAAGRycy9kb3ducmV2LnhtbESPT2sCMRTE74V+h/AKvRTNKiJ13SilWFDopeqhe3sk&#10;b//o5mXdxHX77ZtCweMwM79hsvVgG9FT52vHCibjBASxdqbmUsHx8DF6BeEDssHGMSn4IQ/r1eND&#10;hqlxN/6ifh9KESHsU1RQhdCmUnpdkUU/di1x9ArXWQxRdqU0Hd4i3DZymiRzabHmuFBhS+8V6fP+&#10;ahXMTvr8stm578/ioje9Nvkxn+dKPT8Nb0sQgYZwD/+3t0bBdAF/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D3zsYAAADbAAAADwAAAAAAAAAAAAAAAACYAgAAZHJz&#10;L2Rvd25yZXYueG1sUEsFBgAAAAAEAAQA9QAAAIsDAAAAAA==&#10;" strokecolor="#9cf"/>
                <v:shape id="AutoShape 257" o:spid="_x0000_s1028" type="#_x0000_t135" style="position:absolute;left:7022;top:12037;width:2158;height:720;rotation:59037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F5o7wA&#10;AADbAAAADwAAAGRycy9kb3ducmV2LnhtbERPSwrCMBDdC94hjOBOUxX8VKOIIrgQxOoBhmZsg82k&#10;NFHr7c1CcPl4/9WmtZV4UeONYwWjYQKCOHfacKHgdj0M5iB8QNZYOSYFH/KwWXc7K0y1e/OFXlko&#10;RAxhn6KCMoQ6ldLnJVn0Q1cTR+7uGoshwqaQusF3DLeVHCfJVFo0HBtKrGlXUv7InlbBdXZaJPtL&#10;MKNiYjJ7zndHbzKl+r12uwQRqA1/8c991AomcX38En+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IXmjvAAAANsAAAAPAAAAAAAAAAAAAAAAAJgCAABkcnMvZG93bnJldi54&#10;bWxQSwUGAAAAAAQABAD1AAAAgQMAAAAA&#10;" fillcolor="#fc9" strokecolor="#9cf">
                  <v:fill color2="#ffe9c9" rotate="t" focus="50%" type="gradient"/>
                </v:shape>
                <v:line id="Line 258" o:spid="_x0000_s1029" style="position:absolute;visibility:visible;mso-wrap-style:square" from="8461,11318" to="8461,1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P388QAAADbAAAADwAAAGRycy9kb3ducmV2LnhtbESPT4vCMBTE74LfITxhL6KpuyDSbRQR&#10;BA8i61/2+Gjett02L6WJtX57Iwgeh5n5DZMsOlOJlhpXWFYwGUcgiFOrC84UnI7r0QyE88gaK8uk&#10;4E4OFvN+L8FY2xvvqT34TAQIuxgV5N7XsZQuzcmgG9uaOHh/tjHog2wyqRu8Bbip5GcUTaXBgsNC&#10;jjWtckrLw9Uo+D+vdt2Qy/Je/l5o+TPdpeftUKmPQbf8BuGp8+/wq73RCr4m8Pw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U/fzxAAAANsAAAAPAAAAAAAAAAAA&#10;AAAAAKECAABkcnMvZG93bnJldi54bWxQSwUGAAAAAAQABAD5AAAAkgMAAAAA&#10;" strokecolor="#9cf"/>
                <v:oval id="Oval 259" o:spid="_x0000_s1030" style="position:absolute;left:7741;top:1113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a1r8A&#10;AADbAAAADwAAAGRycy9kb3ducmV2LnhtbESPSwvCMBCE74L/IazgTVMfiFSjiOID9OIDvC7N2hab&#10;TWmi1n9vBMHjMDPfMNN5bQrxpMrllhX0uhEI4sTqnFMFl/O6MwbhPLLGwjIpeJOD+azZmGKs7YuP&#10;9Dz5VAQIuxgVZN6XsZQuycig69qSOHg3Wxn0QVap1BW+AtwUsh9FI2kw57CQYUnLjJL76WEUHPki&#10;VwkN91t9SNeE+0G+Ka5KtVv1YgLCU+3/4V97pxUM+vD9En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JrWvwAAANsAAAAPAAAAAAAAAAAAAAAAAJgCAABkcnMvZG93bnJl&#10;di54bWxQSwUGAAAAAAQABAD1AAAAhAMAAAAA&#10;" fillcolor="#fc9" strokecolor="#ffbb57">
                  <v:fill color2="#ffe9c9" rotate="t" focusposition="1,1" focussize="" focus="100%" type="gradientRadial">
                    <o:fill v:ext="view" type="gradientCenter"/>
                  </v:fill>
                </v:oval>
                <v:oval id="Oval 260" o:spid="_x0000_s1031" style="position:absolute;left:7741;top:1023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MMYA&#10;AADbAAAADwAAAGRycy9kb3ducmV2LnhtbESPQWvCQBSE74L/YXkFb7qxgtXUVUKgoB5KtVXa22v2&#10;NQlm34bdVdN/3y0IHoeZ+YZZrDrTiAs5X1tWMB4lIIgLq2suFXy8vwxnIHxA1thYJgW/5GG17PcW&#10;mGp75R1d9qEUEcI+RQVVCG0qpS8qMuhHtiWO3o91BkOUrpTa4TXCTSMfk2QqDdYcFypsKa+oOO3P&#10;RoE7PGWb2WeeH7PX7dt3h/MvN54rNXjosmcQgbpwD9/aa61gMoH/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h/MMYAAADbAAAADwAAAAAAAAAAAAAAAACYAgAAZHJz&#10;L2Rvd25yZXYueG1sUEsFBgAAAAAEAAQA9QAAAIsDAAAAAA==&#10;" strokecolor="#9cf"/>
              </v:group>
            </w:pict>
          </mc:Fallback>
        </mc:AlternateContent>
      </w:r>
    </w:p>
    <w:p w:rsidR="000E1F52" w:rsidRDefault="000E1F52" w:rsidP="00AD688F">
      <w:pPr>
        <w:rPr>
          <w:b/>
          <w:sz w:val="28"/>
          <w:szCs w:val="28"/>
        </w:rPr>
      </w:pPr>
    </w:p>
    <w:p w:rsidR="000E1F52" w:rsidRDefault="000E1F52" w:rsidP="00AD688F">
      <w:pPr>
        <w:rPr>
          <w:b/>
          <w:sz w:val="28"/>
          <w:szCs w:val="28"/>
        </w:rPr>
      </w:pPr>
    </w:p>
    <w:p w:rsidR="000E1F52" w:rsidRDefault="00865F94" w:rsidP="00AD688F">
      <w:pPr>
        <w:rPr>
          <w:b/>
          <w:sz w:val="28"/>
          <w:szCs w:val="28"/>
        </w:rPr>
      </w:pPr>
      <w:r>
        <w:rPr>
          <w:b/>
          <w:noProof/>
          <w:sz w:val="28"/>
          <w:szCs w:val="28"/>
        </w:rPr>
        <mc:AlternateContent>
          <mc:Choice Requires="wps">
            <w:drawing>
              <wp:anchor distT="0" distB="0" distL="114300" distR="114300" simplePos="0" relativeHeight="251678208" behindDoc="0" locked="0" layoutInCell="1" allowOverlap="1">
                <wp:simplePos x="0" y="0"/>
                <wp:positionH relativeFrom="column">
                  <wp:posOffset>4686300</wp:posOffset>
                </wp:positionH>
                <wp:positionV relativeFrom="paragraph">
                  <wp:posOffset>152400</wp:posOffset>
                </wp:positionV>
                <wp:extent cx="1143000" cy="765810"/>
                <wp:effectExtent l="0" t="0" r="0" b="0"/>
                <wp:wrapNone/>
                <wp:docPr id="2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C63" w:rsidRDefault="00E82C63" w:rsidP="00392D8A">
                            <w:r>
                              <w:t xml:space="preserve">Dobře promíchat </w:t>
                            </w:r>
                          </w:p>
                          <w:p w:rsidR="00E82C63" w:rsidRDefault="00E82C63" w:rsidP="00392D8A">
                            <w:r>
                              <w:t>a celý obsah neprodleně vylít na P. misku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87" type="#_x0000_t202" style="position:absolute;margin-left:369pt;margin-top:12pt;width:90pt;height:60.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" stroked="f">
                <v:textbox>
                  <w:txbxContent>
                    <w:p w:rsidR="00E82C63" w:rsidRDefault="00E82C63" w:rsidP="00392D8A">
                      <w:r>
                        <w:t xml:space="preserve">Dobře promíchat </w:t>
                      </w:r>
                    </w:p>
                    <w:p w:rsidR="00E82C63" w:rsidRDefault="00E82C63" w:rsidP="00392D8A">
                      <w:r>
                        <w:t>a celý obsah neprodleně vylít na P. misku</w:t>
                      </w:r>
                    </w:p>
                  </w:txbxContent>
                </v:textbox>
              </v:shape>
            </w:pict>
          </mc:Fallback>
        </mc:AlternateContent>
      </w:r>
    </w:p>
    <w:p w:rsidR="000E1F52" w:rsidRDefault="000E1F52" w:rsidP="00AD688F">
      <w:pPr>
        <w:rPr>
          <w:b/>
          <w:sz w:val="28"/>
          <w:szCs w:val="28"/>
        </w:rPr>
      </w:pPr>
    </w:p>
    <w:p w:rsidR="000E1F52" w:rsidRDefault="000E1F52" w:rsidP="00AD688F">
      <w:pPr>
        <w:rPr>
          <w:b/>
          <w:sz w:val="28"/>
          <w:szCs w:val="28"/>
        </w:rPr>
      </w:pPr>
    </w:p>
    <w:p w:rsidR="000E1F52" w:rsidRDefault="000E1F52" w:rsidP="00AD688F">
      <w:pPr>
        <w:rPr>
          <w:b/>
          <w:sz w:val="28"/>
          <w:szCs w:val="28"/>
        </w:rPr>
      </w:pPr>
    </w:p>
    <w:p w:rsidR="000E1F52" w:rsidRDefault="000E1F52" w:rsidP="00AD688F">
      <w:pPr>
        <w:rPr>
          <w:b/>
          <w:sz w:val="28"/>
          <w:szCs w:val="28"/>
        </w:rPr>
      </w:pPr>
    </w:p>
    <w:p w:rsidR="000E1F52" w:rsidRDefault="00865F94" w:rsidP="00AD688F">
      <w:pPr>
        <w:rPr>
          <w:b/>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4352925</wp:posOffset>
                </wp:positionH>
                <wp:positionV relativeFrom="paragraph">
                  <wp:posOffset>69850</wp:posOffset>
                </wp:positionV>
                <wp:extent cx="0" cy="685800"/>
                <wp:effectExtent l="57150" t="12700" r="57150" b="15875"/>
                <wp:wrapNone/>
                <wp:docPr id="26"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5pt,5.5pt" to="342.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U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3657600</wp:posOffset>
                </wp:positionH>
                <wp:positionV relativeFrom="paragraph">
                  <wp:posOffset>79375</wp:posOffset>
                </wp:positionV>
                <wp:extent cx="0" cy="685800"/>
                <wp:effectExtent l="57150" t="12700" r="57150" b="15875"/>
                <wp:wrapNone/>
                <wp:docPr id="25"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25pt" to="4in,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EdKAIAAEw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79375</wp:posOffset>
                </wp:positionV>
                <wp:extent cx="0" cy="685800"/>
                <wp:effectExtent l="57150" t="12700" r="57150" b="15875"/>
                <wp:wrapNone/>
                <wp:docPr id="2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25pt" to="234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3U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">
                <v:stroke endarrow="block"/>
              </v:line>
            </w:pict>
          </mc:Fallback>
        </mc:AlternateContent>
      </w:r>
    </w:p>
    <w:p w:rsidR="000E1F52" w:rsidRDefault="00865F94" w:rsidP="00AD688F">
      <w:pPr>
        <w:rPr>
          <w:b/>
          <w:sz w:val="28"/>
          <w:szCs w:val="28"/>
        </w:rPr>
      </w:pPr>
      <w:r>
        <w:rPr>
          <w:b/>
          <w:noProof/>
          <w:sz w:val="28"/>
          <w:szCs w:val="28"/>
        </w:rPr>
        <mc:AlternateContent>
          <mc:Choice Requires="wps">
            <w:drawing>
              <wp:anchor distT="0" distB="0" distL="114300" distR="114300" simplePos="0" relativeHeight="251680256" behindDoc="0" locked="0" layoutInCell="1" allowOverlap="1">
                <wp:simplePos x="0" y="0"/>
                <wp:positionH relativeFrom="column">
                  <wp:posOffset>4156075</wp:posOffset>
                </wp:positionH>
                <wp:positionV relativeFrom="paragraph">
                  <wp:posOffset>74930</wp:posOffset>
                </wp:positionV>
                <wp:extent cx="415925" cy="228600"/>
                <wp:effectExtent l="3175" t="0" r="0" b="1270"/>
                <wp:wrapNone/>
                <wp:docPr id="2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C63" w:rsidRDefault="00E82C63" w:rsidP="001D4FF2">
                            <w:pPr>
                              <w:jc w:val="center"/>
                              <w:rPr>
                                <w:b/>
                              </w:rPr>
                            </w:pPr>
                            <w:r>
                              <w:rPr>
                                <w:b/>
                              </w:rPr>
                              <w:t>vše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8" type="#_x0000_t202" style="position:absolute;margin-left:327.25pt;margin-top:5.9pt;width:32.7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xV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" stroked="f">
                <v:textbox>
                  <w:txbxContent>
                    <w:p w:rsidR="00E82C63" w:rsidRDefault="00E82C63" w:rsidP="001D4FF2">
                      <w:pPr>
                        <w:jc w:val="center"/>
                        <w:rPr>
                          <w:b/>
                        </w:rPr>
                      </w:pPr>
                      <w:r>
                        <w:rPr>
                          <w:b/>
                        </w:rPr>
                        <w:t>vše</w:t>
                      </w:r>
                    </w:p>
                  </w:txbxContent>
                </v:textbox>
              </v:shape>
            </w:pict>
          </mc:Fallback>
        </mc:AlternateContent>
      </w:r>
      <w:r>
        <w:rPr>
          <w:b/>
          <w:noProof/>
          <w:sz w:val="28"/>
          <w:szCs w:val="28"/>
        </w:rPr>
        <mc:AlternateContent>
          <mc:Choice Requires="wps">
            <w:drawing>
              <wp:anchor distT="0" distB="0" distL="114300" distR="114300" simplePos="0" relativeHeight="251679232" behindDoc="0" locked="0" layoutInCell="1" allowOverlap="1">
                <wp:simplePos x="0" y="0"/>
                <wp:positionH relativeFrom="column">
                  <wp:posOffset>2774950</wp:posOffset>
                </wp:positionH>
                <wp:positionV relativeFrom="paragraph">
                  <wp:posOffset>74930</wp:posOffset>
                </wp:positionV>
                <wp:extent cx="415925" cy="228600"/>
                <wp:effectExtent l="3175" t="0" r="0" b="1270"/>
                <wp:wrapNone/>
                <wp:docPr id="2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C63" w:rsidRDefault="00E82C63" w:rsidP="001D4FF2">
                            <w:pPr>
                              <w:jc w:val="center"/>
                              <w:rPr>
                                <w:b/>
                              </w:rPr>
                            </w:pPr>
                            <w:r>
                              <w:rPr>
                                <w:b/>
                              </w:rPr>
                              <w:t>vše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89" type="#_x0000_t202" style="position:absolute;margin-left:218.5pt;margin-top:5.9pt;width:32.7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" stroked="f">
                <v:textbox>
                  <w:txbxContent>
                    <w:p w:rsidR="00E82C63" w:rsidRDefault="00E82C63" w:rsidP="001D4FF2">
                      <w:pPr>
                        <w:jc w:val="center"/>
                        <w:rPr>
                          <w:b/>
                        </w:rPr>
                      </w:pPr>
                      <w:r>
                        <w:rPr>
                          <w:b/>
                        </w:rPr>
                        <w:t>vše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3448050</wp:posOffset>
                </wp:positionH>
                <wp:positionV relativeFrom="paragraph">
                  <wp:posOffset>74930</wp:posOffset>
                </wp:positionV>
                <wp:extent cx="415925" cy="228600"/>
                <wp:effectExtent l="0" t="0" r="3175" b="1270"/>
                <wp:wrapNone/>
                <wp:docPr id="2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C63" w:rsidRDefault="00E82C63" w:rsidP="000E1F52">
                            <w:pPr>
                              <w:jc w:val="center"/>
                              <w:rPr>
                                <w:b/>
                              </w:rPr>
                            </w:pPr>
                            <w:r>
                              <w:rPr>
                                <w:b/>
                              </w:rPr>
                              <w:t>vše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90" type="#_x0000_t202" style="position:absolute;margin-left:271.5pt;margin-top:5.9pt;width:32.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58hw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" stroked="f">
                <v:textbox>
                  <w:txbxContent>
                    <w:p w:rsidR="00E82C63" w:rsidRDefault="00E82C63" w:rsidP="000E1F52">
                      <w:pPr>
                        <w:jc w:val="center"/>
                        <w:rPr>
                          <w:b/>
                        </w:rPr>
                      </w:pPr>
                      <w:r>
                        <w:rPr>
                          <w:b/>
                        </w:rPr>
                        <w:t>vše</w:t>
                      </w:r>
                    </w:p>
                  </w:txbxContent>
                </v:textbox>
              </v:shape>
            </w:pict>
          </mc:Fallback>
        </mc:AlternateContent>
      </w:r>
    </w:p>
    <w:p w:rsidR="000E1F52" w:rsidRDefault="000E1F52" w:rsidP="00AD688F">
      <w:pPr>
        <w:rPr>
          <w:b/>
          <w:sz w:val="28"/>
          <w:szCs w:val="28"/>
        </w:rPr>
      </w:pPr>
    </w:p>
    <w:p w:rsidR="000E1F52" w:rsidRDefault="00865F94" w:rsidP="00AD688F">
      <w:pPr>
        <w:rPr>
          <w:b/>
          <w:sz w:val="28"/>
          <w:szCs w:val="28"/>
        </w:rPr>
      </w:pPr>
      <w:r>
        <w:rPr>
          <w:noProof/>
        </w:rPr>
        <mc:AlternateContent>
          <mc:Choice Requires="wps">
            <w:drawing>
              <wp:anchor distT="0" distB="0" distL="114300" distR="114300" simplePos="0" relativeHeight="251628032" behindDoc="0" locked="0" layoutInCell="1" allowOverlap="1">
                <wp:simplePos x="0" y="0"/>
                <wp:positionH relativeFrom="column">
                  <wp:posOffset>4867275</wp:posOffset>
                </wp:positionH>
                <wp:positionV relativeFrom="paragraph">
                  <wp:posOffset>75565</wp:posOffset>
                </wp:positionV>
                <wp:extent cx="967740" cy="457200"/>
                <wp:effectExtent l="9525" t="8890" r="13335" b="10160"/>
                <wp:wrapNone/>
                <wp:docPr id="2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C63" w:rsidRDefault="00E82C63" w:rsidP="000E1F52">
                            <w:pPr>
                              <w:rPr>
                                <w:b/>
                              </w:rPr>
                            </w:pPr>
                            <w:r>
                              <w:rPr>
                                <w:b/>
                              </w:rPr>
                              <w:t>Petriho misky</w:t>
                            </w:r>
                          </w:p>
                          <w:p w:rsidR="00E82C63" w:rsidRPr="00B73AB1" w:rsidRDefault="00E82C63" w:rsidP="000E1F52">
                            <w:r w:rsidRPr="00B73AB1">
                              <w:t>1,5% 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91" type="#_x0000_t202" style="position:absolute;margin-left:383.25pt;margin-top:5.95pt;width:76.2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" filled="f">
                <v:textbox>
                  <w:txbxContent>
                    <w:p w:rsidR="00E82C63" w:rsidRDefault="00E82C63" w:rsidP="000E1F52">
                      <w:pPr>
                        <w:rPr>
                          <w:b/>
                        </w:rPr>
                      </w:pPr>
                      <w:r>
                        <w:rPr>
                          <w:b/>
                        </w:rPr>
                        <w:t>Petriho misky</w:t>
                      </w:r>
                    </w:p>
                    <w:p w:rsidR="00E82C63" w:rsidRPr="00B73AB1" w:rsidRDefault="00E82C63" w:rsidP="000E1F52">
                      <w:r w:rsidRPr="00B73AB1">
                        <w:t>1,5% MPA</w:t>
                      </w:r>
                    </w:p>
                  </w:txbxContent>
                </v:textbox>
              </v:shape>
            </w:pict>
          </mc:Fallback>
        </mc:AlternateContent>
      </w:r>
    </w:p>
    <w:p w:rsidR="000E1F52" w:rsidRDefault="00865F94" w:rsidP="00AD688F">
      <w:pPr>
        <w:rPr>
          <w:b/>
          <w:sz w:val="28"/>
          <w:szCs w:val="28"/>
        </w:rPr>
      </w:pPr>
      <w:r>
        <w:rPr>
          <w:noProof/>
        </w:rPr>
        <mc:AlternateContent>
          <mc:Choice Requires="wpg">
            <w:drawing>
              <wp:anchor distT="0" distB="0" distL="114300" distR="114300" simplePos="0" relativeHeight="251652608" behindDoc="0" locked="0" layoutInCell="1" allowOverlap="1">
                <wp:simplePos x="0" y="0"/>
                <wp:positionH relativeFrom="column">
                  <wp:posOffset>2505075</wp:posOffset>
                </wp:positionH>
                <wp:positionV relativeFrom="paragraph">
                  <wp:posOffset>42545</wp:posOffset>
                </wp:positionV>
                <wp:extent cx="2286000" cy="342900"/>
                <wp:effectExtent l="9525" t="13970" r="9525" b="5080"/>
                <wp:wrapNone/>
                <wp:docPr id="9"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5580" y="12398"/>
                          <a:chExt cx="3600" cy="540"/>
                        </a:xfrm>
                      </wpg:grpSpPr>
                      <wpg:grpSp>
                        <wpg:cNvPr id="10" name="Group 263"/>
                        <wpg:cNvGrpSpPr>
                          <a:grpSpLocks/>
                        </wpg:cNvGrpSpPr>
                        <wpg:grpSpPr bwMode="auto">
                          <a:xfrm>
                            <a:off x="6840" y="12398"/>
                            <a:ext cx="1080" cy="540"/>
                            <a:chOff x="1260" y="11138"/>
                            <a:chExt cx="3240" cy="1080"/>
                          </a:xfrm>
                        </wpg:grpSpPr>
                        <wps:wsp>
                          <wps:cNvPr id="11" name="AutoShape 264"/>
                          <wps:cNvSpPr>
                            <a:spLocks noChangeArrowheads="1"/>
                          </wps:cNvSpPr>
                          <wps:spPr bwMode="auto">
                            <a:xfrm>
                              <a:off x="1260" y="11138"/>
                              <a:ext cx="3240" cy="720"/>
                            </a:xfrm>
                            <a:prstGeom prst="can">
                              <a:avLst>
                                <a:gd name="adj" fmla="val 25000"/>
                              </a:avLst>
                            </a:prstGeom>
                            <a:noFill/>
                            <a:ln w="9525">
                              <a:solidFill>
                                <a:srgbClr val="FFBB57"/>
                              </a:solidFill>
                              <a:round/>
                              <a:headEnd/>
                              <a:tailEnd/>
                            </a:ln>
                            <a:extLst>
                              <a:ext uri="{909E8E84-426E-40DD-AFC4-6F175D3DCCD1}">
                                <a14:hiddenFill xmlns:a14="http://schemas.microsoft.com/office/drawing/2010/main">
                                  <a:gradFill rotWithShape="1">
                                    <a:gsLst>
                                      <a:gs pos="0">
                                        <a:srgbClr val="CCFFFF">
                                          <a:gamma/>
                                          <a:shade val="46275"/>
                                          <a:invGamma/>
                                        </a:srgbClr>
                                      </a:gs>
                                      <a:gs pos="100000">
                                        <a:srgbClr val="CCFFFF"/>
                                      </a:gs>
                                    </a:gsLst>
                                    <a:lin ang="5400000" scaled="1"/>
                                  </a:gradFill>
                                </a14:hiddenFill>
                              </a:ext>
                            </a:extLst>
                          </wps:spPr>
                          <wps:bodyPr rot="0" vert="horz" wrap="square" lIns="91440" tIns="45720" rIns="91440" bIns="45720" anchor="t" anchorCtr="0" upright="1">
                            <a:noAutofit/>
                          </wps:bodyPr>
                        </wps:wsp>
                        <wps:wsp>
                          <wps:cNvPr id="12" name="AutoShape 265"/>
                          <wps:cNvSpPr>
                            <a:spLocks noChangeArrowheads="1"/>
                          </wps:cNvSpPr>
                          <wps:spPr bwMode="auto">
                            <a:xfrm>
                              <a:off x="1260" y="11498"/>
                              <a:ext cx="3240" cy="720"/>
                            </a:xfrm>
                            <a:prstGeom prst="can">
                              <a:avLst>
                                <a:gd name="adj" fmla="val 25000"/>
                              </a:avLst>
                            </a:prstGeom>
                            <a:gradFill rotWithShape="1">
                              <a:gsLst>
                                <a:gs pos="0">
                                  <a:srgbClr val="FFBB57"/>
                                </a:gs>
                                <a:gs pos="100000">
                                  <a:srgbClr val="FFBB57">
                                    <a:gamma/>
                                    <a:tint val="43922"/>
                                    <a:invGamma/>
                                  </a:srgbClr>
                                </a:gs>
                              </a:gsLst>
                              <a:lin ang="5400000" scaled="1"/>
                            </a:gradFill>
                            <a:ln w="9525">
                              <a:solidFill>
                                <a:srgbClr val="FFBB57"/>
                              </a:solidFill>
                              <a:round/>
                              <a:headEnd/>
                              <a:tailEnd/>
                            </a:ln>
                          </wps:spPr>
                          <wps:bodyPr rot="0" vert="horz" wrap="square" lIns="91440" tIns="45720" rIns="91440" bIns="45720" anchor="t" anchorCtr="0" upright="1">
                            <a:noAutofit/>
                          </wps:bodyPr>
                        </wps:wsp>
                      </wpg:grpSp>
                      <wpg:grpSp>
                        <wpg:cNvPr id="13" name="Group 266"/>
                        <wpg:cNvGrpSpPr>
                          <a:grpSpLocks/>
                        </wpg:cNvGrpSpPr>
                        <wpg:grpSpPr bwMode="auto">
                          <a:xfrm>
                            <a:off x="5580" y="12398"/>
                            <a:ext cx="1080" cy="540"/>
                            <a:chOff x="1260" y="11138"/>
                            <a:chExt cx="3240" cy="1080"/>
                          </a:xfrm>
                        </wpg:grpSpPr>
                        <wps:wsp>
                          <wps:cNvPr id="14" name="AutoShape 267"/>
                          <wps:cNvSpPr>
                            <a:spLocks noChangeArrowheads="1"/>
                          </wps:cNvSpPr>
                          <wps:spPr bwMode="auto">
                            <a:xfrm>
                              <a:off x="1260" y="11138"/>
                              <a:ext cx="3240" cy="720"/>
                            </a:xfrm>
                            <a:prstGeom prst="can">
                              <a:avLst>
                                <a:gd name="adj" fmla="val 25000"/>
                              </a:avLst>
                            </a:prstGeom>
                            <a:noFill/>
                            <a:ln w="9525">
                              <a:solidFill>
                                <a:srgbClr val="FFBB57"/>
                              </a:solidFill>
                              <a:round/>
                              <a:headEnd/>
                              <a:tailEnd/>
                            </a:ln>
                            <a:extLst>
                              <a:ext uri="{909E8E84-426E-40DD-AFC4-6F175D3DCCD1}">
                                <a14:hiddenFill xmlns:a14="http://schemas.microsoft.com/office/drawing/2010/main">
                                  <a:gradFill rotWithShape="1">
                                    <a:gsLst>
                                      <a:gs pos="0">
                                        <a:srgbClr val="CCFFFF">
                                          <a:gamma/>
                                          <a:shade val="46275"/>
                                          <a:invGamma/>
                                        </a:srgbClr>
                                      </a:gs>
                                      <a:gs pos="100000">
                                        <a:srgbClr val="CCFFFF"/>
                                      </a:gs>
                                    </a:gsLst>
                                    <a:lin ang="5400000" scaled="1"/>
                                  </a:gradFill>
                                </a14:hiddenFill>
                              </a:ext>
                            </a:extLst>
                          </wps:spPr>
                          <wps:bodyPr rot="0" vert="horz" wrap="square" lIns="91440" tIns="45720" rIns="91440" bIns="45720" anchor="t" anchorCtr="0" upright="1">
                            <a:noAutofit/>
                          </wps:bodyPr>
                        </wps:wsp>
                        <wps:wsp>
                          <wps:cNvPr id="16" name="AutoShape 268"/>
                          <wps:cNvSpPr>
                            <a:spLocks noChangeArrowheads="1"/>
                          </wps:cNvSpPr>
                          <wps:spPr bwMode="auto">
                            <a:xfrm>
                              <a:off x="1260" y="11498"/>
                              <a:ext cx="3240" cy="720"/>
                            </a:xfrm>
                            <a:prstGeom prst="can">
                              <a:avLst>
                                <a:gd name="adj" fmla="val 25000"/>
                              </a:avLst>
                            </a:prstGeom>
                            <a:gradFill rotWithShape="1">
                              <a:gsLst>
                                <a:gs pos="0">
                                  <a:srgbClr val="FFBB57"/>
                                </a:gs>
                                <a:gs pos="100000">
                                  <a:srgbClr val="FFBB57">
                                    <a:gamma/>
                                    <a:tint val="43922"/>
                                    <a:invGamma/>
                                  </a:srgbClr>
                                </a:gs>
                              </a:gsLst>
                              <a:lin ang="5400000" scaled="1"/>
                            </a:gradFill>
                            <a:ln w="9525">
                              <a:solidFill>
                                <a:srgbClr val="FFBB57"/>
                              </a:solidFill>
                              <a:round/>
                              <a:headEnd/>
                              <a:tailEnd/>
                            </a:ln>
                          </wps:spPr>
                          <wps:bodyPr rot="0" vert="horz" wrap="square" lIns="91440" tIns="45720" rIns="91440" bIns="45720" anchor="t" anchorCtr="0" upright="1">
                            <a:noAutofit/>
                          </wps:bodyPr>
                        </wps:wsp>
                      </wpg:grpSp>
                      <wpg:grpSp>
                        <wpg:cNvPr id="17" name="Group 269"/>
                        <wpg:cNvGrpSpPr>
                          <a:grpSpLocks/>
                        </wpg:cNvGrpSpPr>
                        <wpg:grpSpPr bwMode="auto">
                          <a:xfrm>
                            <a:off x="8100" y="12398"/>
                            <a:ext cx="1080" cy="540"/>
                            <a:chOff x="1260" y="11138"/>
                            <a:chExt cx="3240" cy="1080"/>
                          </a:xfrm>
                        </wpg:grpSpPr>
                        <wps:wsp>
                          <wps:cNvPr id="18" name="AutoShape 270"/>
                          <wps:cNvSpPr>
                            <a:spLocks noChangeArrowheads="1"/>
                          </wps:cNvSpPr>
                          <wps:spPr bwMode="auto">
                            <a:xfrm>
                              <a:off x="1260" y="11138"/>
                              <a:ext cx="3240" cy="720"/>
                            </a:xfrm>
                            <a:prstGeom prst="can">
                              <a:avLst>
                                <a:gd name="adj" fmla="val 25000"/>
                              </a:avLst>
                            </a:prstGeom>
                            <a:noFill/>
                            <a:ln w="9525">
                              <a:solidFill>
                                <a:srgbClr val="FFBB57"/>
                              </a:solidFill>
                              <a:round/>
                              <a:headEnd/>
                              <a:tailEnd/>
                            </a:ln>
                            <a:extLst>
                              <a:ext uri="{909E8E84-426E-40DD-AFC4-6F175D3DCCD1}">
                                <a14:hiddenFill xmlns:a14="http://schemas.microsoft.com/office/drawing/2010/main">
                                  <a:gradFill rotWithShape="1">
                                    <a:gsLst>
                                      <a:gs pos="0">
                                        <a:srgbClr val="CCFFFF">
                                          <a:gamma/>
                                          <a:shade val="46275"/>
                                          <a:invGamma/>
                                        </a:srgbClr>
                                      </a:gs>
                                      <a:gs pos="100000">
                                        <a:srgbClr val="CCFFFF"/>
                                      </a:gs>
                                    </a:gsLst>
                                    <a:lin ang="5400000" scaled="1"/>
                                  </a:gradFill>
                                </a14:hiddenFill>
                              </a:ext>
                            </a:extLst>
                          </wps:spPr>
                          <wps:bodyPr rot="0" vert="horz" wrap="square" lIns="91440" tIns="45720" rIns="91440" bIns="45720" anchor="t" anchorCtr="0" upright="1">
                            <a:noAutofit/>
                          </wps:bodyPr>
                        </wps:wsp>
                        <wps:wsp>
                          <wps:cNvPr id="19" name="AutoShape 271"/>
                          <wps:cNvSpPr>
                            <a:spLocks noChangeArrowheads="1"/>
                          </wps:cNvSpPr>
                          <wps:spPr bwMode="auto">
                            <a:xfrm>
                              <a:off x="1260" y="11498"/>
                              <a:ext cx="3240" cy="720"/>
                            </a:xfrm>
                            <a:prstGeom prst="can">
                              <a:avLst>
                                <a:gd name="adj" fmla="val 25000"/>
                              </a:avLst>
                            </a:prstGeom>
                            <a:gradFill rotWithShape="1">
                              <a:gsLst>
                                <a:gs pos="0">
                                  <a:srgbClr val="FFBB57"/>
                                </a:gs>
                                <a:gs pos="100000">
                                  <a:srgbClr val="FFBB57">
                                    <a:gamma/>
                                    <a:tint val="43922"/>
                                    <a:invGamma/>
                                  </a:srgbClr>
                                </a:gs>
                              </a:gsLst>
                              <a:lin ang="5400000" scaled="1"/>
                            </a:gradFill>
                            <a:ln w="9525">
                              <a:solidFill>
                                <a:srgbClr val="FFBB57"/>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197.25pt;margin-top:3.35pt;width:180pt;height:27pt;z-index:251652608" coordorigin="5580,12398"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">
                <v:group id="Group 263" o:spid="_x0000_s1027" style="position:absolute;left:6840;top:12398;width:1080;height:540" coordorigin="1260,11138"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64" o:spid="_x0000_s1028" type="#_x0000_t22" style="position:absolute;left:1260;top:11138;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UVVbwA&#10;AADbAAAADwAAAGRycy9kb3ducmV2LnhtbERPvQrCMBDeBd8hnOCmqQ4i1SgqCA4uVh3czuZsi82l&#10;JFHr2xtBcLuP7/fmy9bU4knOV5YVjIYJCOLc6ooLBafjdjAF4QOyxtoyKXiTh+Wi25ljqu2LD/TM&#10;QiFiCPsUFZQhNKmUPi/JoB/ahjhyN+sMhghdIbXDVww3tRwnyUQarDg2lNjQpqT8nj2MguvNXves&#10;s3p1Xq/3m4v1zjVeqX6vXc1ABGrDX/xz73ScP4LvL/EA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dRVVvAAAANsAAAAPAAAAAAAAAAAAAAAAAJgCAABkcnMvZG93bnJldi54&#10;bWxQSwUGAAAAAAQABAD1AAAAgQMAAAAA&#10;" filled="f" fillcolor="#5e7676" strokecolor="#ffbb57">
                    <v:fill color2="#cff" rotate="t" focus="100%" type="gradient"/>
                  </v:shape>
                  <v:shape id="AutoShape 265" o:spid="_x0000_s1029" type="#_x0000_t22" style="position:absolute;left:1260;top:11498;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zksIA&#10;AADbAAAADwAAAGRycy9kb3ducmV2LnhtbERPyWrDMBC9F/oPYgq9NbJNKY0TJZTGDS30koWcB2ti&#10;mVgjIymJ/fdVIZDbPN468+VgO3EhH1rHCvJJBoK4drrlRsF+9/XyDiJEZI2dY1IwUoDl4vFhjqV2&#10;V97QZRsbkUI4lKjAxNiXUobakMUwcT1x4o7OW4wJ+kZqj9cUbjtZZNmbtNhyajDY06eh+rQ9WwXT&#10;1e+YV8V6rMz69fBT7/Nq8LlSz0/DxwxEpCHexTf3t07zC/j/JR0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zOSwgAAANsAAAAPAAAAAAAAAAAAAAAAAJgCAABkcnMvZG93&#10;bnJldi54bWxQSwUGAAAAAAQABAD1AAAAhwMAAAAA&#10;" fillcolor="#ffbb57" strokecolor="#ffbb57">
                    <v:fill color2="#ffe1b5" rotate="t" focus="100%" type="gradient"/>
                  </v:shape>
                </v:group>
                <v:group id="Group 266" o:spid="_x0000_s1030" style="position:absolute;left:5580;top:12398;width:1080;height:540" coordorigin="1260,11138"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267" o:spid="_x0000_s1031" type="#_x0000_t22" style="position:absolute;left:1260;top:11138;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2zb4A&#10;AADbAAAADwAAAGRycy9kb3ducmV2LnhtbERPTYvCMBC9C/6HMII3TRURqUZRQdiDF6sevE2bsS02&#10;k5JktfvvN4LgbR7vc1abzjTiSc7XlhVMxgkI4sLqmksFl/NhtADhA7LGxjIp+CMPm3W/t8JU2xef&#10;6JmFUsQQ9ikqqEJoUyl9UZFBP7YtceTu1hkMEbpSaoevGG4aOU2SuTRYc2yosKV9RcUj+zUK8rvN&#10;j6yzZnvd7Y77m/XOtV6p4aDbLkEE6sJX/HH/6Dh/Bu9f4g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Cts2+AAAA2wAAAA8AAAAAAAAAAAAAAAAAmAIAAGRycy9kb3ducmV2&#10;LnhtbFBLBQYAAAAABAAEAPUAAACDAwAAAAA=&#10;" filled="f" fillcolor="#5e7676" strokecolor="#ffbb57">
                    <v:fill color2="#cff" rotate="t" focus="100%" type="gradient"/>
                  </v:shape>
                  <v:shape id="AutoShape 268" o:spid="_x0000_s1032" type="#_x0000_t22" style="position:absolute;left:1260;top:11498;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1kcEA&#10;AADbAAAADwAAAGRycy9kb3ducmV2LnhtbERP32vCMBB+H/g/hBN8m2lFZKtGEe1kg71MxeejOZti&#10;cylJpu1/vwwGe7uP7+etNr1txZ18aBwryKcZCOLK6YZrBefT2/MLiBCRNbaOScFAATbr0dMKC+0e&#10;/EX3Y6xFCuFQoAITY1dIGSpDFsPUdcSJuzpvMSboa6k9PlK4beUsyxbSYsOpwWBHO0PV7fhtFbzu&#10;P4e8nB2G0hzml4/qnJe9z5WajPvtEkSkPv6L/9zvOs1fwO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NZHBAAAA2wAAAA8AAAAAAAAAAAAAAAAAmAIAAGRycy9kb3du&#10;cmV2LnhtbFBLBQYAAAAABAAEAPUAAACGAwAAAAA=&#10;" fillcolor="#ffbb57" strokecolor="#ffbb57">
                    <v:fill color2="#ffe1b5" rotate="t" focus="100%" type="gradient"/>
                  </v:shape>
                </v:group>
                <v:group id="Group 269" o:spid="_x0000_s1033" style="position:absolute;left:8100;top:12398;width:1080;height:540" coordorigin="1260,11138"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270" o:spid="_x0000_s1034" type="#_x0000_t22" style="position:absolute;left:1260;top:11138;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8yMIA&#10;AADbAAAADwAAAGRycy9kb3ducmV2LnhtbESPMY/CMAyFdyT+Q2QktmvKDSdUCAiQkBhYrtwNbKYx&#10;bUXjVEmA3r/Hw0lstt7ze5+X68F16kEhtp4NzLIcFHHlbcu1gZ/T/mMOKiZki51nMvBHEdar8WiJ&#10;hfVP/qZHmWolIRwLNNCk1Bdax6ohhzHzPbFoVx8cJllDrW3Ap4S7Tn/m+Zd22LI0NNjTrqHqVt6d&#10;gcvVX45sy27zu90ed2cfQ+ijMdPJsFmASjSkt/n/+mAFX2DlFxlAr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7zIwgAAANsAAAAPAAAAAAAAAAAAAAAAAJgCAABkcnMvZG93&#10;bnJldi54bWxQSwUGAAAAAAQABAD1AAAAhwMAAAAA&#10;" filled="f" fillcolor="#5e7676" strokecolor="#ffbb57">
                    <v:fill color2="#cff" rotate="t" focus="100%" type="gradient"/>
                  </v:shape>
                  <v:shape id="AutoShape 271" o:spid="_x0000_s1035" type="#_x0000_t22" style="position:absolute;left:1260;top:11498;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h48EA&#10;AADbAAAADwAAAGRycy9kb3ducmV2LnhtbERP32vCMBB+H/g/hBN8m2lljNkZRbSTCXuZkz0fza0p&#10;ay4lidr+90YQfLuP7+ctVr1txZl8aBwryKcZCOLK6YZrBcefj+c3ECEia2wdk4KBAqyWo6cFFtpd&#10;+JvOh1iLFMKhQAUmxq6QMlSGLIap64gT9+e8xZigr6X2eEnhtpWzLHuVFhtODQY72hiq/g8nq2C+&#10;/RrycrYbSrN7+d1Xx7zsfa7UZNyv30FE6uNDfHd/6jR/Drdf0gFy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LoePBAAAA2wAAAA8AAAAAAAAAAAAAAAAAmAIAAGRycy9kb3du&#10;cmV2LnhtbFBLBQYAAAAABAAEAPUAAACGAwAAAAA=&#10;" fillcolor="#ffbb57" strokecolor="#ffbb57">
                    <v:fill color2="#ffe1b5" rotate="t" focus="100%" type="gradient"/>
                  </v:shape>
                </v:group>
              </v:group>
            </w:pict>
          </mc:Fallback>
        </mc:AlternateContent>
      </w:r>
    </w:p>
    <w:p w:rsidR="0098399D" w:rsidRDefault="0098399D" w:rsidP="00AD688F">
      <w:pPr>
        <w:rPr>
          <w:sz w:val="28"/>
          <w:szCs w:val="28"/>
        </w:rPr>
      </w:pPr>
      <w:r w:rsidRPr="00A36F86">
        <w:rPr>
          <w:b/>
          <w:sz w:val="28"/>
          <w:szCs w:val="28"/>
        </w:rPr>
        <w:lastRenderedPageBreak/>
        <w:t>Cvičení 7:</w:t>
      </w:r>
      <w:r w:rsidR="00AF16F0">
        <w:rPr>
          <w:b/>
          <w:sz w:val="28"/>
          <w:szCs w:val="28"/>
        </w:rPr>
        <w:t xml:space="preserve"> </w:t>
      </w:r>
      <w:r w:rsidR="00AF16F0" w:rsidRPr="00AF16F0">
        <w:rPr>
          <w:sz w:val="28"/>
          <w:szCs w:val="28"/>
        </w:rPr>
        <w:t>druhá část</w:t>
      </w:r>
      <w:r w:rsidR="00AF16F0">
        <w:rPr>
          <w:sz w:val="28"/>
          <w:szCs w:val="28"/>
        </w:rPr>
        <w:t xml:space="preserve"> cvičení</w:t>
      </w:r>
    </w:p>
    <w:p w:rsidR="001D4FF2" w:rsidRPr="00AF16F0" w:rsidRDefault="001D4FF2" w:rsidP="00AD688F">
      <w:pPr>
        <w:rPr>
          <w:sz w:val="28"/>
          <w:szCs w:val="28"/>
        </w:rPr>
      </w:pPr>
    </w:p>
    <w:p w:rsidR="0098399D" w:rsidRDefault="0098399D" w:rsidP="00AD688F">
      <w:pPr>
        <w:rPr>
          <w:b/>
          <w:caps/>
          <w:sz w:val="28"/>
          <w:szCs w:val="28"/>
        </w:rPr>
      </w:pPr>
      <w:r w:rsidRPr="0098399D">
        <w:rPr>
          <w:b/>
          <w:sz w:val="32"/>
          <w:szCs w:val="32"/>
        </w:rPr>
        <w:t xml:space="preserve">b) </w:t>
      </w:r>
      <w:r w:rsidRPr="0098399D">
        <w:rPr>
          <w:b/>
          <w:sz w:val="32"/>
          <w:szCs w:val="32"/>
        </w:rPr>
        <w:tab/>
      </w:r>
      <w:r>
        <w:rPr>
          <w:b/>
          <w:sz w:val="32"/>
          <w:szCs w:val="32"/>
        </w:rPr>
        <w:tab/>
      </w:r>
      <w:proofErr w:type="gramStart"/>
      <w:r>
        <w:rPr>
          <w:b/>
          <w:caps/>
          <w:sz w:val="28"/>
          <w:szCs w:val="28"/>
        </w:rPr>
        <w:t xml:space="preserve">DETEKCE  </w:t>
      </w:r>
      <w:r w:rsidRPr="009A3FB3">
        <w:rPr>
          <w:b/>
          <w:caps/>
          <w:sz w:val="28"/>
          <w:szCs w:val="28"/>
        </w:rPr>
        <w:t>protilátek</w:t>
      </w:r>
      <w:proofErr w:type="gramEnd"/>
      <w:r>
        <w:rPr>
          <w:b/>
          <w:caps/>
          <w:sz w:val="28"/>
          <w:szCs w:val="28"/>
        </w:rPr>
        <w:t xml:space="preserve">  I</w:t>
      </w:r>
      <w:r w:rsidRPr="00B56344">
        <w:rPr>
          <w:b/>
          <w:sz w:val="28"/>
          <w:szCs w:val="28"/>
        </w:rPr>
        <w:t>g</w:t>
      </w:r>
      <w:r>
        <w:rPr>
          <w:b/>
          <w:caps/>
          <w:sz w:val="28"/>
          <w:szCs w:val="28"/>
        </w:rPr>
        <w:t xml:space="preserve">G  </w:t>
      </w:r>
      <w:r w:rsidRPr="009A3FB3">
        <w:rPr>
          <w:b/>
          <w:caps/>
          <w:sz w:val="28"/>
          <w:szCs w:val="28"/>
        </w:rPr>
        <w:t>v</w:t>
      </w:r>
      <w:r>
        <w:rPr>
          <w:b/>
          <w:caps/>
          <w:sz w:val="28"/>
          <w:szCs w:val="28"/>
        </w:rPr>
        <w:t> </w:t>
      </w:r>
      <w:r w:rsidRPr="009A3FB3">
        <w:rPr>
          <w:b/>
          <w:caps/>
          <w:sz w:val="28"/>
          <w:szCs w:val="28"/>
        </w:rPr>
        <w:t>lidském</w:t>
      </w:r>
      <w:r>
        <w:rPr>
          <w:b/>
          <w:caps/>
          <w:sz w:val="28"/>
          <w:szCs w:val="28"/>
        </w:rPr>
        <w:t xml:space="preserve"> </w:t>
      </w:r>
      <w:r w:rsidRPr="009A3FB3">
        <w:rPr>
          <w:b/>
          <w:caps/>
          <w:sz w:val="28"/>
          <w:szCs w:val="28"/>
        </w:rPr>
        <w:t xml:space="preserve"> séru</w:t>
      </w:r>
    </w:p>
    <w:p w:rsidR="0098399D" w:rsidRPr="009A3FB3" w:rsidRDefault="0098399D" w:rsidP="00AD688F">
      <w:pPr>
        <w:pBdr>
          <w:bottom w:val="single" w:sz="6" w:space="1" w:color="auto"/>
        </w:pBdr>
        <w:jc w:val="center"/>
        <w:rPr>
          <w:b/>
          <w:caps/>
          <w:sz w:val="28"/>
          <w:szCs w:val="28"/>
        </w:rPr>
      </w:pPr>
      <w:r>
        <w:rPr>
          <w:b/>
          <w:caps/>
          <w:sz w:val="28"/>
          <w:szCs w:val="28"/>
        </w:rPr>
        <w:t xml:space="preserve"> </w:t>
      </w:r>
      <w:r w:rsidRPr="009A3FB3">
        <w:rPr>
          <w:b/>
          <w:caps/>
          <w:sz w:val="28"/>
          <w:szCs w:val="28"/>
        </w:rPr>
        <w:t xml:space="preserve"> </w:t>
      </w:r>
      <w:proofErr w:type="gramStart"/>
      <w:r w:rsidRPr="009A3FB3">
        <w:rPr>
          <w:b/>
          <w:caps/>
          <w:sz w:val="28"/>
          <w:szCs w:val="28"/>
        </w:rPr>
        <w:t>proti</w:t>
      </w:r>
      <w:r>
        <w:rPr>
          <w:b/>
          <w:caps/>
          <w:sz w:val="28"/>
          <w:szCs w:val="28"/>
        </w:rPr>
        <w:t xml:space="preserve">  </w:t>
      </w:r>
      <w:r w:rsidRPr="009A3FB3">
        <w:rPr>
          <w:b/>
          <w:caps/>
          <w:sz w:val="28"/>
          <w:szCs w:val="28"/>
        </w:rPr>
        <w:t>viru</w:t>
      </w:r>
      <w:proofErr w:type="gramEnd"/>
      <w:r>
        <w:rPr>
          <w:b/>
          <w:caps/>
          <w:sz w:val="28"/>
          <w:szCs w:val="28"/>
        </w:rPr>
        <w:t xml:space="preserve">  </w:t>
      </w:r>
      <w:r w:rsidRPr="009A3FB3">
        <w:rPr>
          <w:b/>
          <w:caps/>
          <w:sz w:val="28"/>
          <w:szCs w:val="28"/>
        </w:rPr>
        <w:t>varicella-zoster</w:t>
      </w:r>
    </w:p>
    <w:tbl>
      <w:tblPr>
        <w:tblW w:w="9180" w:type="dxa"/>
        <w:tblInd w:w="250" w:type="dxa"/>
        <w:tblBorders>
          <w:top w:val="double" w:sz="2" w:space="0" w:color="auto"/>
        </w:tblBorders>
        <w:tblCellMar>
          <w:left w:w="70" w:type="dxa"/>
          <w:right w:w="70" w:type="dxa"/>
        </w:tblCellMar>
        <w:tblLook w:val="0000" w:firstRow="0" w:lastRow="0" w:firstColumn="0" w:lastColumn="0" w:noHBand="0" w:noVBand="0"/>
      </w:tblPr>
      <w:tblGrid>
        <w:gridCol w:w="9180"/>
      </w:tblGrid>
      <w:tr w:rsidR="0098399D">
        <w:trPr>
          <w:trHeight w:val="100"/>
        </w:trPr>
        <w:tc>
          <w:tcPr>
            <w:tcW w:w="9180" w:type="dxa"/>
            <w:tcBorders>
              <w:bottom w:val="nil"/>
            </w:tcBorders>
            <w:vAlign w:val="center"/>
          </w:tcPr>
          <w:p w:rsidR="0098399D" w:rsidRPr="00E507F7" w:rsidRDefault="0098399D" w:rsidP="00AD688F">
            <w:pPr>
              <w:pStyle w:val="Zkladntext"/>
              <w:widowControl/>
              <w:jc w:val="right"/>
              <w:rPr>
                <w:i/>
                <w:sz w:val="8"/>
                <w:szCs w:val="8"/>
              </w:rPr>
            </w:pPr>
          </w:p>
          <w:p w:rsidR="0098399D" w:rsidRDefault="0098399D" w:rsidP="00AD688F">
            <w:pPr>
              <w:pStyle w:val="Zkladntext"/>
              <w:widowControl/>
              <w:jc w:val="right"/>
              <w:rPr>
                <w:sz w:val="20"/>
              </w:rPr>
            </w:pPr>
            <w:r>
              <w:rPr>
                <w:i/>
                <w:sz w:val="20"/>
              </w:rPr>
              <w:t>RNDr. Pavla Válová</w:t>
            </w:r>
          </w:p>
          <w:p w:rsidR="0098399D" w:rsidRPr="00E507F7" w:rsidRDefault="0098399D" w:rsidP="00AD688F">
            <w:pPr>
              <w:pStyle w:val="Zkladntext"/>
              <w:widowControl/>
              <w:jc w:val="center"/>
              <w:rPr>
                <w:b/>
                <w:caps/>
                <w:color w:val="auto"/>
                <w:sz w:val="8"/>
                <w:szCs w:val="8"/>
              </w:rPr>
            </w:pPr>
          </w:p>
        </w:tc>
      </w:tr>
    </w:tbl>
    <w:p w:rsidR="0098399D" w:rsidRPr="00C64124" w:rsidRDefault="0098399D" w:rsidP="00AD688F">
      <w:pPr>
        <w:pStyle w:val="Nadpis2"/>
        <w:jc w:val="center"/>
        <w:rPr>
          <w:sz w:val="20"/>
          <w:lang w:val="cs-CZ"/>
        </w:rPr>
      </w:pPr>
      <w:r w:rsidRPr="00C64124">
        <w:rPr>
          <w:u w:val="none"/>
          <w:lang w:val="cs-CZ"/>
        </w:rPr>
        <w:t>ÚVOD:</w:t>
      </w:r>
    </w:p>
    <w:p w:rsidR="0098399D" w:rsidRPr="0098399D" w:rsidRDefault="0098399D" w:rsidP="00AD688F">
      <w:pPr>
        <w:jc w:val="both"/>
        <w:rPr>
          <w:sz w:val="24"/>
          <w:szCs w:val="24"/>
        </w:rPr>
      </w:pPr>
    </w:p>
    <w:p w:rsidR="004F6AFF" w:rsidRPr="00BF1DC6" w:rsidRDefault="004F6AFF" w:rsidP="00AD688F">
      <w:pPr>
        <w:ind w:firstLine="708"/>
        <w:jc w:val="both"/>
        <w:rPr>
          <w:sz w:val="22"/>
          <w:szCs w:val="22"/>
        </w:rPr>
      </w:pPr>
      <w:r w:rsidRPr="00BF1DC6">
        <w:rPr>
          <w:b/>
          <w:sz w:val="22"/>
          <w:szCs w:val="22"/>
        </w:rPr>
        <w:t xml:space="preserve">Virus varicelly-zosteru </w:t>
      </w:r>
      <w:r w:rsidRPr="00BF1DC6">
        <w:rPr>
          <w:sz w:val="22"/>
          <w:szCs w:val="22"/>
        </w:rPr>
        <w:t xml:space="preserve">(VZV, virus planých neštovic a pásového oparu, lidský herpesvirus 3, </w:t>
      </w:r>
      <w:r w:rsidRPr="00BF1DC6">
        <w:rPr>
          <w:i/>
          <w:sz w:val="22"/>
          <w:szCs w:val="22"/>
        </w:rPr>
        <w:t>Human herpes 3 varicellovirus</w:t>
      </w:r>
      <w:r w:rsidRPr="00BF1DC6">
        <w:rPr>
          <w:sz w:val="22"/>
          <w:szCs w:val="22"/>
        </w:rPr>
        <w:t xml:space="preserve">, HHV-3) náleží do a-podčeledi </w:t>
      </w:r>
      <w:r w:rsidRPr="00BF1DC6">
        <w:rPr>
          <w:i/>
          <w:sz w:val="22"/>
          <w:szCs w:val="22"/>
        </w:rPr>
        <w:t>Herpesviridae</w:t>
      </w:r>
      <w:r w:rsidRPr="00BF1DC6">
        <w:rPr>
          <w:sz w:val="22"/>
          <w:szCs w:val="22"/>
        </w:rPr>
        <w:t xml:space="preserve">. Průměr virových částic je asi 145 nm. Uvnitř je dsDNA, která je obklopena ikozahedrickou proteinovou kapsidou a obalem obsahujícím komponenty jak z hostitelské buňky, tak z viru. </w:t>
      </w:r>
    </w:p>
    <w:p w:rsidR="00235F59" w:rsidRDefault="00235F59" w:rsidP="00AD688F">
      <w:pPr>
        <w:ind w:firstLine="708"/>
        <w:jc w:val="both"/>
        <w:rPr>
          <w:b/>
          <w:sz w:val="22"/>
          <w:szCs w:val="22"/>
        </w:rPr>
      </w:pPr>
    </w:p>
    <w:p w:rsidR="00235F59" w:rsidRDefault="004F6AFF" w:rsidP="00AD688F">
      <w:pPr>
        <w:ind w:firstLine="708"/>
        <w:jc w:val="both"/>
        <w:rPr>
          <w:sz w:val="22"/>
          <w:szCs w:val="22"/>
        </w:rPr>
      </w:pPr>
      <w:r w:rsidRPr="00BF1DC6">
        <w:rPr>
          <w:b/>
          <w:sz w:val="22"/>
          <w:szCs w:val="22"/>
        </w:rPr>
        <w:t>Plané neštovice</w:t>
      </w:r>
      <w:r w:rsidRPr="00BF1DC6">
        <w:rPr>
          <w:sz w:val="22"/>
          <w:szCs w:val="22"/>
        </w:rPr>
        <w:t xml:space="preserve"> neboli </w:t>
      </w:r>
      <w:r w:rsidRPr="00BF1DC6">
        <w:rPr>
          <w:b/>
          <w:sz w:val="22"/>
          <w:szCs w:val="22"/>
        </w:rPr>
        <w:t>varicella</w:t>
      </w:r>
      <w:r w:rsidRPr="00BF1DC6">
        <w:rPr>
          <w:sz w:val="22"/>
          <w:szCs w:val="22"/>
        </w:rPr>
        <w:t xml:space="preserve"> je vysoce nakažlivé akutní onemocnění, které probíhá po primárním kontaktu s virem, zatímco </w:t>
      </w:r>
      <w:r w:rsidRPr="00BF1DC6">
        <w:rPr>
          <w:b/>
          <w:sz w:val="22"/>
          <w:szCs w:val="22"/>
        </w:rPr>
        <w:t>pásový opar</w:t>
      </w:r>
      <w:r w:rsidRPr="00BF1DC6">
        <w:rPr>
          <w:sz w:val="22"/>
          <w:szCs w:val="22"/>
        </w:rPr>
        <w:t xml:space="preserve"> – </w:t>
      </w:r>
      <w:r w:rsidRPr="00BF1DC6">
        <w:rPr>
          <w:b/>
          <w:sz w:val="22"/>
          <w:szCs w:val="22"/>
        </w:rPr>
        <w:t>Herpes zoster</w:t>
      </w:r>
      <w:r w:rsidRPr="00BF1DC6">
        <w:rPr>
          <w:sz w:val="22"/>
          <w:szCs w:val="22"/>
        </w:rPr>
        <w:t xml:space="preserve"> – je odpověď částečně imunního hostitele na reaktivaci varicella viru přítomnému v těle v latentní formě</w:t>
      </w:r>
      <w:r w:rsidR="000D1376">
        <w:rPr>
          <w:sz w:val="22"/>
          <w:szCs w:val="22"/>
        </w:rPr>
        <w:t xml:space="preserve"> v gangliích</w:t>
      </w:r>
      <w:r w:rsidRPr="00BF1DC6">
        <w:rPr>
          <w:sz w:val="22"/>
          <w:szCs w:val="22"/>
        </w:rPr>
        <w:t xml:space="preserve">. </w:t>
      </w:r>
    </w:p>
    <w:p w:rsidR="0007673F" w:rsidRDefault="0007673F" w:rsidP="00AD688F">
      <w:pPr>
        <w:ind w:firstLine="708"/>
        <w:jc w:val="both"/>
        <w:rPr>
          <w:b/>
          <w:sz w:val="22"/>
          <w:szCs w:val="22"/>
        </w:rPr>
      </w:pPr>
    </w:p>
    <w:p w:rsidR="004F6AFF" w:rsidRPr="00BF1DC6" w:rsidRDefault="004F6AFF" w:rsidP="00AD688F">
      <w:pPr>
        <w:ind w:firstLine="708"/>
        <w:jc w:val="both"/>
        <w:rPr>
          <w:sz w:val="22"/>
          <w:szCs w:val="22"/>
        </w:rPr>
      </w:pPr>
      <w:r w:rsidRPr="00BF1DC6">
        <w:rPr>
          <w:b/>
          <w:sz w:val="22"/>
          <w:szCs w:val="22"/>
        </w:rPr>
        <w:t>Varicella</w:t>
      </w:r>
      <w:r w:rsidRPr="00BF1DC6">
        <w:rPr>
          <w:sz w:val="22"/>
          <w:szCs w:val="22"/>
        </w:rPr>
        <w:t xml:space="preserve"> je benigní celkové onemocnění (převážně dětí mezi 2 až 6 lety) charakterizované výsevem puchýřků, běžně jsou i léze na sliznicích. Průběh nemoci je obvykle mírný a komplikovaný pouze u imunodeficientních dětí. Nejčastější komplikací je sekundární bakteriální infekce (infekce kůže, otrava krve, zánětlivé onemocnění ledvin a středního ucha; k závažným komplikacím patří zánět plic, zánět mozku), případně dehydratace organismu. </w:t>
      </w:r>
      <w:r w:rsidR="00235F59">
        <w:rPr>
          <w:sz w:val="22"/>
          <w:szCs w:val="22"/>
        </w:rPr>
        <w:t>U dospívajících a dospělých mívá onemocnění těžší průběh.</w:t>
      </w:r>
    </w:p>
    <w:p w:rsidR="00235F59" w:rsidRDefault="00235F59" w:rsidP="00AD688F">
      <w:pPr>
        <w:ind w:firstLine="708"/>
        <w:jc w:val="both"/>
        <w:rPr>
          <w:b/>
          <w:sz w:val="22"/>
          <w:szCs w:val="22"/>
        </w:rPr>
      </w:pPr>
    </w:p>
    <w:p w:rsidR="004F6AFF" w:rsidRPr="00BF1DC6" w:rsidRDefault="004F6AFF" w:rsidP="00AD688F">
      <w:pPr>
        <w:ind w:firstLine="708"/>
        <w:jc w:val="both"/>
        <w:rPr>
          <w:sz w:val="22"/>
          <w:szCs w:val="22"/>
        </w:rPr>
      </w:pPr>
      <w:r w:rsidRPr="00BF1DC6">
        <w:rPr>
          <w:b/>
          <w:sz w:val="22"/>
          <w:szCs w:val="22"/>
        </w:rPr>
        <w:t>Herpes zoster</w:t>
      </w:r>
      <w:r w:rsidRPr="00BF1DC6">
        <w:rPr>
          <w:sz w:val="22"/>
          <w:szCs w:val="22"/>
        </w:rPr>
        <w:t xml:space="preserve"> je značně bolestivé onemocnění s typicky jednostranně lokalizovaným výsevem puchýřků uvnitř postiženého inervovaného okrsku (</w:t>
      </w:r>
      <w:proofErr w:type="gramStart"/>
      <w:r w:rsidRPr="00BF1DC6">
        <w:rPr>
          <w:sz w:val="22"/>
          <w:szCs w:val="22"/>
        </w:rPr>
        <w:t>dermatosu</w:t>
      </w:r>
      <w:proofErr w:type="gramEnd"/>
      <w:r w:rsidRPr="00BF1DC6">
        <w:rPr>
          <w:sz w:val="22"/>
          <w:szCs w:val="22"/>
        </w:rPr>
        <w:t>), asi v polovině případů v podobě šikmého pásu na hrudníku. Vyskytuje se častěji u starších dospělých</w:t>
      </w:r>
      <w:r w:rsidR="0007673F">
        <w:rPr>
          <w:sz w:val="22"/>
          <w:szCs w:val="22"/>
        </w:rPr>
        <w:t xml:space="preserve"> (porucha imunitního systému, hormonální disbalance), z nichž onemocní jen někdo a většinou jen jednou za život</w:t>
      </w:r>
      <w:r w:rsidRPr="00BF1DC6">
        <w:rPr>
          <w:sz w:val="22"/>
          <w:szCs w:val="22"/>
        </w:rPr>
        <w:t>.</w:t>
      </w:r>
    </w:p>
    <w:p w:rsidR="00235F59" w:rsidRDefault="00235F59" w:rsidP="00AD688F">
      <w:pPr>
        <w:ind w:firstLine="708"/>
        <w:jc w:val="both"/>
        <w:rPr>
          <w:sz w:val="22"/>
          <w:szCs w:val="22"/>
        </w:rPr>
      </w:pPr>
    </w:p>
    <w:p w:rsidR="004F6AFF" w:rsidRPr="00BF1DC6" w:rsidRDefault="004F6AFF" w:rsidP="00AD688F">
      <w:pPr>
        <w:ind w:firstLine="708"/>
        <w:jc w:val="both"/>
        <w:rPr>
          <w:sz w:val="22"/>
          <w:szCs w:val="22"/>
        </w:rPr>
      </w:pPr>
      <w:r w:rsidRPr="00BF1DC6">
        <w:rPr>
          <w:sz w:val="22"/>
          <w:szCs w:val="22"/>
        </w:rPr>
        <w:t>Virus varicelly je obvykle přenášen respiračními sekrety (kapénková infekce) nebo tekutinou z puchýřků. Viry se replikují nejprve v mukózních membránách v horních cestách dýchacích a pak se šíří krví. Zdrojem infekce může být jak nemocný s varicelou, tak se zosterem. Obvyklá inkubační doba je u planých neštovic 10 až 21 dnů, u pásového oparu 14 – 16 dní.</w:t>
      </w:r>
      <w:r w:rsidR="0007673F">
        <w:rPr>
          <w:sz w:val="22"/>
          <w:szCs w:val="22"/>
        </w:rPr>
        <w:t xml:space="preserve"> </w:t>
      </w:r>
    </w:p>
    <w:p w:rsidR="004F6AFF" w:rsidRPr="00BF1DC6" w:rsidRDefault="004F6AFF" w:rsidP="00AD688F">
      <w:pPr>
        <w:rPr>
          <w:sz w:val="22"/>
          <w:szCs w:val="22"/>
        </w:rPr>
      </w:pPr>
    </w:p>
    <w:p w:rsidR="004F6AFF" w:rsidRPr="00BF1DC6" w:rsidRDefault="004F6AFF" w:rsidP="00AD688F">
      <w:pPr>
        <w:rPr>
          <w:sz w:val="22"/>
          <w:szCs w:val="22"/>
        </w:rPr>
      </w:pPr>
      <w:r w:rsidRPr="00BF1DC6">
        <w:rPr>
          <w:sz w:val="22"/>
          <w:szCs w:val="22"/>
        </w:rPr>
        <w:t xml:space="preserve">Přítomnost viru, resp. </w:t>
      </w:r>
      <w:proofErr w:type="gramStart"/>
      <w:r w:rsidRPr="00BF1DC6">
        <w:rPr>
          <w:sz w:val="22"/>
          <w:szCs w:val="22"/>
        </w:rPr>
        <w:t xml:space="preserve">infekce, </w:t>
      </w:r>
      <w:r w:rsidR="000D1376">
        <w:rPr>
          <w:sz w:val="22"/>
          <w:szCs w:val="22"/>
        </w:rPr>
        <w:t xml:space="preserve"> obecně</w:t>
      </w:r>
      <w:proofErr w:type="gramEnd"/>
      <w:r w:rsidRPr="00BF1DC6">
        <w:rPr>
          <w:sz w:val="22"/>
          <w:szCs w:val="22"/>
        </w:rPr>
        <w:t xml:space="preserve"> prokazujeme:</w:t>
      </w:r>
    </w:p>
    <w:p w:rsidR="004F6AFF" w:rsidRPr="00BF1DC6" w:rsidRDefault="004F6AFF" w:rsidP="00F604E3">
      <w:pPr>
        <w:numPr>
          <w:ilvl w:val="0"/>
          <w:numId w:val="47"/>
        </w:numPr>
        <w:rPr>
          <w:sz w:val="22"/>
          <w:szCs w:val="22"/>
        </w:rPr>
      </w:pPr>
      <w:r w:rsidRPr="00BF1DC6">
        <w:rPr>
          <w:sz w:val="22"/>
          <w:szCs w:val="22"/>
        </w:rPr>
        <w:t>Mikroskopicky: barvením pomocí Giemsy, elektronovým mikroskopem, imunofluorescenčními metodami</w:t>
      </w:r>
    </w:p>
    <w:p w:rsidR="004F6AFF" w:rsidRPr="00BF1DC6" w:rsidRDefault="000D1376" w:rsidP="00F604E3">
      <w:pPr>
        <w:numPr>
          <w:ilvl w:val="0"/>
          <w:numId w:val="47"/>
        </w:numPr>
        <w:rPr>
          <w:sz w:val="22"/>
          <w:szCs w:val="22"/>
        </w:rPr>
      </w:pPr>
      <w:r>
        <w:rPr>
          <w:sz w:val="22"/>
          <w:szCs w:val="22"/>
        </w:rPr>
        <w:t>Sé</w:t>
      </w:r>
      <w:r w:rsidR="004F6AFF" w:rsidRPr="00BF1DC6">
        <w:rPr>
          <w:sz w:val="22"/>
          <w:szCs w:val="22"/>
        </w:rPr>
        <w:t xml:space="preserve">rologicky: detekce antigenů VZV pomocí metody ELISA </w:t>
      </w:r>
    </w:p>
    <w:p w:rsidR="00A36F86" w:rsidRPr="00BF1DC6" w:rsidRDefault="00A36F86" w:rsidP="00A36F86">
      <w:pPr>
        <w:rPr>
          <w:sz w:val="22"/>
          <w:szCs w:val="22"/>
        </w:rPr>
      </w:pPr>
    </w:p>
    <w:p w:rsidR="00A36F86" w:rsidRPr="00BF1DC6" w:rsidRDefault="00A36F86" w:rsidP="00A36F86">
      <w:pPr>
        <w:rPr>
          <w:sz w:val="22"/>
          <w:szCs w:val="22"/>
        </w:rPr>
      </w:pPr>
      <w:r w:rsidRPr="00BF1DC6">
        <w:rPr>
          <w:b/>
          <w:sz w:val="22"/>
          <w:szCs w:val="22"/>
        </w:rPr>
        <w:t>Princip metody ELISA</w:t>
      </w:r>
      <w:r w:rsidRPr="00BF1DC6">
        <w:rPr>
          <w:sz w:val="22"/>
          <w:szCs w:val="22"/>
        </w:rPr>
        <w:t xml:space="preserve"> (Enzyme-linked immunosorbent assay) - kvalitativní imunoenzymatická determinace</w:t>
      </w:r>
      <w:r w:rsidRPr="00BF1DC6">
        <w:rPr>
          <w:b/>
          <w:sz w:val="22"/>
          <w:szCs w:val="22"/>
        </w:rPr>
        <w:t xml:space="preserve"> protilátek třídy IgG proti VZV</w:t>
      </w:r>
      <w:r w:rsidRPr="00BF1DC6">
        <w:rPr>
          <w:sz w:val="22"/>
          <w:szCs w:val="22"/>
        </w:rPr>
        <w:t xml:space="preserve"> v lidském séru.</w:t>
      </w:r>
    </w:p>
    <w:p w:rsidR="00A36F86" w:rsidRPr="00BF1DC6" w:rsidRDefault="00A36F86" w:rsidP="00A36F86">
      <w:pPr>
        <w:ind w:firstLine="708"/>
        <w:jc w:val="both"/>
        <w:rPr>
          <w:sz w:val="22"/>
          <w:szCs w:val="22"/>
        </w:rPr>
      </w:pPr>
      <w:r w:rsidRPr="00BF1DC6">
        <w:rPr>
          <w:sz w:val="22"/>
          <w:szCs w:val="22"/>
        </w:rPr>
        <w:t xml:space="preserve">Jamky ve stripu jsou potaženy </w:t>
      </w:r>
      <w:r w:rsidRPr="00BF1DC6">
        <w:rPr>
          <w:b/>
          <w:sz w:val="22"/>
          <w:szCs w:val="22"/>
        </w:rPr>
        <w:t>antigenem Varicella-Zoster viru</w:t>
      </w:r>
      <w:r w:rsidRPr="00BF1DC6">
        <w:rPr>
          <w:sz w:val="22"/>
          <w:szCs w:val="22"/>
        </w:rPr>
        <w:t xml:space="preserve"> (VZV), který váže odpovídající </w:t>
      </w:r>
      <w:r w:rsidRPr="00BF1DC6">
        <w:rPr>
          <w:b/>
          <w:sz w:val="22"/>
          <w:szCs w:val="22"/>
        </w:rPr>
        <w:t>protilátky ve vzorku</w:t>
      </w:r>
      <w:r w:rsidRPr="00BF1DC6">
        <w:rPr>
          <w:sz w:val="22"/>
          <w:szCs w:val="22"/>
        </w:rPr>
        <w:t xml:space="preserve">. Po promytí jamek, kdy se odstraní nenavázané složky, je přidána </w:t>
      </w:r>
      <w:r w:rsidRPr="00BF1DC6">
        <w:rPr>
          <w:b/>
          <w:sz w:val="22"/>
          <w:szCs w:val="22"/>
        </w:rPr>
        <w:t>křenová peroxidáza</w:t>
      </w:r>
      <w:r w:rsidRPr="00BF1DC6">
        <w:rPr>
          <w:sz w:val="22"/>
          <w:szCs w:val="22"/>
        </w:rPr>
        <w:t xml:space="preserve"> (horseradish peroxidase – HRP) označující </w:t>
      </w:r>
      <w:r w:rsidRPr="00BF1DC6">
        <w:rPr>
          <w:b/>
          <w:sz w:val="22"/>
          <w:szCs w:val="22"/>
        </w:rPr>
        <w:t>anti-human IgG konjugát</w:t>
      </w:r>
      <w:r w:rsidRPr="00BF1DC6">
        <w:rPr>
          <w:sz w:val="22"/>
          <w:szCs w:val="22"/>
        </w:rPr>
        <w:t xml:space="preserve">. Tento konjugát se naváže na zachycené specifické protilátky VZV. Vzniklý imunokomplex (antigen + protilátky + anti-IgG-konjugát) je vizualizován přidáním </w:t>
      </w:r>
      <w:r w:rsidRPr="00BF1DC6">
        <w:rPr>
          <w:b/>
          <w:sz w:val="22"/>
          <w:szCs w:val="22"/>
        </w:rPr>
        <w:t>tetramethylbenzidin</w:t>
      </w:r>
      <w:r w:rsidRPr="00BF1DC6">
        <w:rPr>
          <w:sz w:val="22"/>
          <w:szCs w:val="22"/>
        </w:rPr>
        <w:t xml:space="preserve"> substrátu (TMB), přičemž vzniká modrý reakční produkt. Intenzita tohoto produktu je úměrná obsahu specifických IgG VZV protilátek ve vzorku. K zastavení reakce je přidávána </w:t>
      </w:r>
      <w:r w:rsidRPr="00BF1DC6">
        <w:rPr>
          <w:b/>
          <w:sz w:val="22"/>
          <w:szCs w:val="22"/>
        </w:rPr>
        <w:t>kyselina sírová</w:t>
      </w:r>
      <w:r w:rsidRPr="00BF1DC6">
        <w:rPr>
          <w:sz w:val="22"/>
          <w:szCs w:val="22"/>
        </w:rPr>
        <w:t xml:space="preserve">, která způsobí </w:t>
      </w:r>
      <w:r w:rsidRPr="000D1376">
        <w:rPr>
          <w:b/>
          <w:sz w:val="22"/>
          <w:szCs w:val="22"/>
        </w:rPr>
        <w:t>konečné žluté zabarvení roztoku</w:t>
      </w:r>
      <w:r w:rsidRPr="00BF1DC6">
        <w:rPr>
          <w:sz w:val="22"/>
          <w:szCs w:val="22"/>
        </w:rPr>
        <w:t xml:space="preserve">. Absorbance je měřena při 450 nm na </w:t>
      </w:r>
      <w:proofErr w:type="gramStart"/>
      <w:r w:rsidRPr="00BF1DC6">
        <w:rPr>
          <w:sz w:val="22"/>
          <w:szCs w:val="22"/>
        </w:rPr>
        <w:t>ELISA</w:t>
      </w:r>
      <w:proofErr w:type="gramEnd"/>
      <w:r w:rsidRPr="00BF1DC6">
        <w:rPr>
          <w:sz w:val="22"/>
          <w:szCs w:val="22"/>
        </w:rPr>
        <w:t xml:space="preserve"> readru.</w:t>
      </w:r>
    </w:p>
    <w:p w:rsidR="004F6AFF" w:rsidRPr="00BF1DC6" w:rsidRDefault="004F6AFF" w:rsidP="00AD688F">
      <w:pPr>
        <w:rPr>
          <w:sz w:val="22"/>
          <w:szCs w:val="22"/>
        </w:rPr>
      </w:pPr>
    </w:p>
    <w:p w:rsidR="009D3299" w:rsidRPr="00BF1DC6" w:rsidRDefault="009D3299" w:rsidP="00AD688F">
      <w:pPr>
        <w:jc w:val="center"/>
        <w:rPr>
          <w:b/>
          <w:sz w:val="22"/>
          <w:szCs w:val="22"/>
        </w:rPr>
      </w:pPr>
    </w:p>
    <w:p w:rsidR="00235F59" w:rsidRDefault="00235F59" w:rsidP="00AD688F">
      <w:pPr>
        <w:jc w:val="center"/>
        <w:rPr>
          <w:b/>
          <w:sz w:val="24"/>
          <w:szCs w:val="24"/>
        </w:rPr>
      </w:pPr>
    </w:p>
    <w:p w:rsidR="004F6AFF" w:rsidRDefault="004F6AFF" w:rsidP="00AD688F">
      <w:pPr>
        <w:jc w:val="center"/>
        <w:rPr>
          <w:b/>
          <w:sz w:val="24"/>
          <w:szCs w:val="24"/>
        </w:rPr>
      </w:pPr>
      <w:r w:rsidRPr="0098399D">
        <w:rPr>
          <w:b/>
          <w:sz w:val="24"/>
          <w:szCs w:val="24"/>
        </w:rPr>
        <w:t>PROVEDENÍ</w:t>
      </w:r>
      <w:r w:rsidR="0098399D">
        <w:rPr>
          <w:b/>
          <w:sz w:val="24"/>
          <w:szCs w:val="24"/>
        </w:rPr>
        <w:t>:</w:t>
      </w:r>
    </w:p>
    <w:p w:rsidR="004F6AFF" w:rsidRPr="0098399D" w:rsidRDefault="004F6AFF" w:rsidP="00AD688F">
      <w:pPr>
        <w:rPr>
          <w:sz w:val="24"/>
          <w:szCs w:val="24"/>
        </w:rPr>
      </w:pPr>
      <w:r w:rsidRPr="0098399D">
        <w:rPr>
          <w:sz w:val="24"/>
          <w:szCs w:val="24"/>
          <w:u w:val="single"/>
        </w:rPr>
        <w:t xml:space="preserve">Biologický </w:t>
      </w:r>
      <w:proofErr w:type="gramStart"/>
      <w:r w:rsidRPr="0098399D">
        <w:rPr>
          <w:sz w:val="24"/>
          <w:szCs w:val="24"/>
          <w:u w:val="single"/>
        </w:rPr>
        <w:t>materiál:</w:t>
      </w:r>
      <w:r w:rsidRPr="0098399D">
        <w:rPr>
          <w:sz w:val="24"/>
          <w:szCs w:val="24"/>
        </w:rPr>
        <w:t xml:space="preserve">   lidské</w:t>
      </w:r>
      <w:proofErr w:type="gramEnd"/>
      <w:r w:rsidRPr="0098399D">
        <w:rPr>
          <w:sz w:val="24"/>
          <w:szCs w:val="24"/>
        </w:rPr>
        <w:t xml:space="preserve"> krevní sérum</w:t>
      </w:r>
    </w:p>
    <w:p w:rsidR="004F6AFF" w:rsidRPr="0098399D" w:rsidRDefault="004F6AFF" w:rsidP="00AD688F">
      <w:pPr>
        <w:rPr>
          <w:sz w:val="24"/>
          <w:szCs w:val="24"/>
        </w:rPr>
      </w:pPr>
      <w:r w:rsidRPr="0098399D">
        <w:rPr>
          <w:sz w:val="24"/>
          <w:szCs w:val="24"/>
          <w:u w:val="single"/>
        </w:rPr>
        <w:t>Vybavení:</w:t>
      </w:r>
      <w:r w:rsidR="00A36F86" w:rsidRPr="00A36F86">
        <w:rPr>
          <w:sz w:val="24"/>
          <w:szCs w:val="24"/>
        </w:rPr>
        <w:t xml:space="preserve">  </w:t>
      </w:r>
      <w:r w:rsidRPr="0098399D">
        <w:rPr>
          <w:sz w:val="24"/>
          <w:szCs w:val="24"/>
        </w:rPr>
        <w:t>Souprava k detekci protilátek třídy IgG proti Varicella-Zoster Virus, IgG ELISA</w:t>
      </w:r>
      <w:r w:rsidR="00982103">
        <w:rPr>
          <w:sz w:val="24"/>
          <w:szCs w:val="24"/>
        </w:rPr>
        <w:t xml:space="preserve"> </w:t>
      </w:r>
      <w:r w:rsidRPr="0098399D">
        <w:rPr>
          <w:sz w:val="24"/>
          <w:szCs w:val="24"/>
        </w:rPr>
        <w:t>(NovaTec, Immunodiagnostica GMBH)</w:t>
      </w:r>
    </w:p>
    <w:p w:rsidR="004F6AFF" w:rsidRPr="0098399D" w:rsidRDefault="004F6AFF" w:rsidP="00AD688F">
      <w:pPr>
        <w:rPr>
          <w:sz w:val="24"/>
          <w:szCs w:val="24"/>
        </w:rPr>
      </w:pPr>
      <w:r w:rsidRPr="0098399D">
        <w:rPr>
          <w:sz w:val="24"/>
          <w:szCs w:val="24"/>
          <w:u w:val="single"/>
        </w:rPr>
        <w:t>Materiál dodaný v soupravě:</w:t>
      </w:r>
      <w:r w:rsidRPr="0098399D">
        <w:rPr>
          <w:sz w:val="24"/>
          <w:szCs w:val="24"/>
        </w:rPr>
        <w:t xml:space="preserve"> mikrodestička - 12 x 8 (96 jamek) s jamky potaženými antigenem VZV, držák stripů, doplňky pro krytí mikrotitrační destičky, protokol, distribuční a identifikační plán</w:t>
      </w:r>
    </w:p>
    <w:p w:rsidR="004F6AFF" w:rsidRPr="0098399D" w:rsidRDefault="004F6AFF" w:rsidP="00AD688F">
      <w:pPr>
        <w:rPr>
          <w:sz w:val="24"/>
          <w:szCs w:val="24"/>
        </w:rPr>
      </w:pPr>
      <w:r w:rsidRPr="0098399D">
        <w:rPr>
          <w:sz w:val="24"/>
          <w:szCs w:val="24"/>
          <w:u w:val="single"/>
        </w:rPr>
        <w:t>Roztoky dodané v soupravě:</w:t>
      </w:r>
    </w:p>
    <w:p w:rsidR="004F6AFF" w:rsidRPr="0098399D" w:rsidRDefault="004F6AFF" w:rsidP="00F604E3">
      <w:pPr>
        <w:numPr>
          <w:ilvl w:val="0"/>
          <w:numId w:val="48"/>
        </w:numPr>
        <w:rPr>
          <w:sz w:val="24"/>
          <w:szCs w:val="24"/>
        </w:rPr>
      </w:pPr>
      <w:r w:rsidRPr="0098399D">
        <w:rPr>
          <w:sz w:val="24"/>
          <w:szCs w:val="24"/>
        </w:rPr>
        <w:t>Pufr pro rozpouštění vzorků - IgG Sample Diluent (pH = 7.2, žluté barvy)</w:t>
      </w:r>
    </w:p>
    <w:p w:rsidR="004F6AFF" w:rsidRPr="0098399D" w:rsidRDefault="004F6AFF" w:rsidP="00F604E3">
      <w:pPr>
        <w:numPr>
          <w:ilvl w:val="0"/>
          <w:numId w:val="48"/>
        </w:numPr>
        <w:rPr>
          <w:sz w:val="24"/>
          <w:szCs w:val="24"/>
        </w:rPr>
      </w:pPr>
      <w:r w:rsidRPr="0098399D">
        <w:rPr>
          <w:sz w:val="24"/>
          <w:szCs w:val="24"/>
        </w:rPr>
        <w:t>Promývací roztok 20x konc.(pH = 7.2)</w:t>
      </w:r>
    </w:p>
    <w:p w:rsidR="004F6AFF" w:rsidRPr="0098399D" w:rsidRDefault="004F6AFF" w:rsidP="00F604E3">
      <w:pPr>
        <w:numPr>
          <w:ilvl w:val="0"/>
          <w:numId w:val="48"/>
        </w:numPr>
        <w:rPr>
          <w:sz w:val="24"/>
          <w:szCs w:val="24"/>
        </w:rPr>
      </w:pPr>
      <w:r w:rsidRPr="0098399D">
        <w:rPr>
          <w:sz w:val="24"/>
          <w:szCs w:val="24"/>
        </w:rPr>
        <w:t>Konjugát VZV anti-IgG – králičí protilátky k lidským IgG značené peroxidázou (červená barva)</w:t>
      </w:r>
    </w:p>
    <w:p w:rsidR="004F6AFF" w:rsidRPr="0098399D" w:rsidRDefault="004F6AFF" w:rsidP="00F604E3">
      <w:pPr>
        <w:numPr>
          <w:ilvl w:val="0"/>
          <w:numId w:val="48"/>
        </w:numPr>
        <w:rPr>
          <w:sz w:val="24"/>
          <w:szCs w:val="24"/>
        </w:rPr>
      </w:pPr>
      <w:r w:rsidRPr="0098399D">
        <w:rPr>
          <w:sz w:val="24"/>
          <w:szCs w:val="24"/>
        </w:rPr>
        <w:t>Negativní kontrola VZV IgG (žlutá barva)</w:t>
      </w:r>
    </w:p>
    <w:p w:rsidR="004F6AFF" w:rsidRPr="0098399D" w:rsidRDefault="004F6AFF" w:rsidP="00F604E3">
      <w:pPr>
        <w:numPr>
          <w:ilvl w:val="0"/>
          <w:numId w:val="48"/>
        </w:numPr>
        <w:rPr>
          <w:sz w:val="24"/>
          <w:szCs w:val="24"/>
        </w:rPr>
      </w:pPr>
      <w:r w:rsidRPr="0098399D">
        <w:rPr>
          <w:sz w:val="24"/>
          <w:szCs w:val="24"/>
        </w:rPr>
        <w:t>VZV Cut-off kontrola (žlutá barva)</w:t>
      </w:r>
    </w:p>
    <w:p w:rsidR="004F6AFF" w:rsidRPr="0098399D" w:rsidRDefault="004F6AFF" w:rsidP="00F604E3">
      <w:pPr>
        <w:numPr>
          <w:ilvl w:val="0"/>
          <w:numId w:val="48"/>
        </w:numPr>
        <w:rPr>
          <w:sz w:val="24"/>
          <w:szCs w:val="24"/>
        </w:rPr>
      </w:pPr>
      <w:r w:rsidRPr="0098399D">
        <w:rPr>
          <w:sz w:val="24"/>
          <w:szCs w:val="24"/>
        </w:rPr>
        <w:t>Pozitivní kontrola VZV IgG (žlutá barva)</w:t>
      </w:r>
    </w:p>
    <w:p w:rsidR="004F6AFF" w:rsidRPr="0098399D" w:rsidRDefault="004F6AFF" w:rsidP="00F604E3">
      <w:pPr>
        <w:numPr>
          <w:ilvl w:val="0"/>
          <w:numId w:val="48"/>
        </w:numPr>
        <w:rPr>
          <w:sz w:val="24"/>
          <w:szCs w:val="24"/>
        </w:rPr>
      </w:pPr>
      <w:r w:rsidRPr="0098399D">
        <w:rPr>
          <w:sz w:val="24"/>
          <w:szCs w:val="24"/>
        </w:rPr>
        <w:t xml:space="preserve">TMB substrát (= chromogen tetramethylbenzidin - bezbarvý nebo lehce namodralé barvy; chránit před světlem) </w:t>
      </w:r>
    </w:p>
    <w:p w:rsidR="004F6AFF" w:rsidRPr="0098399D" w:rsidRDefault="004F6AFF" w:rsidP="00F604E3">
      <w:pPr>
        <w:numPr>
          <w:ilvl w:val="0"/>
          <w:numId w:val="48"/>
        </w:numPr>
        <w:rPr>
          <w:sz w:val="24"/>
          <w:szCs w:val="24"/>
        </w:rPr>
      </w:pPr>
      <w:r w:rsidRPr="0098399D">
        <w:rPr>
          <w:sz w:val="24"/>
          <w:szCs w:val="24"/>
        </w:rPr>
        <w:t>Stop roztok (0,2 mol/l H</w:t>
      </w:r>
      <w:r w:rsidRPr="0098399D">
        <w:rPr>
          <w:sz w:val="24"/>
          <w:szCs w:val="24"/>
          <w:vertAlign w:val="subscript"/>
        </w:rPr>
        <w:t>2</w:t>
      </w:r>
      <w:r w:rsidRPr="0098399D">
        <w:rPr>
          <w:sz w:val="24"/>
          <w:szCs w:val="24"/>
        </w:rPr>
        <w:t>SO</w:t>
      </w:r>
      <w:r w:rsidRPr="0098399D">
        <w:rPr>
          <w:sz w:val="24"/>
          <w:szCs w:val="24"/>
          <w:vertAlign w:val="subscript"/>
        </w:rPr>
        <w:t>4</w:t>
      </w:r>
      <w:r w:rsidRPr="0098399D">
        <w:rPr>
          <w:sz w:val="24"/>
          <w:szCs w:val="24"/>
        </w:rPr>
        <w:t>)</w:t>
      </w:r>
    </w:p>
    <w:p w:rsidR="004F6AFF" w:rsidRPr="0098399D" w:rsidRDefault="004F6AFF" w:rsidP="00AD688F">
      <w:pPr>
        <w:ind w:left="360"/>
        <w:rPr>
          <w:sz w:val="24"/>
          <w:szCs w:val="24"/>
        </w:rPr>
      </w:pPr>
    </w:p>
    <w:p w:rsidR="004F6AFF" w:rsidRPr="0098399D" w:rsidRDefault="004F6AFF" w:rsidP="00AD688F">
      <w:pPr>
        <w:rPr>
          <w:sz w:val="24"/>
          <w:szCs w:val="24"/>
          <w:u w:val="single"/>
        </w:rPr>
      </w:pPr>
      <w:r w:rsidRPr="0098399D">
        <w:rPr>
          <w:sz w:val="24"/>
          <w:szCs w:val="24"/>
          <w:u w:val="single"/>
        </w:rPr>
        <w:t>Vybavení laboratoře:</w:t>
      </w:r>
    </w:p>
    <w:p w:rsidR="004F6AFF" w:rsidRPr="0098399D" w:rsidRDefault="004F6AFF" w:rsidP="00F604E3">
      <w:pPr>
        <w:numPr>
          <w:ilvl w:val="0"/>
          <w:numId w:val="45"/>
        </w:numPr>
        <w:rPr>
          <w:sz w:val="24"/>
          <w:szCs w:val="24"/>
        </w:rPr>
      </w:pPr>
      <w:r w:rsidRPr="0098399D">
        <w:rPr>
          <w:sz w:val="24"/>
          <w:szCs w:val="24"/>
        </w:rPr>
        <w:t>ELISA reader, absorbance 450/620 nm</w:t>
      </w:r>
    </w:p>
    <w:p w:rsidR="004F6AFF" w:rsidRPr="0098399D" w:rsidRDefault="004F6AFF" w:rsidP="00F604E3">
      <w:pPr>
        <w:numPr>
          <w:ilvl w:val="0"/>
          <w:numId w:val="45"/>
        </w:numPr>
        <w:rPr>
          <w:sz w:val="24"/>
          <w:szCs w:val="24"/>
        </w:rPr>
      </w:pPr>
      <w:r w:rsidRPr="0098399D">
        <w:rPr>
          <w:sz w:val="24"/>
          <w:szCs w:val="24"/>
        </w:rPr>
        <w:t>Inkubátor na 37 °C</w:t>
      </w:r>
    </w:p>
    <w:p w:rsidR="004F6AFF" w:rsidRPr="0098399D" w:rsidRDefault="004F6AFF" w:rsidP="00F604E3">
      <w:pPr>
        <w:numPr>
          <w:ilvl w:val="0"/>
          <w:numId w:val="45"/>
        </w:numPr>
        <w:rPr>
          <w:sz w:val="24"/>
          <w:szCs w:val="24"/>
        </w:rPr>
      </w:pPr>
      <w:r w:rsidRPr="0098399D">
        <w:rPr>
          <w:sz w:val="24"/>
          <w:szCs w:val="24"/>
        </w:rPr>
        <w:t>Manuální nebo automatická promývačka</w:t>
      </w:r>
    </w:p>
    <w:p w:rsidR="004F6AFF" w:rsidRPr="0098399D" w:rsidRDefault="004F6AFF" w:rsidP="00F604E3">
      <w:pPr>
        <w:numPr>
          <w:ilvl w:val="0"/>
          <w:numId w:val="45"/>
        </w:numPr>
        <w:rPr>
          <w:sz w:val="24"/>
          <w:szCs w:val="24"/>
        </w:rPr>
      </w:pPr>
      <w:r w:rsidRPr="0098399D">
        <w:rPr>
          <w:sz w:val="24"/>
          <w:szCs w:val="24"/>
        </w:rPr>
        <w:t>Mikropipety o objemu 10 – 1000 μl + špičky</w:t>
      </w:r>
    </w:p>
    <w:p w:rsidR="004F6AFF" w:rsidRPr="0098399D" w:rsidRDefault="004F6AFF" w:rsidP="00F604E3">
      <w:pPr>
        <w:numPr>
          <w:ilvl w:val="0"/>
          <w:numId w:val="45"/>
        </w:numPr>
        <w:rPr>
          <w:sz w:val="24"/>
          <w:szCs w:val="24"/>
        </w:rPr>
      </w:pPr>
      <w:r w:rsidRPr="0098399D">
        <w:rPr>
          <w:sz w:val="24"/>
          <w:szCs w:val="24"/>
        </w:rPr>
        <w:t xml:space="preserve">Vortex na promíchání </w:t>
      </w:r>
    </w:p>
    <w:p w:rsidR="004F6AFF" w:rsidRPr="0098399D" w:rsidRDefault="004F6AFF" w:rsidP="00F604E3">
      <w:pPr>
        <w:numPr>
          <w:ilvl w:val="0"/>
          <w:numId w:val="45"/>
        </w:numPr>
        <w:rPr>
          <w:sz w:val="24"/>
          <w:szCs w:val="24"/>
        </w:rPr>
      </w:pPr>
      <w:r w:rsidRPr="0098399D">
        <w:rPr>
          <w:sz w:val="24"/>
          <w:szCs w:val="24"/>
        </w:rPr>
        <w:t>Deionizovaná voda</w:t>
      </w:r>
    </w:p>
    <w:p w:rsidR="004F6AFF" w:rsidRPr="0098399D" w:rsidRDefault="004F6AFF" w:rsidP="00F604E3">
      <w:pPr>
        <w:numPr>
          <w:ilvl w:val="0"/>
          <w:numId w:val="45"/>
        </w:numPr>
        <w:rPr>
          <w:sz w:val="24"/>
          <w:szCs w:val="24"/>
        </w:rPr>
      </w:pPr>
      <w:r w:rsidRPr="0098399D">
        <w:rPr>
          <w:sz w:val="24"/>
          <w:szCs w:val="24"/>
        </w:rPr>
        <w:t xml:space="preserve">Jednoúčelové </w:t>
      </w:r>
      <w:r w:rsidR="006F3220">
        <w:rPr>
          <w:sz w:val="24"/>
          <w:szCs w:val="24"/>
        </w:rPr>
        <w:t>eppendorfky (1,5 ml)</w:t>
      </w:r>
    </w:p>
    <w:p w:rsidR="004F6AFF" w:rsidRPr="0098399D" w:rsidRDefault="004F6AFF" w:rsidP="00F604E3">
      <w:pPr>
        <w:numPr>
          <w:ilvl w:val="0"/>
          <w:numId w:val="45"/>
        </w:numPr>
        <w:rPr>
          <w:sz w:val="24"/>
          <w:szCs w:val="24"/>
        </w:rPr>
      </w:pPr>
      <w:r w:rsidRPr="0098399D">
        <w:rPr>
          <w:sz w:val="24"/>
          <w:szCs w:val="24"/>
        </w:rPr>
        <w:t>Minutky</w:t>
      </w:r>
    </w:p>
    <w:p w:rsidR="004F6AFF" w:rsidRPr="0098399D" w:rsidRDefault="004F6AFF" w:rsidP="00F604E3">
      <w:pPr>
        <w:numPr>
          <w:ilvl w:val="0"/>
          <w:numId w:val="45"/>
        </w:numPr>
        <w:rPr>
          <w:sz w:val="24"/>
          <w:szCs w:val="24"/>
        </w:rPr>
      </w:pPr>
      <w:r w:rsidRPr="0098399D">
        <w:rPr>
          <w:sz w:val="24"/>
          <w:szCs w:val="24"/>
        </w:rPr>
        <w:t>Potřeby pro vytřepávání promývacího roztoku (ručníky, buničina)</w:t>
      </w:r>
    </w:p>
    <w:p w:rsidR="004F6AFF" w:rsidRPr="0098399D" w:rsidRDefault="004F6AFF" w:rsidP="00F604E3">
      <w:pPr>
        <w:numPr>
          <w:ilvl w:val="0"/>
          <w:numId w:val="45"/>
        </w:numPr>
        <w:rPr>
          <w:sz w:val="24"/>
          <w:szCs w:val="24"/>
        </w:rPr>
      </w:pPr>
      <w:r w:rsidRPr="0098399D">
        <w:rPr>
          <w:sz w:val="24"/>
          <w:szCs w:val="24"/>
        </w:rPr>
        <w:t>Dezinfekční potřeby (Incidur, Spitaderm, gumové rukavice na jedno použití)</w:t>
      </w:r>
    </w:p>
    <w:p w:rsidR="004F6AFF" w:rsidRPr="0098399D" w:rsidRDefault="004F6AFF" w:rsidP="00AD688F">
      <w:pPr>
        <w:jc w:val="both"/>
        <w:rPr>
          <w:sz w:val="24"/>
          <w:szCs w:val="24"/>
        </w:rPr>
      </w:pPr>
      <w:r w:rsidRPr="0098399D">
        <w:rPr>
          <w:sz w:val="24"/>
          <w:szCs w:val="24"/>
          <w:u w:val="single"/>
        </w:rPr>
        <w:t>Doba použitelnosti a uložení soupravy:</w:t>
      </w:r>
      <w:r w:rsidR="0098399D" w:rsidRPr="0098399D">
        <w:rPr>
          <w:sz w:val="24"/>
          <w:szCs w:val="24"/>
        </w:rPr>
        <w:t xml:space="preserve">  </w:t>
      </w:r>
      <w:r w:rsidRPr="0098399D">
        <w:rPr>
          <w:sz w:val="24"/>
          <w:szCs w:val="24"/>
        </w:rPr>
        <w:t>Do expirační doby při teplotě 2 – 8 °C</w:t>
      </w:r>
    </w:p>
    <w:p w:rsidR="004F6AFF" w:rsidRPr="0098399D" w:rsidRDefault="004F6AFF" w:rsidP="00AD688F">
      <w:pPr>
        <w:rPr>
          <w:sz w:val="24"/>
          <w:szCs w:val="24"/>
        </w:rPr>
      </w:pPr>
    </w:p>
    <w:p w:rsidR="004F6AFF" w:rsidRPr="00A36F86" w:rsidRDefault="004F6AFF" w:rsidP="00AD688F">
      <w:pPr>
        <w:rPr>
          <w:b/>
          <w:sz w:val="24"/>
          <w:szCs w:val="24"/>
          <w:u w:val="single"/>
        </w:rPr>
      </w:pPr>
      <w:r w:rsidRPr="00A36F86">
        <w:rPr>
          <w:b/>
          <w:sz w:val="24"/>
          <w:szCs w:val="24"/>
          <w:u w:val="single"/>
        </w:rPr>
        <w:t>Pracovní postup</w:t>
      </w:r>
      <w:r w:rsidR="0098399D" w:rsidRPr="00A36F86">
        <w:rPr>
          <w:b/>
          <w:sz w:val="24"/>
          <w:szCs w:val="24"/>
          <w:u w:val="single"/>
        </w:rPr>
        <w:t>:</w:t>
      </w:r>
    </w:p>
    <w:p w:rsidR="006F3220" w:rsidRPr="0098399D" w:rsidRDefault="006F3220" w:rsidP="006F3220">
      <w:pPr>
        <w:rPr>
          <w:sz w:val="24"/>
          <w:szCs w:val="24"/>
        </w:rPr>
      </w:pPr>
      <w:r w:rsidRPr="0098399D">
        <w:rPr>
          <w:sz w:val="24"/>
          <w:szCs w:val="24"/>
        </w:rPr>
        <w:t>Nastavit inkubátor na 37 °C.</w:t>
      </w:r>
    </w:p>
    <w:p w:rsidR="006F3220" w:rsidRPr="0098399D" w:rsidRDefault="006F3220" w:rsidP="006F3220">
      <w:pPr>
        <w:jc w:val="both"/>
        <w:rPr>
          <w:sz w:val="24"/>
          <w:szCs w:val="24"/>
          <w:u w:val="single"/>
        </w:rPr>
      </w:pPr>
      <w:r w:rsidRPr="0098399D">
        <w:rPr>
          <w:sz w:val="24"/>
          <w:szCs w:val="24"/>
          <w:u w:val="single"/>
        </w:rPr>
        <w:t>Příprava reagencií:</w:t>
      </w:r>
    </w:p>
    <w:p w:rsidR="006F3220" w:rsidRPr="0098399D" w:rsidRDefault="006F3220" w:rsidP="006F3220">
      <w:pPr>
        <w:ind w:left="720" w:hanging="12"/>
        <w:jc w:val="both"/>
        <w:rPr>
          <w:sz w:val="24"/>
          <w:szCs w:val="24"/>
        </w:rPr>
      </w:pPr>
      <w:r w:rsidRPr="000D1376">
        <w:rPr>
          <w:b/>
          <w:color w:val="FF0000"/>
          <w:sz w:val="24"/>
          <w:szCs w:val="24"/>
        </w:rPr>
        <w:t>Před použitím dát reagencie do pokojové teploty</w:t>
      </w:r>
      <w:r w:rsidRPr="0098399D">
        <w:rPr>
          <w:sz w:val="24"/>
          <w:szCs w:val="24"/>
        </w:rPr>
        <w:t xml:space="preserve"> (20 – 25 °C)</w:t>
      </w:r>
    </w:p>
    <w:p w:rsidR="006F3220" w:rsidRPr="0098399D" w:rsidRDefault="006F3220" w:rsidP="006F3220">
      <w:pPr>
        <w:ind w:left="720" w:hanging="12"/>
        <w:jc w:val="both"/>
        <w:rPr>
          <w:sz w:val="24"/>
          <w:szCs w:val="24"/>
        </w:rPr>
      </w:pPr>
      <w:r w:rsidRPr="0098399D">
        <w:rPr>
          <w:sz w:val="24"/>
          <w:szCs w:val="24"/>
        </w:rPr>
        <w:t xml:space="preserve">Promývací roztok zředit v poměru 1 : 19, </w:t>
      </w:r>
      <w:proofErr w:type="gramStart"/>
      <w:r w:rsidRPr="0098399D">
        <w:rPr>
          <w:sz w:val="24"/>
          <w:szCs w:val="24"/>
        </w:rPr>
        <w:t>t.z.</w:t>
      </w:r>
      <w:proofErr w:type="gramEnd"/>
      <w:r w:rsidRPr="0098399D">
        <w:rPr>
          <w:sz w:val="24"/>
          <w:szCs w:val="24"/>
        </w:rPr>
        <w:t xml:space="preserve"> 10 ml promývacího roztoku + 190 ml deionizované vody (stabilní 5 dnů při pokojové teplotě)</w:t>
      </w:r>
    </w:p>
    <w:p w:rsidR="006F3220" w:rsidRPr="0098399D" w:rsidRDefault="006F3220" w:rsidP="006F3220">
      <w:pPr>
        <w:jc w:val="both"/>
        <w:rPr>
          <w:sz w:val="24"/>
          <w:szCs w:val="24"/>
          <w:u w:val="single"/>
        </w:rPr>
      </w:pPr>
      <w:r w:rsidRPr="0098399D">
        <w:rPr>
          <w:sz w:val="24"/>
          <w:szCs w:val="24"/>
          <w:u w:val="single"/>
        </w:rPr>
        <w:t>Příprava vzorků ze séra:</w:t>
      </w:r>
    </w:p>
    <w:p w:rsidR="006F3220" w:rsidRDefault="006F3220" w:rsidP="006F3220">
      <w:pPr>
        <w:ind w:left="708"/>
        <w:jc w:val="both"/>
        <w:rPr>
          <w:sz w:val="24"/>
          <w:szCs w:val="24"/>
        </w:rPr>
      </w:pPr>
      <w:r w:rsidRPr="0098399D">
        <w:rPr>
          <w:sz w:val="24"/>
          <w:szCs w:val="24"/>
        </w:rPr>
        <w:t xml:space="preserve">Naředit vzorky 1 + 100 IgG Sample Diluent (v eppendorfkách rozpustit </w:t>
      </w:r>
      <w:r w:rsidR="00600438">
        <w:rPr>
          <w:sz w:val="24"/>
          <w:szCs w:val="24"/>
        </w:rPr>
        <w:t>5</w:t>
      </w:r>
      <w:r w:rsidRPr="0098399D">
        <w:rPr>
          <w:sz w:val="24"/>
          <w:szCs w:val="24"/>
        </w:rPr>
        <w:t xml:space="preserve"> μl vzorku v</w:t>
      </w:r>
      <w:r>
        <w:rPr>
          <w:sz w:val="24"/>
          <w:szCs w:val="24"/>
        </w:rPr>
        <w:t> </w:t>
      </w:r>
      <w:r w:rsidR="00600438">
        <w:rPr>
          <w:sz w:val="24"/>
          <w:szCs w:val="24"/>
        </w:rPr>
        <w:t>500</w:t>
      </w:r>
      <w:r>
        <w:rPr>
          <w:sz w:val="24"/>
          <w:szCs w:val="24"/>
        </w:rPr>
        <w:t xml:space="preserve"> </w:t>
      </w:r>
      <w:r w:rsidRPr="0098399D">
        <w:rPr>
          <w:sz w:val="24"/>
          <w:szCs w:val="24"/>
        </w:rPr>
        <w:t xml:space="preserve">μl IgG rozpouštěcího roztoku a dobře promíchat) </w:t>
      </w:r>
    </w:p>
    <w:p w:rsidR="00600438" w:rsidRDefault="006F3220" w:rsidP="006F3220">
      <w:pPr>
        <w:ind w:left="1416"/>
        <w:jc w:val="both"/>
      </w:pPr>
      <w:r>
        <w:t>Poznámka:</w:t>
      </w:r>
      <w:r w:rsidRPr="006F3220">
        <w:t xml:space="preserve"> skladování </w:t>
      </w:r>
      <w:r>
        <w:t>l</w:t>
      </w:r>
      <w:r w:rsidRPr="006F3220">
        <w:t>idské</w:t>
      </w:r>
      <w:r>
        <w:t>ha</w:t>
      </w:r>
      <w:r w:rsidRPr="006F3220">
        <w:t xml:space="preserve"> sér</w:t>
      </w:r>
      <w:r>
        <w:t>a</w:t>
      </w:r>
      <w:r w:rsidRPr="006F3220">
        <w:t xml:space="preserve"> při 2</w:t>
      </w:r>
      <w:r w:rsidR="00600438">
        <w:t xml:space="preserve"> </w:t>
      </w:r>
      <w:r w:rsidRPr="006F3220">
        <w:t>-</w:t>
      </w:r>
      <w:r w:rsidR="00600438">
        <w:t xml:space="preserve"> </w:t>
      </w:r>
      <w:r w:rsidRPr="006F3220">
        <w:t>8 °C nebo rozpipetovat a zmrazit při -20 až</w:t>
      </w:r>
    </w:p>
    <w:p w:rsidR="006F3220" w:rsidRPr="006F3220" w:rsidRDefault="006F3220" w:rsidP="006F3220">
      <w:pPr>
        <w:ind w:left="1416"/>
        <w:jc w:val="both"/>
      </w:pPr>
      <w:r w:rsidRPr="006F3220">
        <w:t xml:space="preserve"> -70 °C (</w:t>
      </w:r>
      <w:r w:rsidRPr="006F3220">
        <w:rPr>
          <w:b/>
        </w:rPr>
        <w:t>po rozmražení už znovu nezmrazovat!</w:t>
      </w:r>
      <w:r w:rsidRPr="006F3220">
        <w:t>)</w:t>
      </w:r>
    </w:p>
    <w:p w:rsidR="006F3220" w:rsidRPr="0098399D" w:rsidRDefault="006F3220" w:rsidP="006F3220">
      <w:pPr>
        <w:jc w:val="both"/>
        <w:rPr>
          <w:sz w:val="24"/>
          <w:szCs w:val="24"/>
        </w:rPr>
      </w:pPr>
      <w:r w:rsidRPr="0098399D">
        <w:rPr>
          <w:sz w:val="24"/>
          <w:szCs w:val="24"/>
        </w:rPr>
        <w:t>Pozitivní a negativní kontroly se neředí.</w:t>
      </w:r>
    </w:p>
    <w:p w:rsidR="004F6AFF" w:rsidRPr="0098399D" w:rsidRDefault="004F6AFF" w:rsidP="00AD688F">
      <w:pPr>
        <w:rPr>
          <w:sz w:val="24"/>
          <w:szCs w:val="24"/>
          <w:u w:val="single"/>
        </w:rPr>
      </w:pPr>
      <w:r w:rsidRPr="0098399D">
        <w:rPr>
          <w:sz w:val="24"/>
          <w:szCs w:val="24"/>
          <w:u w:val="single"/>
        </w:rPr>
        <w:t>Příprava testu:</w:t>
      </w:r>
    </w:p>
    <w:p w:rsidR="004F6AFF" w:rsidRPr="0098399D" w:rsidRDefault="004F6AFF" w:rsidP="0007673F">
      <w:pPr>
        <w:rPr>
          <w:sz w:val="24"/>
          <w:szCs w:val="24"/>
        </w:rPr>
      </w:pPr>
      <w:r w:rsidRPr="0098399D">
        <w:rPr>
          <w:sz w:val="24"/>
          <w:szCs w:val="24"/>
        </w:rPr>
        <w:t>Připravit si odpovídající počet stripů</w:t>
      </w:r>
      <w:r w:rsidR="000D1376">
        <w:rPr>
          <w:sz w:val="24"/>
          <w:szCs w:val="24"/>
        </w:rPr>
        <w:t>, podle počtu analyzovaných vzorků, 5 jamek vyhradit na kontroly</w:t>
      </w:r>
      <w:r w:rsidR="0008670E">
        <w:rPr>
          <w:sz w:val="24"/>
          <w:szCs w:val="24"/>
        </w:rPr>
        <w:t xml:space="preserve"> (</w:t>
      </w:r>
      <w:r w:rsidRPr="0098399D">
        <w:rPr>
          <w:sz w:val="24"/>
          <w:szCs w:val="24"/>
        </w:rPr>
        <w:t>blank</w:t>
      </w:r>
      <w:r w:rsidR="0008670E">
        <w:rPr>
          <w:sz w:val="24"/>
          <w:szCs w:val="24"/>
        </w:rPr>
        <w:t xml:space="preserve">, </w:t>
      </w:r>
      <w:r w:rsidRPr="0098399D">
        <w:rPr>
          <w:sz w:val="24"/>
          <w:szCs w:val="24"/>
        </w:rPr>
        <w:t>negativní kontrola</w:t>
      </w:r>
      <w:r w:rsidR="0008670E">
        <w:rPr>
          <w:sz w:val="24"/>
          <w:szCs w:val="24"/>
        </w:rPr>
        <w:t xml:space="preserve">, </w:t>
      </w:r>
      <w:r w:rsidR="00600438">
        <w:rPr>
          <w:sz w:val="24"/>
          <w:szCs w:val="24"/>
        </w:rPr>
        <w:t xml:space="preserve">2 x </w:t>
      </w:r>
      <w:r w:rsidRPr="0098399D">
        <w:rPr>
          <w:sz w:val="24"/>
          <w:szCs w:val="24"/>
        </w:rPr>
        <w:t>cut-off kontrola (kontrola vymezující tzv.</w:t>
      </w:r>
      <w:r w:rsidR="0083564D">
        <w:rPr>
          <w:sz w:val="24"/>
          <w:szCs w:val="24"/>
        </w:rPr>
        <w:t xml:space="preserve"> </w:t>
      </w:r>
      <w:r w:rsidRPr="0098399D">
        <w:rPr>
          <w:sz w:val="24"/>
          <w:szCs w:val="24"/>
        </w:rPr>
        <w:t>hraniční mez)</w:t>
      </w:r>
      <w:r w:rsidR="0007673F">
        <w:rPr>
          <w:sz w:val="24"/>
          <w:szCs w:val="24"/>
        </w:rPr>
        <w:t xml:space="preserve">, </w:t>
      </w:r>
      <w:r w:rsidRPr="0098399D">
        <w:rPr>
          <w:sz w:val="24"/>
          <w:szCs w:val="24"/>
        </w:rPr>
        <w:t>pozitivní kontrola</w:t>
      </w:r>
      <w:r w:rsidR="0007673F">
        <w:rPr>
          <w:sz w:val="24"/>
          <w:szCs w:val="24"/>
        </w:rPr>
        <w:t>)</w:t>
      </w:r>
      <w:r w:rsidR="00600438">
        <w:rPr>
          <w:sz w:val="24"/>
          <w:szCs w:val="24"/>
        </w:rPr>
        <w:t xml:space="preserve"> – viz schéma pipetování.</w:t>
      </w:r>
    </w:p>
    <w:p w:rsidR="006F3220" w:rsidRDefault="006F3220" w:rsidP="00AD688F">
      <w:pPr>
        <w:rPr>
          <w:sz w:val="24"/>
          <w:szCs w:val="24"/>
          <w:u w:val="single"/>
        </w:rPr>
      </w:pPr>
    </w:p>
    <w:p w:rsidR="00982103" w:rsidRDefault="00982103" w:rsidP="006F3220">
      <w:pPr>
        <w:jc w:val="both"/>
        <w:rPr>
          <w:b/>
          <w:sz w:val="24"/>
          <w:szCs w:val="24"/>
          <w:u w:val="single"/>
        </w:rPr>
      </w:pPr>
    </w:p>
    <w:p w:rsidR="004F6AFF" w:rsidRPr="00863127" w:rsidRDefault="004F6AFF" w:rsidP="006F3220">
      <w:pPr>
        <w:jc w:val="both"/>
        <w:rPr>
          <w:b/>
          <w:sz w:val="24"/>
          <w:szCs w:val="24"/>
          <w:u w:val="single"/>
        </w:rPr>
      </w:pPr>
      <w:r w:rsidRPr="00863127">
        <w:rPr>
          <w:b/>
          <w:sz w:val="24"/>
          <w:szCs w:val="24"/>
          <w:u w:val="single"/>
        </w:rPr>
        <w:lastRenderedPageBreak/>
        <w:t>Provedení:</w:t>
      </w:r>
    </w:p>
    <w:p w:rsidR="004F6AFF" w:rsidRPr="00235F59" w:rsidRDefault="002631CB" w:rsidP="00F604E3">
      <w:pPr>
        <w:numPr>
          <w:ilvl w:val="0"/>
          <w:numId w:val="46"/>
        </w:numPr>
        <w:jc w:val="both"/>
        <w:rPr>
          <w:b/>
          <w:sz w:val="24"/>
          <w:szCs w:val="24"/>
          <w:u w:val="single"/>
        </w:rPr>
      </w:pPr>
      <w:r w:rsidRPr="00235F59">
        <w:rPr>
          <w:sz w:val="24"/>
          <w:szCs w:val="24"/>
        </w:rPr>
        <w:t>Do prvních jamek d</w:t>
      </w:r>
      <w:r w:rsidR="004F6AFF" w:rsidRPr="00235F59">
        <w:rPr>
          <w:sz w:val="24"/>
          <w:szCs w:val="24"/>
        </w:rPr>
        <w:t xml:space="preserve">át po 100 μl kontrol a </w:t>
      </w:r>
      <w:r w:rsidRPr="00235F59">
        <w:rPr>
          <w:sz w:val="24"/>
          <w:szCs w:val="24"/>
        </w:rPr>
        <w:t xml:space="preserve">do potom příslušných jamek </w:t>
      </w:r>
      <w:r w:rsidR="004F6AFF" w:rsidRPr="00235F59">
        <w:rPr>
          <w:sz w:val="24"/>
          <w:szCs w:val="24"/>
        </w:rPr>
        <w:t>naředěné vzorky První jamku nechat pro blank. Pokrýt fólií.</w:t>
      </w:r>
    </w:p>
    <w:p w:rsidR="0007673F" w:rsidRPr="00235F59" w:rsidRDefault="0007673F" w:rsidP="0008670E">
      <w:pPr>
        <w:ind w:left="737"/>
        <w:jc w:val="both"/>
        <w:rPr>
          <w:b/>
          <w:sz w:val="24"/>
          <w:szCs w:val="24"/>
        </w:rPr>
      </w:pPr>
    </w:p>
    <w:p w:rsidR="0008670E" w:rsidRPr="00235F59" w:rsidRDefault="0008670E" w:rsidP="0008670E">
      <w:pPr>
        <w:ind w:left="737"/>
        <w:jc w:val="both"/>
        <w:rPr>
          <w:b/>
          <w:sz w:val="24"/>
          <w:szCs w:val="24"/>
        </w:rPr>
      </w:pPr>
      <w:r w:rsidRPr="00235F59">
        <w:rPr>
          <w:b/>
          <w:sz w:val="24"/>
          <w:szCs w:val="24"/>
        </w:rPr>
        <w:t>Schéma pipetování kontrol a vzorků:</w:t>
      </w:r>
    </w:p>
    <w:p w:rsidR="0008670E" w:rsidRPr="00235F59" w:rsidRDefault="0008670E" w:rsidP="0008670E">
      <w:pPr>
        <w:spacing w:line="360" w:lineRule="auto"/>
        <w:ind w:left="737"/>
        <w:jc w:val="both"/>
        <w:rPr>
          <w:sz w:val="8"/>
          <w:szCs w:val="8"/>
        </w:rPr>
      </w:pPr>
    </w:p>
    <w:p w:rsidR="0008670E" w:rsidRPr="00235F59" w:rsidRDefault="00865F94" w:rsidP="0008670E">
      <w:pPr>
        <w:spacing w:line="360" w:lineRule="auto"/>
        <w:ind w:left="737" w:firstLine="679"/>
        <w:jc w:val="both"/>
        <w:rPr>
          <w:sz w:val="24"/>
          <w:szCs w:val="24"/>
        </w:rPr>
      </w:pPr>
      <w:r>
        <w:rPr>
          <w:noProof/>
          <w:sz w:val="24"/>
          <w:szCs w:val="24"/>
        </w:rPr>
        <mc:AlternateContent>
          <mc:Choice Requires="wps">
            <w:drawing>
              <wp:anchor distT="0" distB="0" distL="114300" distR="114300" simplePos="0" relativeHeight="251667968" behindDoc="0" locked="0" layoutInCell="1" allowOverlap="1">
                <wp:simplePos x="0" y="0"/>
                <wp:positionH relativeFrom="column">
                  <wp:posOffset>1148715</wp:posOffset>
                </wp:positionH>
                <wp:positionV relativeFrom="paragraph">
                  <wp:posOffset>246380</wp:posOffset>
                </wp:positionV>
                <wp:extent cx="179705" cy="179705"/>
                <wp:effectExtent l="5715" t="8255" r="5080" b="12065"/>
                <wp:wrapNone/>
                <wp:docPr id="8" name="Oval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8" o:spid="_x0000_s1026" style="position:absolute;margin-left:90.45pt;margin-top:19.4pt;width:14.15pt;height:1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">
                <o:lock v:ext="edit" aspectratio="t"/>
              </v:oval>
            </w:pict>
          </mc:Fallback>
        </mc:AlternateContent>
      </w:r>
      <w:r>
        <w:rPr>
          <w:noProof/>
          <w:sz w:val="24"/>
          <w:szCs w:val="24"/>
        </w:rPr>
        <mc:AlternateContent>
          <mc:Choice Requires="wps">
            <w:drawing>
              <wp:anchor distT="0" distB="0" distL="114300" distR="114300" simplePos="0" relativeHeight="251666944" behindDoc="0" locked="0" layoutInCell="1" allowOverlap="1">
                <wp:simplePos x="0" y="0"/>
                <wp:positionH relativeFrom="column">
                  <wp:posOffset>1148715</wp:posOffset>
                </wp:positionH>
                <wp:positionV relativeFrom="paragraph">
                  <wp:posOffset>-3175</wp:posOffset>
                </wp:positionV>
                <wp:extent cx="179705" cy="179705"/>
                <wp:effectExtent l="5715" t="6350" r="5080" b="13970"/>
                <wp:wrapNone/>
                <wp:docPr id="7" name="Oval 2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7" o:spid="_x0000_s1026" style="position:absolute;margin-left:90.45pt;margin-top:-.25pt;width:14.15pt;height:1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">
                <o:lock v:ext="edit" aspectratio="t"/>
              </v:oval>
            </w:pict>
          </mc:Fallback>
        </mc:AlternateContent>
      </w:r>
      <w:r w:rsidR="0008670E" w:rsidRPr="00235F59">
        <w:rPr>
          <w:sz w:val="24"/>
          <w:szCs w:val="24"/>
        </w:rPr>
        <w:t>A1         BL</w:t>
      </w:r>
    </w:p>
    <w:p w:rsidR="0008670E" w:rsidRPr="00235F59" w:rsidRDefault="0008670E" w:rsidP="0008670E">
      <w:pPr>
        <w:spacing w:line="360" w:lineRule="auto"/>
        <w:ind w:left="737" w:firstLine="679"/>
        <w:jc w:val="both"/>
        <w:rPr>
          <w:sz w:val="24"/>
          <w:szCs w:val="24"/>
        </w:rPr>
      </w:pPr>
      <w:r w:rsidRPr="00235F59">
        <w:rPr>
          <w:sz w:val="24"/>
          <w:szCs w:val="24"/>
        </w:rPr>
        <w:t>B1         K</w:t>
      </w:r>
      <w:r w:rsidRPr="00235F59">
        <w:rPr>
          <w:sz w:val="24"/>
          <w:szCs w:val="24"/>
          <w:vertAlign w:val="superscript"/>
        </w:rPr>
        <w:t>-</w:t>
      </w:r>
    </w:p>
    <w:p w:rsidR="0008670E" w:rsidRPr="00235F59" w:rsidRDefault="00865F94" w:rsidP="0008670E">
      <w:pPr>
        <w:spacing w:line="360" w:lineRule="auto"/>
        <w:ind w:left="737" w:firstLine="679"/>
        <w:jc w:val="both"/>
        <w:rPr>
          <w:sz w:val="24"/>
          <w:szCs w:val="24"/>
        </w:rPr>
      </w:pPr>
      <w:r>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1148715</wp:posOffset>
                </wp:positionH>
                <wp:positionV relativeFrom="paragraph">
                  <wp:posOffset>-1905</wp:posOffset>
                </wp:positionV>
                <wp:extent cx="179705" cy="179705"/>
                <wp:effectExtent l="5715" t="7620" r="5080" b="12700"/>
                <wp:wrapNone/>
                <wp:docPr id="6" name="Oval 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26" style="position:absolute;margin-left:90.45pt;margin-top:-.15pt;width:14.15pt;height:1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">
                <o:lock v:ext="edit" aspectratio="t"/>
              </v:oval>
            </w:pict>
          </mc:Fallback>
        </mc:AlternateContent>
      </w:r>
      <w:r w:rsidR="0008670E" w:rsidRPr="00235F59">
        <w:rPr>
          <w:sz w:val="24"/>
          <w:szCs w:val="24"/>
        </w:rPr>
        <w:t>C1         Cut-off</w:t>
      </w:r>
    </w:p>
    <w:p w:rsidR="0008670E" w:rsidRPr="00235F59" w:rsidRDefault="00865F94" w:rsidP="0008670E">
      <w:pPr>
        <w:spacing w:line="360" w:lineRule="auto"/>
        <w:ind w:left="737" w:firstLine="679"/>
        <w:jc w:val="both"/>
        <w:rPr>
          <w:sz w:val="24"/>
          <w:szCs w:val="24"/>
        </w:rPr>
      </w:pPr>
      <w:r>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1148715</wp:posOffset>
                </wp:positionH>
                <wp:positionV relativeFrom="paragraph">
                  <wp:posOffset>8890</wp:posOffset>
                </wp:positionV>
                <wp:extent cx="179705" cy="179705"/>
                <wp:effectExtent l="5715" t="8890" r="5080" b="11430"/>
                <wp:wrapNone/>
                <wp:docPr id="5" name="Oval 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0" o:spid="_x0000_s1026" style="position:absolute;margin-left:90.45pt;margin-top:.7pt;width:14.15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">
                <o:lock v:ext="edit" aspectratio="t"/>
              </v:oval>
            </w:pict>
          </mc:Fallback>
        </mc:AlternateContent>
      </w:r>
      <w:r w:rsidR="0008670E" w:rsidRPr="00235F59">
        <w:rPr>
          <w:sz w:val="24"/>
          <w:szCs w:val="24"/>
        </w:rPr>
        <w:t>D1         Cut-off</w:t>
      </w:r>
    </w:p>
    <w:p w:rsidR="0008670E" w:rsidRPr="00235F59" w:rsidRDefault="00865F94" w:rsidP="0008670E">
      <w:pPr>
        <w:spacing w:line="360" w:lineRule="auto"/>
        <w:ind w:left="737" w:firstLine="679"/>
        <w:jc w:val="both"/>
        <w:rPr>
          <w:sz w:val="24"/>
          <w:szCs w:val="24"/>
        </w:rPr>
      </w:pP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1148715</wp:posOffset>
                </wp:positionH>
                <wp:positionV relativeFrom="paragraph">
                  <wp:posOffset>252095</wp:posOffset>
                </wp:positionV>
                <wp:extent cx="179705" cy="179705"/>
                <wp:effectExtent l="5715" t="13970" r="5080" b="6350"/>
                <wp:wrapNone/>
                <wp:docPr id="4" name="Oval 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3" o:spid="_x0000_s1026" style="position:absolute;margin-left:90.45pt;margin-top:19.85pt;width:14.15pt;height:14.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">
                <o:lock v:ext="edit" aspectratio="t"/>
              </v:oval>
            </w:pict>
          </mc:Fallback>
        </mc:AlternateContent>
      </w:r>
      <w:r>
        <w:rPr>
          <w:noProof/>
          <w:sz w:val="24"/>
          <w:szCs w:val="24"/>
        </w:rPr>
        <mc:AlternateContent>
          <mc:Choice Requires="wps">
            <w:drawing>
              <wp:anchor distT="0" distB="0" distL="114300" distR="114300" simplePos="0" relativeHeight="251671040" behindDoc="0" locked="0" layoutInCell="1" allowOverlap="1">
                <wp:simplePos x="0" y="0"/>
                <wp:positionH relativeFrom="column">
                  <wp:posOffset>1148715</wp:posOffset>
                </wp:positionH>
                <wp:positionV relativeFrom="paragraph">
                  <wp:posOffset>4445</wp:posOffset>
                </wp:positionV>
                <wp:extent cx="179705" cy="179705"/>
                <wp:effectExtent l="5715" t="13970" r="5080" b="6350"/>
                <wp:wrapNone/>
                <wp:docPr id="3" name="Oval 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1" o:spid="_x0000_s1026" style="position:absolute;margin-left:90.45pt;margin-top:.35pt;width:14.15pt;height:14.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">
                <o:lock v:ext="edit" aspectratio="t"/>
              </v:oval>
            </w:pict>
          </mc:Fallback>
        </mc:AlternateContent>
      </w:r>
      <w:r w:rsidR="0008670E" w:rsidRPr="00235F59">
        <w:rPr>
          <w:sz w:val="24"/>
          <w:szCs w:val="24"/>
        </w:rPr>
        <w:t>E1          K</w:t>
      </w:r>
      <w:r w:rsidR="0008670E" w:rsidRPr="00235F59">
        <w:rPr>
          <w:sz w:val="24"/>
          <w:szCs w:val="24"/>
          <w:vertAlign w:val="superscript"/>
        </w:rPr>
        <w:t>+</w:t>
      </w:r>
    </w:p>
    <w:p w:rsidR="0008670E" w:rsidRPr="00235F59" w:rsidRDefault="0008670E" w:rsidP="0008670E">
      <w:pPr>
        <w:spacing w:line="360" w:lineRule="auto"/>
        <w:ind w:left="737" w:firstLine="679"/>
        <w:jc w:val="both"/>
        <w:rPr>
          <w:sz w:val="24"/>
          <w:szCs w:val="24"/>
        </w:rPr>
      </w:pPr>
      <w:r w:rsidRPr="00235F59">
        <w:rPr>
          <w:sz w:val="24"/>
          <w:szCs w:val="24"/>
        </w:rPr>
        <w:t>F1          vzorek séra</w:t>
      </w:r>
    </w:p>
    <w:p w:rsidR="004F6AFF" w:rsidRPr="00235F59" w:rsidRDefault="004F6AFF" w:rsidP="00F604E3">
      <w:pPr>
        <w:numPr>
          <w:ilvl w:val="0"/>
          <w:numId w:val="46"/>
        </w:numPr>
        <w:jc w:val="both"/>
        <w:rPr>
          <w:b/>
          <w:sz w:val="24"/>
          <w:szCs w:val="24"/>
          <w:u w:val="single"/>
        </w:rPr>
      </w:pPr>
      <w:r w:rsidRPr="00235F59">
        <w:rPr>
          <w:b/>
          <w:sz w:val="24"/>
          <w:szCs w:val="24"/>
        </w:rPr>
        <w:t>Inkubovat 1 hod ± 5 min při 37 °C ± 1 °C.</w:t>
      </w:r>
    </w:p>
    <w:p w:rsidR="004F6AFF" w:rsidRPr="00235F59" w:rsidRDefault="004F6AFF" w:rsidP="00F604E3">
      <w:pPr>
        <w:numPr>
          <w:ilvl w:val="0"/>
          <w:numId w:val="46"/>
        </w:numPr>
        <w:jc w:val="both"/>
        <w:rPr>
          <w:sz w:val="24"/>
          <w:szCs w:val="24"/>
        </w:rPr>
      </w:pPr>
      <w:r w:rsidRPr="00235F59">
        <w:rPr>
          <w:sz w:val="24"/>
          <w:szCs w:val="24"/>
        </w:rPr>
        <w:t xml:space="preserve">Po inkubaci odstranit fólii, odsát obsah jamek a 3x dobře promýt promývacím roztokem. Vyvarovat se přetečení vzorků z jamek. Doba mezi jednotlivým promytím má být větší než 5 s. Nakonec opatrně odstranit zbývající roztok vytřepáním destičky na buničinu. </w:t>
      </w:r>
    </w:p>
    <w:p w:rsidR="004F6AFF" w:rsidRPr="00235F59" w:rsidRDefault="004F6AFF" w:rsidP="007432BC">
      <w:pPr>
        <w:ind w:left="1416"/>
        <w:jc w:val="both"/>
      </w:pPr>
      <w:r w:rsidRPr="00235F59">
        <w:rPr>
          <w:u w:val="single"/>
        </w:rPr>
        <w:t>Pozn.:</w:t>
      </w:r>
      <w:r w:rsidRPr="00235F59">
        <w:t xml:space="preserve"> </w:t>
      </w:r>
      <w:r w:rsidRPr="00235F59">
        <w:rPr>
          <w:b/>
        </w:rPr>
        <w:t>Promytí je důležité! Nedostatečné promytí falešně ovlivňuje hodnoty absorbance.</w:t>
      </w:r>
      <w:r w:rsidRPr="00235F59">
        <w:t xml:space="preserve"> </w:t>
      </w:r>
    </w:p>
    <w:p w:rsidR="004F6AFF" w:rsidRPr="00235F59" w:rsidRDefault="004F6AFF" w:rsidP="00F604E3">
      <w:pPr>
        <w:numPr>
          <w:ilvl w:val="0"/>
          <w:numId w:val="46"/>
        </w:numPr>
        <w:jc w:val="both"/>
        <w:rPr>
          <w:b/>
          <w:sz w:val="24"/>
          <w:szCs w:val="24"/>
          <w:u w:val="single"/>
        </w:rPr>
      </w:pPr>
      <w:r w:rsidRPr="00235F59">
        <w:rPr>
          <w:sz w:val="24"/>
          <w:szCs w:val="24"/>
        </w:rPr>
        <w:t>Přidat 100 μl VZV anti-IgG konjugátu do všech jamek kromě blanku. Pokrýt fólií.</w:t>
      </w:r>
    </w:p>
    <w:p w:rsidR="004F6AFF" w:rsidRPr="00235F59" w:rsidRDefault="004F6AFF" w:rsidP="00F604E3">
      <w:pPr>
        <w:numPr>
          <w:ilvl w:val="0"/>
          <w:numId w:val="46"/>
        </w:numPr>
        <w:jc w:val="both"/>
        <w:rPr>
          <w:sz w:val="24"/>
          <w:szCs w:val="24"/>
        </w:rPr>
      </w:pPr>
      <w:r w:rsidRPr="00235F59">
        <w:rPr>
          <w:b/>
          <w:sz w:val="24"/>
          <w:szCs w:val="24"/>
        </w:rPr>
        <w:t xml:space="preserve">Inkubovat 30 min při pokojové teplotě. </w:t>
      </w:r>
      <w:r w:rsidRPr="00235F59">
        <w:rPr>
          <w:sz w:val="24"/>
          <w:szCs w:val="24"/>
        </w:rPr>
        <w:t>Nedávat na přímé slunce.</w:t>
      </w:r>
    </w:p>
    <w:p w:rsidR="004F6AFF" w:rsidRPr="00235F59" w:rsidRDefault="004F6AFF" w:rsidP="00F604E3">
      <w:pPr>
        <w:numPr>
          <w:ilvl w:val="0"/>
          <w:numId w:val="46"/>
        </w:numPr>
        <w:jc w:val="both"/>
        <w:rPr>
          <w:sz w:val="24"/>
          <w:szCs w:val="24"/>
        </w:rPr>
      </w:pPr>
      <w:r w:rsidRPr="00235F59">
        <w:rPr>
          <w:sz w:val="24"/>
          <w:szCs w:val="24"/>
        </w:rPr>
        <w:t xml:space="preserve">Opakovat krok 3 (tj. odsátí a 3x promytí). </w:t>
      </w:r>
    </w:p>
    <w:p w:rsidR="004F6AFF" w:rsidRPr="00235F59" w:rsidRDefault="004F6AFF" w:rsidP="00F604E3">
      <w:pPr>
        <w:numPr>
          <w:ilvl w:val="0"/>
          <w:numId w:val="46"/>
        </w:numPr>
        <w:jc w:val="both"/>
        <w:rPr>
          <w:sz w:val="24"/>
          <w:szCs w:val="24"/>
        </w:rPr>
      </w:pPr>
      <w:r w:rsidRPr="00235F59">
        <w:rPr>
          <w:sz w:val="24"/>
          <w:szCs w:val="24"/>
        </w:rPr>
        <w:t>Přidat 100 μl  TMB substrátu do všech jamek.</w:t>
      </w:r>
    </w:p>
    <w:p w:rsidR="004F6AFF" w:rsidRPr="00235F59" w:rsidRDefault="004F6AFF" w:rsidP="00F604E3">
      <w:pPr>
        <w:numPr>
          <w:ilvl w:val="0"/>
          <w:numId w:val="46"/>
        </w:numPr>
        <w:jc w:val="both"/>
        <w:rPr>
          <w:b/>
          <w:sz w:val="24"/>
          <w:szCs w:val="24"/>
        </w:rPr>
      </w:pPr>
      <w:r w:rsidRPr="00235F59">
        <w:rPr>
          <w:b/>
          <w:sz w:val="24"/>
          <w:szCs w:val="24"/>
        </w:rPr>
        <w:t>Inkubovat přesně 15 min při pokojové teplotě ve tmě.</w:t>
      </w:r>
    </w:p>
    <w:p w:rsidR="004F6AFF" w:rsidRPr="0098399D" w:rsidRDefault="004F6AFF" w:rsidP="00F604E3">
      <w:pPr>
        <w:numPr>
          <w:ilvl w:val="0"/>
          <w:numId w:val="46"/>
        </w:numPr>
        <w:jc w:val="both"/>
        <w:rPr>
          <w:sz w:val="24"/>
          <w:szCs w:val="24"/>
        </w:rPr>
      </w:pPr>
      <w:r w:rsidRPr="00235F59">
        <w:rPr>
          <w:sz w:val="24"/>
          <w:szCs w:val="24"/>
        </w:rPr>
        <w:t>Přidat 100 μl Stop</w:t>
      </w:r>
      <w:r w:rsidRPr="0098399D">
        <w:rPr>
          <w:sz w:val="24"/>
          <w:szCs w:val="24"/>
        </w:rPr>
        <w:t xml:space="preserve"> roztoku do všech jamek v pořadí jako TMB. Modrá barva přechází ve žlutou. </w:t>
      </w:r>
    </w:p>
    <w:p w:rsidR="004F6AFF" w:rsidRPr="007432BC" w:rsidRDefault="004F6AFF" w:rsidP="007432BC">
      <w:pPr>
        <w:ind w:left="1416"/>
        <w:jc w:val="both"/>
      </w:pPr>
      <w:r w:rsidRPr="007432BC">
        <w:rPr>
          <w:u w:val="single"/>
        </w:rPr>
        <w:t>Pozn.:</w:t>
      </w:r>
      <w:r w:rsidRPr="007432BC">
        <w:t xml:space="preserve"> Vysoce pozitivní vzorky mohou způsobit vysrážení chromogenu. Tyto sraženiny mohou mít vliv při čtení optické hustoty. V tomto případě je doporučováno předředění vzorků fyziologickým roztokem (NaCl), např. 1 + 1. Pak zředit 1 + 100 ředicím pufrem a znásobit výsledky v NTU dvěma.</w:t>
      </w:r>
    </w:p>
    <w:p w:rsidR="004F6AFF" w:rsidRDefault="004F6AFF" w:rsidP="00F604E3">
      <w:pPr>
        <w:numPr>
          <w:ilvl w:val="0"/>
          <w:numId w:val="46"/>
        </w:numPr>
        <w:jc w:val="both"/>
        <w:rPr>
          <w:sz w:val="24"/>
          <w:szCs w:val="24"/>
        </w:rPr>
      </w:pPr>
      <w:r w:rsidRPr="0098399D">
        <w:rPr>
          <w:sz w:val="24"/>
          <w:szCs w:val="24"/>
        </w:rPr>
        <w:t>Změřit absorbanci vzorků při 450/620 nm během 30 min po přidání Stop roztoku.</w:t>
      </w:r>
    </w:p>
    <w:p w:rsidR="00DE5137" w:rsidRPr="0098399D" w:rsidRDefault="00DE5137" w:rsidP="00F604E3">
      <w:pPr>
        <w:numPr>
          <w:ilvl w:val="0"/>
          <w:numId w:val="46"/>
        </w:numPr>
        <w:jc w:val="both"/>
        <w:rPr>
          <w:sz w:val="24"/>
          <w:szCs w:val="24"/>
        </w:rPr>
      </w:pPr>
      <w:r>
        <w:rPr>
          <w:sz w:val="24"/>
          <w:szCs w:val="24"/>
        </w:rPr>
        <w:t>Od hodnot absorbance kontrol a vzorků je potřeba odečíst hodnotu blanku.</w:t>
      </w:r>
    </w:p>
    <w:p w:rsidR="004F6AFF" w:rsidRPr="0098399D" w:rsidRDefault="004F6AFF" w:rsidP="00AD688F">
      <w:pPr>
        <w:rPr>
          <w:sz w:val="24"/>
          <w:szCs w:val="24"/>
        </w:rPr>
      </w:pPr>
    </w:p>
    <w:p w:rsidR="00680E88" w:rsidRPr="00680E88" w:rsidRDefault="00680E88" w:rsidP="00AD688F">
      <w:pPr>
        <w:rPr>
          <w:b/>
          <w:sz w:val="24"/>
          <w:szCs w:val="24"/>
        </w:rPr>
      </w:pPr>
      <w:r w:rsidRPr="00680E88">
        <w:rPr>
          <w:b/>
          <w:sz w:val="24"/>
          <w:szCs w:val="24"/>
        </w:rPr>
        <w:t>HODNOCENÍ POKUSU</w:t>
      </w:r>
    </w:p>
    <w:p w:rsidR="00052FBD" w:rsidRDefault="00052FBD" w:rsidP="00AD688F">
      <w:pPr>
        <w:rPr>
          <w:sz w:val="24"/>
          <w:szCs w:val="24"/>
          <w:u w:val="single"/>
        </w:rPr>
      </w:pPr>
    </w:p>
    <w:p w:rsidR="004F6AFF" w:rsidRPr="0098399D" w:rsidRDefault="004F6AFF" w:rsidP="00AD688F">
      <w:pPr>
        <w:rPr>
          <w:sz w:val="24"/>
          <w:szCs w:val="24"/>
          <w:u w:val="single"/>
        </w:rPr>
      </w:pPr>
      <w:r w:rsidRPr="0098399D">
        <w:rPr>
          <w:sz w:val="24"/>
          <w:szCs w:val="24"/>
          <w:u w:val="single"/>
        </w:rPr>
        <w:t>Výsledky absorbance</w:t>
      </w:r>
      <w:r w:rsidR="0098399D">
        <w:rPr>
          <w:sz w:val="24"/>
          <w:szCs w:val="24"/>
          <w:u w:val="single"/>
        </w:rPr>
        <w:t>:</w:t>
      </w:r>
    </w:p>
    <w:p w:rsidR="004F6AFF" w:rsidRPr="0098399D" w:rsidRDefault="004F6AFF" w:rsidP="00F604E3">
      <w:pPr>
        <w:numPr>
          <w:ilvl w:val="1"/>
          <w:numId w:val="44"/>
        </w:numPr>
        <w:rPr>
          <w:sz w:val="24"/>
          <w:szCs w:val="24"/>
        </w:rPr>
      </w:pPr>
      <w:r w:rsidRPr="0098399D">
        <w:rPr>
          <w:sz w:val="24"/>
          <w:szCs w:val="24"/>
        </w:rPr>
        <w:t>blank (v A1)</w:t>
      </w:r>
      <w:r w:rsidRPr="0098399D">
        <w:rPr>
          <w:sz w:val="24"/>
          <w:szCs w:val="24"/>
        </w:rPr>
        <w:tab/>
      </w:r>
      <w:r w:rsidRPr="0098399D">
        <w:rPr>
          <w:sz w:val="24"/>
          <w:szCs w:val="24"/>
        </w:rPr>
        <w:tab/>
      </w:r>
      <w:r w:rsidRPr="0098399D">
        <w:rPr>
          <w:sz w:val="24"/>
          <w:szCs w:val="24"/>
        </w:rPr>
        <w:tab/>
      </w:r>
      <w:r w:rsidR="0007673F">
        <w:rPr>
          <w:sz w:val="24"/>
          <w:szCs w:val="24"/>
        </w:rPr>
        <w:t xml:space="preserve">- </w:t>
      </w:r>
      <w:r w:rsidRPr="0098399D">
        <w:rPr>
          <w:sz w:val="24"/>
          <w:szCs w:val="24"/>
        </w:rPr>
        <w:t>absorbance nižší než 0,100</w:t>
      </w:r>
    </w:p>
    <w:p w:rsidR="004F6AFF" w:rsidRPr="0098399D" w:rsidRDefault="004F6AFF" w:rsidP="00F604E3">
      <w:pPr>
        <w:numPr>
          <w:ilvl w:val="1"/>
          <w:numId w:val="44"/>
        </w:numPr>
        <w:rPr>
          <w:sz w:val="24"/>
          <w:szCs w:val="24"/>
        </w:rPr>
      </w:pPr>
      <w:r w:rsidRPr="0098399D">
        <w:rPr>
          <w:sz w:val="24"/>
          <w:szCs w:val="24"/>
        </w:rPr>
        <w:t xml:space="preserve">negativní kontrola (v B1) </w:t>
      </w:r>
      <w:r w:rsidRPr="0098399D">
        <w:rPr>
          <w:sz w:val="24"/>
          <w:szCs w:val="24"/>
        </w:rPr>
        <w:tab/>
      </w:r>
      <w:r w:rsidR="0007673F">
        <w:rPr>
          <w:sz w:val="24"/>
          <w:szCs w:val="24"/>
        </w:rPr>
        <w:t xml:space="preserve">- </w:t>
      </w:r>
      <w:r w:rsidRPr="0098399D">
        <w:rPr>
          <w:sz w:val="24"/>
          <w:szCs w:val="24"/>
        </w:rPr>
        <w:t>nižší než 0,200</w:t>
      </w:r>
    </w:p>
    <w:p w:rsidR="004F6AFF" w:rsidRPr="0098399D" w:rsidRDefault="004F6AFF" w:rsidP="00F604E3">
      <w:pPr>
        <w:numPr>
          <w:ilvl w:val="1"/>
          <w:numId w:val="44"/>
        </w:numPr>
        <w:rPr>
          <w:sz w:val="24"/>
          <w:szCs w:val="24"/>
        </w:rPr>
      </w:pPr>
      <w:r w:rsidRPr="0098399D">
        <w:rPr>
          <w:sz w:val="24"/>
          <w:szCs w:val="24"/>
        </w:rPr>
        <w:t>Cut-off kontrola (v C1 a D1)</w:t>
      </w:r>
      <w:r w:rsidRPr="0098399D">
        <w:rPr>
          <w:sz w:val="24"/>
          <w:szCs w:val="24"/>
        </w:rPr>
        <w:tab/>
      </w:r>
      <w:r w:rsidR="0007673F">
        <w:rPr>
          <w:sz w:val="24"/>
          <w:szCs w:val="24"/>
        </w:rPr>
        <w:t xml:space="preserve">- </w:t>
      </w:r>
      <w:r w:rsidRPr="0098399D">
        <w:rPr>
          <w:sz w:val="24"/>
          <w:szCs w:val="24"/>
        </w:rPr>
        <w:t>mezi 0,250 a 0,900</w:t>
      </w:r>
    </w:p>
    <w:p w:rsidR="004F6AFF" w:rsidRPr="0098399D" w:rsidRDefault="004F6AFF" w:rsidP="00F604E3">
      <w:pPr>
        <w:numPr>
          <w:ilvl w:val="1"/>
          <w:numId w:val="44"/>
        </w:numPr>
        <w:rPr>
          <w:sz w:val="24"/>
          <w:szCs w:val="24"/>
        </w:rPr>
      </w:pPr>
      <w:r w:rsidRPr="0098399D">
        <w:rPr>
          <w:sz w:val="24"/>
          <w:szCs w:val="24"/>
        </w:rPr>
        <w:t>Pozitivní kontrola (v E1)</w:t>
      </w:r>
      <w:r w:rsidRPr="0098399D">
        <w:rPr>
          <w:sz w:val="24"/>
          <w:szCs w:val="24"/>
        </w:rPr>
        <w:tab/>
        <w:t xml:space="preserve"> </w:t>
      </w:r>
      <w:r w:rsidR="0007673F">
        <w:rPr>
          <w:sz w:val="24"/>
          <w:szCs w:val="24"/>
        </w:rPr>
        <w:t xml:space="preserve">- </w:t>
      </w:r>
      <w:r w:rsidRPr="0098399D">
        <w:rPr>
          <w:sz w:val="24"/>
          <w:szCs w:val="24"/>
        </w:rPr>
        <w:t xml:space="preserve">stejná nebo vyšší než cut-off </w:t>
      </w:r>
    </w:p>
    <w:p w:rsidR="004F6AFF" w:rsidRPr="0098399D" w:rsidRDefault="004F6AFF" w:rsidP="00AD688F">
      <w:pPr>
        <w:jc w:val="both"/>
        <w:rPr>
          <w:sz w:val="24"/>
          <w:szCs w:val="24"/>
          <w:u w:val="single"/>
        </w:rPr>
      </w:pPr>
      <w:r w:rsidRPr="0098399D">
        <w:rPr>
          <w:sz w:val="24"/>
          <w:szCs w:val="24"/>
          <w:u w:val="single"/>
        </w:rPr>
        <w:t>Výpočet výsledků:</w:t>
      </w:r>
    </w:p>
    <w:p w:rsidR="004F6AFF" w:rsidRPr="0098399D" w:rsidRDefault="004F6AFF" w:rsidP="00AD688F">
      <w:pPr>
        <w:jc w:val="both"/>
        <w:rPr>
          <w:sz w:val="24"/>
          <w:szCs w:val="24"/>
        </w:rPr>
      </w:pPr>
      <w:r w:rsidRPr="0098399D">
        <w:rPr>
          <w:sz w:val="24"/>
          <w:szCs w:val="24"/>
        </w:rPr>
        <w:t>Cut-off (hraniční mez) je průměr absorbačních hodnot z</w:t>
      </w:r>
      <w:r w:rsidR="0007673F">
        <w:rPr>
          <w:sz w:val="24"/>
          <w:szCs w:val="24"/>
        </w:rPr>
        <w:t xml:space="preserve"> dvou </w:t>
      </w:r>
      <w:r w:rsidRPr="0098399D">
        <w:rPr>
          <w:sz w:val="24"/>
          <w:szCs w:val="24"/>
        </w:rPr>
        <w:t xml:space="preserve">Cut-off kontrol. </w:t>
      </w:r>
    </w:p>
    <w:p w:rsidR="004F6AFF" w:rsidRPr="0007673F" w:rsidRDefault="004F6AFF" w:rsidP="0007673F">
      <w:pPr>
        <w:ind w:left="708"/>
        <w:jc w:val="both"/>
      </w:pPr>
      <w:r w:rsidRPr="007432BC">
        <w:rPr>
          <w:sz w:val="24"/>
          <w:szCs w:val="24"/>
        </w:rPr>
        <w:t xml:space="preserve">Příklad: </w:t>
      </w:r>
      <w:r w:rsidRPr="0007673F">
        <w:t>Absorbance Cut-off kontroly 0,39 + absorbance Cut-off kontroly 0,37 = 0,76 / 2 = 0,38. Cut-off je 0,38.</w:t>
      </w:r>
    </w:p>
    <w:p w:rsidR="004F6AFF" w:rsidRPr="0098399D" w:rsidRDefault="004F6AFF" w:rsidP="00AD688F">
      <w:pPr>
        <w:jc w:val="both"/>
        <w:rPr>
          <w:i/>
          <w:sz w:val="24"/>
          <w:szCs w:val="24"/>
        </w:rPr>
      </w:pPr>
    </w:p>
    <w:p w:rsidR="00052FBD" w:rsidRDefault="00052FBD" w:rsidP="00AD688F">
      <w:pPr>
        <w:jc w:val="both"/>
        <w:rPr>
          <w:sz w:val="24"/>
          <w:szCs w:val="24"/>
          <w:u w:val="single"/>
        </w:rPr>
      </w:pPr>
    </w:p>
    <w:p w:rsidR="005149E7" w:rsidRDefault="005149E7" w:rsidP="00AD688F">
      <w:pPr>
        <w:jc w:val="both"/>
        <w:rPr>
          <w:sz w:val="24"/>
          <w:szCs w:val="24"/>
          <w:u w:val="single"/>
        </w:rPr>
      </w:pPr>
    </w:p>
    <w:p w:rsidR="004F6AFF" w:rsidRPr="0098399D" w:rsidRDefault="004F6AFF" w:rsidP="00AD688F">
      <w:pPr>
        <w:jc w:val="both"/>
        <w:rPr>
          <w:sz w:val="24"/>
          <w:szCs w:val="24"/>
          <w:u w:val="single"/>
        </w:rPr>
      </w:pPr>
      <w:r w:rsidRPr="0098399D">
        <w:rPr>
          <w:sz w:val="24"/>
          <w:szCs w:val="24"/>
          <w:u w:val="single"/>
        </w:rPr>
        <w:lastRenderedPageBreak/>
        <w:t>Interpretace výsledků:</w:t>
      </w:r>
    </w:p>
    <w:p w:rsidR="004F6AFF" w:rsidRPr="0098399D" w:rsidRDefault="004F6AFF" w:rsidP="00AD688F">
      <w:pPr>
        <w:jc w:val="both"/>
        <w:rPr>
          <w:b/>
          <w:sz w:val="24"/>
          <w:szCs w:val="24"/>
        </w:rPr>
      </w:pPr>
      <w:r w:rsidRPr="0098399D">
        <w:rPr>
          <w:b/>
          <w:sz w:val="24"/>
          <w:szCs w:val="24"/>
        </w:rPr>
        <w:t xml:space="preserve">Vzorky jsou pozitivní, pokud jejich absorbance je o 10 % vyšší než </w:t>
      </w:r>
      <w:r w:rsidR="003E47AD">
        <w:rPr>
          <w:b/>
          <w:sz w:val="24"/>
          <w:szCs w:val="24"/>
        </w:rPr>
        <w:t xml:space="preserve">hodnoty absorbance </w:t>
      </w:r>
      <w:r w:rsidRPr="0098399D">
        <w:rPr>
          <w:b/>
          <w:sz w:val="24"/>
          <w:szCs w:val="24"/>
        </w:rPr>
        <w:t>cut-off.</w:t>
      </w:r>
    </w:p>
    <w:p w:rsidR="009870BE" w:rsidRPr="0098399D" w:rsidRDefault="009870BE" w:rsidP="009870BE">
      <w:pPr>
        <w:jc w:val="both"/>
        <w:rPr>
          <w:b/>
          <w:sz w:val="24"/>
          <w:szCs w:val="24"/>
        </w:rPr>
      </w:pPr>
      <w:r w:rsidRPr="0098399D">
        <w:rPr>
          <w:sz w:val="24"/>
          <w:szCs w:val="24"/>
        </w:rPr>
        <w:t xml:space="preserve">Vzorky jsou považovány za </w:t>
      </w:r>
      <w:r w:rsidRPr="0098399D">
        <w:rPr>
          <w:b/>
          <w:sz w:val="24"/>
          <w:szCs w:val="24"/>
        </w:rPr>
        <w:t xml:space="preserve">negativní, </w:t>
      </w:r>
      <w:r w:rsidRPr="0098399D">
        <w:rPr>
          <w:sz w:val="24"/>
          <w:szCs w:val="24"/>
        </w:rPr>
        <w:t>jestliže jejich absorbance je nižší než 10 % pod hodnotou cut-</w:t>
      </w:r>
      <w:r w:rsidRPr="0008395C">
        <w:rPr>
          <w:sz w:val="24"/>
          <w:szCs w:val="24"/>
        </w:rPr>
        <w:t>off.</w:t>
      </w:r>
    </w:p>
    <w:p w:rsidR="004F6AFF" w:rsidRPr="0098399D" w:rsidRDefault="004F6AFF" w:rsidP="00AD688F">
      <w:pPr>
        <w:jc w:val="both"/>
        <w:rPr>
          <w:b/>
          <w:sz w:val="24"/>
          <w:szCs w:val="24"/>
        </w:rPr>
      </w:pPr>
      <w:r w:rsidRPr="0098399D">
        <w:rPr>
          <w:sz w:val="24"/>
          <w:szCs w:val="24"/>
        </w:rPr>
        <w:t>Vzorky s absorbancí o 10 % vyšší nebo nižší než cut-off nemohou být považovány jako jasně pozitivní nebo negativní</w:t>
      </w:r>
      <w:r w:rsidR="009E2BB1">
        <w:rPr>
          <w:sz w:val="24"/>
          <w:szCs w:val="24"/>
        </w:rPr>
        <w:t xml:space="preserve">, jedná se o tzv. </w:t>
      </w:r>
      <w:r w:rsidRPr="0098399D">
        <w:rPr>
          <w:b/>
          <w:sz w:val="24"/>
          <w:szCs w:val="24"/>
        </w:rPr>
        <w:t>šed</w:t>
      </w:r>
      <w:r w:rsidR="009E2BB1">
        <w:rPr>
          <w:b/>
          <w:sz w:val="24"/>
          <w:szCs w:val="24"/>
        </w:rPr>
        <w:t>ou</w:t>
      </w:r>
      <w:r w:rsidRPr="0098399D">
        <w:rPr>
          <w:b/>
          <w:sz w:val="24"/>
          <w:szCs w:val="24"/>
        </w:rPr>
        <w:t xml:space="preserve"> zón</w:t>
      </w:r>
      <w:r w:rsidR="009E2BB1">
        <w:rPr>
          <w:b/>
          <w:sz w:val="24"/>
          <w:szCs w:val="24"/>
        </w:rPr>
        <w:t>u</w:t>
      </w:r>
      <w:r w:rsidRPr="0098399D">
        <w:rPr>
          <w:sz w:val="24"/>
          <w:szCs w:val="24"/>
        </w:rPr>
        <w:t>. Je doporučováno opakovat test o 2</w:t>
      </w:r>
      <w:r w:rsidR="009E2BB1">
        <w:rPr>
          <w:sz w:val="24"/>
          <w:szCs w:val="24"/>
        </w:rPr>
        <w:t xml:space="preserve"> </w:t>
      </w:r>
      <w:r w:rsidRPr="0098399D">
        <w:rPr>
          <w:sz w:val="24"/>
          <w:szCs w:val="24"/>
        </w:rPr>
        <w:t>-</w:t>
      </w:r>
      <w:r w:rsidR="009E2BB1">
        <w:rPr>
          <w:sz w:val="24"/>
          <w:szCs w:val="24"/>
        </w:rPr>
        <w:t xml:space="preserve"> </w:t>
      </w:r>
      <w:r w:rsidRPr="0098399D">
        <w:rPr>
          <w:sz w:val="24"/>
          <w:szCs w:val="24"/>
        </w:rPr>
        <w:t>4 týdny později s čerstvými vzorky</w:t>
      </w:r>
      <w:r w:rsidR="009E2BB1">
        <w:rPr>
          <w:sz w:val="24"/>
          <w:szCs w:val="24"/>
        </w:rPr>
        <w:t xml:space="preserve"> séra</w:t>
      </w:r>
      <w:r w:rsidRPr="0098399D">
        <w:rPr>
          <w:sz w:val="24"/>
          <w:szCs w:val="24"/>
        </w:rPr>
        <w:t xml:space="preserve">. Pokud výsledky druhého testu jsou opět v šedé zóně, jsou vzorky označeny jako </w:t>
      </w:r>
      <w:r w:rsidRPr="0098399D">
        <w:rPr>
          <w:b/>
          <w:sz w:val="24"/>
          <w:szCs w:val="24"/>
        </w:rPr>
        <w:t>negativní.</w:t>
      </w:r>
    </w:p>
    <w:p w:rsidR="004F6AFF" w:rsidRDefault="004F6AFF" w:rsidP="00AD688F">
      <w:pPr>
        <w:jc w:val="both"/>
        <w:rPr>
          <w:b/>
          <w:sz w:val="24"/>
          <w:szCs w:val="24"/>
        </w:rPr>
      </w:pPr>
    </w:p>
    <w:p w:rsidR="00735641" w:rsidRPr="00735641" w:rsidRDefault="00735641" w:rsidP="00680E88">
      <w:pPr>
        <w:numPr>
          <w:ilvl w:val="0"/>
          <w:numId w:val="59"/>
        </w:numPr>
        <w:tabs>
          <w:tab w:val="left" w:pos="284"/>
        </w:tabs>
        <w:ind w:left="0" w:firstLine="0"/>
        <w:jc w:val="both"/>
        <w:rPr>
          <w:sz w:val="24"/>
          <w:szCs w:val="24"/>
        </w:rPr>
      </w:pPr>
      <w:r w:rsidRPr="00735641">
        <w:rPr>
          <w:sz w:val="24"/>
          <w:szCs w:val="24"/>
        </w:rPr>
        <w:t xml:space="preserve">Pozitivitu a negativitu vzorků je výhodné hodnotit při přepočtu na NovaTec jednotky. </w:t>
      </w:r>
    </w:p>
    <w:p w:rsidR="004F6AFF" w:rsidRPr="00735641" w:rsidRDefault="004F6AFF" w:rsidP="00AD688F">
      <w:pPr>
        <w:jc w:val="both"/>
        <w:rPr>
          <w:sz w:val="24"/>
          <w:szCs w:val="24"/>
        </w:rPr>
      </w:pPr>
      <w:r w:rsidRPr="00735641">
        <w:rPr>
          <w:sz w:val="24"/>
          <w:szCs w:val="24"/>
        </w:rPr>
        <w:t>Výsledky v NovaTec jednotkách</w:t>
      </w:r>
      <w:r w:rsidR="00735641" w:rsidRPr="00735641">
        <w:rPr>
          <w:sz w:val="24"/>
          <w:szCs w:val="24"/>
        </w:rPr>
        <w:t xml:space="preserve"> </w:t>
      </w:r>
      <w:r w:rsidR="00735641">
        <w:rPr>
          <w:sz w:val="24"/>
          <w:szCs w:val="24"/>
        </w:rPr>
        <w:t xml:space="preserve">(NTU) </w:t>
      </w:r>
      <w:r w:rsidR="00735641" w:rsidRPr="00735641">
        <w:rPr>
          <w:sz w:val="24"/>
          <w:szCs w:val="24"/>
        </w:rPr>
        <w:t>získáme, podle vzor</w:t>
      </w:r>
      <w:r w:rsidR="004E0426">
        <w:rPr>
          <w:sz w:val="24"/>
          <w:szCs w:val="24"/>
        </w:rPr>
        <w:t>ce</w:t>
      </w:r>
      <w:r w:rsidRPr="00735641">
        <w:rPr>
          <w:sz w:val="24"/>
          <w:szCs w:val="24"/>
        </w:rPr>
        <w:t>:</w:t>
      </w:r>
    </w:p>
    <w:p w:rsidR="00735641" w:rsidRDefault="00735641" w:rsidP="00735641">
      <w:pPr>
        <w:ind w:firstLine="708"/>
        <w:jc w:val="both"/>
        <w:rPr>
          <w:b/>
          <w:sz w:val="24"/>
          <w:szCs w:val="24"/>
        </w:rPr>
      </w:pPr>
      <w:r>
        <w:rPr>
          <w:b/>
          <w:sz w:val="24"/>
          <w:szCs w:val="24"/>
        </w:rPr>
        <w:t xml:space="preserve"> a</w:t>
      </w:r>
      <w:r w:rsidR="004F6AFF" w:rsidRPr="00735641">
        <w:rPr>
          <w:b/>
          <w:sz w:val="24"/>
          <w:szCs w:val="24"/>
        </w:rPr>
        <w:t>b</w:t>
      </w:r>
      <w:r>
        <w:rPr>
          <w:b/>
          <w:sz w:val="24"/>
          <w:szCs w:val="24"/>
        </w:rPr>
        <w:t xml:space="preserve">sorbance vzorku </w:t>
      </w:r>
      <w:proofErr w:type="gramStart"/>
      <w:r>
        <w:rPr>
          <w:b/>
          <w:sz w:val="24"/>
          <w:szCs w:val="24"/>
        </w:rPr>
        <w:t>pacienta . 10</w:t>
      </w:r>
      <w:proofErr w:type="gramEnd"/>
    </w:p>
    <w:p w:rsidR="004F6AFF" w:rsidRDefault="00865F94" w:rsidP="0007673F">
      <w:pPr>
        <w:ind w:firstLine="708"/>
        <w:jc w:val="both"/>
      </w:pPr>
      <w:r>
        <w:rPr>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424815</wp:posOffset>
                </wp:positionH>
                <wp:positionV relativeFrom="paragraph">
                  <wp:posOffset>-4445</wp:posOffset>
                </wp:positionV>
                <wp:extent cx="2181225" cy="0"/>
                <wp:effectExtent l="5715" t="5080" r="13335" b="13970"/>
                <wp:wrapNone/>
                <wp:docPr id="1"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33.45pt;margin-top:-.35pt;width:171.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OeHgIAAD0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"/>
            </w:pict>
          </mc:Fallback>
        </mc:AlternateContent>
      </w:r>
      <w:r w:rsidR="00735641">
        <w:rPr>
          <w:b/>
          <w:sz w:val="24"/>
          <w:szCs w:val="24"/>
        </w:rPr>
        <w:t xml:space="preserve">    průměrná hodnota </w:t>
      </w:r>
      <w:r w:rsidR="00735641" w:rsidRPr="00735641">
        <w:rPr>
          <w:b/>
          <w:sz w:val="24"/>
          <w:szCs w:val="24"/>
        </w:rPr>
        <w:t>cut-off</w:t>
      </w:r>
      <w:r w:rsidR="0007673F">
        <w:rPr>
          <w:b/>
          <w:sz w:val="24"/>
          <w:szCs w:val="24"/>
        </w:rPr>
        <w:t xml:space="preserve">                   </w:t>
      </w:r>
      <w:r w:rsidR="004F6AFF" w:rsidRPr="0007673F">
        <w:t>Příklad: 1,786 x 10 / 0,38 = 47 NTU</w:t>
      </w:r>
    </w:p>
    <w:p w:rsidR="0007673F" w:rsidRPr="0007673F" w:rsidRDefault="00E03E3F" w:rsidP="0007673F">
      <w:pPr>
        <w:ind w:firstLine="708"/>
        <w:jc w:val="both"/>
      </w:pPr>
      <w:r>
        <w:t>Potom:</w:t>
      </w:r>
    </w:p>
    <w:p w:rsidR="004F6AFF" w:rsidRPr="0098399D" w:rsidRDefault="004F6AFF" w:rsidP="00AD688F">
      <w:pPr>
        <w:ind w:firstLine="708"/>
        <w:jc w:val="both"/>
        <w:rPr>
          <w:sz w:val="24"/>
          <w:szCs w:val="24"/>
        </w:rPr>
      </w:pPr>
      <w:r w:rsidRPr="0098399D">
        <w:rPr>
          <w:sz w:val="24"/>
          <w:szCs w:val="24"/>
        </w:rPr>
        <w:t>Cut-off:</w:t>
      </w:r>
      <w:r w:rsidRPr="0098399D">
        <w:rPr>
          <w:sz w:val="24"/>
          <w:szCs w:val="24"/>
        </w:rPr>
        <w:tab/>
        <w:t xml:space="preserve">  10 NTU</w:t>
      </w:r>
    </w:p>
    <w:p w:rsidR="004F6AFF" w:rsidRPr="0098399D" w:rsidRDefault="004F6AFF" w:rsidP="00AD688F">
      <w:pPr>
        <w:ind w:firstLine="708"/>
        <w:jc w:val="both"/>
        <w:rPr>
          <w:sz w:val="24"/>
          <w:szCs w:val="24"/>
        </w:rPr>
      </w:pPr>
      <w:r w:rsidRPr="0098399D">
        <w:rPr>
          <w:sz w:val="24"/>
          <w:szCs w:val="24"/>
        </w:rPr>
        <w:t>Šedá zóna:     9-11 NTU</w:t>
      </w:r>
    </w:p>
    <w:p w:rsidR="004F6AFF" w:rsidRPr="0098399D" w:rsidRDefault="004F6AFF" w:rsidP="00AD688F">
      <w:pPr>
        <w:ind w:firstLine="708"/>
        <w:jc w:val="both"/>
        <w:rPr>
          <w:sz w:val="24"/>
          <w:szCs w:val="24"/>
        </w:rPr>
      </w:pPr>
      <w:r w:rsidRPr="0098399D">
        <w:rPr>
          <w:sz w:val="24"/>
          <w:szCs w:val="24"/>
        </w:rPr>
        <w:t>Negativní:        &lt;9  NTU</w:t>
      </w:r>
    </w:p>
    <w:p w:rsidR="004F6AFF" w:rsidRPr="0098399D" w:rsidRDefault="004F6AFF" w:rsidP="00AD688F">
      <w:pPr>
        <w:ind w:firstLine="708"/>
        <w:jc w:val="both"/>
        <w:rPr>
          <w:b/>
          <w:sz w:val="24"/>
          <w:szCs w:val="24"/>
        </w:rPr>
      </w:pPr>
      <w:r w:rsidRPr="0098399D">
        <w:rPr>
          <w:sz w:val="24"/>
          <w:szCs w:val="24"/>
        </w:rPr>
        <w:t>Pozitivní:        &gt;11 NTU</w:t>
      </w:r>
    </w:p>
    <w:p w:rsidR="004F6AFF" w:rsidRPr="0098399D" w:rsidRDefault="004F6AFF" w:rsidP="00AD688F">
      <w:pPr>
        <w:jc w:val="center"/>
        <w:rPr>
          <w:b/>
          <w:sz w:val="24"/>
          <w:szCs w:val="24"/>
        </w:rPr>
      </w:pPr>
      <w:r w:rsidRPr="0098399D">
        <w:rPr>
          <w:b/>
          <w:sz w:val="24"/>
          <w:szCs w:val="24"/>
        </w:rPr>
        <w:t>VÝSLEDKY</w:t>
      </w:r>
      <w:r w:rsidR="0098399D">
        <w:rPr>
          <w:b/>
          <w:sz w:val="24"/>
          <w:szCs w:val="24"/>
        </w:rPr>
        <w:t>:</w:t>
      </w:r>
    </w:p>
    <w:p w:rsidR="004F6AFF" w:rsidRPr="0098399D" w:rsidRDefault="004F6AFF" w:rsidP="00AD688F">
      <w:pPr>
        <w:jc w:val="center"/>
        <w:rPr>
          <w:b/>
          <w:sz w:val="24"/>
          <w:szCs w:val="24"/>
        </w:rPr>
      </w:pPr>
    </w:p>
    <w:p w:rsidR="004F6AFF" w:rsidRDefault="004F6AFF" w:rsidP="00AD688F">
      <w:pPr>
        <w:rPr>
          <w:sz w:val="24"/>
          <w:szCs w:val="24"/>
        </w:rPr>
      </w:pPr>
      <w:r w:rsidRPr="0098399D">
        <w:rPr>
          <w:sz w:val="24"/>
          <w:szCs w:val="24"/>
        </w:rPr>
        <w:t>Do tabulky uveďte u jednotlivých jamek výsledky vizuálního hodnocení a hodnoty absorbance při 450 nm. Hodnoty absorbance přepočtěte na NovaTec jednotky</w:t>
      </w:r>
      <w:r w:rsidR="00735641">
        <w:rPr>
          <w:sz w:val="24"/>
          <w:szCs w:val="24"/>
        </w:rPr>
        <w:t xml:space="preserve"> (NTU)</w:t>
      </w:r>
      <w:r w:rsidRPr="0098399D">
        <w:rPr>
          <w:sz w:val="24"/>
          <w:szCs w:val="24"/>
        </w:rPr>
        <w:t>.</w:t>
      </w:r>
    </w:p>
    <w:p w:rsidR="00FF5AE6" w:rsidRDefault="00FF5AE6" w:rsidP="00AD688F">
      <w:pPr>
        <w:rPr>
          <w:sz w:val="24"/>
          <w:szCs w:val="24"/>
        </w:rPr>
      </w:pPr>
    </w:p>
    <w:p w:rsidR="00FF5AE6" w:rsidRPr="000C5AD9" w:rsidRDefault="00FF5AE6" w:rsidP="00FF5AE6">
      <w:pPr>
        <w:pStyle w:val="Zkladntext"/>
        <w:jc w:val="left"/>
        <w:rPr>
          <w:b/>
          <w:color w:val="548DD4"/>
        </w:rPr>
      </w:pPr>
      <w:r w:rsidRPr="00201408">
        <w:rPr>
          <w:b/>
          <w:color w:val="0070C0"/>
        </w:rPr>
        <w:t>Příklad tabulky:</w:t>
      </w:r>
      <w:r w:rsidR="009E2BB1" w:rsidRPr="00201408">
        <w:rPr>
          <w:b/>
          <w:color w:val="0070C0"/>
        </w:rPr>
        <w:t xml:space="preserve"> </w:t>
      </w:r>
      <w:r w:rsidR="009E2BB1" w:rsidRPr="000C5AD9">
        <w:rPr>
          <w:b/>
          <w:color w:val="548DD4"/>
        </w:rPr>
        <w:t>Název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817"/>
        <w:gridCol w:w="1817"/>
        <w:gridCol w:w="1817"/>
        <w:gridCol w:w="1818"/>
      </w:tblGrid>
      <w:tr w:rsidR="00FF5AE6" w:rsidTr="00FF5AE6">
        <w:trPr>
          <w:trHeight w:val="420"/>
        </w:trPr>
        <w:tc>
          <w:tcPr>
            <w:tcW w:w="1203" w:type="dxa"/>
            <w:tcBorders>
              <w:top w:val="single" w:sz="4" w:space="0" w:color="auto"/>
              <w:left w:val="single" w:sz="4" w:space="0" w:color="auto"/>
              <w:bottom w:val="single" w:sz="12" w:space="0" w:color="auto"/>
              <w:right w:val="single" w:sz="12" w:space="0" w:color="auto"/>
            </w:tcBorders>
            <w:shd w:val="clear" w:color="auto" w:fill="FDE9D9"/>
            <w:vAlign w:val="center"/>
          </w:tcPr>
          <w:p w:rsidR="00FF5AE6" w:rsidRDefault="00FF5AE6" w:rsidP="00FF5AE6">
            <w:pPr>
              <w:pStyle w:val="Zkladntext"/>
              <w:jc w:val="center"/>
              <w:rPr>
                <w:b/>
              </w:rPr>
            </w:pPr>
            <w:r>
              <w:rPr>
                <w:b/>
              </w:rPr>
              <w:t>Kontroly a vzorky</w:t>
            </w:r>
          </w:p>
        </w:tc>
        <w:tc>
          <w:tcPr>
            <w:tcW w:w="1817" w:type="dxa"/>
            <w:tcBorders>
              <w:top w:val="single" w:sz="4" w:space="0" w:color="auto"/>
              <w:left w:val="single" w:sz="12" w:space="0" w:color="auto"/>
              <w:bottom w:val="single" w:sz="12" w:space="0" w:color="auto"/>
              <w:right w:val="single" w:sz="4" w:space="0" w:color="auto"/>
            </w:tcBorders>
            <w:shd w:val="clear" w:color="auto" w:fill="FDE9D9"/>
            <w:vAlign w:val="center"/>
          </w:tcPr>
          <w:p w:rsidR="00FF5AE6" w:rsidRDefault="00FF5AE6" w:rsidP="00FF5AE6">
            <w:pPr>
              <w:pStyle w:val="Zkladntext"/>
              <w:jc w:val="center"/>
              <w:rPr>
                <w:b/>
              </w:rPr>
            </w:pPr>
            <w:r>
              <w:rPr>
                <w:b/>
              </w:rPr>
              <w:t>Vizuální hodnocení</w:t>
            </w:r>
          </w:p>
          <w:p w:rsidR="009E2BB1" w:rsidRDefault="009E2BB1" w:rsidP="00FF5AE6">
            <w:pPr>
              <w:pStyle w:val="Zkladntext"/>
              <w:jc w:val="center"/>
              <w:rPr>
                <w:b/>
              </w:rPr>
            </w:pPr>
            <w:r>
              <w:rPr>
                <w:b/>
              </w:rPr>
              <w:t>reakce</w:t>
            </w:r>
          </w:p>
        </w:tc>
        <w:tc>
          <w:tcPr>
            <w:tcW w:w="1817" w:type="dxa"/>
            <w:tcBorders>
              <w:top w:val="single" w:sz="4" w:space="0" w:color="auto"/>
              <w:left w:val="single" w:sz="4" w:space="0" w:color="auto"/>
              <w:bottom w:val="single" w:sz="12" w:space="0" w:color="auto"/>
              <w:right w:val="single" w:sz="4" w:space="0" w:color="auto"/>
            </w:tcBorders>
            <w:shd w:val="clear" w:color="auto" w:fill="FDE9D9"/>
            <w:vAlign w:val="center"/>
          </w:tcPr>
          <w:p w:rsidR="00FF5AE6" w:rsidRDefault="00FF5AE6" w:rsidP="00FF5AE6">
            <w:pPr>
              <w:pStyle w:val="Zkladntext"/>
              <w:jc w:val="center"/>
              <w:rPr>
                <w:b/>
              </w:rPr>
            </w:pPr>
            <w:r>
              <w:rPr>
                <w:b/>
              </w:rPr>
              <w:t>Absorbance</w:t>
            </w:r>
          </w:p>
          <w:p w:rsidR="00FF5AE6" w:rsidRDefault="00FF5AE6" w:rsidP="00FF5AE6">
            <w:pPr>
              <w:pStyle w:val="Zkladntext"/>
              <w:jc w:val="center"/>
              <w:rPr>
                <w:b/>
              </w:rPr>
            </w:pPr>
            <w:r>
              <w:rPr>
                <w:b/>
              </w:rPr>
              <w:t>z </w:t>
            </w:r>
            <w:proofErr w:type="gramStart"/>
            <w:r>
              <w:rPr>
                <w:b/>
              </w:rPr>
              <w:t>ELISA</w:t>
            </w:r>
            <w:proofErr w:type="gramEnd"/>
            <w:r>
              <w:rPr>
                <w:b/>
              </w:rPr>
              <w:t xml:space="preserve"> readru</w:t>
            </w:r>
          </w:p>
          <w:p w:rsidR="00FF5AE6" w:rsidRPr="00FF5AE6" w:rsidRDefault="00FF5AE6" w:rsidP="00FF5AE6">
            <w:pPr>
              <w:pStyle w:val="Zkladntext"/>
              <w:jc w:val="center"/>
            </w:pPr>
            <w:r w:rsidRPr="00FF5AE6">
              <w:t>při 450 nm</w:t>
            </w:r>
          </w:p>
        </w:tc>
        <w:tc>
          <w:tcPr>
            <w:tcW w:w="1817" w:type="dxa"/>
            <w:tcBorders>
              <w:top w:val="single" w:sz="4" w:space="0" w:color="auto"/>
              <w:left w:val="single" w:sz="4" w:space="0" w:color="auto"/>
              <w:bottom w:val="single" w:sz="12" w:space="0" w:color="auto"/>
              <w:right w:val="single" w:sz="4" w:space="0" w:color="auto"/>
            </w:tcBorders>
            <w:shd w:val="clear" w:color="auto" w:fill="FDE9D9"/>
            <w:vAlign w:val="center"/>
          </w:tcPr>
          <w:p w:rsidR="00FF5AE6" w:rsidRDefault="00FF5AE6" w:rsidP="00FF5AE6">
            <w:pPr>
              <w:pStyle w:val="Zkladntext"/>
              <w:jc w:val="center"/>
              <w:rPr>
                <w:b/>
              </w:rPr>
            </w:pPr>
            <w:r>
              <w:rPr>
                <w:b/>
              </w:rPr>
              <w:t>Přepočet</w:t>
            </w:r>
          </w:p>
          <w:p w:rsidR="00FF5AE6" w:rsidRDefault="00FF5AE6" w:rsidP="00FF5AE6">
            <w:pPr>
              <w:pStyle w:val="Zkladntext"/>
              <w:jc w:val="center"/>
              <w:rPr>
                <w:b/>
              </w:rPr>
            </w:pPr>
            <w:proofErr w:type="gramStart"/>
            <w:r>
              <w:rPr>
                <w:b/>
              </w:rPr>
              <w:t>na</w:t>
            </w:r>
            <w:proofErr w:type="gramEnd"/>
          </w:p>
          <w:p w:rsidR="00FF5AE6" w:rsidRDefault="00FF5AE6" w:rsidP="00FF5AE6">
            <w:pPr>
              <w:pStyle w:val="Zkladntext"/>
              <w:jc w:val="center"/>
              <w:rPr>
                <w:b/>
              </w:rPr>
            </w:pPr>
            <w:r>
              <w:rPr>
                <w:b/>
              </w:rPr>
              <w:t>NTU</w:t>
            </w:r>
          </w:p>
        </w:tc>
        <w:tc>
          <w:tcPr>
            <w:tcW w:w="1818" w:type="dxa"/>
            <w:tcBorders>
              <w:top w:val="single" w:sz="4" w:space="0" w:color="auto"/>
              <w:left w:val="single" w:sz="4" w:space="0" w:color="auto"/>
              <w:bottom w:val="single" w:sz="12" w:space="0" w:color="auto"/>
              <w:right w:val="single" w:sz="4" w:space="0" w:color="auto"/>
            </w:tcBorders>
            <w:shd w:val="clear" w:color="auto" w:fill="FDE9D9"/>
            <w:vAlign w:val="center"/>
          </w:tcPr>
          <w:p w:rsidR="00FF5AE6" w:rsidRDefault="00FF5AE6" w:rsidP="00FF5AE6">
            <w:pPr>
              <w:pStyle w:val="Zkladntext"/>
              <w:jc w:val="center"/>
              <w:rPr>
                <w:b/>
              </w:rPr>
            </w:pPr>
            <w:r>
              <w:rPr>
                <w:b/>
              </w:rPr>
              <w:t>Hodnocení</w:t>
            </w:r>
          </w:p>
          <w:p w:rsidR="009E2BB1" w:rsidRDefault="009E2BB1" w:rsidP="00FF5AE6">
            <w:pPr>
              <w:pStyle w:val="Zkladntext"/>
              <w:jc w:val="center"/>
              <w:rPr>
                <w:b/>
              </w:rPr>
            </w:pPr>
            <w:r>
              <w:rPr>
                <w:b/>
              </w:rPr>
              <w:t>vzorků</w:t>
            </w:r>
          </w:p>
          <w:p w:rsidR="00FF5AE6" w:rsidRPr="00FF5AE6" w:rsidRDefault="00FF5AE6" w:rsidP="00FF5AE6">
            <w:pPr>
              <w:pStyle w:val="Zkladntext"/>
              <w:jc w:val="center"/>
            </w:pPr>
            <w:r w:rsidRPr="00FF5AE6">
              <w:t>pozitivní x</w:t>
            </w:r>
          </w:p>
          <w:p w:rsidR="00FF5AE6" w:rsidRDefault="00FF5AE6" w:rsidP="00FF5AE6">
            <w:pPr>
              <w:pStyle w:val="Zkladntext"/>
              <w:jc w:val="center"/>
              <w:rPr>
                <w:b/>
              </w:rPr>
            </w:pPr>
            <w:r w:rsidRPr="00FF5AE6">
              <w:t>negativní</w:t>
            </w:r>
          </w:p>
        </w:tc>
      </w:tr>
      <w:tr w:rsidR="00FF5AE6" w:rsidTr="00514607">
        <w:trPr>
          <w:trHeight w:val="432"/>
        </w:trPr>
        <w:tc>
          <w:tcPr>
            <w:tcW w:w="1203" w:type="dxa"/>
            <w:tcBorders>
              <w:top w:val="single" w:sz="12" w:space="0" w:color="auto"/>
              <w:left w:val="single" w:sz="4" w:space="0" w:color="auto"/>
              <w:bottom w:val="dotted" w:sz="4" w:space="0" w:color="auto"/>
              <w:right w:val="single" w:sz="12" w:space="0" w:color="auto"/>
            </w:tcBorders>
            <w:shd w:val="clear" w:color="auto" w:fill="F2F2F2"/>
            <w:vAlign w:val="center"/>
          </w:tcPr>
          <w:p w:rsidR="00FF5AE6" w:rsidRDefault="00FF5AE6" w:rsidP="00FF5AE6">
            <w:pPr>
              <w:pStyle w:val="Zkladntext"/>
              <w:jc w:val="center"/>
            </w:pPr>
            <w:r>
              <w:t>Blank</w:t>
            </w:r>
          </w:p>
        </w:tc>
        <w:tc>
          <w:tcPr>
            <w:tcW w:w="1817" w:type="dxa"/>
            <w:tcBorders>
              <w:top w:val="single" w:sz="12" w:space="0" w:color="auto"/>
              <w:left w:val="single" w:sz="12"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c>
          <w:tcPr>
            <w:tcW w:w="1817" w:type="dxa"/>
            <w:tcBorders>
              <w:top w:val="single" w:sz="12" w:space="0" w:color="auto"/>
              <w:left w:val="single" w:sz="4" w:space="0" w:color="auto"/>
              <w:bottom w:val="dotted" w:sz="4" w:space="0" w:color="auto"/>
              <w:right w:val="single" w:sz="4" w:space="0" w:color="auto"/>
            </w:tcBorders>
            <w:shd w:val="clear" w:color="auto" w:fill="auto"/>
            <w:vAlign w:val="center"/>
          </w:tcPr>
          <w:p w:rsidR="00FF5AE6" w:rsidRDefault="00FF5AE6" w:rsidP="00FF5AE6">
            <w:pPr>
              <w:pStyle w:val="Zkladntext"/>
              <w:jc w:val="center"/>
              <w:rPr>
                <w:szCs w:val="24"/>
              </w:rPr>
            </w:pPr>
          </w:p>
        </w:tc>
        <w:tc>
          <w:tcPr>
            <w:tcW w:w="1817" w:type="dxa"/>
            <w:tcBorders>
              <w:top w:val="single" w:sz="12" w:space="0" w:color="auto"/>
              <w:left w:val="single" w:sz="4" w:space="0" w:color="auto"/>
              <w:bottom w:val="dotted" w:sz="4" w:space="0" w:color="auto"/>
              <w:right w:val="single" w:sz="4" w:space="0" w:color="auto"/>
            </w:tcBorders>
            <w:shd w:val="clear" w:color="auto" w:fill="auto"/>
            <w:vAlign w:val="center"/>
          </w:tcPr>
          <w:p w:rsidR="00FF5AE6" w:rsidRDefault="00FF5AE6" w:rsidP="00FF5AE6">
            <w:pPr>
              <w:pStyle w:val="Zkladntext"/>
              <w:jc w:val="center"/>
              <w:rPr>
                <w:szCs w:val="24"/>
              </w:rPr>
            </w:pPr>
          </w:p>
        </w:tc>
        <w:tc>
          <w:tcPr>
            <w:tcW w:w="1818" w:type="dxa"/>
            <w:tcBorders>
              <w:top w:val="single" w:sz="12" w:space="0" w:color="auto"/>
              <w:left w:val="single" w:sz="4" w:space="0" w:color="auto"/>
              <w:bottom w:val="dotted" w:sz="4" w:space="0" w:color="auto"/>
              <w:right w:val="single" w:sz="4" w:space="0" w:color="auto"/>
            </w:tcBorders>
            <w:shd w:val="clear" w:color="auto" w:fill="auto"/>
            <w:vAlign w:val="center"/>
          </w:tcPr>
          <w:p w:rsidR="00FF5AE6" w:rsidRDefault="00FF5AE6" w:rsidP="00FF5AE6">
            <w:pPr>
              <w:pStyle w:val="Zkladntext"/>
              <w:jc w:val="center"/>
              <w:rPr>
                <w:szCs w:val="24"/>
              </w:rPr>
            </w:pPr>
          </w:p>
        </w:tc>
      </w:tr>
      <w:tr w:rsidR="00FF5AE6" w:rsidTr="00514607">
        <w:trPr>
          <w:trHeight w:val="420"/>
        </w:trPr>
        <w:tc>
          <w:tcPr>
            <w:tcW w:w="1203" w:type="dxa"/>
            <w:tcBorders>
              <w:top w:val="dotted" w:sz="4" w:space="0" w:color="auto"/>
              <w:left w:val="single" w:sz="4" w:space="0" w:color="auto"/>
              <w:bottom w:val="dotted" w:sz="4" w:space="0" w:color="auto"/>
              <w:right w:val="single" w:sz="12" w:space="0" w:color="auto"/>
            </w:tcBorders>
            <w:shd w:val="clear" w:color="auto" w:fill="F2F2F2"/>
            <w:vAlign w:val="center"/>
          </w:tcPr>
          <w:p w:rsidR="00FF5AE6" w:rsidRDefault="00FF5AE6" w:rsidP="00FF5AE6">
            <w:pPr>
              <w:pStyle w:val="Zkladntext"/>
              <w:jc w:val="center"/>
            </w:pPr>
            <w:r>
              <w:t>K</w:t>
            </w:r>
            <w:r w:rsidRPr="00FF5AE6">
              <w:rPr>
                <w:vertAlign w:val="superscript"/>
              </w:rPr>
              <w:t>-</w:t>
            </w:r>
          </w:p>
        </w:tc>
        <w:tc>
          <w:tcPr>
            <w:tcW w:w="1817" w:type="dxa"/>
            <w:tcBorders>
              <w:top w:val="dotted" w:sz="4" w:space="0" w:color="auto"/>
              <w:left w:val="single" w:sz="12"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c>
          <w:tcPr>
            <w:tcW w:w="1817" w:type="dxa"/>
            <w:tcBorders>
              <w:top w:val="dotted" w:sz="4" w:space="0" w:color="auto"/>
              <w:left w:val="single" w:sz="4"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c>
          <w:tcPr>
            <w:tcW w:w="1817" w:type="dxa"/>
            <w:tcBorders>
              <w:top w:val="dotted" w:sz="4" w:space="0" w:color="auto"/>
              <w:left w:val="single" w:sz="4"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c>
          <w:tcPr>
            <w:tcW w:w="1818" w:type="dxa"/>
            <w:tcBorders>
              <w:top w:val="dotted" w:sz="4" w:space="0" w:color="auto"/>
              <w:left w:val="single" w:sz="4"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r>
      <w:tr w:rsidR="00FF5AE6" w:rsidTr="00514607">
        <w:trPr>
          <w:trHeight w:val="408"/>
        </w:trPr>
        <w:tc>
          <w:tcPr>
            <w:tcW w:w="1203" w:type="dxa"/>
            <w:tcBorders>
              <w:top w:val="dotted" w:sz="4" w:space="0" w:color="auto"/>
              <w:left w:val="single" w:sz="4" w:space="0" w:color="auto"/>
              <w:bottom w:val="dotted" w:sz="4" w:space="0" w:color="auto"/>
              <w:right w:val="single" w:sz="12" w:space="0" w:color="auto"/>
            </w:tcBorders>
            <w:shd w:val="clear" w:color="auto" w:fill="F2F2F2"/>
            <w:vAlign w:val="center"/>
          </w:tcPr>
          <w:p w:rsidR="00FF5AE6" w:rsidRDefault="00FF5AE6" w:rsidP="00FF5AE6">
            <w:pPr>
              <w:pStyle w:val="Zkladntext"/>
              <w:jc w:val="center"/>
            </w:pPr>
            <w:r>
              <w:t>Cut-off</w:t>
            </w:r>
          </w:p>
        </w:tc>
        <w:tc>
          <w:tcPr>
            <w:tcW w:w="1817" w:type="dxa"/>
            <w:tcBorders>
              <w:top w:val="dotted" w:sz="4" w:space="0" w:color="auto"/>
              <w:left w:val="single" w:sz="12"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c>
          <w:tcPr>
            <w:tcW w:w="1817" w:type="dxa"/>
            <w:tcBorders>
              <w:top w:val="dotted" w:sz="4" w:space="0" w:color="auto"/>
              <w:left w:val="single" w:sz="4"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c>
          <w:tcPr>
            <w:tcW w:w="1817" w:type="dxa"/>
            <w:tcBorders>
              <w:top w:val="dotted" w:sz="4" w:space="0" w:color="auto"/>
              <w:left w:val="single" w:sz="4"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c>
          <w:tcPr>
            <w:tcW w:w="1818" w:type="dxa"/>
            <w:tcBorders>
              <w:top w:val="dotted" w:sz="4" w:space="0" w:color="auto"/>
              <w:left w:val="single" w:sz="4"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r>
      <w:tr w:rsidR="00FF5AE6" w:rsidTr="00514607">
        <w:trPr>
          <w:trHeight w:val="408"/>
        </w:trPr>
        <w:tc>
          <w:tcPr>
            <w:tcW w:w="1203" w:type="dxa"/>
            <w:tcBorders>
              <w:top w:val="dotted" w:sz="4" w:space="0" w:color="auto"/>
              <w:left w:val="single" w:sz="4" w:space="0" w:color="auto"/>
              <w:bottom w:val="dotted" w:sz="4" w:space="0" w:color="auto"/>
              <w:right w:val="single" w:sz="12" w:space="0" w:color="auto"/>
            </w:tcBorders>
            <w:shd w:val="clear" w:color="auto" w:fill="F2F2F2"/>
            <w:vAlign w:val="center"/>
          </w:tcPr>
          <w:p w:rsidR="00FF5AE6" w:rsidRDefault="00FF5AE6" w:rsidP="00FF5AE6">
            <w:pPr>
              <w:pStyle w:val="Zkladntext"/>
              <w:jc w:val="center"/>
            </w:pPr>
            <w:r>
              <w:t>Cut-off</w:t>
            </w:r>
          </w:p>
        </w:tc>
        <w:tc>
          <w:tcPr>
            <w:tcW w:w="1817" w:type="dxa"/>
            <w:tcBorders>
              <w:top w:val="dotted" w:sz="4" w:space="0" w:color="auto"/>
              <w:left w:val="single" w:sz="12"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c>
          <w:tcPr>
            <w:tcW w:w="1817" w:type="dxa"/>
            <w:tcBorders>
              <w:top w:val="dotted" w:sz="4" w:space="0" w:color="auto"/>
              <w:left w:val="single" w:sz="4"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c>
          <w:tcPr>
            <w:tcW w:w="1817" w:type="dxa"/>
            <w:tcBorders>
              <w:top w:val="dotted" w:sz="4" w:space="0" w:color="auto"/>
              <w:left w:val="single" w:sz="4"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c>
          <w:tcPr>
            <w:tcW w:w="1818" w:type="dxa"/>
            <w:tcBorders>
              <w:top w:val="dotted" w:sz="4" w:space="0" w:color="auto"/>
              <w:left w:val="single" w:sz="4"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r>
      <w:tr w:rsidR="00FF5AE6" w:rsidTr="00514607">
        <w:trPr>
          <w:trHeight w:val="408"/>
        </w:trPr>
        <w:tc>
          <w:tcPr>
            <w:tcW w:w="1203" w:type="dxa"/>
            <w:tcBorders>
              <w:top w:val="dotted" w:sz="4" w:space="0" w:color="auto"/>
              <w:left w:val="single" w:sz="4" w:space="0" w:color="auto"/>
              <w:bottom w:val="dotted" w:sz="4" w:space="0" w:color="auto"/>
              <w:right w:val="single" w:sz="12" w:space="0" w:color="auto"/>
            </w:tcBorders>
            <w:shd w:val="clear" w:color="auto" w:fill="F2F2F2"/>
            <w:vAlign w:val="center"/>
          </w:tcPr>
          <w:p w:rsidR="00FF5AE6" w:rsidRDefault="00FF5AE6" w:rsidP="00FF5AE6">
            <w:pPr>
              <w:pStyle w:val="Zkladntext"/>
              <w:jc w:val="center"/>
            </w:pPr>
            <w:r>
              <w:t>K</w:t>
            </w:r>
            <w:r w:rsidRPr="00FF5AE6">
              <w:rPr>
                <w:vertAlign w:val="superscript"/>
              </w:rPr>
              <w:t>+</w:t>
            </w:r>
          </w:p>
        </w:tc>
        <w:tc>
          <w:tcPr>
            <w:tcW w:w="1817" w:type="dxa"/>
            <w:tcBorders>
              <w:top w:val="dotted" w:sz="4" w:space="0" w:color="auto"/>
              <w:left w:val="single" w:sz="12"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c>
          <w:tcPr>
            <w:tcW w:w="1817" w:type="dxa"/>
            <w:tcBorders>
              <w:top w:val="dotted" w:sz="4" w:space="0" w:color="auto"/>
              <w:left w:val="single" w:sz="4"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c>
          <w:tcPr>
            <w:tcW w:w="1817" w:type="dxa"/>
            <w:tcBorders>
              <w:top w:val="dotted" w:sz="4" w:space="0" w:color="auto"/>
              <w:left w:val="single" w:sz="4"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c>
          <w:tcPr>
            <w:tcW w:w="1818" w:type="dxa"/>
            <w:tcBorders>
              <w:top w:val="dotted" w:sz="4" w:space="0" w:color="auto"/>
              <w:left w:val="single" w:sz="4" w:space="0" w:color="auto"/>
              <w:bottom w:val="dotted" w:sz="4" w:space="0" w:color="auto"/>
              <w:right w:val="single" w:sz="4" w:space="0" w:color="auto"/>
            </w:tcBorders>
            <w:shd w:val="clear" w:color="auto" w:fill="auto"/>
            <w:vAlign w:val="center"/>
          </w:tcPr>
          <w:p w:rsidR="00FF5AE6" w:rsidRDefault="00FF5AE6" w:rsidP="00FF5AE6">
            <w:pPr>
              <w:pStyle w:val="Zkladntext"/>
              <w:jc w:val="center"/>
            </w:pPr>
          </w:p>
        </w:tc>
      </w:tr>
      <w:tr w:rsidR="00FF5AE6" w:rsidTr="00514607">
        <w:trPr>
          <w:trHeight w:val="408"/>
        </w:trPr>
        <w:tc>
          <w:tcPr>
            <w:tcW w:w="1203" w:type="dxa"/>
            <w:tcBorders>
              <w:top w:val="dotted" w:sz="4" w:space="0" w:color="auto"/>
              <w:left w:val="single" w:sz="4" w:space="0" w:color="auto"/>
              <w:bottom w:val="single" w:sz="4" w:space="0" w:color="auto"/>
              <w:right w:val="single" w:sz="12" w:space="0" w:color="auto"/>
            </w:tcBorders>
            <w:shd w:val="clear" w:color="auto" w:fill="F2F2F2"/>
            <w:vAlign w:val="center"/>
          </w:tcPr>
          <w:p w:rsidR="00FF5AE6" w:rsidRDefault="00FF5AE6" w:rsidP="00FF5AE6">
            <w:pPr>
              <w:pStyle w:val="Zkladntext"/>
              <w:jc w:val="center"/>
            </w:pPr>
            <w:r>
              <w:t>Vzorek</w:t>
            </w:r>
          </w:p>
        </w:tc>
        <w:tc>
          <w:tcPr>
            <w:tcW w:w="1817" w:type="dxa"/>
            <w:tcBorders>
              <w:top w:val="dotted" w:sz="4" w:space="0" w:color="auto"/>
              <w:left w:val="single" w:sz="12" w:space="0" w:color="auto"/>
              <w:bottom w:val="single" w:sz="4" w:space="0" w:color="auto"/>
              <w:right w:val="single" w:sz="4" w:space="0" w:color="auto"/>
            </w:tcBorders>
            <w:shd w:val="clear" w:color="auto" w:fill="auto"/>
            <w:vAlign w:val="center"/>
          </w:tcPr>
          <w:p w:rsidR="00FF5AE6" w:rsidRDefault="00FF5AE6" w:rsidP="00FF5AE6">
            <w:pPr>
              <w:pStyle w:val="Zkladntext"/>
              <w:jc w:val="center"/>
            </w:pPr>
          </w:p>
        </w:tc>
        <w:tc>
          <w:tcPr>
            <w:tcW w:w="1817" w:type="dxa"/>
            <w:tcBorders>
              <w:top w:val="dotted" w:sz="4" w:space="0" w:color="auto"/>
              <w:left w:val="single" w:sz="4" w:space="0" w:color="auto"/>
              <w:bottom w:val="single" w:sz="4" w:space="0" w:color="auto"/>
              <w:right w:val="single" w:sz="4" w:space="0" w:color="auto"/>
            </w:tcBorders>
            <w:shd w:val="clear" w:color="auto" w:fill="auto"/>
            <w:vAlign w:val="center"/>
          </w:tcPr>
          <w:p w:rsidR="00FF5AE6" w:rsidRDefault="00FF5AE6" w:rsidP="00FF5AE6">
            <w:pPr>
              <w:pStyle w:val="Zkladntext"/>
              <w:jc w:val="center"/>
            </w:pPr>
          </w:p>
        </w:tc>
        <w:tc>
          <w:tcPr>
            <w:tcW w:w="1817" w:type="dxa"/>
            <w:tcBorders>
              <w:top w:val="dotted" w:sz="4" w:space="0" w:color="auto"/>
              <w:left w:val="single" w:sz="4" w:space="0" w:color="auto"/>
              <w:bottom w:val="single" w:sz="4" w:space="0" w:color="auto"/>
              <w:right w:val="single" w:sz="4" w:space="0" w:color="auto"/>
            </w:tcBorders>
            <w:shd w:val="clear" w:color="auto" w:fill="auto"/>
            <w:vAlign w:val="center"/>
          </w:tcPr>
          <w:p w:rsidR="00FF5AE6" w:rsidRDefault="00FF5AE6" w:rsidP="00FF5AE6">
            <w:pPr>
              <w:pStyle w:val="Zkladntext"/>
              <w:jc w:val="center"/>
            </w:pPr>
          </w:p>
        </w:tc>
        <w:tc>
          <w:tcPr>
            <w:tcW w:w="1818" w:type="dxa"/>
            <w:tcBorders>
              <w:top w:val="dotted" w:sz="4" w:space="0" w:color="auto"/>
              <w:left w:val="single" w:sz="4" w:space="0" w:color="auto"/>
              <w:bottom w:val="single" w:sz="4" w:space="0" w:color="auto"/>
              <w:right w:val="single" w:sz="4" w:space="0" w:color="auto"/>
            </w:tcBorders>
            <w:shd w:val="clear" w:color="auto" w:fill="auto"/>
            <w:vAlign w:val="center"/>
          </w:tcPr>
          <w:p w:rsidR="00FF5AE6" w:rsidRDefault="00FF5AE6" w:rsidP="00FF5AE6">
            <w:pPr>
              <w:pStyle w:val="Zkladntext"/>
              <w:jc w:val="center"/>
            </w:pPr>
          </w:p>
        </w:tc>
      </w:tr>
    </w:tbl>
    <w:p w:rsidR="00FF5AE6" w:rsidRDefault="00FF5AE6" w:rsidP="00FF5AE6">
      <w:pPr>
        <w:jc w:val="center"/>
        <w:rPr>
          <w:b/>
          <w:bCs/>
          <w:sz w:val="22"/>
          <w:szCs w:val="22"/>
        </w:rPr>
      </w:pPr>
    </w:p>
    <w:p w:rsidR="004F6AFF" w:rsidRPr="0098399D" w:rsidRDefault="004F6AFF" w:rsidP="00AD688F">
      <w:pPr>
        <w:rPr>
          <w:sz w:val="24"/>
          <w:szCs w:val="24"/>
        </w:rPr>
      </w:pPr>
    </w:p>
    <w:p w:rsidR="004F6AFF" w:rsidRDefault="004F6AFF" w:rsidP="00AD688F">
      <w:pPr>
        <w:jc w:val="center"/>
        <w:rPr>
          <w:b/>
          <w:sz w:val="24"/>
          <w:szCs w:val="24"/>
        </w:rPr>
      </w:pPr>
      <w:r w:rsidRPr="0098399D">
        <w:rPr>
          <w:b/>
          <w:sz w:val="24"/>
          <w:szCs w:val="24"/>
        </w:rPr>
        <w:t>HODNOCENÍ</w:t>
      </w:r>
      <w:r w:rsidR="00E03E3F">
        <w:rPr>
          <w:b/>
          <w:sz w:val="24"/>
          <w:szCs w:val="24"/>
        </w:rPr>
        <w:t xml:space="preserve"> A</w:t>
      </w:r>
      <w:r w:rsidR="0098399D">
        <w:rPr>
          <w:b/>
          <w:sz w:val="24"/>
          <w:szCs w:val="24"/>
        </w:rPr>
        <w:t xml:space="preserve"> DISKUSE:</w:t>
      </w:r>
    </w:p>
    <w:p w:rsidR="0098399D" w:rsidRPr="0098399D" w:rsidRDefault="0098399D" w:rsidP="00AD688F">
      <w:pPr>
        <w:jc w:val="center"/>
        <w:rPr>
          <w:b/>
          <w:sz w:val="24"/>
          <w:szCs w:val="24"/>
        </w:rPr>
      </w:pPr>
    </w:p>
    <w:p w:rsidR="004F6AFF" w:rsidRDefault="004F6AFF" w:rsidP="00FF5AE6">
      <w:pPr>
        <w:jc w:val="both"/>
        <w:rPr>
          <w:sz w:val="24"/>
          <w:szCs w:val="24"/>
        </w:rPr>
      </w:pPr>
      <w:r w:rsidRPr="0098399D">
        <w:rPr>
          <w:sz w:val="24"/>
          <w:szCs w:val="24"/>
        </w:rPr>
        <w:t>Zhodnoťte správnost provedení testu (poziti</w:t>
      </w:r>
      <w:r w:rsidR="00FF5AE6">
        <w:rPr>
          <w:sz w:val="24"/>
          <w:szCs w:val="24"/>
        </w:rPr>
        <w:t xml:space="preserve">vní, negativní kontroly, blank) a uveďte, zda test </w:t>
      </w:r>
      <w:r w:rsidR="009E2BB1">
        <w:rPr>
          <w:sz w:val="24"/>
          <w:szCs w:val="24"/>
        </w:rPr>
        <w:t xml:space="preserve">u vašeho vzorku </w:t>
      </w:r>
      <w:r w:rsidR="00FF5AE6">
        <w:rPr>
          <w:sz w:val="24"/>
          <w:szCs w:val="24"/>
        </w:rPr>
        <w:t>byl pozitivní či negativní.</w:t>
      </w:r>
    </w:p>
    <w:p w:rsidR="009E2BB1" w:rsidRPr="0098399D" w:rsidRDefault="009E2BB1" w:rsidP="00FF5AE6">
      <w:pPr>
        <w:jc w:val="both"/>
        <w:rPr>
          <w:b/>
          <w:sz w:val="24"/>
          <w:szCs w:val="24"/>
        </w:rPr>
      </w:pPr>
    </w:p>
    <w:p w:rsidR="004F6AFF" w:rsidRDefault="004F6AFF" w:rsidP="00AD688F">
      <w:pPr>
        <w:jc w:val="center"/>
        <w:rPr>
          <w:b/>
          <w:sz w:val="24"/>
          <w:szCs w:val="24"/>
        </w:rPr>
      </w:pPr>
      <w:r w:rsidRPr="0098399D">
        <w:rPr>
          <w:b/>
          <w:sz w:val="24"/>
          <w:szCs w:val="24"/>
        </w:rPr>
        <w:t>ZÁVĚR</w:t>
      </w:r>
      <w:r w:rsidR="0098399D">
        <w:rPr>
          <w:b/>
          <w:sz w:val="24"/>
          <w:szCs w:val="24"/>
        </w:rPr>
        <w:t>:</w:t>
      </w:r>
    </w:p>
    <w:p w:rsidR="0098399D" w:rsidRPr="0098399D" w:rsidRDefault="0098399D" w:rsidP="00AD688F">
      <w:pPr>
        <w:jc w:val="center"/>
        <w:rPr>
          <w:b/>
          <w:sz w:val="24"/>
          <w:szCs w:val="24"/>
        </w:rPr>
      </w:pPr>
    </w:p>
    <w:p w:rsidR="004F6AFF" w:rsidRDefault="004F6AFF" w:rsidP="00AD688F">
      <w:pPr>
        <w:rPr>
          <w:sz w:val="24"/>
          <w:szCs w:val="24"/>
        </w:rPr>
      </w:pPr>
      <w:r w:rsidRPr="0098399D">
        <w:rPr>
          <w:sz w:val="24"/>
          <w:szCs w:val="24"/>
        </w:rPr>
        <w:t>Na základě hodnot absorbance ve vzorku vašeho séra rozhodněte, zda máte protilátky IgG proti viru varicella-zoster.</w:t>
      </w:r>
    </w:p>
    <w:p w:rsidR="007432BC" w:rsidRDefault="007432BC" w:rsidP="007432BC">
      <w:pPr>
        <w:pStyle w:val="Zkladntext"/>
        <w:widowControl/>
        <w:jc w:val="center"/>
      </w:pPr>
      <w:r>
        <w:lastRenderedPageBreak/>
        <w:t>~~~~~~~~~~~~~~~~~~~~~~~~~~~~~~~~~~~~~~~~~~~~~~~~~~~~~~~~~~~~~~~~~</w:t>
      </w:r>
    </w:p>
    <w:p w:rsidR="00E9192D" w:rsidRPr="00052FBD" w:rsidRDefault="009E2BB1" w:rsidP="00AD688F">
      <w:pPr>
        <w:rPr>
          <w:color w:val="FF0000"/>
          <w:sz w:val="24"/>
          <w:szCs w:val="24"/>
        </w:rPr>
      </w:pPr>
      <w:r w:rsidRPr="00052FBD">
        <w:rPr>
          <w:color w:val="FF0000"/>
          <w:sz w:val="24"/>
          <w:szCs w:val="24"/>
        </w:rPr>
        <w:t xml:space="preserve">Součástí </w:t>
      </w:r>
      <w:r w:rsidR="00B746E9" w:rsidRPr="00052FBD">
        <w:rPr>
          <w:color w:val="FF0000"/>
          <w:sz w:val="24"/>
          <w:szCs w:val="24"/>
        </w:rPr>
        <w:t xml:space="preserve">tohoto </w:t>
      </w:r>
      <w:r w:rsidRPr="00052FBD">
        <w:rPr>
          <w:color w:val="FF0000"/>
          <w:sz w:val="24"/>
          <w:szCs w:val="24"/>
        </w:rPr>
        <w:t xml:space="preserve">protokolu jsou </w:t>
      </w:r>
      <w:r w:rsidRPr="00052FBD">
        <w:rPr>
          <w:b/>
          <w:color w:val="FF0000"/>
          <w:sz w:val="24"/>
          <w:szCs w:val="24"/>
        </w:rPr>
        <w:t>originální výsledky z </w:t>
      </w:r>
      <w:proofErr w:type="gramStart"/>
      <w:r w:rsidRPr="00052FBD">
        <w:rPr>
          <w:b/>
          <w:color w:val="FF0000"/>
          <w:sz w:val="24"/>
          <w:szCs w:val="24"/>
        </w:rPr>
        <w:t>ELISA</w:t>
      </w:r>
      <w:proofErr w:type="gramEnd"/>
      <w:r w:rsidRPr="00052FBD">
        <w:rPr>
          <w:b/>
          <w:color w:val="FF0000"/>
          <w:sz w:val="24"/>
          <w:szCs w:val="24"/>
        </w:rPr>
        <w:t xml:space="preserve"> readru</w:t>
      </w:r>
      <w:r w:rsidRPr="00052FBD">
        <w:rPr>
          <w:color w:val="FF0000"/>
          <w:sz w:val="24"/>
          <w:szCs w:val="24"/>
        </w:rPr>
        <w:t xml:space="preserve"> a </w:t>
      </w:r>
      <w:r w:rsidRPr="00052FBD">
        <w:rPr>
          <w:b/>
          <w:color w:val="FF0000"/>
          <w:sz w:val="24"/>
          <w:szCs w:val="24"/>
        </w:rPr>
        <w:t xml:space="preserve">aktuální očkovací kalendář </w:t>
      </w:r>
      <w:r w:rsidRPr="00052FBD">
        <w:rPr>
          <w:color w:val="FF0000"/>
          <w:sz w:val="24"/>
          <w:szCs w:val="24"/>
        </w:rPr>
        <w:t>s vyznačenými virovými onemocněními.</w:t>
      </w:r>
    </w:p>
    <w:p w:rsidR="00052FBD" w:rsidRDefault="00052FBD" w:rsidP="00AD688F">
      <w:pPr>
        <w:rPr>
          <w:b/>
          <w:sz w:val="24"/>
          <w:szCs w:val="24"/>
          <w:u w:val="single"/>
        </w:rPr>
      </w:pPr>
    </w:p>
    <w:p w:rsidR="00052FBD" w:rsidRDefault="00052FBD" w:rsidP="00AD688F">
      <w:pPr>
        <w:rPr>
          <w:b/>
          <w:sz w:val="24"/>
          <w:szCs w:val="24"/>
          <w:u w:val="single"/>
        </w:rPr>
      </w:pPr>
    </w:p>
    <w:p w:rsidR="0098399D" w:rsidRPr="00E54827" w:rsidRDefault="004F6AFF" w:rsidP="00AD688F">
      <w:pPr>
        <w:rPr>
          <w:b/>
          <w:sz w:val="24"/>
          <w:szCs w:val="24"/>
          <w:u w:val="single"/>
        </w:rPr>
      </w:pPr>
      <w:r w:rsidRPr="00E54827">
        <w:rPr>
          <w:b/>
          <w:sz w:val="24"/>
          <w:szCs w:val="24"/>
          <w:u w:val="single"/>
        </w:rPr>
        <w:t>Pozn</w:t>
      </w:r>
      <w:r w:rsidR="0098399D" w:rsidRPr="00E54827">
        <w:rPr>
          <w:b/>
          <w:sz w:val="24"/>
          <w:szCs w:val="24"/>
          <w:u w:val="single"/>
        </w:rPr>
        <w:t>ámky:</w:t>
      </w:r>
    </w:p>
    <w:p w:rsidR="00673D89" w:rsidRDefault="00673D89" w:rsidP="003E47AD">
      <w:pPr>
        <w:jc w:val="both"/>
      </w:pPr>
    </w:p>
    <w:p w:rsidR="004F6AFF" w:rsidRPr="00673D89" w:rsidRDefault="004F6AFF" w:rsidP="003E47AD">
      <w:pPr>
        <w:jc w:val="both"/>
        <w:rPr>
          <w:sz w:val="22"/>
          <w:szCs w:val="22"/>
        </w:rPr>
      </w:pPr>
      <w:r w:rsidRPr="00673D89">
        <w:rPr>
          <w:sz w:val="22"/>
          <w:szCs w:val="22"/>
        </w:rPr>
        <w:t xml:space="preserve">Nález protilátek IgG je důležitý ke zhodnocení imunního stavu jedince exponovaného vůči nákaze a pro úvahy o případné </w:t>
      </w:r>
      <w:proofErr w:type="gramStart"/>
      <w:r w:rsidRPr="00673D89">
        <w:rPr>
          <w:sz w:val="22"/>
          <w:szCs w:val="22"/>
        </w:rPr>
        <w:t>imunoprofylaxi  (tj.</w:t>
      </w:r>
      <w:proofErr w:type="gramEnd"/>
      <w:r w:rsidRPr="00673D89">
        <w:rPr>
          <w:sz w:val="22"/>
          <w:szCs w:val="22"/>
        </w:rPr>
        <w:t xml:space="preserve"> ochrana osob s postiženou imunitou)</w:t>
      </w:r>
      <w:r w:rsidR="003E47AD" w:rsidRPr="00673D89">
        <w:rPr>
          <w:sz w:val="22"/>
          <w:szCs w:val="22"/>
        </w:rPr>
        <w:t>.</w:t>
      </w:r>
    </w:p>
    <w:p w:rsidR="00673D89" w:rsidRPr="00673D89" w:rsidRDefault="00673D89" w:rsidP="003E47AD">
      <w:pPr>
        <w:jc w:val="both"/>
        <w:rPr>
          <w:b/>
          <w:sz w:val="22"/>
          <w:szCs w:val="22"/>
        </w:rPr>
      </w:pPr>
    </w:p>
    <w:p w:rsidR="004F6AFF" w:rsidRPr="00673D89" w:rsidRDefault="004F6AFF" w:rsidP="003E47AD">
      <w:pPr>
        <w:jc w:val="both"/>
        <w:rPr>
          <w:sz w:val="22"/>
          <w:szCs w:val="22"/>
        </w:rPr>
      </w:pPr>
      <w:r w:rsidRPr="00673D89">
        <w:rPr>
          <w:b/>
          <w:sz w:val="22"/>
          <w:szCs w:val="22"/>
        </w:rPr>
        <w:t>Profylaxe a prevence:</w:t>
      </w:r>
      <w:r w:rsidRPr="00673D89">
        <w:rPr>
          <w:sz w:val="22"/>
          <w:szCs w:val="22"/>
        </w:rPr>
        <w:t xml:space="preserve"> Ochrana osob s postiženou imunitou podáním imunního lidského globulinu (do 48 hodin po kontaktu s nemocným). Preventivně očkování vakcínou z </w:t>
      </w:r>
      <w:proofErr w:type="gramStart"/>
      <w:r w:rsidRPr="00673D89">
        <w:rPr>
          <w:sz w:val="22"/>
          <w:szCs w:val="22"/>
        </w:rPr>
        <w:t>kmene  OKA</w:t>
      </w:r>
      <w:proofErr w:type="gramEnd"/>
      <w:r w:rsidRPr="00673D89">
        <w:rPr>
          <w:sz w:val="22"/>
          <w:szCs w:val="22"/>
        </w:rPr>
        <w:t xml:space="preserve"> atenuovanou</w:t>
      </w:r>
      <w:r w:rsidR="0007673F">
        <w:rPr>
          <w:sz w:val="22"/>
          <w:szCs w:val="22"/>
        </w:rPr>
        <w:t xml:space="preserve"> (tj. oslabenou)</w:t>
      </w:r>
      <w:r w:rsidRPr="00673D89">
        <w:rPr>
          <w:sz w:val="22"/>
          <w:szCs w:val="22"/>
        </w:rPr>
        <w:t xml:space="preserve"> pasážemi na tkáňových kulturách. V některých zemích se očkují rutinně všechny děti.</w:t>
      </w:r>
    </w:p>
    <w:p w:rsidR="00673D89" w:rsidRPr="00673D89" w:rsidRDefault="00673D89" w:rsidP="003E47AD">
      <w:pPr>
        <w:jc w:val="both"/>
        <w:rPr>
          <w:b/>
          <w:sz w:val="22"/>
          <w:szCs w:val="22"/>
        </w:rPr>
      </w:pPr>
    </w:p>
    <w:p w:rsidR="004F6AFF" w:rsidRPr="00673D89" w:rsidRDefault="004F6AFF" w:rsidP="003E47AD">
      <w:pPr>
        <w:jc w:val="both"/>
        <w:rPr>
          <w:sz w:val="22"/>
          <w:szCs w:val="22"/>
        </w:rPr>
      </w:pPr>
      <w:r w:rsidRPr="00673D89">
        <w:rPr>
          <w:b/>
          <w:sz w:val="22"/>
          <w:szCs w:val="22"/>
        </w:rPr>
        <w:t>Léčba:</w:t>
      </w:r>
      <w:r w:rsidRPr="00673D89">
        <w:rPr>
          <w:sz w:val="22"/>
          <w:szCs w:val="22"/>
        </w:rPr>
        <w:t xml:space="preserve"> Varicella i zoster – podání </w:t>
      </w:r>
      <w:r w:rsidRPr="0007673F">
        <w:rPr>
          <w:b/>
          <w:sz w:val="22"/>
          <w:szCs w:val="22"/>
          <w:u w:val="single"/>
        </w:rPr>
        <w:t>virostatik</w:t>
      </w:r>
      <w:r w:rsidRPr="00673D89">
        <w:rPr>
          <w:sz w:val="22"/>
          <w:szCs w:val="22"/>
        </w:rPr>
        <w:t xml:space="preserve"> - </w:t>
      </w:r>
      <w:r w:rsidRPr="00673D89">
        <w:rPr>
          <w:b/>
          <w:sz w:val="22"/>
          <w:szCs w:val="22"/>
        </w:rPr>
        <w:t>ac</w:t>
      </w:r>
      <w:r w:rsidR="00FF5AE6">
        <w:rPr>
          <w:b/>
          <w:sz w:val="22"/>
          <w:szCs w:val="22"/>
        </w:rPr>
        <w:t>i</w:t>
      </w:r>
      <w:r w:rsidRPr="00673D89">
        <w:rPr>
          <w:b/>
          <w:sz w:val="22"/>
          <w:szCs w:val="22"/>
        </w:rPr>
        <w:t xml:space="preserve">klovir </w:t>
      </w:r>
      <w:r w:rsidRPr="00673D89">
        <w:rPr>
          <w:sz w:val="22"/>
          <w:szCs w:val="22"/>
        </w:rPr>
        <w:t xml:space="preserve">(selektivní inhibice virové DNA-polymerázy), i antivirotika </w:t>
      </w:r>
      <w:r w:rsidRPr="00673D89">
        <w:rPr>
          <w:b/>
          <w:sz w:val="22"/>
          <w:szCs w:val="22"/>
        </w:rPr>
        <w:t>valaciklovir</w:t>
      </w:r>
      <w:r w:rsidRPr="00673D89">
        <w:rPr>
          <w:sz w:val="22"/>
          <w:szCs w:val="22"/>
        </w:rPr>
        <w:t xml:space="preserve"> a </w:t>
      </w:r>
      <w:r w:rsidRPr="00673D89">
        <w:rPr>
          <w:b/>
          <w:sz w:val="22"/>
          <w:szCs w:val="22"/>
        </w:rPr>
        <w:t>famciklovir</w:t>
      </w:r>
      <w:r w:rsidRPr="00673D89">
        <w:rPr>
          <w:sz w:val="22"/>
          <w:szCs w:val="22"/>
        </w:rPr>
        <w:t xml:space="preserve">, eventuelně </w:t>
      </w:r>
      <w:r w:rsidRPr="00673D89">
        <w:rPr>
          <w:b/>
          <w:sz w:val="22"/>
          <w:szCs w:val="22"/>
        </w:rPr>
        <w:t>foskanet</w:t>
      </w:r>
      <w:r w:rsidRPr="00673D89">
        <w:rPr>
          <w:sz w:val="22"/>
          <w:szCs w:val="22"/>
        </w:rPr>
        <w:t xml:space="preserve"> a </w:t>
      </w:r>
      <w:r w:rsidRPr="00673D89">
        <w:rPr>
          <w:b/>
          <w:sz w:val="22"/>
          <w:szCs w:val="22"/>
        </w:rPr>
        <w:t>interferon</w:t>
      </w:r>
      <w:r w:rsidRPr="00673D89">
        <w:rPr>
          <w:sz w:val="22"/>
          <w:szCs w:val="22"/>
        </w:rPr>
        <w:t>.</w:t>
      </w:r>
    </w:p>
    <w:p w:rsidR="0098399D" w:rsidRDefault="0098399D" w:rsidP="00AD688F">
      <w:pPr>
        <w:jc w:val="both"/>
        <w:rPr>
          <w:b/>
          <w:sz w:val="24"/>
          <w:szCs w:val="24"/>
        </w:rPr>
      </w:pPr>
    </w:p>
    <w:p w:rsidR="00673D89" w:rsidRDefault="00673D89" w:rsidP="00AD688F">
      <w:pPr>
        <w:jc w:val="both"/>
        <w:rPr>
          <w:b/>
          <w:sz w:val="22"/>
          <w:szCs w:val="22"/>
        </w:rPr>
      </w:pPr>
    </w:p>
    <w:p w:rsidR="00862ECB" w:rsidRPr="00673D89" w:rsidRDefault="0007673F" w:rsidP="00AD688F">
      <w:pPr>
        <w:jc w:val="both"/>
        <w:rPr>
          <w:sz w:val="24"/>
          <w:szCs w:val="24"/>
          <w:u w:val="single"/>
        </w:rPr>
      </w:pPr>
      <w:r>
        <w:rPr>
          <w:b/>
          <w:sz w:val="24"/>
          <w:szCs w:val="24"/>
          <w:u w:val="single"/>
        </w:rPr>
        <w:t>Doporučená l</w:t>
      </w:r>
      <w:r w:rsidR="004F6AFF" w:rsidRPr="00673D89">
        <w:rPr>
          <w:b/>
          <w:sz w:val="24"/>
          <w:szCs w:val="24"/>
          <w:u w:val="single"/>
        </w:rPr>
        <w:t>iteratura:</w:t>
      </w:r>
      <w:r w:rsidR="004F6AFF" w:rsidRPr="00673D89">
        <w:rPr>
          <w:sz w:val="24"/>
          <w:szCs w:val="24"/>
        </w:rPr>
        <w:t xml:space="preserve"> </w:t>
      </w:r>
      <w:r w:rsidR="004F6AFF" w:rsidRPr="00673D89">
        <w:rPr>
          <w:sz w:val="24"/>
          <w:szCs w:val="24"/>
        </w:rPr>
        <w:tab/>
      </w:r>
    </w:p>
    <w:p w:rsidR="00673D89" w:rsidRPr="007E71BD" w:rsidRDefault="00673D89" w:rsidP="00AD688F">
      <w:pPr>
        <w:jc w:val="both"/>
        <w:rPr>
          <w:sz w:val="22"/>
          <w:szCs w:val="22"/>
        </w:rPr>
      </w:pPr>
    </w:p>
    <w:p w:rsidR="004F6AFF" w:rsidRDefault="004F6AFF" w:rsidP="00AD688F">
      <w:pPr>
        <w:jc w:val="both"/>
        <w:rPr>
          <w:sz w:val="22"/>
          <w:szCs w:val="22"/>
        </w:rPr>
      </w:pPr>
      <w:r w:rsidRPr="007E71BD">
        <w:rPr>
          <w:sz w:val="22"/>
          <w:szCs w:val="22"/>
        </w:rPr>
        <w:t>Protokol diagnostické soupravy No</w:t>
      </w:r>
      <w:r w:rsidR="00ED1D65">
        <w:rPr>
          <w:sz w:val="22"/>
          <w:szCs w:val="22"/>
        </w:rPr>
        <w:t>v</w:t>
      </w:r>
      <w:r w:rsidRPr="007E71BD">
        <w:rPr>
          <w:sz w:val="22"/>
          <w:szCs w:val="22"/>
        </w:rPr>
        <w:t>a</w:t>
      </w:r>
      <w:r w:rsidR="00ED1D65">
        <w:rPr>
          <w:sz w:val="22"/>
          <w:szCs w:val="22"/>
        </w:rPr>
        <w:t>T</w:t>
      </w:r>
      <w:r w:rsidRPr="007E71BD">
        <w:rPr>
          <w:sz w:val="22"/>
          <w:szCs w:val="22"/>
        </w:rPr>
        <w:t>ec, Immunodiagnostica GMBH</w:t>
      </w:r>
      <w:r w:rsidR="00ED1D65">
        <w:rPr>
          <w:sz w:val="22"/>
          <w:szCs w:val="22"/>
        </w:rPr>
        <w:t xml:space="preserve">; </w:t>
      </w:r>
      <w:hyperlink r:id="rId67" w:history="1">
        <w:r w:rsidR="00ED1D65" w:rsidRPr="000C07EC">
          <w:rPr>
            <w:rStyle w:val="Hypertextovodkaz"/>
            <w:sz w:val="22"/>
            <w:szCs w:val="22"/>
          </w:rPr>
          <w:t>http://www.novatec-id.com/products/</w:t>
        </w:r>
      </w:hyperlink>
    </w:p>
    <w:p w:rsidR="004F6AFF" w:rsidRPr="007E71BD" w:rsidRDefault="004F6AFF" w:rsidP="00862ECB">
      <w:pPr>
        <w:ind w:left="708" w:hanging="708"/>
        <w:jc w:val="both"/>
        <w:rPr>
          <w:sz w:val="22"/>
          <w:szCs w:val="22"/>
        </w:rPr>
      </w:pPr>
      <w:r w:rsidRPr="007E71BD">
        <w:rPr>
          <w:b/>
          <w:sz w:val="22"/>
          <w:szCs w:val="22"/>
        </w:rPr>
        <w:t>Votava, M. a kol. (2003):</w:t>
      </w:r>
      <w:r w:rsidRPr="007E71BD">
        <w:rPr>
          <w:sz w:val="22"/>
          <w:szCs w:val="22"/>
        </w:rPr>
        <w:t xml:space="preserve"> Lékařská mikrobiologie speciální. Neptun, Brno.</w:t>
      </w:r>
    </w:p>
    <w:p w:rsidR="004E4E5E" w:rsidRPr="007E71BD" w:rsidRDefault="004E4E5E" w:rsidP="004E4E5E">
      <w:pPr>
        <w:rPr>
          <w:sz w:val="22"/>
          <w:szCs w:val="22"/>
        </w:rPr>
      </w:pPr>
      <w:r w:rsidRPr="007E71BD">
        <w:rPr>
          <w:b/>
          <w:spacing w:val="20"/>
          <w:sz w:val="22"/>
          <w:szCs w:val="22"/>
        </w:rPr>
        <w:t>Roudnická,</w:t>
      </w:r>
      <w:r w:rsidR="007E71BD">
        <w:rPr>
          <w:b/>
          <w:spacing w:val="20"/>
          <w:sz w:val="22"/>
          <w:szCs w:val="22"/>
        </w:rPr>
        <w:t xml:space="preserve"> </w:t>
      </w:r>
      <w:r w:rsidRPr="007E71BD">
        <w:rPr>
          <w:b/>
          <w:spacing w:val="20"/>
          <w:sz w:val="22"/>
          <w:szCs w:val="22"/>
        </w:rPr>
        <w:t>B., Adam, Z., Vorlíček, J., Burgetová, D.:</w:t>
      </w:r>
      <w:r w:rsidRPr="007E71BD">
        <w:rPr>
          <w:spacing w:val="20"/>
          <w:sz w:val="22"/>
          <w:szCs w:val="22"/>
        </w:rPr>
        <w:t xml:space="preserve"> Pozor na pásový opar. </w:t>
      </w:r>
      <w:r w:rsidRPr="007E71BD">
        <w:rPr>
          <w:sz w:val="22"/>
          <w:szCs w:val="22"/>
        </w:rPr>
        <w:t>Příručka</w:t>
      </w:r>
      <w:r w:rsidRPr="007E71BD">
        <w:rPr>
          <w:spacing w:val="20"/>
          <w:sz w:val="22"/>
          <w:szCs w:val="22"/>
        </w:rPr>
        <w:t xml:space="preserve"> </w:t>
      </w:r>
      <w:r w:rsidRPr="007E71BD">
        <w:rPr>
          <w:sz w:val="22"/>
          <w:szCs w:val="22"/>
        </w:rPr>
        <w:t>Kožní klinika FN Brno, II. interní klinika hematoonkologická FN Brno, Mikrobiologické oddělení FN Brno. (</w:t>
      </w:r>
      <w:hyperlink r:id="rId68" w:history="1">
        <w:r w:rsidR="007E71BD" w:rsidRPr="007E71BD">
          <w:rPr>
            <w:rStyle w:val="Hypertextovodkaz"/>
            <w:sz w:val="22"/>
            <w:szCs w:val="22"/>
          </w:rPr>
          <w:t>http://www.fnbrno.cz/pozor-na-pasovy-opar/t1283</w:t>
        </w:r>
      </w:hyperlink>
      <w:r w:rsidR="007E71BD" w:rsidRPr="007E71BD">
        <w:rPr>
          <w:sz w:val="22"/>
          <w:szCs w:val="22"/>
        </w:rPr>
        <w:t>)</w:t>
      </w:r>
    </w:p>
    <w:p w:rsidR="007E71BD" w:rsidRPr="007E71BD" w:rsidRDefault="007E71BD" w:rsidP="004E4E5E">
      <w:pPr>
        <w:rPr>
          <w:b/>
          <w:color w:val="00B0F0"/>
          <w:sz w:val="22"/>
          <w:szCs w:val="22"/>
        </w:rPr>
      </w:pPr>
    </w:p>
    <w:p w:rsidR="004E4E5E" w:rsidRPr="007E71BD" w:rsidRDefault="004E4E5E" w:rsidP="004E4E5E">
      <w:pPr>
        <w:rPr>
          <w:b/>
          <w:sz w:val="22"/>
          <w:szCs w:val="22"/>
        </w:rPr>
      </w:pPr>
    </w:p>
    <w:p w:rsidR="004E4E5E" w:rsidRPr="007E71BD" w:rsidRDefault="004E4E5E" w:rsidP="004E4E5E">
      <w:pPr>
        <w:ind w:left="708" w:hanging="708"/>
        <w:rPr>
          <w:sz w:val="22"/>
          <w:szCs w:val="22"/>
        </w:rPr>
      </w:pPr>
    </w:p>
    <w:p w:rsidR="004E4E5E" w:rsidRPr="007E71BD" w:rsidRDefault="004E4E5E" w:rsidP="004E4E5E">
      <w:pPr>
        <w:ind w:left="708" w:hanging="708"/>
        <w:rPr>
          <w:sz w:val="22"/>
          <w:szCs w:val="22"/>
        </w:rPr>
      </w:pPr>
    </w:p>
    <w:p w:rsidR="0007673F" w:rsidRDefault="0007673F" w:rsidP="00AD688F">
      <w:pPr>
        <w:rPr>
          <w:b/>
          <w:sz w:val="28"/>
          <w:szCs w:val="28"/>
        </w:rPr>
      </w:pPr>
    </w:p>
    <w:p w:rsidR="0007673F" w:rsidRDefault="0007673F" w:rsidP="00AD688F">
      <w:pPr>
        <w:rPr>
          <w:b/>
          <w:sz w:val="28"/>
          <w:szCs w:val="28"/>
        </w:rPr>
      </w:pPr>
    </w:p>
    <w:p w:rsidR="00E9192D" w:rsidRDefault="00E9192D" w:rsidP="00AD688F">
      <w:pPr>
        <w:rPr>
          <w:b/>
          <w:sz w:val="28"/>
          <w:szCs w:val="28"/>
        </w:rPr>
      </w:pPr>
    </w:p>
    <w:p w:rsidR="00E9192D" w:rsidRDefault="00E9192D" w:rsidP="00AD688F">
      <w:pPr>
        <w:rPr>
          <w:b/>
          <w:sz w:val="28"/>
          <w:szCs w:val="28"/>
        </w:rPr>
      </w:pPr>
    </w:p>
    <w:p w:rsidR="00E9192D" w:rsidRDefault="00E9192D" w:rsidP="00AD688F">
      <w:pPr>
        <w:rPr>
          <w:b/>
          <w:sz w:val="28"/>
          <w:szCs w:val="28"/>
        </w:rPr>
      </w:pPr>
    </w:p>
    <w:p w:rsidR="00E9192D" w:rsidRDefault="00E9192D" w:rsidP="00AD688F">
      <w:pPr>
        <w:rPr>
          <w:b/>
          <w:sz w:val="28"/>
          <w:szCs w:val="28"/>
        </w:rPr>
      </w:pPr>
    </w:p>
    <w:p w:rsidR="00E9192D" w:rsidRDefault="00E9192D" w:rsidP="00AD688F">
      <w:pPr>
        <w:rPr>
          <w:b/>
          <w:sz w:val="28"/>
          <w:szCs w:val="28"/>
        </w:rPr>
      </w:pPr>
    </w:p>
    <w:p w:rsidR="00E9192D" w:rsidRDefault="00E9192D" w:rsidP="00AD688F">
      <w:pPr>
        <w:rPr>
          <w:b/>
          <w:sz w:val="28"/>
          <w:szCs w:val="28"/>
        </w:rPr>
      </w:pPr>
    </w:p>
    <w:p w:rsidR="00E9192D" w:rsidRDefault="00E9192D" w:rsidP="00AD688F">
      <w:pPr>
        <w:rPr>
          <w:b/>
          <w:sz w:val="28"/>
          <w:szCs w:val="28"/>
        </w:rPr>
      </w:pPr>
    </w:p>
    <w:p w:rsidR="00E9192D" w:rsidRDefault="00E9192D" w:rsidP="00AD688F">
      <w:pPr>
        <w:rPr>
          <w:b/>
          <w:sz w:val="28"/>
          <w:szCs w:val="28"/>
        </w:rPr>
      </w:pPr>
    </w:p>
    <w:p w:rsidR="00E9192D" w:rsidRDefault="00E9192D" w:rsidP="00AD688F">
      <w:pPr>
        <w:rPr>
          <w:b/>
          <w:sz w:val="28"/>
          <w:szCs w:val="28"/>
        </w:rPr>
      </w:pPr>
    </w:p>
    <w:p w:rsidR="00E9192D" w:rsidRDefault="00E9192D" w:rsidP="00AD688F">
      <w:pPr>
        <w:rPr>
          <w:b/>
          <w:sz w:val="28"/>
          <w:szCs w:val="28"/>
        </w:rPr>
      </w:pPr>
    </w:p>
    <w:p w:rsidR="00E9192D" w:rsidRDefault="00E9192D" w:rsidP="00AD688F">
      <w:pPr>
        <w:rPr>
          <w:b/>
          <w:sz w:val="28"/>
          <w:szCs w:val="28"/>
        </w:rPr>
      </w:pPr>
    </w:p>
    <w:p w:rsidR="00E9192D" w:rsidRDefault="00E9192D" w:rsidP="00AD688F">
      <w:pPr>
        <w:rPr>
          <w:b/>
          <w:sz w:val="28"/>
          <w:szCs w:val="28"/>
        </w:rPr>
      </w:pPr>
    </w:p>
    <w:p w:rsidR="00E9192D" w:rsidRDefault="00E9192D" w:rsidP="00AD688F">
      <w:pPr>
        <w:rPr>
          <w:b/>
          <w:sz w:val="28"/>
          <w:szCs w:val="28"/>
        </w:rPr>
      </w:pPr>
    </w:p>
    <w:p w:rsidR="00E9192D" w:rsidRDefault="00E9192D" w:rsidP="00AD688F">
      <w:pPr>
        <w:rPr>
          <w:b/>
          <w:sz w:val="28"/>
          <w:szCs w:val="28"/>
        </w:rPr>
      </w:pPr>
    </w:p>
    <w:p w:rsidR="00E9192D" w:rsidRDefault="00E9192D" w:rsidP="00AD688F">
      <w:pPr>
        <w:rPr>
          <w:b/>
          <w:sz w:val="28"/>
          <w:szCs w:val="28"/>
        </w:rPr>
      </w:pPr>
    </w:p>
    <w:p w:rsidR="00E9192D" w:rsidRDefault="00E9192D" w:rsidP="00AD688F">
      <w:pPr>
        <w:rPr>
          <w:b/>
          <w:sz w:val="28"/>
          <w:szCs w:val="28"/>
        </w:rPr>
      </w:pPr>
    </w:p>
    <w:p w:rsidR="00CA008B" w:rsidRPr="00A36F86" w:rsidRDefault="00CA008B" w:rsidP="00AD688F">
      <w:pPr>
        <w:rPr>
          <w:b/>
          <w:sz w:val="28"/>
          <w:szCs w:val="28"/>
        </w:rPr>
      </w:pPr>
      <w:r w:rsidRPr="00A36F86">
        <w:rPr>
          <w:b/>
          <w:sz w:val="28"/>
          <w:szCs w:val="28"/>
        </w:rPr>
        <w:lastRenderedPageBreak/>
        <w:t>Cvičení 8:</w:t>
      </w:r>
    </w:p>
    <w:p w:rsidR="0098399D" w:rsidRPr="0098399D" w:rsidRDefault="0098399D" w:rsidP="00AD688F">
      <w:pPr>
        <w:pStyle w:val="Zkladntext"/>
        <w:widowControl/>
        <w:jc w:val="center"/>
        <w:rPr>
          <w:b/>
          <w:bCs/>
          <w:szCs w:val="24"/>
        </w:rPr>
      </w:pPr>
      <w:r w:rsidRPr="0098399D">
        <w:rPr>
          <w:b/>
          <w:bCs/>
          <w:szCs w:val="24"/>
        </w:rPr>
        <w:t xml:space="preserve">EXKURZE DO </w:t>
      </w:r>
      <w:proofErr w:type="gramStart"/>
      <w:r w:rsidRPr="0098399D">
        <w:rPr>
          <w:b/>
          <w:bCs/>
          <w:szCs w:val="24"/>
        </w:rPr>
        <w:t>LABORATOŘÍ  M I K R O C H E M</w:t>
      </w:r>
      <w:r w:rsidR="00A36F86">
        <w:rPr>
          <w:b/>
          <w:bCs/>
          <w:szCs w:val="24"/>
        </w:rPr>
        <w:t>, a.</w:t>
      </w:r>
      <w:proofErr w:type="gramEnd"/>
      <w:r w:rsidR="00A36F86">
        <w:rPr>
          <w:b/>
          <w:bCs/>
          <w:szCs w:val="24"/>
        </w:rPr>
        <w:t>s.</w:t>
      </w:r>
      <w:r w:rsidRPr="0098399D">
        <w:rPr>
          <w:b/>
          <w:bCs/>
          <w:szCs w:val="24"/>
        </w:rPr>
        <w:t xml:space="preserve"> </w:t>
      </w:r>
    </w:p>
    <w:p w:rsidR="0098399D" w:rsidRPr="00E507F7" w:rsidRDefault="0098399D" w:rsidP="00AD688F">
      <w:pPr>
        <w:pStyle w:val="Zkladntext"/>
        <w:widowControl/>
        <w:jc w:val="center"/>
        <w:rPr>
          <w:b/>
          <w:sz w:val="8"/>
          <w:szCs w:val="8"/>
        </w:rPr>
      </w:pPr>
      <w:r w:rsidRPr="0098399D">
        <w:rPr>
          <w:b/>
          <w:bCs/>
          <w:szCs w:val="24"/>
        </w:rPr>
        <w:t>virologické oddělení</w:t>
      </w:r>
    </w:p>
    <w:tbl>
      <w:tblPr>
        <w:tblW w:w="9180" w:type="dxa"/>
        <w:tblInd w:w="250" w:type="dxa"/>
        <w:tblBorders>
          <w:top w:val="double" w:sz="2" w:space="0" w:color="auto"/>
        </w:tblBorders>
        <w:tblCellMar>
          <w:left w:w="70" w:type="dxa"/>
          <w:right w:w="70" w:type="dxa"/>
        </w:tblCellMar>
        <w:tblLook w:val="0000" w:firstRow="0" w:lastRow="0" w:firstColumn="0" w:lastColumn="0" w:noHBand="0" w:noVBand="0"/>
      </w:tblPr>
      <w:tblGrid>
        <w:gridCol w:w="9180"/>
      </w:tblGrid>
      <w:tr w:rsidR="0098399D">
        <w:trPr>
          <w:trHeight w:val="100"/>
        </w:trPr>
        <w:tc>
          <w:tcPr>
            <w:tcW w:w="9180" w:type="dxa"/>
            <w:tcBorders>
              <w:bottom w:val="nil"/>
            </w:tcBorders>
            <w:vAlign w:val="center"/>
          </w:tcPr>
          <w:p w:rsidR="0098399D" w:rsidRPr="00E507F7" w:rsidRDefault="0098399D" w:rsidP="00AD688F">
            <w:pPr>
              <w:pStyle w:val="Zkladntext"/>
              <w:widowControl/>
              <w:jc w:val="right"/>
              <w:rPr>
                <w:i/>
                <w:sz w:val="8"/>
                <w:szCs w:val="8"/>
              </w:rPr>
            </w:pPr>
          </w:p>
          <w:p w:rsidR="0098399D" w:rsidRPr="001B6269" w:rsidRDefault="0098399D" w:rsidP="00AD688F">
            <w:pPr>
              <w:pStyle w:val="Zkladntext"/>
              <w:widowControl/>
              <w:jc w:val="right"/>
              <w:rPr>
                <w:sz w:val="20"/>
              </w:rPr>
            </w:pPr>
            <w:r w:rsidRPr="001B6269">
              <w:rPr>
                <w:i/>
                <w:sz w:val="20"/>
              </w:rPr>
              <w:t>RNDr. Miloslav Vál</w:t>
            </w:r>
            <w:r w:rsidR="001B6269" w:rsidRPr="001B6269">
              <w:rPr>
                <w:i/>
                <w:sz w:val="20"/>
              </w:rPr>
              <w:t>a</w:t>
            </w:r>
            <w:r w:rsidR="001B6269">
              <w:rPr>
                <w:i/>
                <w:sz w:val="20"/>
              </w:rPr>
              <w:t>, RNDr. Marián Luhový</w:t>
            </w:r>
          </w:p>
          <w:p w:rsidR="0098399D" w:rsidRPr="00E507F7" w:rsidRDefault="0098399D" w:rsidP="00AD688F">
            <w:pPr>
              <w:pStyle w:val="Zkladntext"/>
              <w:widowControl/>
              <w:jc w:val="center"/>
              <w:rPr>
                <w:b/>
                <w:caps/>
                <w:color w:val="auto"/>
                <w:sz w:val="8"/>
                <w:szCs w:val="8"/>
              </w:rPr>
            </w:pPr>
          </w:p>
        </w:tc>
      </w:tr>
    </w:tbl>
    <w:p w:rsidR="002B433B" w:rsidRPr="00BF1DC6" w:rsidRDefault="002B433B" w:rsidP="00AD688F">
      <w:pPr>
        <w:rPr>
          <w:i/>
          <w:sz w:val="22"/>
          <w:szCs w:val="22"/>
        </w:rPr>
      </w:pPr>
      <w:r w:rsidRPr="00BF1DC6">
        <w:rPr>
          <w:b/>
          <w:sz w:val="22"/>
          <w:szCs w:val="22"/>
        </w:rPr>
        <w:t xml:space="preserve">        </w:t>
      </w:r>
    </w:p>
    <w:p w:rsidR="00B45882" w:rsidRPr="00BF1DC6" w:rsidRDefault="00B45882" w:rsidP="00AD688F">
      <w:pPr>
        <w:pStyle w:val="Zkladntext"/>
        <w:widowControl/>
        <w:rPr>
          <w:sz w:val="22"/>
          <w:szCs w:val="22"/>
        </w:rPr>
      </w:pPr>
      <w:r w:rsidRPr="00BF1DC6">
        <w:rPr>
          <w:sz w:val="22"/>
          <w:szCs w:val="22"/>
        </w:rPr>
        <w:t>Laboratoře Mikrochem (založené 1994) se zabývají diagnostikou lidských onemocnění.</w:t>
      </w:r>
    </w:p>
    <w:p w:rsidR="00B45882" w:rsidRPr="00BF1DC6" w:rsidRDefault="00B45882" w:rsidP="00AD688F">
      <w:pPr>
        <w:pStyle w:val="Zkladntext"/>
        <w:widowControl/>
        <w:rPr>
          <w:sz w:val="22"/>
          <w:szCs w:val="22"/>
        </w:rPr>
      </w:pPr>
      <w:r w:rsidRPr="00BF1DC6">
        <w:rPr>
          <w:sz w:val="22"/>
          <w:szCs w:val="22"/>
        </w:rPr>
        <w:t xml:space="preserve">Oddělení: </w:t>
      </w:r>
    </w:p>
    <w:p w:rsidR="00B45882" w:rsidRPr="00BF1DC6" w:rsidRDefault="00B45882" w:rsidP="00F604E3">
      <w:pPr>
        <w:pStyle w:val="Zkladntext"/>
        <w:widowControl/>
        <w:numPr>
          <w:ilvl w:val="0"/>
          <w:numId w:val="35"/>
        </w:numPr>
        <w:snapToGrid/>
        <w:rPr>
          <w:sz w:val="22"/>
          <w:szCs w:val="22"/>
        </w:rPr>
      </w:pPr>
      <w:r w:rsidRPr="00BF1DC6">
        <w:rPr>
          <w:sz w:val="22"/>
          <w:szCs w:val="22"/>
        </w:rPr>
        <w:t xml:space="preserve">mikrobiologické = bakteriologické </w:t>
      </w:r>
    </w:p>
    <w:p w:rsidR="00B45882" w:rsidRPr="00BF1DC6" w:rsidRDefault="00B45882" w:rsidP="00F604E3">
      <w:pPr>
        <w:pStyle w:val="Zkladntext"/>
        <w:widowControl/>
        <w:numPr>
          <w:ilvl w:val="0"/>
          <w:numId w:val="35"/>
        </w:numPr>
        <w:snapToGrid/>
        <w:rPr>
          <w:i/>
          <w:iCs/>
          <w:sz w:val="22"/>
          <w:szCs w:val="22"/>
        </w:rPr>
      </w:pPr>
      <w:r w:rsidRPr="00BF1DC6">
        <w:rPr>
          <w:sz w:val="22"/>
          <w:szCs w:val="22"/>
        </w:rPr>
        <w:t xml:space="preserve">specializované oddělení pro diagnostiku </w:t>
      </w:r>
      <w:r w:rsidRPr="00BF1DC6">
        <w:rPr>
          <w:i/>
          <w:iCs/>
          <w:sz w:val="22"/>
          <w:szCs w:val="22"/>
        </w:rPr>
        <w:t>Mycobacterium tuberculosis</w:t>
      </w:r>
    </w:p>
    <w:p w:rsidR="00B45882" w:rsidRPr="00BF1DC6" w:rsidRDefault="00B45882" w:rsidP="00F604E3">
      <w:pPr>
        <w:pStyle w:val="Zkladntext"/>
        <w:widowControl/>
        <w:numPr>
          <w:ilvl w:val="0"/>
          <w:numId w:val="35"/>
        </w:numPr>
        <w:snapToGrid/>
        <w:rPr>
          <w:sz w:val="22"/>
          <w:szCs w:val="22"/>
        </w:rPr>
      </w:pPr>
      <w:r w:rsidRPr="00BF1DC6">
        <w:rPr>
          <w:sz w:val="22"/>
          <w:szCs w:val="22"/>
        </w:rPr>
        <w:t>parazitologické (diagnostika prvoků, červů)</w:t>
      </w:r>
    </w:p>
    <w:p w:rsidR="00B45882" w:rsidRPr="00BF1DC6" w:rsidRDefault="00B45882" w:rsidP="00F604E3">
      <w:pPr>
        <w:pStyle w:val="Zkladntext"/>
        <w:widowControl/>
        <w:numPr>
          <w:ilvl w:val="0"/>
          <w:numId w:val="35"/>
        </w:numPr>
        <w:snapToGrid/>
        <w:rPr>
          <w:sz w:val="22"/>
          <w:szCs w:val="22"/>
        </w:rPr>
      </w:pPr>
      <w:r w:rsidRPr="00BF1DC6">
        <w:rPr>
          <w:sz w:val="22"/>
          <w:szCs w:val="22"/>
        </w:rPr>
        <w:t>sérologické a imunologické (protilátková odpověď proti cizorodým agens)</w:t>
      </w:r>
    </w:p>
    <w:p w:rsidR="00B45882" w:rsidRPr="00BF1DC6" w:rsidRDefault="00B45882" w:rsidP="00F604E3">
      <w:pPr>
        <w:pStyle w:val="Zkladntext"/>
        <w:widowControl/>
        <w:numPr>
          <w:ilvl w:val="0"/>
          <w:numId w:val="35"/>
        </w:numPr>
        <w:snapToGrid/>
        <w:rPr>
          <w:sz w:val="22"/>
          <w:szCs w:val="22"/>
        </w:rPr>
      </w:pPr>
      <w:r w:rsidRPr="00BF1DC6">
        <w:rPr>
          <w:sz w:val="22"/>
          <w:szCs w:val="22"/>
        </w:rPr>
        <w:t>alergologické</w:t>
      </w:r>
    </w:p>
    <w:p w:rsidR="00B45882" w:rsidRPr="00BF1DC6" w:rsidRDefault="00B45882" w:rsidP="00F604E3">
      <w:pPr>
        <w:pStyle w:val="Zkladntext"/>
        <w:widowControl/>
        <w:numPr>
          <w:ilvl w:val="0"/>
          <w:numId w:val="35"/>
        </w:numPr>
        <w:snapToGrid/>
        <w:rPr>
          <w:sz w:val="22"/>
          <w:szCs w:val="22"/>
        </w:rPr>
      </w:pPr>
      <w:r w:rsidRPr="00BF1DC6">
        <w:rPr>
          <w:sz w:val="22"/>
          <w:szCs w:val="22"/>
        </w:rPr>
        <w:t>molekulárně biologické (např. využívání metody PCR)</w:t>
      </w:r>
    </w:p>
    <w:p w:rsidR="00B45882" w:rsidRPr="00BF1DC6" w:rsidRDefault="00B45882" w:rsidP="00F604E3">
      <w:pPr>
        <w:pStyle w:val="Zkladntext"/>
        <w:widowControl/>
        <w:numPr>
          <w:ilvl w:val="0"/>
          <w:numId w:val="35"/>
        </w:numPr>
        <w:snapToGrid/>
        <w:rPr>
          <w:b/>
          <w:bCs/>
          <w:sz w:val="22"/>
          <w:szCs w:val="22"/>
        </w:rPr>
      </w:pPr>
      <w:r w:rsidRPr="00BF1DC6">
        <w:rPr>
          <w:b/>
          <w:bCs/>
          <w:sz w:val="22"/>
          <w:szCs w:val="22"/>
        </w:rPr>
        <w:t>virologické</w:t>
      </w:r>
    </w:p>
    <w:p w:rsidR="00B45882" w:rsidRPr="00BF1DC6" w:rsidRDefault="00B45882" w:rsidP="00AD688F">
      <w:pPr>
        <w:pStyle w:val="Zkladntext"/>
        <w:widowControl/>
        <w:ind w:firstLine="708"/>
        <w:rPr>
          <w:sz w:val="22"/>
          <w:szCs w:val="22"/>
        </w:rPr>
      </w:pPr>
      <w:r w:rsidRPr="00BF1DC6">
        <w:rPr>
          <w:sz w:val="22"/>
          <w:szCs w:val="22"/>
        </w:rPr>
        <w:t xml:space="preserve">Náplní oddělení virologie je laboratorní průkaz původců virových infekcí. Techniky, které se zde používají, se mohou rozdělit do </w:t>
      </w:r>
      <w:r w:rsidR="00566DBF">
        <w:rPr>
          <w:sz w:val="22"/>
          <w:szCs w:val="22"/>
        </w:rPr>
        <w:t>tří</w:t>
      </w:r>
      <w:r w:rsidRPr="00BF1DC6">
        <w:rPr>
          <w:sz w:val="22"/>
          <w:szCs w:val="22"/>
        </w:rPr>
        <w:t xml:space="preserve"> skupin:</w:t>
      </w:r>
    </w:p>
    <w:p w:rsidR="00B45882" w:rsidRPr="00BF1DC6" w:rsidRDefault="00B45882" w:rsidP="00AD688F">
      <w:pPr>
        <w:pStyle w:val="Zkladntext"/>
        <w:widowControl/>
        <w:ind w:firstLine="708"/>
        <w:rPr>
          <w:sz w:val="22"/>
          <w:szCs w:val="22"/>
        </w:rPr>
      </w:pPr>
      <w:proofErr w:type="gramStart"/>
      <w:r w:rsidRPr="00BF1DC6">
        <w:rPr>
          <w:b/>
          <w:bCs/>
          <w:sz w:val="22"/>
          <w:szCs w:val="22"/>
        </w:rPr>
        <w:t>a)  Přímý</w:t>
      </w:r>
      <w:proofErr w:type="gramEnd"/>
      <w:r w:rsidRPr="00BF1DC6">
        <w:rPr>
          <w:b/>
          <w:bCs/>
          <w:sz w:val="22"/>
          <w:szCs w:val="22"/>
        </w:rPr>
        <w:t xml:space="preserve"> průkaz infekčního agens</w:t>
      </w:r>
      <w:r w:rsidRPr="00BF1DC6">
        <w:rPr>
          <w:sz w:val="22"/>
          <w:szCs w:val="22"/>
        </w:rPr>
        <w:t xml:space="preserve"> (kultivační techniky, průkaz antigenů)</w:t>
      </w:r>
    </w:p>
    <w:p w:rsidR="00B45882" w:rsidRDefault="00B45882" w:rsidP="00AD688F">
      <w:pPr>
        <w:pStyle w:val="Zkladntext"/>
        <w:widowControl/>
        <w:rPr>
          <w:sz w:val="22"/>
          <w:szCs w:val="22"/>
        </w:rPr>
      </w:pPr>
      <w:r w:rsidRPr="00BF1DC6">
        <w:rPr>
          <w:sz w:val="22"/>
          <w:szCs w:val="22"/>
        </w:rPr>
        <w:tab/>
      </w:r>
      <w:proofErr w:type="gramStart"/>
      <w:r w:rsidRPr="00BF1DC6">
        <w:rPr>
          <w:b/>
          <w:bCs/>
          <w:sz w:val="22"/>
          <w:szCs w:val="22"/>
        </w:rPr>
        <w:t>b)  Sledování</w:t>
      </w:r>
      <w:proofErr w:type="gramEnd"/>
      <w:r w:rsidRPr="00BF1DC6">
        <w:rPr>
          <w:b/>
          <w:bCs/>
          <w:sz w:val="22"/>
          <w:szCs w:val="22"/>
        </w:rPr>
        <w:t xml:space="preserve"> imunitní odpovědi na infekci </w:t>
      </w:r>
      <w:r w:rsidRPr="00BF1DC6">
        <w:rPr>
          <w:sz w:val="22"/>
          <w:szCs w:val="22"/>
        </w:rPr>
        <w:t>(stanovení protilátek) (95 % vyšetření)</w:t>
      </w:r>
    </w:p>
    <w:p w:rsidR="00566DBF" w:rsidRPr="00566DBF" w:rsidRDefault="00566DBF" w:rsidP="00AD688F">
      <w:pPr>
        <w:pStyle w:val="Zkladntext"/>
        <w:widowControl/>
        <w:rPr>
          <w:b/>
          <w:sz w:val="22"/>
          <w:szCs w:val="22"/>
        </w:rPr>
      </w:pPr>
      <w:r>
        <w:rPr>
          <w:sz w:val="22"/>
          <w:szCs w:val="22"/>
        </w:rPr>
        <w:tab/>
      </w:r>
      <w:proofErr w:type="gramStart"/>
      <w:r w:rsidRPr="00566DBF">
        <w:rPr>
          <w:b/>
          <w:sz w:val="22"/>
          <w:szCs w:val="22"/>
        </w:rPr>
        <w:t>c)  Molekulární</w:t>
      </w:r>
      <w:proofErr w:type="gramEnd"/>
      <w:r w:rsidRPr="00566DBF">
        <w:rPr>
          <w:b/>
          <w:sz w:val="22"/>
          <w:szCs w:val="22"/>
        </w:rPr>
        <w:t xml:space="preserve"> detekce virů</w:t>
      </w:r>
    </w:p>
    <w:p w:rsidR="007B18A5" w:rsidRDefault="007B18A5" w:rsidP="00AD688F">
      <w:pPr>
        <w:pStyle w:val="Zkladntext"/>
        <w:widowControl/>
        <w:rPr>
          <w:b/>
          <w:bCs/>
          <w:sz w:val="22"/>
          <w:szCs w:val="22"/>
          <w:u w:val="single"/>
        </w:rPr>
      </w:pPr>
    </w:p>
    <w:p w:rsidR="00B45882" w:rsidRPr="00BD25F6" w:rsidRDefault="00BD25F6" w:rsidP="00AD688F">
      <w:pPr>
        <w:pStyle w:val="Zkladntext"/>
        <w:widowControl/>
        <w:rPr>
          <w:sz w:val="28"/>
          <w:szCs w:val="28"/>
          <w:u w:val="single"/>
        </w:rPr>
      </w:pPr>
      <w:r w:rsidRPr="00BD25F6">
        <w:rPr>
          <w:b/>
          <w:bCs/>
          <w:sz w:val="28"/>
          <w:szCs w:val="28"/>
        </w:rPr>
        <w:t>A</w:t>
      </w:r>
      <w:r w:rsidR="00B45882" w:rsidRPr="00BD25F6">
        <w:rPr>
          <w:b/>
          <w:bCs/>
          <w:sz w:val="28"/>
          <w:szCs w:val="28"/>
        </w:rPr>
        <w:t xml:space="preserve">d a) </w:t>
      </w:r>
      <w:r w:rsidR="00B45882" w:rsidRPr="00BD25F6">
        <w:rPr>
          <w:b/>
          <w:bCs/>
          <w:sz w:val="28"/>
          <w:szCs w:val="28"/>
          <w:u w:val="single"/>
        </w:rPr>
        <w:t>Kultivační techniky</w:t>
      </w:r>
    </w:p>
    <w:p w:rsidR="00B45882" w:rsidRPr="00BF1DC6" w:rsidRDefault="00B45882" w:rsidP="00AD688F">
      <w:pPr>
        <w:pStyle w:val="Zkladntext"/>
        <w:widowControl/>
        <w:rPr>
          <w:sz w:val="22"/>
          <w:szCs w:val="22"/>
        </w:rPr>
      </w:pPr>
      <w:r w:rsidRPr="00BF1DC6">
        <w:rPr>
          <w:sz w:val="22"/>
          <w:szCs w:val="22"/>
        </w:rPr>
        <w:tab/>
        <w:t>V akutní fázi onemocnění (začátek nemoci) je množství viru</w:t>
      </w:r>
      <w:r w:rsidR="00AD74EE">
        <w:rPr>
          <w:sz w:val="22"/>
          <w:szCs w:val="22"/>
        </w:rPr>
        <w:t xml:space="preserve"> </w:t>
      </w:r>
      <w:r w:rsidRPr="00BF1DC6">
        <w:rPr>
          <w:sz w:val="22"/>
          <w:szCs w:val="22"/>
        </w:rPr>
        <w:t xml:space="preserve">v určitých místech (podle typu onemocnění) velmi vysoké - z těchto míst se virus izoluje a určí. Kultivace je časově náročná (minimálně několik dní). Záchytnost infekčního agens (původce onemocnění) je obecně nízká, je velmi ovlivněná dobou, která uběhla od začátku onemocnění, rychlostí transportu odebraného materiálu do laboratoře a rychlostí jeho zpracování, případně vhodností uložení. Z materiálů vhodných pro průkaz virů se nejčastěji odebírá </w:t>
      </w:r>
      <w:r w:rsidRPr="00BF1DC6">
        <w:rPr>
          <w:b/>
          <w:bCs/>
          <w:sz w:val="22"/>
          <w:szCs w:val="22"/>
        </w:rPr>
        <w:t>stolice</w:t>
      </w:r>
      <w:r w:rsidRPr="00BF1DC6">
        <w:rPr>
          <w:sz w:val="22"/>
          <w:szCs w:val="22"/>
        </w:rPr>
        <w:t xml:space="preserve"> (enteroviry, rotaviry, adenoviry), </w:t>
      </w:r>
      <w:r w:rsidRPr="00BF1DC6">
        <w:rPr>
          <w:b/>
          <w:bCs/>
          <w:sz w:val="22"/>
          <w:szCs w:val="22"/>
        </w:rPr>
        <w:t>výtěr z nosu a nosohltanu</w:t>
      </w:r>
      <w:r w:rsidRPr="00BF1DC6">
        <w:rPr>
          <w:sz w:val="22"/>
          <w:szCs w:val="22"/>
        </w:rPr>
        <w:t xml:space="preserve"> (respirační viry), </w:t>
      </w:r>
      <w:r w:rsidRPr="00BF1DC6">
        <w:rPr>
          <w:b/>
          <w:bCs/>
          <w:sz w:val="22"/>
          <w:szCs w:val="22"/>
        </w:rPr>
        <w:t xml:space="preserve">likvor </w:t>
      </w:r>
      <w:r w:rsidRPr="00BF1DC6">
        <w:rPr>
          <w:sz w:val="22"/>
          <w:szCs w:val="22"/>
        </w:rPr>
        <w:t xml:space="preserve">(neurotropní viry), </w:t>
      </w:r>
      <w:r w:rsidRPr="00BF1DC6">
        <w:rPr>
          <w:b/>
          <w:bCs/>
          <w:sz w:val="22"/>
          <w:szCs w:val="22"/>
        </w:rPr>
        <w:t xml:space="preserve">moč </w:t>
      </w:r>
      <w:r w:rsidRPr="00BF1DC6">
        <w:rPr>
          <w:sz w:val="22"/>
          <w:szCs w:val="22"/>
        </w:rPr>
        <w:t xml:space="preserve">(cytomegalovirus), </w:t>
      </w:r>
      <w:r w:rsidRPr="00BF1DC6">
        <w:rPr>
          <w:b/>
          <w:bCs/>
          <w:sz w:val="22"/>
          <w:szCs w:val="22"/>
        </w:rPr>
        <w:t xml:space="preserve">BAL – bronchoalveolární laváž </w:t>
      </w:r>
      <w:r w:rsidRPr="00BF1DC6">
        <w:rPr>
          <w:sz w:val="22"/>
          <w:szCs w:val="22"/>
        </w:rPr>
        <w:t xml:space="preserve">(cytomegalovirus), </w:t>
      </w:r>
      <w:r w:rsidRPr="00BF1DC6">
        <w:rPr>
          <w:b/>
          <w:bCs/>
          <w:sz w:val="22"/>
          <w:szCs w:val="22"/>
        </w:rPr>
        <w:t>stěr ze spojivky</w:t>
      </w:r>
      <w:r w:rsidRPr="00BF1DC6">
        <w:rPr>
          <w:sz w:val="22"/>
          <w:szCs w:val="22"/>
        </w:rPr>
        <w:t xml:space="preserve"> (adenoviry), obsah </w:t>
      </w:r>
      <w:r w:rsidRPr="00BF1DC6">
        <w:rPr>
          <w:b/>
          <w:bCs/>
          <w:sz w:val="22"/>
          <w:szCs w:val="22"/>
        </w:rPr>
        <w:t>puchýřků</w:t>
      </w:r>
      <w:r w:rsidRPr="00BF1DC6">
        <w:rPr>
          <w:sz w:val="22"/>
          <w:szCs w:val="22"/>
        </w:rPr>
        <w:t xml:space="preserve"> (herpetické viry), </w:t>
      </w:r>
      <w:r w:rsidRPr="00BF1DC6">
        <w:rPr>
          <w:b/>
          <w:bCs/>
          <w:sz w:val="22"/>
          <w:szCs w:val="22"/>
        </w:rPr>
        <w:t>leukocytární frakce krve</w:t>
      </w:r>
      <w:r w:rsidRPr="00BF1DC6">
        <w:rPr>
          <w:sz w:val="22"/>
          <w:szCs w:val="22"/>
        </w:rPr>
        <w:t xml:space="preserve"> (cytomegalovirus) nebo různé </w:t>
      </w:r>
      <w:r w:rsidRPr="00BF1DC6">
        <w:rPr>
          <w:b/>
          <w:bCs/>
          <w:sz w:val="22"/>
          <w:szCs w:val="22"/>
        </w:rPr>
        <w:t>tkáně odebrané biopsií</w:t>
      </w:r>
      <w:r w:rsidRPr="00BF1DC6">
        <w:rPr>
          <w:sz w:val="22"/>
          <w:szCs w:val="22"/>
        </w:rPr>
        <w:t xml:space="preserve"> nebo </w:t>
      </w:r>
      <w:r w:rsidRPr="00BF1DC6">
        <w:rPr>
          <w:b/>
          <w:bCs/>
          <w:sz w:val="22"/>
          <w:szCs w:val="22"/>
        </w:rPr>
        <w:t xml:space="preserve">post mortem </w:t>
      </w:r>
      <w:r w:rsidRPr="00BF1DC6">
        <w:rPr>
          <w:sz w:val="22"/>
          <w:szCs w:val="22"/>
        </w:rPr>
        <w:t>(různé viry).</w:t>
      </w:r>
    </w:p>
    <w:p w:rsidR="00B45882" w:rsidRPr="00BF1DC6" w:rsidRDefault="00B45882" w:rsidP="00AD688F">
      <w:pPr>
        <w:pStyle w:val="Zkladntext"/>
        <w:widowControl/>
        <w:ind w:firstLine="708"/>
        <w:rPr>
          <w:sz w:val="22"/>
          <w:szCs w:val="22"/>
        </w:rPr>
      </w:pPr>
      <w:r w:rsidRPr="00BF1DC6">
        <w:rPr>
          <w:sz w:val="22"/>
          <w:szCs w:val="22"/>
        </w:rPr>
        <w:t>Určení původce onemocnění (viz neutralizační test) většinou provádí vysoce specializovaná laboratoř (RL SZÚ – referenční laboratoře Státního zdravotního ústavu).</w:t>
      </w:r>
    </w:p>
    <w:p w:rsidR="00B45882" w:rsidRPr="00BF1DC6" w:rsidRDefault="00B45882" w:rsidP="00AD688F">
      <w:pPr>
        <w:pStyle w:val="Zkladntext"/>
        <w:widowControl/>
        <w:rPr>
          <w:sz w:val="22"/>
          <w:szCs w:val="22"/>
        </w:rPr>
      </w:pPr>
      <w:r w:rsidRPr="00BF1DC6">
        <w:rPr>
          <w:sz w:val="22"/>
          <w:szCs w:val="22"/>
        </w:rPr>
        <w:tab/>
        <w:t xml:space="preserve">Nejznámější je </w:t>
      </w:r>
      <w:r w:rsidRPr="00BF1DC6">
        <w:rPr>
          <w:b/>
          <w:bCs/>
          <w:sz w:val="22"/>
          <w:szCs w:val="22"/>
        </w:rPr>
        <w:t xml:space="preserve">izolace na kuřecích embryích, </w:t>
      </w:r>
      <w:r w:rsidRPr="00BF1DC6">
        <w:rPr>
          <w:sz w:val="22"/>
          <w:szCs w:val="22"/>
        </w:rPr>
        <w:t>kde se provádí záchyt viru chřipky. Během období, kdy se předpokládá výskyt chřipkového viru v populaci a možnost vzniku epidemie, se provádí tzv. surveillance. V jejím rámci je jednou z nejdůležitějších metod kultivace chřipkových virů. U nemocného se provede výtěr z nosohltanu a nosu na vatové tampony a takto získaný materiál se přenese do odběrového média (PBS +</w:t>
      </w:r>
      <w:r w:rsidR="00BD25F6">
        <w:rPr>
          <w:sz w:val="22"/>
          <w:szCs w:val="22"/>
        </w:rPr>
        <w:t xml:space="preserve"> </w:t>
      </w:r>
      <w:r w:rsidRPr="00BF1DC6">
        <w:rPr>
          <w:sz w:val="22"/>
          <w:szCs w:val="22"/>
        </w:rPr>
        <w:t>albumin</w:t>
      </w:r>
      <w:r w:rsidR="00BD25F6">
        <w:rPr>
          <w:sz w:val="22"/>
          <w:szCs w:val="22"/>
        </w:rPr>
        <w:t xml:space="preserve"> </w:t>
      </w:r>
      <w:r w:rsidRPr="00BF1DC6">
        <w:rPr>
          <w:sz w:val="22"/>
          <w:szCs w:val="22"/>
        </w:rPr>
        <w:t>+ antibiotika). Tímto médiem jsou očkována kuřecí embrya 10 dnů stará. Očkuje se 0,2 ml média do amnionového vaku embrya. Takto očkovaná embrya se inkubují 3 dny, potom se obsah amnia vybere, provádí se test (viz Hirstův test) na přítomnost hemaglutinačního agens a další pasáž tohoto materiálu. Je očkováno další kuřecí embryo, tentokrát do alantoické dutiny (kultivace v allantois je vhodná až od druhé pasáže), kde se virus pomnoží do vyšší koncentrace. V případě nutnosti může proběhnout i třetí pasáž.</w:t>
      </w:r>
      <w:r w:rsidRPr="00BF1DC6">
        <w:rPr>
          <w:b/>
          <w:bCs/>
          <w:sz w:val="22"/>
          <w:szCs w:val="22"/>
        </w:rPr>
        <w:t xml:space="preserve"> Hirstův test: </w:t>
      </w:r>
      <w:r w:rsidRPr="00BF1DC6">
        <w:rPr>
          <w:sz w:val="22"/>
          <w:szCs w:val="22"/>
        </w:rPr>
        <w:t>virus chřipky má na povrchu hemaglutinin, který aglutinuje červené krvinky (např. kuřecí). Ke krvinkám přidáme amniovou nebo alantoickou tekutinu. Po půl hodině sedimentace dojde v případě pozitivního výsledku (přítomnosti viru) k pospojování krvinek, které vytvoří na dně zkumavky krajkovitý povlak. V případě nepřítomnosti viru se vytvoří malý sedimentační terčík.</w:t>
      </w:r>
    </w:p>
    <w:p w:rsidR="00B45882" w:rsidRPr="00BF1DC6" w:rsidRDefault="00B45882" w:rsidP="007B18A5">
      <w:pPr>
        <w:pStyle w:val="Zkladntext"/>
        <w:widowControl/>
        <w:rPr>
          <w:sz w:val="22"/>
          <w:szCs w:val="22"/>
        </w:rPr>
      </w:pPr>
      <w:r w:rsidRPr="00BF1DC6">
        <w:rPr>
          <w:b/>
          <w:bCs/>
          <w:sz w:val="22"/>
          <w:szCs w:val="22"/>
        </w:rPr>
        <w:tab/>
        <w:t>Kultivace na tkáňových kulturách (TK):</w:t>
      </w:r>
    </w:p>
    <w:p w:rsidR="00B45882" w:rsidRPr="00BF1DC6" w:rsidRDefault="00B45882" w:rsidP="00AD688F">
      <w:pPr>
        <w:pStyle w:val="Zkladntext"/>
        <w:widowControl/>
        <w:ind w:firstLine="708"/>
        <w:rPr>
          <w:sz w:val="22"/>
          <w:szCs w:val="22"/>
        </w:rPr>
      </w:pPr>
      <w:r w:rsidRPr="00BF1DC6">
        <w:rPr>
          <w:sz w:val="22"/>
          <w:szCs w:val="22"/>
        </w:rPr>
        <w:t xml:space="preserve">Pro účely kultivace virů se </w:t>
      </w:r>
      <w:proofErr w:type="gramStart"/>
      <w:r w:rsidRPr="00BF1DC6">
        <w:rPr>
          <w:sz w:val="22"/>
          <w:szCs w:val="22"/>
        </w:rPr>
        <w:t>používají</w:t>
      </w:r>
      <w:r w:rsidR="00E9192D">
        <w:rPr>
          <w:sz w:val="22"/>
          <w:szCs w:val="22"/>
        </w:rPr>
        <w:t xml:space="preserve"> </w:t>
      </w:r>
      <w:r w:rsidRPr="00BF1DC6">
        <w:rPr>
          <w:sz w:val="22"/>
          <w:szCs w:val="22"/>
        </w:rPr>
        <w:t>TK</w:t>
      </w:r>
      <w:proofErr w:type="gramEnd"/>
      <w:r w:rsidRPr="00BF1DC6">
        <w:rPr>
          <w:sz w:val="22"/>
          <w:szCs w:val="22"/>
        </w:rPr>
        <w:t xml:space="preserve">. Jde o kultury buněk, které jsou derivované z tkání živočichů a člověka. Podle typu odvození a vlastností se </w:t>
      </w:r>
      <w:proofErr w:type="gramStart"/>
      <w:r w:rsidRPr="00BF1DC6">
        <w:rPr>
          <w:sz w:val="22"/>
          <w:szCs w:val="22"/>
        </w:rPr>
        <w:t>dělí</w:t>
      </w:r>
      <w:proofErr w:type="gramEnd"/>
      <w:r w:rsidRPr="00BF1DC6">
        <w:rPr>
          <w:sz w:val="22"/>
          <w:szCs w:val="22"/>
        </w:rPr>
        <w:t xml:space="preserve"> na</w:t>
      </w:r>
      <w:r w:rsidR="00E9192D">
        <w:rPr>
          <w:sz w:val="22"/>
          <w:szCs w:val="22"/>
        </w:rPr>
        <w:t xml:space="preserve"> </w:t>
      </w:r>
      <w:proofErr w:type="gramStart"/>
      <w:r w:rsidRPr="00BF1DC6">
        <w:rPr>
          <w:b/>
          <w:bCs/>
          <w:sz w:val="22"/>
          <w:szCs w:val="22"/>
        </w:rPr>
        <w:t>TK</w:t>
      </w:r>
      <w:proofErr w:type="gramEnd"/>
      <w:r w:rsidRPr="00BF1DC6">
        <w:rPr>
          <w:b/>
          <w:bCs/>
          <w:sz w:val="22"/>
          <w:szCs w:val="22"/>
        </w:rPr>
        <w:t xml:space="preserve"> primární</w:t>
      </w:r>
      <w:r w:rsidRPr="00BF1DC6">
        <w:rPr>
          <w:sz w:val="22"/>
          <w:szCs w:val="22"/>
        </w:rPr>
        <w:t xml:space="preserve"> (nebo sekundární) a tzv. </w:t>
      </w:r>
      <w:r w:rsidRPr="00BF1DC6">
        <w:rPr>
          <w:b/>
          <w:bCs/>
          <w:sz w:val="22"/>
          <w:szCs w:val="22"/>
        </w:rPr>
        <w:t>stabilizované linie</w:t>
      </w:r>
      <w:r w:rsidRPr="00BF1DC6">
        <w:rPr>
          <w:sz w:val="22"/>
          <w:szCs w:val="22"/>
        </w:rPr>
        <w:t xml:space="preserve">. První typ vzniká trypsinizací tkáně a takto uvolněné buňky se dále množí in vitro. Počet jejich dělení je konečný a předem daný, jejich vlastnosti </w:t>
      </w:r>
      <w:r w:rsidRPr="00BF1DC6">
        <w:rPr>
          <w:sz w:val="22"/>
          <w:szCs w:val="22"/>
        </w:rPr>
        <w:lastRenderedPageBreak/>
        <w:t>odpovídají buňkám tkáně, ze které vznikly a jsou z velké části</w:t>
      </w:r>
      <w:r w:rsidR="009546E2">
        <w:rPr>
          <w:sz w:val="22"/>
          <w:szCs w:val="22"/>
        </w:rPr>
        <w:t xml:space="preserve"> </w:t>
      </w:r>
      <w:r w:rsidRPr="00BF1DC6">
        <w:rPr>
          <w:sz w:val="22"/>
          <w:szCs w:val="22"/>
        </w:rPr>
        <w:t>diploidní. Druhý typ představují buňky, které byly kultivovány stejně jako první typ, ale během jejich dělení se podařilo zasáhnout v genomu místo regulace buněčného dělení takovým způsobem, že se mohou dělit do nekonečna. Tyto linie mají již odlišné vlastnosti ve srovnání s</w:t>
      </w:r>
      <w:r w:rsidR="004E0426">
        <w:rPr>
          <w:sz w:val="22"/>
          <w:szCs w:val="22"/>
        </w:rPr>
        <w:t> </w:t>
      </w:r>
      <w:r w:rsidRPr="00BF1DC6">
        <w:rPr>
          <w:sz w:val="22"/>
          <w:szCs w:val="22"/>
        </w:rPr>
        <w:t>tkání</w:t>
      </w:r>
      <w:r w:rsidR="004E0426">
        <w:rPr>
          <w:sz w:val="22"/>
          <w:szCs w:val="22"/>
        </w:rPr>
        <w:t>,</w:t>
      </w:r>
      <w:r w:rsidRPr="00BF1DC6">
        <w:rPr>
          <w:sz w:val="22"/>
          <w:szCs w:val="22"/>
        </w:rPr>
        <w:t xml:space="preserve"> ze které vznikly</w:t>
      </w:r>
      <w:r w:rsidR="004E0426">
        <w:rPr>
          <w:sz w:val="22"/>
          <w:szCs w:val="22"/>
        </w:rPr>
        <w:t>,</w:t>
      </w:r>
      <w:r w:rsidRPr="00BF1DC6">
        <w:rPr>
          <w:sz w:val="22"/>
          <w:szCs w:val="22"/>
        </w:rPr>
        <w:t xml:space="preserve"> a mají různé typy ploidie. Viry, které </w:t>
      </w:r>
      <w:proofErr w:type="gramStart"/>
      <w:r w:rsidRPr="00BF1DC6">
        <w:rPr>
          <w:sz w:val="22"/>
          <w:szCs w:val="22"/>
        </w:rPr>
        <w:t>jsou</w:t>
      </w:r>
      <w:proofErr w:type="gramEnd"/>
      <w:r w:rsidRPr="00BF1DC6">
        <w:rPr>
          <w:sz w:val="22"/>
          <w:szCs w:val="22"/>
        </w:rPr>
        <w:t xml:space="preserve"> schopny se množit na </w:t>
      </w:r>
      <w:proofErr w:type="gramStart"/>
      <w:r w:rsidRPr="00BF1DC6">
        <w:rPr>
          <w:sz w:val="22"/>
          <w:szCs w:val="22"/>
        </w:rPr>
        <w:t>TK</w:t>
      </w:r>
      <w:proofErr w:type="gramEnd"/>
      <w:r w:rsidRPr="00BF1DC6">
        <w:rPr>
          <w:sz w:val="22"/>
          <w:szCs w:val="22"/>
        </w:rPr>
        <w:t xml:space="preserve">, většinou buňky poškozují. Morfologické změny, ke kterým dochází, nazýváme </w:t>
      </w:r>
      <w:r w:rsidRPr="00BF1DC6">
        <w:rPr>
          <w:b/>
          <w:bCs/>
          <w:sz w:val="22"/>
          <w:szCs w:val="22"/>
        </w:rPr>
        <w:t>cytopatogenním efektem</w:t>
      </w:r>
      <w:r w:rsidRPr="00BF1DC6">
        <w:rPr>
          <w:sz w:val="22"/>
          <w:szCs w:val="22"/>
        </w:rPr>
        <w:t xml:space="preserve"> (CPE). Ten se projeví po infekci buněk zpravidla za několik dní a pro jeho specifický virový původ je třeba provést minimálně alespoň jednu další pasáž (pasáží se rozumí infekce nových zdravých buněk). Zdravé buňky rostou přisedle na dně kultivačních zkumavek, infikované se zakulacují a odpadávají</w:t>
      </w:r>
      <w:r w:rsidR="009546E2">
        <w:rPr>
          <w:sz w:val="22"/>
          <w:szCs w:val="22"/>
        </w:rPr>
        <w:t xml:space="preserve"> </w:t>
      </w:r>
      <w:r w:rsidRPr="00BF1DC6">
        <w:rPr>
          <w:sz w:val="22"/>
          <w:szCs w:val="22"/>
        </w:rPr>
        <w:t xml:space="preserve">= CPE. Kultivace buněk se provádí ve speciálních médiích, růst probíhá při teplotě 37 </w:t>
      </w:r>
      <w:r w:rsidRPr="00BF1DC6">
        <w:rPr>
          <w:sz w:val="22"/>
          <w:szCs w:val="22"/>
          <w:vertAlign w:val="superscript"/>
        </w:rPr>
        <w:t>o</w:t>
      </w:r>
      <w:r w:rsidRPr="00BF1DC6">
        <w:rPr>
          <w:sz w:val="22"/>
          <w:szCs w:val="22"/>
        </w:rPr>
        <w:t xml:space="preserve">C, práce s nimi se provádí ve sterilním boxu a do odběrových a kultivačních médií se přidávají některá antibiotika pro potlačení bakteriální kontaminace. V laboratoři se </w:t>
      </w:r>
      <w:proofErr w:type="gramStart"/>
      <w:r w:rsidRPr="00BF1DC6">
        <w:rPr>
          <w:sz w:val="22"/>
          <w:szCs w:val="22"/>
        </w:rPr>
        <w:t>používá</w:t>
      </w:r>
      <w:proofErr w:type="gramEnd"/>
      <w:r w:rsidRPr="00BF1DC6">
        <w:rPr>
          <w:sz w:val="22"/>
          <w:szCs w:val="22"/>
        </w:rPr>
        <w:t xml:space="preserve"> několik druhů </w:t>
      </w:r>
      <w:proofErr w:type="gramStart"/>
      <w:r w:rsidRPr="00BF1DC6">
        <w:rPr>
          <w:sz w:val="22"/>
          <w:szCs w:val="22"/>
        </w:rPr>
        <w:t>TK</w:t>
      </w:r>
      <w:proofErr w:type="gramEnd"/>
      <w:r w:rsidRPr="00BF1DC6">
        <w:rPr>
          <w:sz w:val="22"/>
          <w:szCs w:val="22"/>
        </w:rPr>
        <w:t xml:space="preserve">, neboť většina virů roste pouze na některé z nich. Níže uvedený seznam </w:t>
      </w:r>
      <w:proofErr w:type="gramStart"/>
      <w:r w:rsidRPr="00BF1DC6">
        <w:rPr>
          <w:sz w:val="22"/>
          <w:szCs w:val="22"/>
        </w:rPr>
        <w:t>uvádí</w:t>
      </w:r>
      <w:proofErr w:type="gramEnd"/>
      <w:r w:rsidRPr="00BF1DC6">
        <w:rPr>
          <w:sz w:val="22"/>
          <w:szCs w:val="22"/>
        </w:rPr>
        <w:t xml:space="preserve"> druhy </w:t>
      </w:r>
      <w:proofErr w:type="gramStart"/>
      <w:r w:rsidRPr="00BF1DC6">
        <w:rPr>
          <w:sz w:val="22"/>
          <w:szCs w:val="22"/>
        </w:rPr>
        <w:t>TK</w:t>
      </w:r>
      <w:proofErr w:type="gramEnd"/>
      <w:r w:rsidRPr="00BF1DC6">
        <w:rPr>
          <w:sz w:val="22"/>
          <w:szCs w:val="22"/>
        </w:rPr>
        <w:t xml:space="preserve"> a spektrum virů, které lze na nich zachytit:</w:t>
      </w:r>
    </w:p>
    <w:p w:rsidR="00B45882" w:rsidRPr="00BF1DC6" w:rsidRDefault="00B45882" w:rsidP="00F604E3">
      <w:pPr>
        <w:pStyle w:val="Zkladntext"/>
        <w:widowControl/>
        <w:numPr>
          <w:ilvl w:val="0"/>
          <w:numId w:val="34"/>
        </w:numPr>
        <w:tabs>
          <w:tab w:val="clear" w:pos="720"/>
          <w:tab w:val="num" w:pos="0"/>
        </w:tabs>
        <w:snapToGrid/>
        <w:ind w:left="426" w:hanging="426"/>
        <w:rPr>
          <w:sz w:val="22"/>
          <w:szCs w:val="22"/>
        </w:rPr>
      </w:pPr>
      <w:r w:rsidRPr="00BF1DC6">
        <w:rPr>
          <w:b/>
          <w:bCs/>
          <w:sz w:val="22"/>
          <w:szCs w:val="22"/>
        </w:rPr>
        <w:t>L-132</w:t>
      </w:r>
      <w:r w:rsidRPr="00BF1DC6">
        <w:rPr>
          <w:sz w:val="22"/>
          <w:szCs w:val="22"/>
        </w:rPr>
        <w:t xml:space="preserve">  – linie buněk epiteloidního charakteru, vhodná pro izolaci RS viru, </w:t>
      </w:r>
      <w:proofErr w:type="gramStart"/>
      <w:r w:rsidRPr="00BF1DC6">
        <w:rPr>
          <w:sz w:val="22"/>
          <w:szCs w:val="22"/>
        </w:rPr>
        <w:t>adenovirů,  a viru</w:t>
      </w:r>
      <w:proofErr w:type="gramEnd"/>
      <w:r w:rsidRPr="00BF1DC6">
        <w:rPr>
          <w:sz w:val="22"/>
          <w:szCs w:val="22"/>
        </w:rPr>
        <w:t xml:space="preserve"> herpes simplex (ten roste na většině TK).</w:t>
      </w:r>
    </w:p>
    <w:p w:rsidR="00B45882" w:rsidRPr="00BF1DC6" w:rsidRDefault="00B45882" w:rsidP="00F604E3">
      <w:pPr>
        <w:pStyle w:val="Zkladntext"/>
        <w:widowControl/>
        <w:numPr>
          <w:ilvl w:val="0"/>
          <w:numId w:val="34"/>
        </w:numPr>
        <w:tabs>
          <w:tab w:val="clear" w:pos="720"/>
          <w:tab w:val="num" w:pos="426"/>
        </w:tabs>
        <w:snapToGrid/>
        <w:ind w:left="426" w:hanging="426"/>
        <w:rPr>
          <w:sz w:val="22"/>
          <w:szCs w:val="22"/>
        </w:rPr>
      </w:pPr>
      <w:r w:rsidRPr="00BF1DC6">
        <w:rPr>
          <w:b/>
          <w:bCs/>
          <w:sz w:val="22"/>
          <w:szCs w:val="22"/>
        </w:rPr>
        <w:t xml:space="preserve">MDCK </w:t>
      </w:r>
      <w:r w:rsidRPr="00BF1DC6">
        <w:rPr>
          <w:sz w:val="22"/>
          <w:szCs w:val="22"/>
        </w:rPr>
        <w:t xml:space="preserve"> – podobné jako předchozí, jsou odvozené ze psí ledvinné tkáně. Používají se pro izolaci viru chřipky.</w:t>
      </w:r>
    </w:p>
    <w:p w:rsidR="00B45882" w:rsidRPr="00BF1DC6" w:rsidRDefault="00B45882" w:rsidP="00F604E3">
      <w:pPr>
        <w:pStyle w:val="Zkladntext"/>
        <w:widowControl/>
        <w:numPr>
          <w:ilvl w:val="0"/>
          <w:numId w:val="34"/>
        </w:numPr>
        <w:tabs>
          <w:tab w:val="clear" w:pos="720"/>
          <w:tab w:val="left" w:pos="142"/>
          <w:tab w:val="num" w:pos="426"/>
          <w:tab w:val="left" w:pos="567"/>
        </w:tabs>
        <w:snapToGrid/>
        <w:ind w:left="426" w:hanging="426"/>
        <w:rPr>
          <w:sz w:val="22"/>
          <w:szCs w:val="22"/>
        </w:rPr>
      </w:pPr>
      <w:r w:rsidRPr="00BF1DC6">
        <w:rPr>
          <w:b/>
          <w:bCs/>
          <w:sz w:val="22"/>
          <w:szCs w:val="22"/>
        </w:rPr>
        <w:t xml:space="preserve">     CV-1</w:t>
      </w:r>
      <w:r w:rsidRPr="00BF1DC6">
        <w:rPr>
          <w:sz w:val="22"/>
          <w:szCs w:val="22"/>
        </w:rPr>
        <w:t xml:space="preserve">  – linie odvozená z ledvinné tkáně opice, slouží k izolaci některých </w:t>
      </w:r>
      <w:proofErr w:type="gramStart"/>
      <w:r w:rsidRPr="00BF1DC6">
        <w:rPr>
          <w:sz w:val="22"/>
          <w:szCs w:val="22"/>
        </w:rPr>
        <w:t>enterovirů(vč.</w:t>
      </w:r>
      <w:proofErr w:type="gramEnd"/>
      <w:r w:rsidRPr="00BF1DC6">
        <w:rPr>
          <w:sz w:val="22"/>
          <w:szCs w:val="22"/>
        </w:rPr>
        <w:t xml:space="preserve"> poliovirů – původců dětské obrny).</w:t>
      </w:r>
    </w:p>
    <w:p w:rsidR="00B45882" w:rsidRPr="00BF1DC6" w:rsidRDefault="00B45882" w:rsidP="00F604E3">
      <w:pPr>
        <w:pStyle w:val="Zkladntext"/>
        <w:widowControl/>
        <w:numPr>
          <w:ilvl w:val="0"/>
          <w:numId w:val="34"/>
        </w:numPr>
        <w:tabs>
          <w:tab w:val="clear" w:pos="720"/>
          <w:tab w:val="num" w:pos="426"/>
        </w:tabs>
        <w:snapToGrid/>
        <w:ind w:left="426" w:hanging="426"/>
        <w:rPr>
          <w:sz w:val="22"/>
          <w:szCs w:val="22"/>
        </w:rPr>
      </w:pPr>
      <w:proofErr w:type="gramStart"/>
      <w:r w:rsidRPr="00BF1DC6">
        <w:rPr>
          <w:b/>
          <w:bCs/>
          <w:sz w:val="22"/>
          <w:szCs w:val="22"/>
        </w:rPr>
        <w:t xml:space="preserve">LEP  </w:t>
      </w:r>
      <w:r w:rsidRPr="00BF1DC6">
        <w:rPr>
          <w:sz w:val="22"/>
          <w:szCs w:val="22"/>
        </w:rPr>
        <w:t>– diploidní</w:t>
      </w:r>
      <w:proofErr w:type="gramEnd"/>
      <w:r w:rsidRPr="00BF1DC6">
        <w:rPr>
          <w:sz w:val="22"/>
          <w:szCs w:val="22"/>
        </w:rPr>
        <w:t xml:space="preserve"> buňky tvaru fibroblastů, sloužící k izolaci cytomegaloviru, VZV – viru varicella-zoster, viru herpes simplex (HSV) a řady enterovirů (vč. poliovirů).</w:t>
      </w:r>
    </w:p>
    <w:p w:rsidR="00B45882" w:rsidRPr="00BF1DC6" w:rsidRDefault="00B45882" w:rsidP="00AD688F">
      <w:pPr>
        <w:pStyle w:val="Zkladntext"/>
        <w:widowControl/>
        <w:ind w:firstLine="426"/>
        <w:rPr>
          <w:sz w:val="22"/>
          <w:szCs w:val="22"/>
        </w:rPr>
      </w:pPr>
      <w:r w:rsidRPr="00BF1DC6">
        <w:rPr>
          <w:b/>
          <w:bCs/>
          <w:sz w:val="22"/>
          <w:szCs w:val="22"/>
        </w:rPr>
        <w:t>Neutralizační test:</w:t>
      </w:r>
      <w:r w:rsidRPr="00BF1DC6">
        <w:rPr>
          <w:sz w:val="22"/>
          <w:szCs w:val="22"/>
        </w:rPr>
        <w:t xml:space="preserve">  Používá se pro určení izolovaného viru. Neznámý izolovaný virus se určuje pomocí známé protilátky. Virus i protilátka se smíchají ve vhodných koncentracích. Specifická protilátka za určitou dobu virus neutralizuje a ten </w:t>
      </w:r>
      <w:proofErr w:type="gramStart"/>
      <w:r w:rsidRPr="00BF1DC6">
        <w:rPr>
          <w:sz w:val="22"/>
          <w:szCs w:val="22"/>
        </w:rPr>
        <w:t>není</w:t>
      </w:r>
      <w:proofErr w:type="gramEnd"/>
      <w:r w:rsidRPr="00BF1DC6">
        <w:rPr>
          <w:sz w:val="22"/>
          <w:szCs w:val="22"/>
        </w:rPr>
        <w:t xml:space="preserve"> schopen infikovat citlivou </w:t>
      </w:r>
      <w:proofErr w:type="gramStart"/>
      <w:r w:rsidRPr="00BF1DC6">
        <w:rPr>
          <w:sz w:val="22"/>
          <w:szCs w:val="22"/>
        </w:rPr>
        <w:t>TK</w:t>
      </w:r>
      <w:proofErr w:type="gramEnd"/>
      <w:r w:rsidRPr="00BF1DC6">
        <w:rPr>
          <w:sz w:val="22"/>
          <w:szCs w:val="22"/>
        </w:rPr>
        <w:t xml:space="preserve"> na rozdíl od kontrolního viru (bez protilátky). Tuto techniku používají pouze vysoce specializované laboratoře.</w:t>
      </w:r>
    </w:p>
    <w:p w:rsidR="00B45882" w:rsidRPr="00BF1DC6" w:rsidRDefault="00B45882" w:rsidP="00AD688F">
      <w:pPr>
        <w:pStyle w:val="Zkladntext"/>
        <w:widowControl/>
        <w:ind w:firstLine="426"/>
        <w:rPr>
          <w:b/>
          <w:bCs/>
          <w:sz w:val="22"/>
          <w:szCs w:val="22"/>
        </w:rPr>
      </w:pPr>
      <w:r w:rsidRPr="00BF1DC6">
        <w:rPr>
          <w:b/>
          <w:bCs/>
          <w:sz w:val="22"/>
          <w:szCs w:val="22"/>
        </w:rPr>
        <w:t>Průkaz antigenů</w:t>
      </w:r>
    </w:p>
    <w:p w:rsidR="00B45882" w:rsidRPr="00BF1DC6" w:rsidRDefault="00B45882" w:rsidP="00AD688F">
      <w:pPr>
        <w:pStyle w:val="Zkladntext"/>
        <w:widowControl/>
        <w:ind w:firstLine="426"/>
        <w:rPr>
          <w:sz w:val="22"/>
          <w:szCs w:val="22"/>
        </w:rPr>
      </w:pPr>
      <w:r w:rsidRPr="00BF1DC6">
        <w:rPr>
          <w:sz w:val="22"/>
          <w:szCs w:val="22"/>
        </w:rPr>
        <w:t xml:space="preserve">Některé viry na TK vůbec nerostou nebo </w:t>
      </w:r>
      <w:proofErr w:type="gramStart"/>
      <w:r w:rsidRPr="00BF1DC6">
        <w:rPr>
          <w:sz w:val="22"/>
          <w:szCs w:val="22"/>
        </w:rPr>
        <w:t>nezpůsobují CPE</w:t>
      </w:r>
      <w:proofErr w:type="gramEnd"/>
      <w:r w:rsidRPr="00BF1DC6">
        <w:rPr>
          <w:sz w:val="22"/>
          <w:szCs w:val="22"/>
        </w:rPr>
        <w:t xml:space="preserve"> a jejich přítomnost se prokazuje jinými metodami. Mezi ně patří hemadsorpce, imunofluorescence (IF), ELISA nebo aglutinace na latexových částicích.</w:t>
      </w:r>
    </w:p>
    <w:p w:rsidR="00B45882" w:rsidRPr="00BF1DC6" w:rsidRDefault="00B45882" w:rsidP="00AD688F">
      <w:pPr>
        <w:pStyle w:val="Zkladntext"/>
        <w:widowControl/>
        <w:ind w:firstLine="426"/>
        <w:rPr>
          <w:sz w:val="22"/>
          <w:szCs w:val="22"/>
        </w:rPr>
      </w:pPr>
      <w:r w:rsidRPr="00BF1DC6">
        <w:rPr>
          <w:b/>
          <w:bCs/>
          <w:sz w:val="22"/>
          <w:szCs w:val="22"/>
        </w:rPr>
        <w:t xml:space="preserve">Hemadsorpce: </w:t>
      </w:r>
      <w:r w:rsidRPr="00BF1DC6">
        <w:rPr>
          <w:sz w:val="22"/>
          <w:szCs w:val="22"/>
        </w:rPr>
        <w:t xml:space="preserve">Slouží ke zjištění přítomnosti viru, který se </w:t>
      </w:r>
      <w:proofErr w:type="gramStart"/>
      <w:r w:rsidRPr="00BF1DC6">
        <w:rPr>
          <w:sz w:val="22"/>
          <w:szCs w:val="22"/>
        </w:rPr>
        <w:t>pomnožil</w:t>
      </w:r>
      <w:proofErr w:type="gramEnd"/>
      <w:r w:rsidRPr="00BF1DC6">
        <w:rPr>
          <w:sz w:val="22"/>
          <w:szCs w:val="22"/>
        </w:rPr>
        <w:t xml:space="preserve"> na </w:t>
      </w:r>
      <w:proofErr w:type="gramStart"/>
      <w:r w:rsidRPr="00BF1DC6">
        <w:rPr>
          <w:sz w:val="22"/>
          <w:szCs w:val="22"/>
        </w:rPr>
        <w:t>TK</w:t>
      </w:r>
      <w:proofErr w:type="gramEnd"/>
      <w:r w:rsidRPr="00BF1DC6">
        <w:rPr>
          <w:sz w:val="22"/>
          <w:szCs w:val="22"/>
        </w:rPr>
        <w:t xml:space="preserve">. Není to metoda, která virus přímo určuje, pouze dává informaci, že se na </w:t>
      </w:r>
      <w:proofErr w:type="gramStart"/>
      <w:r w:rsidRPr="00BF1DC6">
        <w:rPr>
          <w:sz w:val="22"/>
          <w:szCs w:val="22"/>
        </w:rPr>
        <w:t>TK pomnožil</w:t>
      </w:r>
      <w:proofErr w:type="gramEnd"/>
      <w:r w:rsidRPr="00BF1DC6">
        <w:rPr>
          <w:sz w:val="22"/>
          <w:szCs w:val="22"/>
        </w:rPr>
        <w:t xml:space="preserve"> virus, který je vybaven </w:t>
      </w:r>
      <w:r w:rsidRPr="00BF1DC6">
        <w:rPr>
          <w:b/>
          <w:bCs/>
          <w:sz w:val="22"/>
          <w:szCs w:val="22"/>
        </w:rPr>
        <w:t>hemaglutininem</w:t>
      </w:r>
      <w:r w:rsidRPr="00BF1DC6">
        <w:rPr>
          <w:sz w:val="22"/>
          <w:szCs w:val="22"/>
        </w:rPr>
        <w:t xml:space="preserve">. Této metody se používá pro </w:t>
      </w:r>
      <w:r w:rsidRPr="00BF1DC6">
        <w:rPr>
          <w:b/>
          <w:bCs/>
          <w:sz w:val="22"/>
          <w:szCs w:val="22"/>
        </w:rPr>
        <w:t>zjištění viru chřipky</w:t>
      </w:r>
      <w:r w:rsidRPr="00BF1DC6">
        <w:rPr>
          <w:sz w:val="22"/>
          <w:szCs w:val="22"/>
        </w:rPr>
        <w:t xml:space="preserve"> na buňkách MDCK. Virus, který infikoval tyto buňky, se objeví ve velkém množství na jejich povrchu asi za 2 dny od počátku infekce. Po převrstvení této kultury 0,5% suspenzí morčecích krvinek dochází po určité době k jejich adsorpci, což je pozorovatelné pod mikroskopem při malém zvětšení jako husté nalepení krvinek na infikovaných buňkách. </w:t>
      </w:r>
    </w:p>
    <w:p w:rsidR="00B45882" w:rsidRPr="00BF1DC6" w:rsidRDefault="00B45882" w:rsidP="00AD688F">
      <w:pPr>
        <w:pStyle w:val="Zkladntext"/>
        <w:widowControl/>
        <w:ind w:firstLine="426"/>
        <w:rPr>
          <w:sz w:val="22"/>
          <w:szCs w:val="22"/>
        </w:rPr>
      </w:pPr>
      <w:r w:rsidRPr="00BF1DC6">
        <w:rPr>
          <w:b/>
          <w:bCs/>
          <w:sz w:val="22"/>
          <w:szCs w:val="22"/>
        </w:rPr>
        <w:t xml:space="preserve">Imunofluorescence: </w:t>
      </w:r>
      <w:r w:rsidRPr="00BF1DC6">
        <w:rPr>
          <w:sz w:val="22"/>
          <w:szCs w:val="22"/>
        </w:rPr>
        <w:t xml:space="preserve">Přítomnost viru v buňce se prokazuje pomocí vazby specifické protilátky, která je chemicky označena tzv. fluorochromem, tj. látkou, která vyzařuje světlo jiné vlnové délky než to, které na ni dopadá (ve virologii se většinou používá FITC = fluorescein-izothiokyanát; exitace 490 nm, emise 520 nm). Výsledek této reakce se pozoruje ve speciálním, tzv. fluorescenčním mikroskopu. Tato metoda se používá např. pro průkaz některých </w:t>
      </w:r>
      <w:r w:rsidRPr="00BF1DC6">
        <w:rPr>
          <w:b/>
          <w:bCs/>
          <w:sz w:val="22"/>
          <w:szCs w:val="22"/>
        </w:rPr>
        <w:t>herpetických virů</w:t>
      </w:r>
      <w:r w:rsidRPr="00BF1DC6">
        <w:rPr>
          <w:sz w:val="22"/>
          <w:szCs w:val="22"/>
        </w:rPr>
        <w:t xml:space="preserve"> (CMV).</w:t>
      </w:r>
    </w:p>
    <w:p w:rsidR="00B45882" w:rsidRPr="00BF1DC6" w:rsidRDefault="00B45882" w:rsidP="00AD688F">
      <w:pPr>
        <w:pStyle w:val="Zkladntext"/>
        <w:widowControl/>
        <w:ind w:firstLine="426"/>
        <w:rPr>
          <w:sz w:val="22"/>
          <w:szCs w:val="22"/>
        </w:rPr>
      </w:pPr>
      <w:r w:rsidRPr="00BF1DC6">
        <w:rPr>
          <w:b/>
          <w:bCs/>
          <w:sz w:val="22"/>
          <w:szCs w:val="22"/>
        </w:rPr>
        <w:t xml:space="preserve">ELISA: </w:t>
      </w:r>
      <w:r w:rsidRPr="00BF1DC6">
        <w:rPr>
          <w:sz w:val="22"/>
          <w:szCs w:val="22"/>
        </w:rPr>
        <w:t xml:space="preserve">Slouží pro průkaz viru v tekutině. Aby mohla být tato reakce použita, je třeba vyšší koncentrace virových částic ve vyšetřovaném vzorku. Komerčně dostupné testy jsou zaměřené na průkaz </w:t>
      </w:r>
      <w:r w:rsidRPr="00BF1DC6">
        <w:rPr>
          <w:b/>
          <w:bCs/>
          <w:sz w:val="22"/>
          <w:szCs w:val="22"/>
        </w:rPr>
        <w:t>respiračních virů</w:t>
      </w:r>
      <w:r w:rsidRPr="00BF1DC6">
        <w:rPr>
          <w:sz w:val="22"/>
          <w:szCs w:val="22"/>
        </w:rPr>
        <w:t xml:space="preserve"> (chřipka typu A a B, adenoviry, respiračně-syncyciální = RS virus, viry parainfluenzy), </w:t>
      </w:r>
      <w:r w:rsidRPr="00BF1DC6">
        <w:rPr>
          <w:b/>
          <w:bCs/>
          <w:sz w:val="22"/>
          <w:szCs w:val="22"/>
        </w:rPr>
        <w:t xml:space="preserve">rotavirů </w:t>
      </w:r>
      <w:r w:rsidRPr="00BF1DC6">
        <w:rPr>
          <w:sz w:val="22"/>
          <w:szCs w:val="22"/>
        </w:rPr>
        <w:t xml:space="preserve">a antigenu HBsAg </w:t>
      </w:r>
      <w:r w:rsidRPr="00BF1DC6">
        <w:rPr>
          <w:b/>
          <w:bCs/>
          <w:sz w:val="22"/>
          <w:szCs w:val="22"/>
        </w:rPr>
        <w:t>hepatitidy B</w:t>
      </w:r>
      <w:r w:rsidRPr="00BF1DC6">
        <w:rPr>
          <w:sz w:val="22"/>
          <w:szCs w:val="22"/>
        </w:rPr>
        <w:t>.</w:t>
      </w:r>
    </w:p>
    <w:p w:rsidR="00B45882" w:rsidRPr="00BF1DC6" w:rsidRDefault="00B45882" w:rsidP="00AD688F">
      <w:pPr>
        <w:pStyle w:val="Zkladntext"/>
        <w:widowControl/>
        <w:ind w:firstLine="426"/>
        <w:rPr>
          <w:sz w:val="22"/>
          <w:szCs w:val="22"/>
        </w:rPr>
      </w:pPr>
      <w:r w:rsidRPr="00BF1DC6">
        <w:rPr>
          <w:b/>
          <w:bCs/>
          <w:sz w:val="22"/>
          <w:szCs w:val="22"/>
        </w:rPr>
        <w:t>Latexaglutinace:</w:t>
      </w:r>
      <w:r w:rsidRPr="00BF1DC6">
        <w:rPr>
          <w:sz w:val="22"/>
          <w:szCs w:val="22"/>
        </w:rPr>
        <w:t xml:space="preserve"> Užívá se k přímému určení viru v materiálu. Virus je malá částice, která nedává pouhým okem viditelnou reakci s protilátkou. Proto se využívá navázání antivirových protilátek na latexové částice. Po smíchání s virem dojde k pospojování drobných latexových partikulí (protilátka má dvě vazebná místa) a vzniká viditelný aglutinát. Této metody se využívá tam, kde vyšetřovaný materiál obsahuje velké množství virových částic. Používá se u </w:t>
      </w:r>
      <w:r w:rsidRPr="00BF1DC6">
        <w:rPr>
          <w:b/>
          <w:bCs/>
          <w:sz w:val="22"/>
          <w:szCs w:val="22"/>
        </w:rPr>
        <w:t>průjmových</w:t>
      </w:r>
      <w:r w:rsidRPr="00BF1DC6">
        <w:rPr>
          <w:sz w:val="22"/>
          <w:szCs w:val="22"/>
        </w:rPr>
        <w:t xml:space="preserve"> </w:t>
      </w:r>
      <w:proofErr w:type="gramStart"/>
      <w:r w:rsidRPr="00BF1DC6">
        <w:rPr>
          <w:sz w:val="22"/>
          <w:szCs w:val="22"/>
        </w:rPr>
        <w:t>onemocněních</w:t>
      </w:r>
      <w:proofErr w:type="gramEnd"/>
      <w:r w:rsidRPr="00BF1DC6">
        <w:rPr>
          <w:sz w:val="22"/>
          <w:szCs w:val="22"/>
        </w:rPr>
        <w:t xml:space="preserve"> (</w:t>
      </w:r>
      <w:r w:rsidRPr="00BF1DC6">
        <w:rPr>
          <w:b/>
          <w:bCs/>
          <w:sz w:val="22"/>
          <w:szCs w:val="22"/>
        </w:rPr>
        <w:t>adenoviry, rotaviry</w:t>
      </w:r>
      <w:r w:rsidRPr="00BF1DC6">
        <w:rPr>
          <w:sz w:val="22"/>
          <w:szCs w:val="22"/>
        </w:rPr>
        <w:t xml:space="preserve"> - způsobují závažné novorozenecké průjmy, v 1 ccm stolice je až 10</w:t>
      </w:r>
      <w:r w:rsidRPr="00BF1DC6">
        <w:rPr>
          <w:sz w:val="22"/>
          <w:szCs w:val="22"/>
          <w:vertAlign w:val="superscript"/>
        </w:rPr>
        <w:t>11</w:t>
      </w:r>
      <w:r w:rsidRPr="00BF1DC6">
        <w:rPr>
          <w:sz w:val="22"/>
          <w:szCs w:val="22"/>
        </w:rPr>
        <w:t xml:space="preserve"> virových částic).</w:t>
      </w:r>
    </w:p>
    <w:p w:rsidR="00B45882" w:rsidRDefault="00B45882" w:rsidP="00AD688F">
      <w:pPr>
        <w:pStyle w:val="Zkladntext"/>
        <w:widowControl/>
        <w:ind w:firstLine="426"/>
        <w:rPr>
          <w:sz w:val="22"/>
          <w:szCs w:val="22"/>
        </w:rPr>
      </w:pPr>
      <w:r w:rsidRPr="00BF1DC6">
        <w:rPr>
          <w:sz w:val="22"/>
          <w:szCs w:val="22"/>
        </w:rPr>
        <w:lastRenderedPageBreak/>
        <w:t xml:space="preserve">Přímým průkazem viru se zabývá rovněž </w:t>
      </w:r>
      <w:r w:rsidRPr="00BF1DC6">
        <w:rPr>
          <w:b/>
          <w:bCs/>
          <w:sz w:val="22"/>
          <w:szCs w:val="22"/>
        </w:rPr>
        <w:t>elektronová mikroskopie</w:t>
      </w:r>
      <w:r w:rsidRPr="00BF1DC6">
        <w:rPr>
          <w:sz w:val="22"/>
          <w:szCs w:val="22"/>
        </w:rPr>
        <w:t>, která má spíše výzkumný význam a provádí se na vysoce specializovaných pracovištích.</w:t>
      </w:r>
    </w:p>
    <w:p w:rsidR="00BD25F6" w:rsidRPr="00BF1DC6" w:rsidRDefault="00BD25F6" w:rsidP="00AD688F">
      <w:pPr>
        <w:pStyle w:val="Zkladntext"/>
        <w:widowControl/>
        <w:ind w:firstLine="426"/>
        <w:rPr>
          <w:sz w:val="22"/>
          <w:szCs w:val="22"/>
        </w:rPr>
      </w:pPr>
    </w:p>
    <w:p w:rsidR="00B45882" w:rsidRPr="00BD25F6" w:rsidRDefault="00BD25F6" w:rsidP="00AD688F">
      <w:pPr>
        <w:pStyle w:val="Zkladntext"/>
        <w:widowControl/>
        <w:rPr>
          <w:sz w:val="28"/>
          <w:szCs w:val="28"/>
          <w:u w:val="single"/>
        </w:rPr>
      </w:pPr>
      <w:proofErr w:type="gramStart"/>
      <w:r w:rsidRPr="00BD25F6">
        <w:rPr>
          <w:b/>
          <w:bCs/>
          <w:sz w:val="28"/>
          <w:szCs w:val="28"/>
        </w:rPr>
        <w:t>A</w:t>
      </w:r>
      <w:r w:rsidR="00B45882" w:rsidRPr="00BD25F6">
        <w:rPr>
          <w:b/>
          <w:bCs/>
          <w:sz w:val="28"/>
          <w:szCs w:val="28"/>
        </w:rPr>
        <w:t xml:space="preserve">d b)  </w:t>
      </w:r>
      <w:r w:rsidR="00B45882" w:rsidRPr="00BD25F6">
        <w:rPr>
          <w:b/>
          <w:bCs/>
          <w:sz w:val="28"/>
          <w:szCs w:val="28"/>
          <w:u w:val="single"/>
        </w:rPr>
        <w:t>Stanovení</w:t>
      </w:r>
      <w:proofErr w:type="gramEnd"/>
      <w:r w:rsidR="00B45882" w:rsidRPr="00BD25F6">
        <w:rPr>
          <w:b/>
          <w:bCs/>
          <w:sz w:val="28"/>
          <w:szCs w:val="28"/>
          <w:u w:val="single"/>
        </w:rPr>
        <w:t xml:space="preserve"> protilátek</w:t>
      </w:r>
    </w:p>
    <w:p w:rsidR="00B45882" w:rsidRPr="00BF1DC6" w:rsidRDefault="00B45882" w:rsidP="00AD688F">
      <w:pPr>
        <w:pStyle w:val="Zkladntext"/>
        <w:widowControl/>
        <w:ind w:firstLine="708"/>
        <w:rPr>
          <w:sz w:val="22"/>
          <w:szCs w:val="22"/>
        </w:rPr>
      </w:pPr>
      <w:r w:rsidRPr="00BF1DC6">
        <w:rPr>
          <w:sz w:val="22"/>
          <w:szCs w:val="22"/>
        </w:rPr>
        <w:t>Virové infekce vyvolávají v lidském organismu tvorbu různých protilátek. Toho se využívá pro zjišťování momentálně probíhajících onemocnění nebo imunitních stavů přetrvávajících dlouhodobě nebo dokonce celoživotně. Celá problematika je navíc komplikovaná výskytem řady chronických či latentních infekcí, které se mohou za určitých podmínek aktivovat. Pro stanovení protilátek se používá řada sérologických testů. Nejběžnější z nich zmíníme u jednotlivých infekcí. Běžné je nyní také zjišťování protilátek proti stejnému antigenu nebo skupině antigenů určitého viru ve třídách IgG (většinou se tvoří později od počátku infekce a přetrvávají dlouho) a IgM (tvoří se rychle, většinou jen při prvním setkání člověka s virem a rychle mizí – proto se často nazývají akutní protilátky).</w:t>
      </w:r>
    </w:p>
    <w:p w:rsidR="00B45882" w:rsidRPr="00BF1DC6" w:rsidRDefault="00B45882" w:rsidP="00AD688F">
      <w:pPr>
        <w:pStyle w:val="Zkladntext"/>
        <w:widowControl/>
        <w:rPr>
          <w:sz w:val="22"/>
          <w:szCs w:val="22"/>
        </w:rPr>
      </w:pPr>
      <w:r w:rsidRPr="00BF1DC6">
        <w:rPr>
          <w:sz w:val="22"/>
          <w:szCs w:val="22"/>
        </w:rPr>
        <w:tab/>
        <w:t>Následuje přehled diagnostikovaných infekčních agens sérologickými metodami na oddělení virologie:</w:t>
      </w:r>
    </w:p>
    <w:p w:rsidR="007B18A5" w:rsidRDefault="007B18A5" w:rsidP="00AD688F">
      <w:pPr>
        <w:pStyle w:val="Zkladntext"/>
        <w:widowControl/>
        <w:rPr>
          <w:b/>
          <w:bCs/>
          <w:sz w:val="22"/>
          <w:szCs w:val="22"/>
        </w:rPr>
      </w:pPr>
    </w:p>
    <w:p w:rsidR="00B45882" w:rsidRPr="00BF1DC6" w:rsidRDefault="00B45882" w:rsidP="00AD688F">
      <w:pPr>
        <w:pStyle w:val="Zkladntext"/>
        <w:widowControl/>
        <w:rPr>
          <w:sz w:val="22"/>
          <w:szCs w:val="22"/>
        </w:rPr>
      </w:pPr>
      <w:r w:rsidRPr="00BF1DC6">
        <w:rPr>
          <w:b/>
          <w:bCs/>
          <w:sz w:val="22"/>
          <w:szCs w:val="22"/>
        </w:rPr>
        <w:t>1. skupina: Respirační infekce</w:t>
      </w:r>
    </w:p>
    <w:p w:rsidR="00B45882" w:rsidRPr="00BF1DC6" w:rsidRDefault="00B45882" w:rsidP="00F604E3">
      <w:pPr>
        <w:pStyle w:val="Zkladntext"/>
        <w:widowControl/>
        <w:numPr>
          <w:ilvl w:val="0"/>
          <w:numId w:val="33"/>
        </w:numPr>
        <w:snapToGrid/>
        <w:rPr>
          <w:sz w:val="22"/>
          <w:szCs w:val="22"/>
        </w:rPr>
      </w:pPr>
      <w:r w:rsidRPr="00BF1DC6">
        <w:rPr>
          <w:b/>
          <w:bCs/>
          <w:sz w:val="22"/>
          <w:szCs w:val="22"/>
        </w:rPr>
        <w:t>Influenza typ A a typ B</w:t>
      </w:r>
      <w:r w:rsidRPr="00BF1DC6">
        <w:rPr>
          <w:sz w:val="22"/>
          <w:szCs w:val="22"/>
        </w:rPr>
        <w:t xml:space="preserve"> je závažné onemocnění, které se netýká pouze respiračního traktu. V případě oslabených jedinců, starých lidí či malých dětí může dojít i k úmrtí. Vyskytuje se sezónně v chladném období roku a způsobuje často epidemie.</w:t>
      </w:r>
      <w:r w:rsidR="009546E2">
        <w:rPr>
          <w:sz w:val="22"/>
          <w:szCs w:val="22"/>
        </w:rPr>
        <w:t xml:space="preserve"> </w:t>
      </w:r>
      <w:r w:rsidRPr="00BF1DC6">
        <w:rPr>
          <w:sz w:val="22"/>
          <w:szCs w:val="22"/>
        </w:rPr>
        <w:t>Virus chřipky prodělává neustále antigenní změny, aby unikl specifické imunitní reakci člověka, který již v minulosti onemocněl. Tak může infikovat člověka několikrát za život. Pokud dojde k velké změně v antigenní výbavě viru, označujeme takový virus jako nový kmen. U chřipky typu A nyní cirkulují v lidské populaci kmeny označené H1N1 a H3N2. K sérologickému průkazu onemocnění chřipkou požíváme KFR (komplementfixační reakci</w:t>
      </w:r>
      <w:r w:rsidR="00936FF7">
        <w:rPr>
          <w:sz w:val="22"/>
          <w:szCs w:val="22"/>
        </w:rPr>
        <w:t xml:space="preserve"> – viz Protokol Chřipka)</w:t>
      </w:r>
      <w:r w:rsidRPr="00BF1DC6">
        <w:rPr>
          <w:sz w:val="22"/>
          <w:szCs w:val="22"/>
        </w:rPr>
        <w:t>. Protilátky prokazované v tomto testu se tvoří asi za 14 dní po začátku onemocnění. Proto je nutné odebrat dva vzorky krve – první na počátku onemocnění a druhý za 2 týdny. Pokud proběhlo dané onemocnění, sledujeme čtyřnásobné nebo vyšší zvýšení hladiny protilátek nebo tzv. sérokonverzi = jejich vytvoření oproti původní nepřítomnosti.</w:t>
      </w:r>
    </w:p>
    <w:p w:rsidR="00B45882" w:rsidRPr="00BF1DC6" w:rsidRDefault="00B45882" w:rsidP="00F604E3">
      <w:pPr>
        <w:pStyle w:val="Zkladntext"/>
        <w:widowControl/>
        <w:numPr>
          <w:ilvl w:val="0"/>
          <w:numId w:val="33"/>
        </w:numPr>
        <w:snapToGrid/>
        <w:rPr>
          <w:sz w:val="22"/>
          <w:szCs w:val="22"/>
        </w:rPr>
      </w:pPr>
      <w:r w:rsidRPr="00BF1DC6">
        <w:rPr>
          <w:b/>
          <w:bCs/>
          <w:sz w:val="22"/>
          <w:szCs w:val="22"/>
        </w:rPr>
        <w:t>Adenoviry</w:t>
      </w:r>
      <w:r w:rsidRPr="00BF1DC6">
        <w:rPr>
          <w:sz w:val="22"/>
          <w:szCs w:val="22"/>
        </w:rPr>
        <w:t xml:space="preserve"> způsobují jako chřipka respirační virózy.  Mohou způsobovat onemocnění po celý rok. Diagnostika je usnadněná díky společnému antigenu pro všechny typy adenovirů, který vyvolává tvorbu KFR protilátek (pravidla pro jejich vznik a hodnocení jsou jako u chřipky).  </w:t>
      </w:r>
    </w:p>
    <w:p w:rsidR="00B45882" w:rsidRPr="00BF1DC6" w:rsidRDefault="00B45882" w:rsidP="00F604E3">
      <w:pPr>
        <w:pStyle w:val="Zkladntext"/>
        <w:widowControl/>
        <w:numPr>
          <w:ilvl w:val="0"/>
          <w:numId w:val="33"/>
        </w:numPr>
        <w:snapToGrid/>
        <w:rPr>
          <w:sz w:val="22"/>
          <w:szCs w:val="22"/>
        </w:rPr>
      </w:pPr>
      <w:r w:rsidRPr="00BF1DC6">
        <w:rPr>
          <w:sz w:val="22"/>
          <w:szCs w:val="22"/>
        </w:rPr>
        <w:t xml:space="preserve"> </w:t>
      </w:r>
      <w:r w:rsidRPr="00BF1DC6">
        <w:rPr>
          <w:b/>
          <w:bCs/>
          <w:sz w:val="22"/>
          <w:szCs w:val="22"/>
        </w:rPr>
        <w:t>RS virus</w:t>
      </w:r>
      <w:r w:rsidRPr="00BF1DC6">
        <w:rPr>
          <w:sz w:val="22"/>
          <w:szCs w:val="22"/>
        </w:rPr>
        <w:t xml:space="preserve"> (respiračně-syncyciální virus). Způsobuje těžké postižení respiračního </w:t>
      </w:r>
      <w:proofErr w:type="gramStart"/>
      <w:r w:rsidRPr="00BF1DC6">
        <w:rPr>
          <w:sz w:val="22"/>
          <w:szCs w:val="22"/>
        </w:rPr>
        <w:t>traktu u  novorozenců</w:t>
      </w:r>
      <w:proofErr w:type="gramEnd"/>
      <w:r w:rsidRPr="00BF1DC6">
        <w:rPr>
          <w:sz w:val="22"/>
          <w:szCs w:val="22"/>
        </w:rPr>
        <w:t>, kojenců a batolat nebo u starých lidí. Stanovení protilátek se provádí v KFR. U těžkých stavů je třeba použít přímý průkaz viru z nosohltanu (viz výše).</w:t>
      </w:r>
    </w:p>
    <w:p w:rsidR="00B45882" w:rsidRPr="00BF1DC6" w:rsidRDefault="00B45882" w:rsidP="00F604E3">
      <w:pPr>
        <w:pStyle w:val="Zkladntext"/>
        <w:widowControl/>
        <w:numPr>
          <w:ilvl w:val="0"/>
          <w:numId w:val="33"/>
        </w:numPr>
        <w:snapToGrid/>
        <w:rPr>
          <w:sz w:val="22"/>
          <w:szCs w:val="22"/>
        </w:rPr>
      </w:pPr>
      <w:r w:rsidRPr="00BF1DC6">
        <w:rPr>
          <w:b/>
          <w:bCs/>
          <w:sz w:val="22"/>
          <w:szCs w:val="22"/>
        </w:rPr>
        <w:t>Viry parainfluenzy</w:t>
      </w:r>
      <w:r w:rsidRPr="00BF1DC6">
        <w:rPr>
          <w:sz w:val="22"/>
          <w:szCs w:val="22"/>
        </w:rPr>
        <w:t>. Jako RS virus postihují především nejmenší děti. Pro průkaz protilátek se používají testy KFR, HIT (hemaglutinačně inhibiční test) nebo ELISA.</w:t>
      </w:r>
    </w:p>
    <w:p w:rsidR="00B45882" w:rsidRPr="00BF1DC6" w:rsidRDefault="00B45882" w:rsidP="00F604E3">
      <w:pPr>
        <w:pStyle w:val="Zkladntext"/>
        <w:widowControl/>
        <w:numPr>
          <w:ilvl w:val="0"/>
          <w:numId w:val="33"/>
        </w:numPr>
        <w:snapToGrid/>
        <w:rPr>
          <w:sz w:val="22"/>
          <w:szCs w:val="22"/>
        </w:rPr>
      </w:pPr>
      <w:r w:rsidRPr="00BF1DC6">
        <w:rPr>
          <w:b/>
          <w:bCs/>
          <w:sz w:val="22"/>
          <w:szCs w:val="22"/>
        </w:rPr>
        <w:t xml:space="preserve">Rhinoviry </w:t>
      </w:r>
      <w:r w:rsidRPr="00BF1DC6">
        <w:rPr>
          <w:sz w:val="22"/>
          <w:szCs w:val="22"/>
        </w:rPr>
        <w:t>– původci rýmy. Pro velký počet možných kmenů a malou závažnost onemocnění se diagnostika tohoto častého onemocnění běžně neprovádí.</w:t>
      </w:r>
    </w:p>
    <w:p w:rsidR="007B18A5" w:rsidRDefault="007B18A5" w:rsidP="00AD688F">
      <w:pPr>
        <w:pStyle w:val="Zkladntext"/>
        <w:widowControl/>
        <w:rPr>
          <w:b/>
          <w:bCs/>
          <w:sz w:val="22"/>
          <w:szCs w:val="22"/>
        </w:rPr>
      </w:pPr>
    </w:p>
    <w:p w:rsidR="00B45882" w:rsidRPr="00BF1DC6" w:rsidRDefault="00B45882" w:rsidP="00AD688F">
      <w:pPr>
        <w:pStyle w:val="Zkladntext"/>
        <w:widowControl/>
        <w:rPr>
          <w:sz w:val="22"/>
          <w:szCs w:val="22"/>
        </w:rPr>
      </w:pPr>
      <w:r w:rsidRPr="00BF1DC6">
        <w:rPr>
          <w:b/>
          <w:bCs/>
          <w:sz w:val="22"/>
          <w:szCs w:val="22"/>
        </w:rPr>
        <w:t>2. skupina: Viry hepatitidy</w:t>
      </w:r>
    </w:p>
    <w:p w:rsidR="00B45882" w:rsidRPr="00BF1DC6" w:rsidRDefault="00B45882" w:rsidP="00AD688F">
      <w:pPr>
        <w:pStyle w:val="Zkladntext"/>
        <w:widowControl/>
        <w:rPr>
          <w:sz w:val="22"/>
          <w:szCs w:val="22"/>
        </w:rPr>
      </w:pPr>
      <w:r w:rsidRPr="00BF1DC6">
        <w:rPr>
          <w:sz w:val="22"/>
          <w:szCs w:val="22"/>
        </w:rPr>
        <w:tab/>
        <w:t xml:space="preserve">Jedná se o skupinu nepříbuzných virů, které mají vyhraněnou afinitu k jaterním buňkám, které poškozují. Nyní se rozlišují </w:t>
      </w:r>
      <w:r w:rsidRPr="00BF1DC6">
        <w:rPr>
          <w:b/>
          <w:bCs/>
          <w:sz w:val="22"/>
          <w:szCs w:val="22"/>
        </w:rPr>
        <w:t>viry hepatitidy A,</w:t>
      </w:r>
      <w:r w:rsidR="000128B1" w:rsidRPr="00BF1DC6">
        <w:rPr>
          <w:b/>
          <w:bCs/>
          <w:sz w:val="22"/>
          <w:szCs w:val="22"/>
        </w:rPr>
        <w:t xml:space="preserve"> </w:t>
      </w:r>
      <w:r w:rsidRPr="00BF1DC6">
        <w:rPr>
          <w:b/>
          <w:bCs/>
          <w:sz w:val="22"/>
          <w:szCs w:val="22"/>
        </w:rPr>
        <w:t>B,</w:t>
      </w:r>
      <w:r w:rsidR="000128B1" w:rsidRPr="00BF1DC6">
        <w:rPr>
          <w:b/>
          <w:bCs/>
          <w:sz w:val="22"/>
          <w:szCs w:val="22"/>
        </w:rPr>
        <w:t xml:space="preserve"> </w:t>
      </w:r>
      <w:r w:rsidRPr="00BF1DC6">
        <w:rPr>
          <w:b/>
          <w:bCs/>
          <w:sz w:val="22"/>
          <w:szCs w:val="22"/>
        </w:rPr>
        <w:t>C,</w:t>
      </w:r>
      <w:r w:rsidR="000128B1" w:rsidRPr="00BF1DC6">
        <w:rPr>
          <w:b/>
          <w:bCs/>
          <w:sz w:val="22"/>
          <w:szCs w:val="22"/>
        </w:rPr>
        <w:t xml:space="preserve"> </w:t>
      </w:r>
      <w:r w:rsidRPr="00BF1DC6">
        <w:rPr>
          <w:b/>
          <w:bCs/>
          <w:sz w:val="22"/>
          <w:szCs w:val="22"/>
        </w:rPr>
        <w:t>D,</w:t>
      </w:r>
      <w:r w:rsidR="000128B1" w:rsidRPr="00BF1DC6">
        <w:rPr>
          <w:b/>
          <w:bCs/>
          <w:sz w:val="22"/>
          <w:szCs w:val="22"/>
        </w:rPr>
        <w:t xml:space="preserve"> </w:t>
      </w:r>
      <w:r w:rsidRPr="00BF1DC6">
        <w:rPr>
          <w:b/>
          <w:bCs/>
          <w:sz w:val="22"/>
          <w:szCs w:val="22"/>
        </w:rPr>
        <w:t>E a G</w:t>
      </w:r>
      <w:r w:rsidRPr="00BF1DC6">
        <w:rPr>
          <w:sz w:val="22"/>
          <w:szCs w:val="22"/>
        </w:rPr>
        <w:t xml:space="preserve">. Hepatitida A a E se šíří orofekálně (nemoc špinavých rukou), ostatní se šíří především krví a patří také mezi sexuálně přenosné infekce. Hepatitida D je vázána na výskyt společně s hepatitidou B. U hepatitidy G je sporné, zda se jedná o klasickou hepatitidu (není prokázána afinita k jaternímu parenchymu). </w:t>
      </w:r>
    </w:p>
    <w:p w:rsidR="00B45882" w:rsidRPr="00BF1DC6" w:rsidRDefault="00B45882" w:rsidP="00F604E3">
      <w:pPr>
        <w:pStyle w:val="Zkladntext"/>
        <w:widowControl/>
        <w:numPr>
          <w:ilvl w:val="0"/>
          <w:numId w:val="33"/>
        </w:numPr>
        <w:tabs>
          <w:tab w:val="left" w:pos="284"/>
        </w:tabs>
        <w:snapToGrid/>
        <w:rPr>
          <w:sz w:val="22"/>
          <w:szCs w:val="22"/>
        </w:rPr>
      </w:pPr>
      <w:r w:rsidRPr="00BF1DC6">
        <w:rPr>
          <w:b/>
          <w:bCs/>
          <w:sz w:val="22"/>
          <w:szCs w:val="22"/>
        </w:rPr>
        <w:t>Hepatitida A.</w:t>
      </w:r>
      <w:r w:rsidRPr="00BF1DC6">
        <w:rPr>
          <w:sz w:val="22"/>
          <w:szCs w:val="22"/>
        </w:rPr>
        <w:t xml:space="preserve"> Diagnostikují se IgM protilátky, které se tvoří v období </w:t>
      </w:r>
      <w:proofErr w:type="gramStart"/>
      <w:r w:rsidRPr="00BF1DC6">
        <w:rPr>
          <w:sz w:val="22"/>
          <w:szCs w:val="22"/>
        </w:rPr>
        <w:t>akutního                                                  onemocnění</w:t>
      </w:r>
      <w:proofErr w:type="gramEnd"/>
      <w:r w:rsidRPr="00BF1DC6">
        <w:rPr>
          <w:sz w:val="22"/>
          <w:szCs w:val="22"/>
        </w:rPr>
        <w:t xml:space="preserve"> a brzy mizí. IgG protilátky přetrvávají po celý život a jejich přítomnost znamená imunitu proti tomuto onemocnění. Obojí tyto protilátky se prokazují ELISA testem.</w:t>
      </w:r>
    </w:p>
    <w:p w:rsidR="00B45882" w:rsidRPr="00BF1DC6" w:rsidRDefault="00B45882" w:rsidP="00F604E3">
      <w:pPr>
        <w:pStyle w:val="Zkladntext"/>
        <w:widowControl/>
        <w:numPr>
          <w:ilvl w:val="0"/>
          <w:numId w:val="33"/>
        </w:numPr>
        <w:tabs>
          <w:tab w:val="left" w:pos="284"/>
        </w:tabs>
        <w:snapToGrid/>
        <w:rPr>
          <w:sz w:val="22"/>
          <w:szCs w:val="22"/>
        </w:rPr>
      </w:pPr>
      <w:r w:rsidRPr="00BF1DC6">
        <w:rPr>
          <w:b/>
          <w:bCs/>
          <w:sz w:val="22"/>
          <w:szCs w:val="22"/>
        </w:rPr>
        <w:t>Hepatitida B.</w:t>
      </w:r>
      <w:r w:rsidRPr="00BF1DC6">
        <w:rPr>
          <w:sz w:val="22"/>
          <w:szCs w:val="22"/>
        </w:rPr>
        <w:t xml:space="preserve"> Známá dříve jako tzv. sérová hepatitida. Virus se množí v játrech, která jsou často vážně poškozována, při aktivní chronické infekci dochází k přestavbě jaterního parenchymu ve vazivovou tkáň (cirhóza jater), která může přejít ve zhoubný hepatom. </w:t>
      </w:r>
      <w:r w:rsidRPr="00BF1DC6">
        <w:rPr>
          <w:sz w:val="22"/>
          <w:szCs w:val="22"/>
        </w:rPr>
        <w:lastRenderedPageBreak/>
        <w:t xml:space="preserve">Člověk, který se nakazí hepatitidou B, prodělává po poměrně dlouhé inkubační době onemocnění, které může být i bezpříznakové nebo postihuje organismus různě těžce. V této době se potvrzuje probíhající onemocnění sérologicky. V testu ELISA se prokazuje přítomnost antigenu HBsAg (historický název Australský antigen), HBeAg a protilátek antiHBc IgG a IgM, anti HBe a antiHBs. Test zaměřený na průkaz HBsAg je nejdůležitější a je nyní již tak citlivý, že vyhovuje nárokům transfúzní služby, která zjišťuje bezinfekčnost dárců krve. Pokud nevymizí tento antigen do šesti měsíců od začátku onemocnění, je to informace, že proces přešel do chronického stádia a nemocný se </w:t>
      </w:r>
      <w:proofErr w:type="gramStart"/>
      <w:r w:rsidRPr="00BF1DC6">
        <w:rPr>
          <w:sz w:val="22"/>
          <w:szCs w:val="22"/>
        </w:rPr>
        <w:t>stává</w:t>
      </w:r>
      <w:proofErr w:type="gramEnd"/>
      <w:r w:rsidRPr="00BF1DC6">
        <w:rPr>
          <w:sz w:val="22"/>
          <w:szCs w:val="22"/>
        </w:rPr>
        <w:t xml:space="preserve"> nosičem hepatitidy B. Výše uvedenými testy se pak </w:t>
      </w:r>
      <w:proofErr w:type="gramStart"/>
      <w:r w:rsidRPr="00BF1DC6">
        <w:rPr>
          <w:sz w:val="22"/>
          <w:szCs w:val="22"/>
        </w:rPr>
        <w:t>zjišťuje</w:t>
      </w:r>
      <w:proofErr w:type="gramEnd"/>
      <w:r w:rsidRPr="00BF1DC6">
        <w:rPr>
          <w:sz w:val="22"/>
          <w:szCs w:val="22"/>
        </w:rPr>
        <w:t xml:space="preserve">, zda je hepatitida aktivní - tehdy dochází k tvorbě kompletních virových částic a krev pacienta je vysoce infekční (v krvi prokazujeme HBeAg). V opačném případě se tvoří pouze antigen HBsAg, v krvi jsou protilátky antiHBe. Latentní stav může přejít do aktivního se všemi negativními důsledky. </w:t>
      </w:r>
    </w:p>
    <w:p w:rsidR="00B45882" w:rsidRPr="00BF1DC6" w:rsidRDefault="00B45882" w:rsidP="00AD688F">
      <w:pPr>
        <w:pStyle w:val="Zkladntext"/>
        <w:widowControl/>
        <w:tabs>
          <w:tab w:val="left" w:pos="426"/>
        </w:tabs>
        <w:ind w:left="426" w:hanging="142"/>
        <w:rPr>
          <w:sz w:val="22"/>
          <w:szCs w:val="22"/>
        </w:rPr>
      </w:pPr>
      <w:r w:rsidRPr="00BF1DC6">
        <w:rPr>
          <w:sz w:val="22"/>
          <w:szCs w:val="22"/>
        </w:rPr>
        <w:t xml:space="preserve">  Proti této hepatitidě je vyvinuta očkovací látka. Imunizací očkováním se chrání </w:t>
      </w:r>
      <w:proofErr w:type="gramStart"/>
      <w:r w:rsidRPr="00BF1DC6">
        <w:rPr>
          <w:sz w:val="22"/>
          <w:szCs w:val="22"/>
        </w:rPr>
        <w:t>vybrané                skupiny</w:t>
      </w:r>
      <w:proofErr w:type="gramEnd"/>
      <w:r w:rsidRPr="00BF1DC6">
        <w:rPr>
          <w:sz w:val="22"/>
          <w:szCs w:val="22"/>
        </w:rPr>
        <w:t xml:space="preserve"> populace.</w:t>
      </w:r>
    </w:p>
    <w:p w:rsidR="00B45882" w:rsidRPr="00BF1DC6" w:rsidRDefault="00B45882" w:rsidP="00F604E3">
      <w:pPr>
        <w:pStyle w:val="Zkladntext"/>
        <w:widowControl/>
        <w:numPr>
          <w:ilvl w:val="0"/>
          <w:numId w:val="33"/>
        </w:numPr>
        <w:tabs>
          <w:tab w:val="left" w:pos="284"/>
        </w:tabs>
        <w:snapToGrid/>
        <w:rPr>
          <w:sz w:val="22"/>
          <w:szCs w:val="22"/>
        </w:rPr>
      </w:pPr>
      <w:r w:rsidRPr="00BF1DC6">
        <w:rPr>
          <w:sz w:val="22"/>
          <w:szCs w:val="22"/>
        </w:rPr>
        <w:t xml:space="preserve"> </w:t>
      </w:r>
      <w:r w:rsidRPr="00BF1DC6">
        <w:rPr>
          <w:b/>
          <w:bCs/>
          <w:sz w:val="22"/>
          <w:szCs w:val="22"/>
        </w:rPr>
        <w:t>Hepatitida C.</w:t>
      </w:r>
      <w:r w:rsidRPr="00BF1DC6">
        <w:rPr>
          <w:sz w:val="22"/>
          <w:szCs w:val="22"/>
        </w:rPr>
        <w:t xml:space="preserve"> Je nejméně stejně závažná jako předchozí hepatitida. Virus přímo poškozuje jaterní buňky (u hepatitidy B dochází k poškozování hepatocytů neadekvátní imunitní reakcí organismu na přítomnost viru, u hepatitidy C dochází k cytopatogennímu působení viru). Onemocnění probíhá často bezpříznakově, ale i tehdy může přejít do chronicity a v konečné fázi způsobit cirhózu jater a posléze karcinom (hepatom). Sérologicky se prokazují protilátky anti HCV (ve třídě IgG a IgM) opět testem ELISA. Tvorba protilátek je často opožděná, a proto je třeba v případě podezření na tuto infekci vyšetření opakovat nebo provést reakci PCR (polymerázová řetězová reakce), kterou se prokazuje přítomnost RNA viru v krvi. Proti hepatitidě C není vyvinuta očkovací látka.</w:t>
      </w:r>
    </w:p>
    <w:p w:rsidR="00B45882" w:rsidRPr="00BF1DC6" w:rsidRDefault="00B45882" w:rsidP="00AD688F">
      <w:pPr>
        <w:pStyle w:val="Zkladntext"/>
        <w:widowControl/>
        <w:tabs>
          <w:tab w:val="left" w:pos="284"/>
        </w:tabs>
        <w:ind w:left="360"/>
        <w:rPr>
          <w:sz w:val="22"/>
          <w:szCs w:val="22"/>
        </w:rPr>
      </w:pPr>
      <w:r w:rsidRPr="00BF1DC6">
        <w:rPr>
          <w:sz w:val="22"/>
          <w:szCs w:val="22"/>
        </w:rPr>
        <w:t>Další zmíněné hepatitidy mají menší význam, běžně se jejich diagnostika neprovádí.</w:t>
      </w:r>
    </w:p>
    <w:p w:rsidR="00E54827" w:rsidRPr="00BF1DC6" w:rsidRDefault="00E54827" w:rsidP="00AD688F">
      <w:pPr>
        <w:pStyle w:val="Zkladntext"/>
        <w:widowControl/>
        <w:rPr>
          <w:b/>
          <w:bCs/>
          <w:sz w:val="22"/>
          <w:szCs w:val="22"/>
        </w:rPr>
      </w:pPr>
    </w:p>
    <w:p w:rsidR="00B45882" w:rsidRPr="00BF1DC6" w:rsidRDefault="00B45882" w:rsidP="00AD688F">
      <w:pPr>
        <w:pStyle w:val="Zkladntext"/>
        <w:widowControl/>
        <w:rPr>
          <w:sz w:val="22"/>
          <w:szCs w:val="22"/>
        </w:rPr>
      </w:pPr>
      <w:r w:rsidRPr="00BF1DC6">
        <w:rPr>
          <w:b/>
          <w:bCs/>
          <w:sz w:val="22"/>
          <w:szCs w:val="22"/>
        </w:rPr>
        <w:t>3. skupina: Herpetické viry</w:t>
      </w:r>
    </w:p>
    <w:p w:rsidR="00B45882" w:rsidRPr="00BF1DC6" w:rsidRDefault="00B45882" w:rsidP="00AD688F">
      <w:pPr>
        <w:pStyle w:val="Zkladntext"/>
        <w:widowControl/>
        <w:rPr>
          <w:sz w:val="22"/>
          <w:szCs w:val="22"/>
        </w:rPr>
      </w:pPr>
      <w:r w:rsidRPr="00BF1DC6">
        <w:rPr>
          <w:sz w:val="22"/>
          <w:szCs w:val="22"/>
        </w:rPr>
        <w:t xml:space="preserve">Lidské herpetické viry jsou velice dobře adaptované na svého hostitele a u řady z nich dochází k celoživotnímu bezpříznakovému nosičství. Významnější problémy mohou způsobovat u imunodeficitních stavů nebo při infekcích plodu a novorozence. </w:t>
      </w:r>
    </w:p>
    <w:p w:rsidR="00B45882" w:rsidRPr="00BF1DC6" w:rsidRDefault="00B45882" w:rsidP="00F604E3">
      <w:pPr>
        <w:pStyle w:val="Zkladntext"/>
        <w:widowControl/>
        <w:numPr>
          <w:ilvl w:val="0"/>
          <w:numId w:val="33"/>
        </w:numPr>
        <w:tabs>
          <w:tab w:val="left" w:pos="284"/>
        </w:tabs>
        <w:snapToGrid/>
        <w:rPr>
          <w:sz w:val="22"/>
          <w:szCs w:val="22"/>
        </w:rPr>
      </w:pPr>
      <w:r w:rsidRPr="00BF1DC6">
        <w:rPr>
          <w:b/>
          <w:bCs/>
          <w:sz w:val="22"/>
          <w:szCs w:val="22"/>
        </w:rPr>
        <w:t>Herpes simplex - HSV1 a HSV2</w:t>
      </w:r>
      <w:r w:rsidRPr="00BF1DC6">
        <w:rPr>
          <w:sz w:val="22"/>
          <w:szCs w:val="22"/>
        </w:rPr>
        <w:t xml:space="preserve"> způsobuje nejčastěji onemocnění ve formě drobných puchýřků na kůži nebo erozí na sliznici. Po primoinfekci, která proběhne často už v útlém věku, dochází k usídlení viru ve spinálních gangliích, kde zůstává v latentním stavu. Při poškození, šoku nebo oslabení organismu dochází někdy k jeho aktivaci a šíření po odstředivých nervových vláknech do příslušných okrsků kůže nebo sliznice, kde se vytvoří již zmíněné puchýřky. HSV1 postihuje především kůži a sliznici rtů, HSV2 stejným způsobem především genitálie, což znamená, že je za určitých podmínek sexuálně přenosný. Akutní infekce se projeví přítomností IgM protilátek, které se prokazují v testu ELISA. </w:t>
      </w:r>
    </w:p>
    <w:p w:rsidR="00B45882" w:rsidRPr="00BF1DC6" w:rsidRDefault="00B45882" w:rsidP="00F604E3">
      <w:pPr>
        <w:pStyle w:val="Zkladntext"/>
        <w:widowControl/>
        <w:numPr>
          <w:ilvl w:val="0"/>
          <w:numId w:val="33"/>
        </w:numPr>
        <w:tabs>
          <w:tab w:val="left" w:pos="284"/>
        </w:tabs>
        <w:snapToGrid/>
        <w:rPr>
          <w:sz w:val="22"/>
          <w:szCs w:val="22"/>
        </w:rPr>
      </w:pPr>
      <w:r w:rsidRPr="00BF1DC6">
        <w:rPr>
          <w:b/>
          <w:bCs/>
          <w:sz w:val="22"/>
          <w:szCs w:val="22"/>
        </w:rPr>
        <w:t>Virus planých neštovic (varicella - zoster)</w:t>
      </w:r>
      <w:r w:rsidRPr="00BF1DC6">
        <w:rPr>
          <w:sz w:val="22"/>
          <w:szCs w:val="22"/>
        </w:rPr>
        <w:t xml:space="preserve"> –  promořuje kompletně dětskou populaci, téměř </w:t>
      </w:r>
      <w:proofErr w:type="gramStart"/>
      <w:r w:rsidRPr="00BF1DC6">
        <w:rPr>
          <w:sz w:val="22"/>
          <w:szCs w:val="22"/>
        </w:rPr>
        <w:t>ve 100</w:t>
      </w:r>
      <w:proofErr w:type="gramEnd"/>
      <w:r w:rsidRPr="00BF1DC6">
        <w:rPr>
          <w:sz w:val="22"/>
          <w:szCs w:val="22"/>
        </w:rPr>
        <w:t xml:space="preserve"> % zůstává v organismu, prodělaná infekce zanechává celoživotní protilátky ve třídě IgG. Virus se může vzácně aktivovat v dospělosti a způsobit tzv. pásový opar. Primoinfekce a některé reaktivace jsou charakteristické přítomností IgM protilátek, které prokazujeme v </w:t>
      </w:r>
      <w:proofErr w:type="gramStart"/>
      <w:r w:rsidRPr="00BF1DC6">
        <w:rPr>
          <w:sz w:val="22"/>
          <w:szCs w:val="22"/>
        </w:rPr>
        <w:t>ELISA</w:t>
      </w:r>
      <w:proofErr w:type="gramEnd"/>
      <w:r w:rsidRPr="00BF1DC6">
        <w:rPr>
          <w:sz w:val="22"/>
          <w:szCs w:val="22"/>
        </w:rPr>
        <w:t xml:space="preserve"> testech.</w:t>
      </w:r>
    </w:p>
    <w:p w:rsidR="00B45882" w:rsidRPr="00BF1DC6" w:rsidRDefault="00B45882" w:rsidP="00F604E3">
      <w:pPr>
        <w:pStyle w:val="Zkladntext"/>
        <w:widowControl/>
        <w:numPr>
          <w:ilvl w:val="0"/>
          <w:numId w:val="33"/>
        </w:numPr>
        <w:tabs>
          <w:tab w:val="left" w:pos="284"/>
        </w:tabs>
        <w:snapToGrid/>
        <w:rPr>
          <w:sz w:val="22"/>
          <w:szCs w:val="22"/>
        </w:rPr>
      </w:pPr>
      <w:r w:rsidRPr="00BF1DC6">
        <w:rPr>
          <w:b/>
          <w:bCs/>
          <w:sz w:val="22"/>
          <w:szCs w:val="22"/>
        </w:rPr>
        <w:t>Cytomegalovirus (CMV)</w:t>
      </w:r>
      <w:r w:rsidRPr="00BF1DC6">
        <w:rPr>
          <w:sz w:val="22"/>
          <w:szCs w:val="22"/>
        </w:rPr>
        <w:t xml:space="preserve"> – tento virus promořuje lidskou populaci asi ze dvou třetin. V organismu zůstává v latentní formě v lymfocytech. Aktivuje se především při poklesu imunity. Je jedním z agens významně komplikujícím transplantace (nejhorší kombinace je negativní příjemce a pozitivní dárce, onemocnění HIV) a je tak zvaným teratogenním virem (tj. poškozuje vyvíjející se plod; pokud dojde během těhotenství k přenosu viru na plod - k tomu dochází</w:t>
      </w:r>
      <w:r w:rsidR="00936FF7">
        <w:rPr>
          <w:sz w:val="22"/>
          <w:szCs w:val="22"/>
        </w:rPr>
        <w:t>,</w:t>
      </w:r>
      <w:r w:rsidRPr="00BF1DC6">
        <w:rPr>
          <w:sz w:val="22"/>
          <w:szCs w:val="22"/>
        </w:rPr>
        <w:t xml:space="preserve"> pokud prodělává matka aktivní nebo akutní infekci a virus cirkuluje v krvi – tento stav se nazývá viremie). Přítomnost protilátek prokazatelných v KFR nebo ve třídě IgG v testu ELISA ukazuje na osídlení organismu virem. Pokud jsou prokázány protilátky ve třídě IgM (ELISA), znamená to, že probíhá akutní nebo aktivní onemocnění.</w:t>
      </w:r>
    </w:p>
    <w:p w:rsidR="00B45882" w:rsidRPr="00BF1DC6" w:rsidRDefault="00B45882" w:rsidP="00F604E3">
      <w:pPr>
        <w:pStyle w:val="Zkladntext"/>
        <w:widowControl/>
        <w:numPr>
          <w:ilvl w:val="0"/>
          <w:numId w:val="33"/>
        </w:numPr>
        <w:tabs>
          <w:tab w:val="left" w:pos="284"/>
        </w:tabs>
        <w:snapToGrid/>
        <w:rPr>
          <w:sz w:val="22"/>
          <w:szCs w:val="22"/>
        </w:rPr>
      </w:pPr>
      <w:r w:rsidRPr="00BF1DC6">
        <w:rPr>
          <w:b/>
          <w:bCs/>
          <w:sz w:val="22"/>
          <w:szCs w:val="22"/>
        </w:rPr>
        <w:t>Virus Epsteinův-Barrové (EBV)</w:t>
      </w:r>
      <w:r w:rsidRPr="00BF1DC6">
        <w:rPr>
          <w:sz w:val="22"/>
          <w:szCs w:val="22"/>
        </w:rPr>
        <w:t xml:space="preserve"> – virus promořuje masivně lidskou populaci. K většině infekcí dochází v dětství, z nich pouze zlomek proběhne pod klinickým obrazem </w:t>
      </w:r>
      <w:r w:rsidRPr="00BF1DC6">
        <w:rPr>
          <w:b/>
          <w:bCs/>
          <w:sz w:val="22"/>
          <w:szCs w:val="22"/>
        </w:rPr>
        <w:t>infekční mononukleózy (IM)</w:t>
      </w:r>
      <w:r w:rsidRPr="00BF1DC6">
        <w:rPr>
          <w:sz w:val="22"/>
          <w:szCs w:val="22"/>
        </w:rPr>
        <w:t xml:space="preserve">, ostatní jsou bezpříznakové. Virus poté zůstává celoživotně </w:t>
      </w:r>
      <w:r w:rsidRPr="00BF1DC6">
        <w:rPr>
          <w:sz w:val="22"/>
          <w:szCs w:val="22"/>
        </w:rPr>
        <w:lastRenderedPageBreak/>
        <w:t>v organismu v latentní formě, ve které je udržován imunitním systémem člověka. Pokud dojde k oslabení nebo narušení imunitního dozoru, virus se může aktivovat a způsobovat rozmanitá onemocnění, která se projevují většinou narušením vitality organismu. V endemických oblastech Afriky způsobuje tento virus maligní onemocnění – Burkitův lymfom a podobně ve východní Asii nasopharyngeální karcinom. Laboratorní diagnostika se zaměřuje na stanovení protilátek proti několika antigenům virionu a nestrukturním antigenům (nejsou součástí virionu). Nejčastěji jsou to antigeny kapsidové (VCA), nukleární (EBNA) a časný antigen (EA). Protilátky proti VCA a EBNA ve třídě IgG přetrvávají celý život, protilátky ve třídě IgM znamenají akutní nebo aktivní infekci a po jejím odeznění mizí. Aktivitu viru často prozrazuje i přítomnost protilátek proti EA antigenu. Stanovení protilátek se provádí testem ELISA a imunofluorescenčním (IF) testem (princip stejný jako průkaz antigenu), který je uspořádán v tzv. nepřímé modifikaci.</w:t>
      </w:r>
    </w:p>
    <w:p w:rsidR="00B45882" w:rsidRPr="00BF1DC6" w:rsidRDefault="00B45882" w:rsidP="00F604E3">
      <w:pPr>
        <w:pStyle w:val="Zkladntext"/>
        <w:widowControl/>
        <w:numPr>
          <w:ilvl w:val="0"/>
          <w:numId w:val="33"/>
        </w:numPr>
        <w:tabs>
          <w:tab w:val="left" w:pos="284"/>
        </w:tabs>
        <w:snapToGrid/>
        <w:rPr>
          <w:sz w:val="22"/>
          <w:szCs w:val="22"/>
        </w:rPr>
      </w:pPr>
      <w:r w:rsidRPr="00BF1DC6">
        <w:rPr>
          <w:sz w:val="22"/>
          <w:szCs w:val="22"/>
        </w:rPr>
        <w:t xml:space="preserve"> Dalšími herpetickými viry jsou </w:t>
      </w:r>
      <w:r w:rsidRPr="00BF1DC6">
        <w:rPr>
          <w:b/>
          <w:bCs/>
          <w:sz w:val="22"/>
          <w:szCs w:val="22"/>
        </w:rPr>
        <w:t>viry HHV6 a HHV7</w:t>
      </w:r>
      <w:r w:rsidRPr="00BF1DC6">
        <w:rPr>
          <w:sz w:val="22"/>
          <w:szCs w:val="22"/>
        </w:rPr>
        <w:t>, které byly nedávno objeveny. Diagnostika HHV6 je v počátcích, HHV7 se zatím nediagnostikuje.</w:t>
      </w:r>
    </w:p>
    <w:p w:rsidR="00E54827" w:rsidRPr="00BF1DC6" w:rsidRDefault="00E54827" w:rsidP="00AD688F">
      <w:pPr>
        <w:pStyle w:val="Zkladntext"/>
        <w:widowControl/>
        <w:rPr>
          <w:b/>
          <w:bCs/>
          <w:sz w:val="22"/>
          <w:szCs w:val="22"/>
        </w:rPr>
      </w:pPr>
    </w:p>
    <w:p w:rsidR="00B45882" w:rsidRPr="00BF1DC6" w:rsidRDefault="00B45882" w:rsidP="00AD688F">
      <w:pPr>
        <w:pStyle w:val="Zkladntext"/>
        <w:widowControl/>
        <w:rPr>
          <w:sz w:val="22"/>
          <w:szCs w:val="22"/>
        </w:rPr>
      </w:pPr>
      <w:r w:rsidRPr="00BF1DC6">
        <w:rPr>
          <w:b/>
          <w:bCs/>
          <w:sz w:val="22"/>
          <w:szCs w:val="22"/>
        </w:rPr>
        <w:t xml:space="preserve">4. skupina: Exantematické viry </w:t>
      </w:r>
      <w:r w:rsidRPr="00BF1DC6">
        <w:rPr>
          <w:sz w:val="22"/>
          <w:szCs w:val="22"/>
        </w:rPr>
        <w:t>(způsobují vyrážku)</w:t>
      </w:r>
    </w:p>
    <w:p w:rsidR="00B45882" w:rsidRPr="00BF1DC6" w:rsidRDefault="00B45882" w:rsidP="00AD688F">
      <w:pPr>
        <w:pStyle w:val="Zkladntext"/>
        <w:widowControl/>
        <w:tabs>
          <w:tab w:val="left" w:pos="567"/>
        </w:tabs>
        <w:rPr>
          <w:sz w:val="22"/>
          <w:szCs w:val="22"/>
        </w:rPr>
      </w:pPr>
      <w:r w:rsidRPr="00BF1DC6">
        <w:rPr>
          <w:sz w:val="22"/>
          <w:szCs w:val="22"/>
        </w:rPr>
        <w:tab/>
        <w:t xml:space="preserve">Do této skupiny patří </w:t>
      </w:r>
      <w:r w:rsidRPr="00BF1DC6">
        <w:rPr>
          <w:b/>
          <w:bCs/>
          <w:sz w:val="22"/>
          <w:szCs w:val="22"/>
        </w:rPr>
        <w:t>virus spalniček a zarděnek</w:t>
      </w:r>
      <w:r w:rsidRPr="00BF1DC6">
        <w:rPr>
          <w:sz w:val="22"/>
          <w:szCs w:val="22"/>
        </w:rPr>
        <w:t xml:space="preserve"> (v anglosaské literatuře se nazývají spalničky </w:t>
      </w:r>
      <w:r w:rsidRPr="00BF1DC6">
        <w:rPr>
          <w:b/>
          <w:bCs/>
          <w:sz w:val="22"/>
          <w:szCs w:val="22"/>
        </w:rPr>
        <w:t>rubeola</w:t>
      </w:r>
      <w:r w:rsidRPr="00BF1DC6">
        <w:rPr>
          <w:sz w:val="22"/>
          <w:szCs w:val="22"/>
        </w:rPr>
        <w:t xml:space="preserve"> a zarděnky </w:t>
      </w:r>
      <w:r w:rsidRPr="00BF1DC6">
        <w:rPr>
          <w:b/>
          <w:bCs/>
          <w:sz w:val="22"/>
          <w:szCs w:val="22"/>
        </w:rPr>
        <w:t>rubella</w:t>
      </w:r>
      <w:r w:rsidRPr="00BF1DC6">
        <w:rPr>
          <w:sz w:val="22"/>
          <w:szCs w:val="22"/>
        </w:rPr>
        <w:t xml:space="preserve">). Jejich diagnostika se v dnešní době provádí ve velmi malé míře, neboť proti oběma onemocněním se provádí již delší dobu očkování dětské populace, takže dochází k vymizení obou virů. Podobný osud postihuje </w:t>
      </w:r>
      <w:r w:rsidRPr="00BF1DC6">
        <w:rPr>
          <w:b/>
          <w:bCs/>
          <w:sz w:val="22"/>
          <w:szCs w:val="22"/>
        </w:rPr>
        <w:t>virus příušnic (parotitis epidemica).</w:t>
      </w:r>
      <w:r w:rsidRPr="00BF1DC6">
        <w:rPr>
          <w:sz w:val="22"/>
          <w:szCs w:val="22"/>
        </w:rPr>
        <w:t xml:space="preserve"> Akutní onemocnění zarděnkami během těhotenství, hlavně v jeho počátku, znamená možnou infekci plodu a následně jeho vážné poškození. Nejdůležitějším testem, komerčně dostupným, je stanovení IgM protilátek v testu ELISA.</w:t>
      </w:r>
    </w:p>
    <w:p w:rsidR="00B45882" w:rsidRPr="00BF1DC6" w:rsidRDefault="00B45882" w:rsidP="00AD688F">
      <w:pPr>
        <w:pStyle w:val="Zkladntext"/>
        <w:widowControl/>
        <w:tabs>
          <w:tab w:val="left" w:pos="567"/>
        </w:tabs>
        <w:rPr>
          <w:i/>
          <w:iCs/>
          <w:sz w:val="22"/>
          <w:szCs w:val="22"/>
        </w:rPr>
      </w:pPr>
      <w:r w:rsidRPr="00BF1DC6">
        <w:rPr>
          <w:b/>
          <w:bCs/>
          <w:sz w:val="22"/>
          <w:szCs w:val="22"/>
        </w:rPr>
        <w:t>5. skupina: Různé viry</w:t>
      </w:r>
      <w:r w:rsidRPr="00BF1DC6">
        <w:rPr>
          <w:sz w:val="22"/>
          <w:szCs w:val="22"/>
        </w:rPr>
        <w:tab/>
      </w:r>
      <w:r w:rsidRPr="00BF1DC6">
        <w:rPr>
          <w:sz w:val="22"/>
          <w:szCs w:val="22"/>
        </w:rPr>
        <w:tab/>
      </w:r>
    </w:p>
    <w:p w:rsidR="00B45882" w:rsidRPr="00BF1DC6" w:rsidRDefault="00B45882" w:rsidP="00AD688F">
      <w:pPr>
        <w:ind w:left="284" w:hanging="284"/>
        <w:jc w:val="both"/>
        <w:rPr>
          <w:sz w:val="22"/>
          <w:szCs w:val="22"/>
        </w:rPr>
      </w:pPr>
      <w:r w:rsidRPr="00BF1DC6">
        <w:rPr>
          <w:b/>
          <w:bCs/>
          <w:sz w:val="22"/>
          <w:szCs w:val="22"/>
        </w:rPr>
        <w:t>-</w:t>
      </w:r>
      <w:r w:rsidRPr="00BF1DC6">
        <w:rPr>
          <w:b/>
          <w:bCs/>
          <w:sz w:val="22"/>
          <w:szCs w:val="22"/>
        </w:rPr>
        <w:tab/>
        <w:t>Virus lidského imunodeficitu  - HIV</w:t>
      </w:r>
      <w:r w:rsidRPr="00BF1DC6">
        <w:rPr>
          <w:sz w:val="22"/>
          <w:szCs w:val="22"/>
        </w:rPr>
        <w:t xml:space="preserve">. Způsobuje jedno z nejzávažnějších onemocnění lidské populace v dnešní době – AIDS. Laboratorní diagnostika je založena na testech na principu ELISA (pouze průkaz protilátek), které jsou velmi citlivé a zachytí 100 % případů všech pozitivních vyšetřovaných (screening test – test první linie). Díky této citlivosti je ale snížená specifita těchto testů. Každý výsledek, který není negativní, se nazývá reaktivní a testuje se dále ve speciálních testech (Western blot – 25 % reaktivních bývá HIV pozitivních.). Nově se vyvíjejí testy, které budou prokazovat také přítomnost virového antigenu v krvi, který se objevuje na počátku infekce před tvorbou prvních protilátek. </w:t>
      </w:r>
    </w:p>
    <w:p w:rsidR="00B45882" w:rsidRPr="00BF1DC6" w:rsidRDefault="00B45882" w:rsidP="00F604E3">
      <w:pPr>
        <w:pStyle w:val="Zkladntext"/>
        <w:widowControl/>
        <w:numPr>
          <w:ilvl w:val="0"/>
          <w:numId w:val="33"/>
        </w:numPr>
        <w:tabs>
          <w:tab w:val="left" w:pos="284"/>
        </w:tabs>
        <w:snapToGrid/>
        <w:rPr>
          <w:i/>
          <w:iCs/>
          <w:sz w:val="22"/>
          <w:szCs w:val="22"/>
        </w:rPr>
      </w:pPr>
      <w:r w:rsidRPr="00BF1DC6">
        <w:rPr>
          <w:b/>
          <w:bCs/>
          <w:sz w:val="22"/>
          <w:szCs w:val="22"/>
        </w:rPr>
        <w:t>Virus klíšťové encefalitidy</w:t>
      </w:r>
      <w:r w:rsidRPr="00BF1DC6">
        <w:rPr>
          <w:sz w:val="22"/>
          <w:szCs w:val="22"/>
        </w:rPr>
        <w:t xml:space="preserve"> (Arborivy) se dostává do lidského organismu po přisátí infikovaného klíštěte. Tento virus cirkuluje v přírodních ohniscích mezi různými obratlovci a populací klíšťat. U člověka může vyvolat meningitis (zánět mozkových blan), meningoencephalitis nebo i encephalitis (zánět mozku). Onemocnění probíhá dvoufázově, nejdříve se objeví nespecifická viremická fáze, po jejím odeznění a krátké remisi dochází k fázi neurogenní. V této fázi jsou vytvořeny specifické IgM protilátky, které prokazujeme testem ELISA. </w:t>
      </w:r>
    </w:p>
    <w:p w:rsidR="00B45882" w:rsidRPr="00BF1DC6" w:rsidRDefault="00B45882" w:rsidP="00F604E3">
      <w:pPr>
        <w:pStyle w:val="Zkladntext"/>
        <w:widowControl/>
        <w:numPr>
          <w:ilvl w:val="0"/>
          <w:numId w:val="33"/>
        </w:numPr>
        <w:tabs>
          <w:tab w:val="left" w:pos="284"/>
        </w:tabs>
        <w:snapToGrid/>
        <w:rPr>
          <w:sz w:val="22"/>
          <w:szCs w:val="22"/>
        </w:rPr>
      </w:pPr>
      <w:r w:rsidRPr="00BF1DC6">
        <w:rPr>
          <w:b/>
          <w:bCs/>
          <w:sz w:val="22"/>
          <w:szCs w:val="22"/>
        </w:rPr>
        <w:t>Virus vztekliny</w:t>
      </w:r>
      <w:r w:rsidRPr="00BF1DC6">
        <w:rPr>
          <w:sz w:val="22"/>
          <w:szCs w:val="22"/>
        </w:rPr>
        <w:t xml:space="preserve"> - diagnostikou se zabývají veterinární zařízení.</w:t>
      </w:r>
      <w:r w:rsidR="009546E2">
        <w:rPr>
          <w:sz w:val="22"/>
          <w:szCs w:val="22"/>
        </w:rPr>
        <w:t xml:space="preserve"> </w:t>
      </w:r>
      <w:r w:rsidRPr="00BF1DC6">
        <w:rPr>
          <w:sz w:val="22"/>
          <w:szCs w:val="22"/>
        </w:rPr>
        <w:t>V lidském organismu bez léčby napadá neurony, kde už ho protilátky nemohou inaktivovat. Z neuronů se šíří až do CNS, což vede vždy k smrti člověka. Očkování - neutralizace viru, dříve se aplikovalo do břišní oblasti, dnes do ramene. Provádí se preexpoziční očkování (Praha) a při pokousání nenaočkovaného člověka se provádí poexpoziční očkování (infekční oddělení nemocnic). Indie - 30 000 úmrtí ročně na vzteklinu.</w:t>
      </w:r>
    </w:p>
    <w:p w:rsidR="00B45882" w:rsidRPr="00BF1DC6" w:rsidRDefault="00B45882" w:rsidP="00F604E3">
      <w:pPr>
        <w:pStyle w:val="Zkladntext"/>
        <w:widowControl/>
        <w:numPr>
          <w:ilvl w:val="0"/>
          <w:numId w:val="33"/>
        </w:numPr>
        <w:tabs>
          <w:tab w:val="left" w:pos="284"/>
        </w:tabs>
        <w:snapToGrid/>
        <w:rPr>
          <w:sz w:val="22"/>
          <w:szCs w:val="22"/>
        </w:rPr>
      </w:pPr>
      <w:r w:rsidRPr="00BF1DC6">
        <w:rPr>
          <w:b/>
          <w:bCs/>
          <w:sz w:val="22"/>
          <w:szCs w:val="22"/>
        </w:rPr>
        <w:t>Virus lymfocytární choriomeningitidy (LCM)</w:t>
      </w:r>
      <w:r w:rsidRPr="00BF1DC6">
        <w:rPr>
          <w:sz w:val="22"/>
          <w:szCs w:val="22"/>
        </w:rPr>
        <w:t xml:space="preserve"> způsobuje onemocnění CNS. Do lidské populace se dostává velmi vzácně, zdrojem jsou někteří hlodavci. Běžným testem, kterým se dá prokázat infekce je KFR.</w:t>
      </w:r>
    </w:p>
    <w:p w:rsidR="00B45882" w:rsidRPr="00BF1DC6" w:rsidRDefault="00B45882" w:rsidP="00F604E3">
      <w:pPr>
        <w:pStyle w:val="Zkladntext"/>
        <w:widowControl/>
        <w:numPr>
          <w:ilvl w:val="0"/>
          <w:numId w:val="33"/>
        </w:numPr>
        <w:tabs>
          <w:tab w:val="left" w:pos="284"/>
        </w:tabs>
        <w:snapToGrid/>
        <w:rPr>
          <w:sz w:val="22"/>
          <w:szCs w:val="22"/>
        </w:rPr>
      </w:pPr>
      <w:r w:rsidRPr="00BF1DC6">
        <w:rPr>
          <w:sz w:val="22"/>
          <w:szCs w:val="22"/>
        </w:rPr>
        <w:t xml:space="preserve">V některých laboratořích se provádí diagnostika </w:t>
      </w:r>
      <w:r w:rsidRPr="00BF1DC6">
        <w:rPr>
          <w:b/>
          <w:bCs/>
          <w:sz w:val="22"/>
          <w:szCs w:val="22"/>
        </w:rPr>
        <w:t xml:space="preserve">hantavirů </w:t>
      </w:r>
      <w:r w:rsidRPr="00BF1DC6">
        <w:rPr>
          <w:sz w:val="22"/>
          <w:szCs w:val="22"/>
        </w:rPr>
        <w:t xml:space="preserve">(původci hemorhagických horeček) a </w:t>
      </w:r>
      <w:r w:rsidRPr="00BF1DC6">
        <w:rPr>
          <w:b/>
          <w:bCs/>
          <w:sz w:val="22"/>
          <w:szCs w:val="22"/>
        </w:rPr>
        <w:t>parvoviru B 19</w:t>
      </w:r>
      <w:r w:rsidRPr="00BF1DC6">
        <w:rPr>
          <w:sz w:val="22"/>
          <w:szCs w:val="22"/>
        </w:rPr>
        <w:t xml:space="preserve"> (původce aplastické anémie).</w:t>
      </w:r>
    </w:p>
    <w:p w:rsidR="00B45882" w:rsidRDefault="00B45882" w:rsidP="00AD688F">
      <w:pPr>
        <w:jc w:val="both"/>
        <w:rPr>
          <w:sz w:val="22"/>
          <w:szCs w:val="22"/>
        </w:rPr>
      </w:pPr>
    </w:p>
    <w:p w:rsidR="00936FF7" w:rsidRDefault="00936FF7" w:rsidP="00AD688F">
      <w:pPr>
        <w:jc w:val="both"/>
        <w:rPr>
          <w:b/>
          <w:sz w:val="22"/>
          <w:szCs w:val="22"/>
        </w:rPr>
      </w:pPr>
    </w:p>
    <w:p w:rsidR="00566DBF" w:rsidRDefault="00566DBF" w:rsidP="00AD688F">
      <w:pPr>
        <w:jc w:val="both"/>
        <w:rPr>
          <w:b/>
          <w:sz w:val="22"/>
          <w:szCs w:val="22"/>
        </w:rPr>
      </w:pPr>
      <w:r>
        <w:rPr>
          <w:b/>
          <w:sz w:val="28"/>
          <w:szCs w:val="28"/>
        </w:rPr>
        <w:t xml:space="preserve">Ad </w:t>
      </w:r>
      <w:r w:rsidR="00BD25F6">
        <w:rPr>
          <w:b/>
          <w:sz w:val="28"/>
          <w:szCs w:val="28"/>
        </w:rPr>
        <w:t>c</w:t>
      </w:r>
      <w:r>
        <w:rPr>
          <w:b/>
          <w:sz w:val="28"/>
          <w:szCs w:val="28"/>
        </w:rPr>
        <w:t xml:space="preserve">) </w:t>
      </w:r>
      <w:r w:rsidR="001B6269" w:rsidRPr="00566DBF">
        <w:rPr>
          <w:b/>
          <w:sz w:val="28"/>
          <w:szCs w:val="28"/>
          <w:u w:val="single"/>
        </w:rPr>
        <w:t>Detekce lidských virů</w:t>
      </w:r>
      <w:r w:rsidR="00936FF7" w:rsidRPr="00566DBF">
        <w:rPr>
          <w:b/>
          <w:sz w:val="28"/>
          <w:szCs w:val="28"/>
          <w:u w:val="single"/>
        </w:rPr>
        <w:t xml:space="preserve"> pomocí molekulárních metod</w:t>
      </w:r>
      <w:r w:rsidR="00936FF7">
        <w:rPr>
          <w:b/>
          <w:sz w:val="22"/>
          <w:szCs w:val="22"/>
        </w:rPr>
        <w:t xml:space="preserve"> </w:t>
      </w:r>
    </w:p>
    <w:p w:rsidR="001B6269" w:rsidRPr="00936FF7" w:rsidRDefault="00566DBF" w:rsidP="00566DBF">
      <w:pPr>
        <w:ind w:firstLine="708"/>
        <w:jc w:val="both"/>
        <w:rPr>
          <w:sz w:val="22"/>
          <w:szCs w:val="22"/>
        </w:rPr>
      </w:pPr>
      <w:r>
        <w:rPr>
          <w:b/>
          <w:sz w:val="22"/>
          <w:szCs w:val="22"/>
        </w:rPr>
        <w:t xml:space="preserve"> </w:t>
      </w:r>
      <w:r w:rsidR="00E05A5F">
        <w:rPr>
          <w:sz w:val="22"/>
          <w:szCs w:val="22"/>
        </w:rPr>
        <w:t>–</w:t>
      </w:r>
      <w:r w:rsidR="00936FF7" w:rsidRPr="00936FF7">
        <w:rPr>
          <w:sz w:val="22"/>
          <w:szCs w:val="22"/>
        </w:rPr>
        <w:t xml:space="preserve"> </w:t>
      </w:r>
      <w:r w:rsidR="00E05A5F">
        <w:rPr>
          <w:sz w:val="22"/>
          <w:szCs w:val="22"/>
        </w:rPr>
        <w:t xml:space="preserve">RNDr. Marián Luhový - </w:t>
      </w:r>
      <w:r w:rsidR="00936FF7" w:rsidRPr="00E05A5F">
        <w:rPr>
          <w:color w:val="0000FF"/>
          <w:sz w:val="22"/>
          <w:szCs w:val="22"/>
        </w:rPr>
        <w:t>viz aktuálně na exkurzi</w:t>
      </w:r>
      <w:r w:rsidR="005149E7">
        <w:rPr>
          <w:color w:val="0000FF"/>
          <w:sz w:val="22"/>
          <w:szCs w:val="22"/>
        </w:rPr>
        <w:t xml:space="preserve"> + prezentace</w:t>
      </w:r>
    </w:p>
    <w:p w:rsidR="00B45882" w:rsidRPr="00BF1DC6" w:rsidRDefault="00B45882" w:rsidP="00AD688F">
      <w:pPr>
        <w:pStyle w:val="Zkladntext"/>
        <w:widowControl/>
        <w:rPr>
          <w:sz w:val="22"/>
          <w:szCs w:val="22"/>
        </w:rPr>
      </w:pPr>
    </w:p>
    <w:sectPr w:rsidR="00B45882" w:rsidRPr="00BF1DC6" w:rsidSect="00A01DAB">
      <w:footerReference w:type="even" r:id="rId69"/>
      <w:footerReference w:type="default" r:id="rId7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18" w:rsidRDefault="00E13D18">
      <w:r>
        <w:separator/>
      </w:r>
    </w:p>
  </w:endnote>
  <w:endnote w:type="continuationSeparator" w:id="0">
    <w:p w:rsidR="00E13D18" w:rsidRDefault="00E1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IPDDM+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IPDAL+TimesNewRoman,Bold">
    <w:altName w:val="Times New Roman"/>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63" w:rsidRDefault="00E82C63" w:rsidP="00EB2F4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82C63" w:rsidRDefault="00E82C63" w:rsidP="00EB2F4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63" w:rsidRDefault="00E82C63" w:rsidP="00EB2F4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333DC">
      <w:rPr>
        <w:rStyle w:val="slostrnky"/>
        <w:noProof/>
      </w:rPr>
      <w:t>2</w:t>
    </w:r>
    <w:r>
      <w:rPr>
        <w:rStyle w:val="slostrnky"/>
      </w:rPr>
      <w:fldChar w:fldCharType="end"/>
    </w:r>
  </w:p>
  <w:p w:rsidR="00E82C63" w:rsidRDefault="00E82C63" w:rsidP="00EB2F4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18" w:rsidRDefault="00E13D18">
      <w:r>
        <w:separator/>
      </w:r>
    </w:p>
  </w:footnote>
  <w:footnote w:type="continuationSeparator" w:id="0">
    <w:p w:rsidR="00E13D18" w:rsidRDefault="00E13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D2E"/>
    <w:multiLevelType w:val="hybridMultilevel"/>
    <w:tmpl w:val="A168AB1A"/>
    <w:lvl w:ilvl="0" w:tplc="7EB8E63A">
      <w:start w:val="1"/>
      <w:numFmt w:val="decimal"/>
      <w:lvlText w:val="%1."/>
      <w:lvlJc w:val="left"/>
      <w:pPr>
        <w:tabs>
          <w:tab w:val="num" w:pos="360"/>
        </w:tabs>
        <w:ind w:left="36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56352C7"/>
    <w:multiLevelType w:val="hybridMultilevel"/>
    <w:tmpl w:val="BD6C88C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5C804A7"/>
    <w:multiLevelType w:val="singleLevel"/>
    <w:tmpl w:val="985A6222"/>
    <w:lvl w:ilvl="0">
      <w:start w:val="1"/>
      <w:numFmt w:val="decimal"/>
      <w:lvlText w:val="%1."/>
      <w:lvlJc w:val="left"/>
      <w:pPr>
        <w:tabs>
          <w:tab w:val="num" w:pos="360"/>
        </w:tabs>
        <w:ind w:left="360" w:hanging="360"/>
      </w:pPr>
      <w:rPr>
        <w:rFonts w:ascii="Times New Roman" w:hAnsi="Times New Roman" w:hint="default"/>
        <w:b/>
        <w:i w:val="0"/>
        <w:sz w:val="24"/>
        <w:u w:val="none"/>
      </w:rPr>
    </w:lvl>
  </w:abstractNum>
  <w:abstractNum w:abstractNumId="3">
    <w:nsid w:val="08845267"/>
    <w:multiLevelType w:val="hybridMultilevel"/>
    <w:tmpl w:val="DBEA60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9077221"/>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5">
    <w:nsid w:val="0A2B52A9"/>
    <w:multiLevelType w:val="hybridMultilevel"/>
    <w:tmpl w:val="D018A20C"/>
    <w:lvl w:ilvl="0" w:tplc="15BC4744">
      <w:start w:val="1"/>
      <w:numFmt w:val="bullet"/>
      <w:lvlText w:val=""/>
      <w:lvlJc w:val="left"/>
      <w:pPr>
        <w:tabs>
          <w:tab w:val="num" w:pos="720"/>
        </w:tabs>
        <w:ind w:left="720" w:hanging="360"/>
      </w:pPr>
      <w:rPr>
        <w:rFonts w:ascii="Wingdings" w:hAnsi="Wingdings" w:hint="default"/>
      </w:rPr>
    </w:lvl>
    <w:lvl w:ilvl="1" w:tplc="8D0CA22C" w:tentative="1">
      <w:start w:val="1"/>
      <w:numFmt w:val="bullet"/>
      <w:lvlText w:val=""/>
      <w:lvlJc w:val="left"/>
      <w:pPr>
        <w:tabs>
          <w:tab w:val="num" w:pos="1440"/>
        </w:tabs>
        <w:ind w:left="1440" w:hanging="360"/>
      </w:pPr>
      <w:rPr>
        <w:rFonts w:ascii="Wingdings" w:hAnsi="Wingdings" w:hint="default"/>
      </w:rPr>
    </w:lvl>
    <w:lvl w:ilvl="2" w:tplc="1D4E9AD2" w:tentative="1">
      <w:start w:val="1"/>
      <w:numFmt w:val="bullet"/>
      <w:lvlText w:val=""/>
      <w:lvlJc w:val="left"/>
      <w:pPr>
        <w:tabs>
          <w:tab w:val="num" w:pos="2160"/>
        </w:tabs>
        <w:ind w:left="2160" w:hanging="360"/>
      </w:pPr>
      <w:rPr>
        <w:rFonts w:ascii="Wingdings" w:hAnsi="Wingdings" w:hint="default"/>
      </w:rPr>
    </w:lvl>
    <w:lvl w:ilvl="3" w:tplc="D46A6898" w:tentative="1">
      <w:start w:val="1"/>
      <w:numFmt w:val="bullet"/>
      <w:lvlText w:val=""/>
      <w:lvlJc w:val="left"/>
      <w:pPr>
        <w:tabs>
          <w:tab w:val="num" w:pos="2880"/>
        </w:tabs>
        <w:ind w:left="2880" w:hanging="360"/>
      </w:pPr>
      <w:rPr>
        <w:rFonts w:ascii="Wingdings" w:hAnsi="Wingdings" w:hint="default"/>
      </w:rPr>
    </w:lvl>
    <w:lvl w:ilvl="4" w:tplc="1BAE3634" w:tentative="1">
      <w:start w:val="1"/>
      <w:numFmt w:val="bullet"/>
      <w:lvlText w:val=""/>
      <w:lvlJc w:val="left"/>
      <w:pPr>
        <w:tabs>
          <w:tab w:val="num" w:pos="3600"/>
        </w:tabs>
        <w:ind w:left="3600" w:hanging="360"/>
      </w:pPr>
      <w:rPr>
        <w:rFonts w:ascii="Wingdings" w:hAnsi="Wingdings" w:hint="default"/>
      </w:rPr>
    </w:lvl>
    <w:lvl w:ilvl="5" w:tplc="F838217E" w:tentative="1">
      <w:start w:val="1"/>
      <w:numFmt w:val="bullet"/>
      <w:lvlText w:val=""/>
      <w:lvlJc w:val="left"/>
      <w:pPr>
        <w:tabs>
          <w:tab w:val="num" w:pos="4320"/>
        </w:tabs>
        <w:ind w:left="4320" w:hanging="360"/>
      </w:pPr>
      <w:rPr>
        <w:rFonts w:ascii="Wingdings" w:hAnsi="Wingdings" w:hint="default"/>
      </w:rPr>
    </w:lvl>
    <w:lvl w:ilvl="6" w:tplc="468827EE" w:tentative="1">
      <w:start w:val="1"/>
      <w:numFmt w:val="bullet"/>
      <w:lvlText w:val=""/>
      <w:lvlJc w:val="left"/>
      <w:pPr>
        <w:tabs>
          <w:tab w:val="num" w:pos="5040"/>
        </w:tabs>
        <w:ind w:left="5040" w:hanging="360"/>
      </w:pPr>
      <w:rPr>
        <w:rFonts w:ascii="Wingdings" w:hAnsi="Wingdings" w:hint="default"/>
      </w:rPr>
    </w:lvl>
    <w:lvl w:ilvl="7" w:tplc="1802856E" w:tentative="1">
      <w:start w:val="1"/>
      <w:numFmt w:val="bullet"/>
      <w:lvlText w:val=""/>
      <w:lvlJc w:val="left"/>
      <w:pPr>
        <w:tabs>
          <w:tab w:val="num" w:pos="5760"/>
        </w:tabs>
        <w:ind w:left="5760" w:hanging="360"/>
      </w:pPr>
      <w:rPr>
        <w:rFonts w:ascii="Wingdings" w:hAnsi="Wingdings" w:hint="default"/>
      </w:rPr>
    </w:lvl>
    <w:lvl w:ilvl="8" w:tplc="49F47AD4" w:tentative="1">
      <w:start w:val="1"/>
      <w:numFmt w:val="bullet"/>
      <w:lvlText w:val=""/>
      <w:lvlJc w:val="left"/>
      <w:pPr>
        <w:tabs>
          <w:tab w:val="num" w:pos="6480"/>
        </w:tabs>
        <w:ind w:left="6480" w:hanging="360"/>
      </w:pPr>
      <w:rPr>
        <w:rFonts w:ascii="Wingdings" w:hAnsi="Wingdings" w:hint="default"/>
      </w:rPr>
    </w:lvl>
  </w:abstractNum>
  <w:abstractNum w:abstractNumId="6">
    <w:nsid w:val="0D51037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nsid w:val="0EDA77B2"/>
    <w:multiLevelType w:val="hybridMultilevel"/>
    <w:tmpl w:val="DBA4D4E8"/>
    <w:lvl w:ilvl="0" w:tplc="76F04C78">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4D73AFC"/>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9">
    <w:nsid w:val="15A0405E"/>
    <w:multiLevelType w:val="hybridMultilevel"/>
    <w:tmpl w:val="1652BD06"/>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16877140"/>
    <w:multiLevelType w:val="hybridMultilevel"/>
    <w:tmpl w:val="C27220EE"/>
    <w:lvl w:ilvl="0" w:tplc="04050005">
      <w:start w:val="1"/>
      <w:numFmt w:val="bullet"/>
      <w:lvlText w:val=""/>
      <w:lvlJc w:val="left"/>
      <w:pPr>
        <w:tabs>
          <w:tab w:val="num" w:pos="720"/>
        </w:tabs>
        <w:ind w:left="720" w:hanging="360"/>
      </w:pPr>
      <w:rPr>
        <w:rFonts w:ascii="Wingdings" w:hAnsi="Wingdings" w:cs="Wingdings" w:hint="default"/>
      </w:rPr>
    </w:lvl>
    <w:lvl w:ilvl="1" w:tplc="B14AD7F0">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16ED3678"/>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2">
    <w:nsid w:val="1B890D54"/>
    <w:multiLevelType w:val="singleLevel"/>
    <w:tmpl w:val="EE68C514"/>
    <w:lvl w:ilvl="0">
      <w:start w:val="4"/>
      <w:numFmt w:val="bullet"/>
      <w:lvlText w:val="-"/>
      <w:lvlJc w:val="left"/>
      <w:pPr>
        <w:tabs>
          <w:tab w:val="num" w:pos="3960"/>
        </w:tabs>
        <w:ind w:left="3960" w:hanging="360"/>
      </w:pPr>
      <w:rPr>
        <w:rFonts w:hint="default"/>
      </w:rPr>
    </w:lvl>
  </w:abstractNum>
  <w:abstractNum w:abstractNumId="13">
    <w:nsid w:val="1C24361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28196F40"/>
    <w:multiLevelType w:val="hybridMultilevel"/>
    <w:tmpl w:val="979E0556"/>
    <w:lvl w:ilvl="0" w:tplc="01AECBC6">
      <w:start w:val="1"/>
      <w:numFmt w:val="bullet"/>
      <w:lvlText w:val=""/>
      <w:lvlJc w:val="left"/>
      <w:pPr>
        <w:tabs>
          <w:tab w:val="num" w:pos="720"/>
        </w:tabs>
        <w:ind w:left="720" w:hanging="360"/>
      </w:pPr>
      <w:rPr>
        <w:rFonts w:ascii="Wingdings" w:hAnsi="Wingdings" w:hint="default"/>
      </w:rPr>
    </w:lvl>
    <w:lvl w:ilvl="1" w:tplc="E2022A3E" w:tentative="1">
      <w:start w:val="1"/>
      <w:numFmt w:val="bullet"/>
      <w:lvlText w:val=""/>
      <w:lvlJc w:val="left"/>
      <w:pPr>
        <w:tabs>
          <w:tab w:val="num" w:pos="1440"/>
        </w:tabs>
        <w:ind w:left="1440" w:hanging="360"/>
      </w:pPr>
      <w:rPr>
        <w:rFonts w:ascii="Wingdings" w:hAnsi="Wingdings" w:hint="default"/>
      </w:rPr>
    </w:lvl>
    <w:lvl w:ilvl="2" w:tplc="1752250C" w:tentative="1">
      <w:start w:val="1"/>
      <w:numFmt w:val="bullet"/>
      <w:lvlText w:val=""/>
      <w:lvlJc w:val="left"/>
      <w:pPr>
        <w:tabs>
          <w:tab w:val="num" w:pos="2160"/>
        </w:tabs>
        <w:ind w:left="2160" w:hanging="360"/>
      </w:pPr>
      <w:rPr>
        <w:rFonts w:ascii="Wingdings" w:hAnsi="Wingdings" w:hint="default"/>
      </w:rPr>
    </w:lvl>
    <w:lvl w:ilvl="3" w:tplc="9466AAAA" w:tentative="1">
      <w:start w:val="1"/>
      <w:numFmt w:val="bullet"/>
      <w:lvlText w:val=""/>
      <w:lvlJc w:val="left"/>
      <w:pPr>
        <w:tabs>
          <w:tab w:val="num" w:pos="2880"/>
        </w:tabs>
        <w:ind w:left="2880" w:hanging="360"/>
      </w:pPr>
      <w:rPr>
        <w:rFonts w:ascii="Wingdings" w:hAnsi="Wingdings" w:hint="default"/>
      </w:rPr>
    </w:lvl>
    <w:lvl w:ilvl="4" w:tplc="D0D62F40" w:tentative="1">
      <w:start w:val="1"/>
      <w:numFmt w:val="bullet"/>
      <w:lvlText w:val=""/>
      <w:lvlJc w:val="left"/>
      <w:pPr>
        <w:tabs>
          <w:tab w:val="num" w:pos="3600"/>
        </w:tabs>
        <w:ind w:left="3600" w:hanging="360"/>
      </w:pPr>
      <w:rPr>
        <w:rFonts w:ascii="Wingdings" w:hAnsi="Wingdings" w:hint="default"/>
      </w:rPr>
    </w:lvl>
    <w:lvl w:ilvl="5" w:tplc="F15639A6" w:tentative="1">
      <w:start w:val="1"/>
      <w:numFmt w:val="bullet"/>
      <w:lvlText w:val=""/>
      <w:lvlJc w:val="left"/>
      <w:pPr>
        <w:tabs>
          <w:tab w:val="num" w:pos="4320"/>
        </w:tabs>
        <w:ind w:left="4320" w:hanging="360"/>
      </w:pPr>
      <w:rPr>
        <w:rFonts w:ascii="Wingdings" w:hAnsi="Wingdings" w:hint="default"/>
      </w:rPr>
    </w:lvl>
    <w:lvl w:ilvl="6" w:tplc="DD744FB8" w:tentative="1">
      <w:start w:val="1"/>
      <w:numFmt w:val="bullet"/>
      <w:lvlText w:val=""/>
      <w:lvlJc w:val="left"/>
      <w:pPr>
        <w:tabs>
          <w:tab w:val="num" w:pos="5040"/>
        </w:tabs>
        <w:ind w:left="5040" w:hanging="360"/>
      </w:pPr>
      <w:rPr>
        <w:rFonts w:ascii="Wingdings" w:hAnsi="Wingdings" w:hint="default"/>
      </w:rPr>
    </w:lvl>
    <w:lvl w:ilvl="7" w:tplc="CEAC2542" w:tentative="1">
      <w:start w:val="1"/>
      <w:numFmt w:val="bullet"/>
      <w:lvlText w:val=""/>
      <w:lvlJc w:val="left"/>
      <w:pPr>
        <w:tabs>
          <w:tab w:val="num" w:pos="5760"/>
        </w:tabs>
        <w:ind w:left="5760" w:hanging="360"/>
      </w:pPr>
      <w:rPr>
        <w:rFonts w:ascii="Wingdings" w:hAnsi="Wingdings" w:hint="default"/>
      </w:rPr>
    </w:lvl>
    <w:lvl w:ilvl="8" w:tplc="BFE8AF3C" w:tentative="1">
      <w:start w:val="1"/>
      <w:numFmt w:val="bullet"/>
      <w:lvlText w:val=""/>
      <w:lvlJc w:val="left"/>
      <w:pPr>
        <w:tabs>
          <w:tab w:val="num" w:pos="6480"/>
        </w:tabs>
        <w:ind w:left="6480" w:hanging="360"/>
      </w:pPr>
      <w:rPr>
        <w:rFonts w:ascii="Wingdings" w:hAnsi="Wingdings" w:hint="default"/>
      </w:rPr>
    </w:lvl>
  </w:abstractNum>
  <w:abstractNum w:abstractNumId="15">
    <w:nsid w:val="2AE53FB0"/>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6">
    <w:nsid w:val="2CB4362E"/>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7">
    <w:nsid w:val="2D597C82"/>
    <w:multiLevelType w:val="singleLevel"/>
    <w:tmpl w:val="04050001"/>
    <w:lvl w:ilvl="0">
      <w:start w:val="1"/>
      <w:numFmt w:val="bullet"/>
      <w:lvlText w:val=""/>
      <w:lvlJc w:val="left"/>
      <w:pPr>
        <w:tabs>
          <w:tab w:val="num" w:pos="720"/>
        </w:tabs>
        <w:ind w:left="720" w:hanging="360"/>
      </w:pPr>
      <w:rPr>
        <w:rFonts w:ascii="Symbol" w:hAnsi="Symbol" w:cs="Symbol" w:hint="default"/>
      </w:rPr>
    </w:lvl>
  </w:abstractNum>
  <w:abstractNum w:abstractNumId="18">
    <w:nsid w:val="2E2F0CEE"/>
    <w:multiLevelType w:val="singleLevel"/>
    <w:tmpl w:val="F9BEB206"/>
    <w:lvl w:ilvl="0">
      <w:start w:val="1"/>
      <w:numFmt w:val="decimal"/>
      <w:lvlText w:val="%1."/>
      <w:lvlJc w:val="left"/>
      <w:pPr>
        <w:tabs>
          <w:tab w:val="num" w:pos="360"/>
        </w:tabs>
        <w:ind w:left="360" w:hanging="360"/>
      </w:pPr>
      <w:rPr>
        <w:rFonts w:hint="default"/>
      </w:rPr>
    </w:lvl>
  </w:abstractNum>
  <w:abstractNum w:abstractNumId="19">
    <w:nsid w:val="302527D7"/>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0">
    <w:nsid w:val="307C4C29"/>
    <w:multiLevelType w:val="hybridMultilevel"/>
    <w:tmpl w:val="065EA9D4"/>
    <w:lvl w:ilvl="0" w:tplc="0405000B">
      <w:start w:val="1"/>
      <w:numFmt w:val="bullet"/>
      <w:lvlText w:val=""/>
      <w:lvlJc w:val="left"/>
      <w:pPr>
        <w:tabs>
          <w:tab w:val="num" w:pos="1571"/>
        </w:tabs>
        <w:ind w:left="1571" w:hanging="360"/>
      </w:pPr>
      <w:rPr>
        <w:rFonts w:ascii="Wingdings" w:hAnsi="Wingdings" w:cs="Wingdings" w:hint="default"/>
      </w:rPr>
    </w:lvl>
    <w:lvl w:ilvl="1" w:tplc="04050003">
      <w:start w:val="1"/>
      <w:numFmt w:val="bullet"/>
      <w:lvlText w:val="o"/>
      <w:lvlJc w:val="left"/>
      <w:pPr>
        <w:tabs>
          <w:tab w:val="num" w:pos="2291"/>
        </w:tabs>
        <w:ind w:left="2291" w:hanging="360"/>
      </w:pPr>
      <w:rPr>
        <w:rFonts w:ascii="Courier New" w:hAnsi="Courier New" w:cs="Courier New" w:hint="default"/>
      </w:rPr>
    </w:lvl>
    <w:lvl w:ilvl="2" w:tplc="04050005">
      <w:start w:val="1"/>
      <w:numFmt w:val="bullet"/>
      <w:lvlText w:val=""/>
      <w:lvlJc w:val="left"/>
      <w:pPr>
        <w:tabs>
          <w:tab w:val="num" w:pos="3011"/>
        </w:tabs>
        <w:ind w:left="3011" w:hanging="360"/>
      </w:pPr>
      <w:rPr>
        <w:rFonts w:ascii="Wingdings" w:hAnsi="Wingdings" w:cs="Wingdings" w:hint="default"/>
      </w:rPr>
    </w:lvl>
    <w:lvl w:ilvl="3" w:tplc="04050001">
      <w:start w:val="1"/>
      <w:numFmt w:val="bullet"/>
      <w:lvlText w:val=""/>
      <w:lvlJc w:val="left"/>
      <w:pPr>
        <w:tabs>
          <w:tab w:val="num" w:pos="3731"/>
        </w:tabs>
        <w:ind w:left="3731" w:hanging="360"/>
      </w:pPr>
      <w:rPr>
        <w:rFonts w:ascii="Symbol" w:hAnsi="Symbol" w:cs="Symbol" w:hint="default"/>
      </w:rPr>
    </w:lvl>
    <w:lvl w:ilvl="4" w:tplc="04050003">
      <w:start w:val="1"/>
      <w:numFmt w:val="bullet"/>
      <w:lvlText w:val="o"/>
      <w:lvlJc w:val="left"/>
      <w:pPr>
        <w:tabs>
          <w:tab w:val="num" w:pos="4451"/>
        </w:tabs>
        <w:ind w:left="4451" w:hanging="360"/>
      </w:pPr>
      <w:rPr>
        <w:rFonts w:ascii="Courier New" w:hAnsi="Courier New" w:cs="Courier New" w:hint="default"/>
      </w:rPr>
    </w:lvl>
    <w:lvl w:ilvl="5" w:tplc="04050005">
      <w:start w:val="1"/>
      <w:numFmt w:val="bullet"/>
      <w:lvlText w:val=""/>
      <w:lvlJc w:val="left"/>
      <w:pPr>
        <w:tabs>
          <w:tab w:val="num" w:pos="5171"/>
        </w:tabs>
        <w:ind w:left="5171" w:hanging="360"/>
      </w:pPr>
      <w:rPr>
        <w:rFonts w:ascii="Wingdings" w:hAnsi="Wingdings" w:cs="Wingdings" w:hint="default"/>
      </w:rPr>
    </w:lvl>
    <w:lvl w:ilvl="6" w:tplc="04050001">
      <w:start w:val="1"/>
      <w:numFmt w:val="bullet"/>
      <w:lvlText w:val=""/>
      <w:lvlJc w:val="left"/>
      <w:pPr>
        <w:tabs>
          <w:tab w:val="num" w:pos="5891"/>
        </w:tabs>
        <w:ind w:left="5891" w:hanging="360"/>
      </w:pPr>
      <w:rPr>
        <w:rFonts w:ascii="Symbol" w:hAnsi="Symbol" w:cs="Symbol" w:hint="default"/>
      </w:rPr>
    </w:lvl>
    <w:lvl w:ilvl="7" w:tplc="04050003">
      <w:start w:val="1"/>
      <w:numFmt w:val="bullet"/>
      <w:lvlText w:val="o"/>
      <w:lvlJc w:val="left"/>
      <w:pPr>
        <w:tabs>
          <w:tab w:val="num" w:pos="6611"/>
        </w:tabs>
        <w:ind w:left="6611" w:hanging="360"/>
      </w:pPr>
      <w:rPr>
        <w:rFonts w:ascii="Courier New" w:hAnsi="Courier New" w:cs="Courier New" w:hint="default"/>
      </w:rPr>
    </w:lvl>
    <w:lvl w:ilvl="8" w:tplc="04050005">
      <w:start w:val="1"/>
      <w:numFmt w:val="bullet"/>
      <w:lvlText w:val=""/>
      <w:lvlJc w:val="left"/>
      <w:pPr>
        <w:tabs>
          <w:tab w:val="num" w:pos="7331"/>
        </w:tabs>
        <w:ind w:left="7331" w:hanging="360"/>
      </w:pPr>
      <w:rPr>
        <w:rFonts w:ascii="Wingdings" w:hAnsi="Wingdings" w:cs="Wingdings" w:hint="default"/>
      </w:rPr>
    </w:lvl>
  </w:abstractNum>
  <w:abstractNum w:abstractNumId="21">
    <w:nsid w:val="31D0473B"/>
    <w:multiLevelType w:val="hybridMultilevel"/>
    <w:tmpl w:val="AD089CE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34F22F3"/>
    <w:multiLevelType w:val="hybridMultilevel"/>
    <w:tmpl w:val="3050CBD2"/>
    <w:lvl w:ilvl="0" w:tplc="324CD564">
      <w:start w:val="1"/>
      <w:numFmt w:val="bullet"/>
      <w:lvlText w:val=""/>
      <w:lvlJc w:val="left"/>
      <w:pPr>
        <w:tabs>
          <w:tab w:val="num" w:pos="1248"/>
        </w:tabs>
        <w:ind w:left="124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3">
    <w:nsid w:val="3740575D"/>
    <w:multiLevelType w:val="hybridMultilevel"/>
    <w:tmpl w:val="8D20ADA0"/>
    <w:lvl w:ilvl="0" w:tplc="8BD6FB78">
      <w:start w:val="1"/>
      <w:numFmt w:val="decimal"/>
      <w:lvlText w:val="%1."/>
      <w:lvlJc w:val="left"/>
      <w:pPr>
        <w:tabs>
          <w:tab w:val="num" w:pos="737"/>
        </w:tabs>
        <w:ind w:left="737" w:hanging="377"/>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7E21D2C"/>
    <w:multiLevelType w:val="hybridMultilevel"/>
    <w:tmpl w:val="41CCA0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37E33006"/>
    <w:multiLevelType w:val="hybridMultilevel"/>
    <w:tmpl w:val="2BA6D308"/>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nsid w:val="380B36F1"/>
    <w:multiLevelType w:val="hybridMultilevel"/>
    <w:tmpl w:val="FCD4FC72"/>
    <w:lvl w:ilvl="0" w:tplc="248EAF06">
      <w:start w:val="1"/>
      <w:numFmt w:val="bullet"/>
      <w:lvlText w:val=""/>
      <w:lvlJc w:val="left"/>
      <w:pPr>
        <w:tabs>
          <w:tab w:val="num" w:pos="720"/>
        </w:tabs>
        <w:ind w:left="720" w:hanging="360"/>
      </w:pPr>
      <w:rPr>
        <w:rFonts w:ascii="Wingdings" w:hAnsi="Wingdings" w:hint="default"/>
      </w:rPr>
    </w:lvl>
    <w:lvl w:ilvl="1" w:tplc="F558D454" w:tentative="1">
      <w:start w:val="1"/>
      <w:numFmt w:val="bullet"/>
      <w:lvlText w:val=""/>
      <w:lvlJc w:val="left"/>
      <w:pPr>
        <w:tabs>
          <w:tab w:val="num" w:pos="1440"/>
        </w:tabs>
        <w:ind w:left="1440" w:hanging="360"/>
      </w:pPr>
      <w:rPr>
        <w:rFonts w:ascii="Wingdings" w:hAnsi="Wingdings" w:hint="default"/>
      </w:rPr>
    </w:lvl>
    <w:lvl w:ilvl="2" w:tplc="47D41D56" w:tentative="1">
      <w:start w:val="1"/>
      <w:numFmt w:val="bullet"/>
      <w:lvlText w:val=""/>
      <w:lvlJc w:val="left"/>
      <w:pPr>
        <w:tabs>
          <w:tab w:val="num" w:pos="2160"/>
        </w:tabs>
        <w:ind w:left="2160" w:hanging="360"/>
      </w:pPr>
      <w:rPr>
        <w:rFonts w:ascii="Wingdings" w:hAnsi="Wingdings" w:hint="default"/>
      </w:rPr>
    </w:lvl>
    <w:lvl w:ilvl="3" w:tplc="C3F6480C" w:tentative="1">
      <w:start w:val="1"/>
      <w:numFmt w:val="bullet"/>
      <w:lvlText w:val=""/>
      <w:lvlJc w:val="left"/>
      <w:pPr>
        <w:tabs>
          <w:tab w:val="num" w:pos="2880"/>
        </w:tabs>
        <w:ind w:left="2880" w:hanging="360"/>
      </w:pPr>
      <w:rPr>
        <w:rFonts w:ascii="Wingdings" w:hAnsi="Wingdings" w:hint="default"/>
      </w:rPr>
    </w:lvl>
    <w:lvl w:ilvl="4" w:tplc="7B002E4C" w:tentative="1">
      <w:start w:val="1"/>
      <w:numFmt w:val="bullet"/>
      <w:lvlText w:val=""/>
      <w:lvlJc w:val="left"/>
      <w:pPr>
        <w:tabs>
          <w:tab w:val="num" w:pos="3600"/>
        </w:tabs>
        <w:ind w:left="3600" w:hanging="360"/>
      </w:pPr>
      <w:rPr>
        <w:rFonts w:ascii="Wingdings" w:hAnsi="Wingdings" w:hint="default"/>
      </w:rPr>
    </w:lvl>
    <w:lvl w:ilvl="5" w:tplc="9718F8FA" w:tentative="1">
      <w:start w:val="1"/>
      <w:numFmt w:val="bullet"/>
      <w:lvlText w:val=""/>
      <w:lvlJc w:val="left"/>
      <w:pPr>
        <w:tabs>
          <w:tab w:val="num" w:pos="4320"/>
        </w:tabs>
        <w:ind w:left="4320" w:hanging="360"/>
      </w:pPr>
      <w:rPr>
        <w:rFonts w:ascii="Wingdings" w:hAnsi="Wingdings" w:hint="default"/>
      </w:rPr>
    </w:lvl>
    <w:lvl w:ilvl="6" w:tplc="31504E06" w:tentative="1">
      <w:start w:val="1"/>
      <w:numFmt w:val="bullet"/>
      <w:lvlText w:val=""/>
      <w:lvlJc w:val="left"/>
      <w:pPr>
        <w:tabs>
          <w:tab w:val="num" w:pos="5040"/>
        </w:tabs>
        <w:ind w:left="5040" w:hanging="360"/>
      </w:pPr>
      <w:rPr>
        <w:rFonts w:ascii="Wingdings" w:hAnsi="Wingdings" w:hint="default"/>
      </w:rPr>
    </w:lvl>
    <w:lvl w:ilvl="7" w:tplc="CAB2BFDA" w:tentative="1">
      <w:start w:val="1"/>
      <w:numFmt w:val="bullet"/>
      <w:lvlText w:val=""/>
      <w:lvlJc w:val="left"/>
      <w:pPr>
        <w:tabs>
          <w:tab w:val="num" w:pos="5760"/>
        </w:tabs>
        <w:ind w:left="5760" w:hanging="360"/>
      </w:pPr>
      <w:rPr>
        <w:rFonts w:ascii="Wingdings" w:hAnsi="Wingdings" w:hint="default"/>
      </w:rPr>
    </w:lvl>
    <w:lvl w:ilvl="8" w:tplc="C1546F66" w:tentative="1">
      <w:start w:val="1"/>
      <w:numFmt w:val="bullet"/>
      <w:lvlText w:val=""/>
      <w:lvlJc w:val="left"/>
      <w:pPr>
        <w:tabs>
          <w:tab w:val="num" w:pos="6480"/>
        </w:tabs>
        <w:ind w:left="6480" w:hanging="360"/>
      </w:pPr>
      <w:rPr>
        <w:rFonts w:ascii="Wingdings" w:hAnsi="Wingdings" w:hint="default"/>
      </w:rPr>
    </w:lvl>
  </w:abstractNum>
  <w:abstractNum w:abstractNumId="27">
    <w:nsid w:val="39F1156E"/>
    <w:multiLevelType w:val="hybridMultilevel"/>
    <w:tmpl w:val="B3F07E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3DE41360"/>
    <w:multiLevelType w:val="singleLevel"/>
    <w:tmpl w:val="C9E25F00"/>
    <w:lvl w:ilvl="0">
      <w:start w:val="1"/>
      <w:numFmt w:val="decimal"/>
      <w:lvlText w:val="%1."/>
      <w:lvlJc w:val="left"/>
      <w:pPr>
        <w:tabs>
          <w:tab w:val="num" w:pos="360"/>
        </w:tabs>
        <w:ind w:left="360" w:hanging="360"/>
      </w:pPr>
      <w:rPr>
        <w:rFonts w:hint="default"/>
        <w:b/>
        <w:sz w:val="24"/>
        <w:szCs w:val="24"/>
      </w:rPr>
    </w:lvl>
  </w:abstractNum>
  <w:abstractNum w:abstractNumId="29">
    <w:nsid w:val="3F4204F1"/>
    <w:multiLevelType w:val="singleLevel"/>
    <w:tmpl w:val="F9BEB206"/>
    <w:lvl w:ilvl="0">
      <w:start w:val="1"/>
      <w:numFmt w:val="decimal"/>
      <w:lvlText w:val="%1."/>
      <w:lvlJc w:val="left"/>
      <w:pPr>
        <w:tabs>
          <w:tab w:val="num" w:pos="360"/>
        </w:tabs>
        <w:ind w:left="360" w:hanging="360"/>
      </w:pPr>
      <w:rPr>
        <w:b w:val="0"/>
        <w:i w:val="0"/>
      </w:rPr>
    </w:lvl>
  </w:abstractNum>
  <w:abstractNum w:abstractNumId="30">
    <w:nsid w:val="401F1EF9"/>
    <w:multiLevelType w:val="hybridMultilevel"/>
    <w:tmpl w:val="C6182EDA"/>
    <w:lvl w:ilvl="0" w:tplc="04050001">
      <w:start w:val="1"/>
      <w:numFmt w:val="bullet"/>
      <w:lvlText w:val=""/>
      <w:lvlJc w:val="left"/>
      <w:pPr>
        <w:tabs>
          <w:tab w:val="num" w:pos="1080"/>
        </w:tabs>
        <w:ind w:left="1080" w:hanging="360"/>
      </w:pPr>
      <w:rPr>
        <w:rFonts w:ascii="Symbol" w:hAnsi="Symbol" w:cs="Symbol" w:hint="default"/>
      </w:rPr>
    </w:lvl>
    <w:lvl w:ilvl="1" w:tplc="2EA2677C">
      <w:start w:val="1"/>
      <w:numFmt w:val="decimal"/>
      <w:lvlText w:val="%2."/>
      <w:lvlJc w:val="left"/>
      <w:pPr>
        <w:tabs>
          <w:tab w:val="num" w:pos="1800"/>
        </w:tabs>
        <w:ind w:left="1800" w:hanging="360"/>
      </w:pPr>
      <w:rPr>
        <w:rFonts w:hint="default"/>
        <w:b/>
        <w:bCs/>
        <w:i w:val="0"/>
        <w:iCs w:val="0"/>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1">
    <w:nsid w:val="42835279"/>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2">
    <w:nsid w:val="43CC316D"/>
    <w:multiLevelType w:val="hybridMultilevel"/>
    <w:tmpl w:val="D3AC19CE"/>
    <w:lvl w:ilvl="0" w:tplc="6CA2FA42">
      <w:start w:val="1"/>
      <w:numFmt w:val="bullet"/>
      <w:lvlText w:val=""/>
      <w:lvlJc w:val="left"/>
      <w:pPr>
        <w:tabs>
          <w:tab w:val="num" w:pos="720"/>
        </w:tabs>
        <w:ind w:left="720" w:hanging="360"/>
      </w:pPr>
      <w:rPr>
        <w:rFonts w:ascii="Wingdings" w:hAnsi="Wingdings" w:hint="default"/>
      </w:rPr>
    </w:lvl>
    <w:lvl w:ilvl="1" w:tplc="5B10E614" w:tentative="1">
      <w:start w:val="1"/>
      <w:numFmt w:val="bullet"/>
      <w:lvlText w:val=""/>
      <w:lvlJc w:val="left"/>
      <w:pPr>
        <w:tabs>
          <w:tab w:val="num" w:pos="1440"/>
        </w:tabs>
        <w:ind w:left="1440" w:hanging="360"/>
      </w:pPr>
      <w:rPr>
        <w:rFonts w:ascii="Wingdings" w:hAnsi="Wingdings" w:hint="default"/>
      </w:rPr>
    </w:lvl>
    <w:lvl w:ilvl="2" w:tplc="4348928A" w:tentative="1">
      <w:start w:val="1"/>
      <w:numFmt w:val="bullet"/>
      <w:lvlText w:val=""/>
      <w:lvlJc w:val="left"/>
      <w:pPr>
        <w:tabs>
          <w:tab w:val="num" w:pos="2160"/>
        </w:tabs>
        <w:ind w:left="2160" w:hanging="360"/>
      </w:pPr>
      <w:rPr>
        <w:rFonts w:ascii="Wingdings" w:hAnsi="Wingdings" w:hint="default"/>
      </w:rPr>
    </w:lvl>
    <w:lvl w:ilvl="3" w:tplc="4906FEB6" w:tentative="1">
      <w:start w:val="1"/>
      <w:numFmt w:val="bullet"/>
      <w:lvlText w:val=""/>
      <w:lvlJc w:val="left"/>
      <w:pPr>
        <w:tabs>
          <w:tab w:val="num" w:pos="2880"/>
        </w:tabs>
        <w:ind w:left="2880" w:hanging="360"/>
      </w:pPr>
      <w:rPr>
        <w:rFonts w:ascii="Wingdings" w:hAnsi="Wingdings" w:hint="default"/>
      </w:rPr>
    </w:lvl>
    <w:lvl w:ilvl="4" w:tplc="4FB8A26E" w:tentative="1">
      <w:start w:val="1"/>
      <w:numFmt w:val="bullet"/>
      <w:lvlText w:val=""/>
      <w:lvlJc w:val="left"/>
      <w:pPr>
        <w:tabs>
          <w:tab w:val="num" w:pos="3600"/>
        </w:tabs>
        <w:ind w:left="3600" w:hanging="360"/>
      </w:pPr>
      <w:rPr>
        <w:rFonts w:ascii="Wingdings" w:hAnsi="Wingdings" w:hint="default"/>
      </w:rPr>
    </w:lvl>
    <w:lvl w:ilvl="5" w:tplc="F710ECB8" w:tentative="1">
      <w:start w:val="1"/>
      <w:numFmt w:val="bullet"/>
      <w:lvlText w:val=""/>
      <w:lvlJc w:val="left"/>
      <w:pPr>
        <w:tabs>
          <w:tab w:val="num" w:pos="4320"/>
        </w:tabs>
        <w:ind w:left="4320" w:hanging="360"/>
      </w:pPr>
      <w:rPr>
        <w:rFonts w:ascii="Wingdings" w:hAnsi="Wingdings" w:hint="default"/>
      </w:rPr>
    </w:lvl>
    <w:lvl w:ilvl="6" w:tplc="02747EB4" w:tentative="1">
      <w:start w:val="1"/>
      <w:numFmt w:val="bullet"/>
      <w:lvlText w:val=""/>
      <w:lvlJc w:val="left"/>
      <w:pPr>
        <w:tabs>
          <w:tab w:val="num" w:pos="5040"/>
        </w:tabs>
        <w:ind w:left="5040" w:hanging="360"/>
      </w:pPr>
      <w:rPr>
        <w:rFonts w:ascii="Wingdings" w:hAnsi="Wingdings" w:hint="default"/>
      </w:rPr>
    </w:lvl>
    <w:lvl w:ilvl="7" w:tplc="2EE43818" w:tentative="1">
      <w:start w:val="1"/>
      <w:numFmt w:val="bullet"/>
      <w:lvlText w:val=""/>
      <w:lvlJc w:val="left"/>
      <w:pPr>
        <w:tabs>
          <w:tab w:val="num" w:pos="5760"/>
        </w:tabs>
        <w:ind w:left="5760" w:hanging="360"/>
      </w:pPr>
      <w:rPr>
        <w:rFonts w:ascii="Wingdings" w:hAnsi="Wingdings" w:hint="default"/>
      </w:rPr>
    </w:lvl>
    <w:lvl w:ilvl="8" w:tplc="456EE582" w:tentative="1">
      <w:start w:val="1"/>
      <w:numFmt w:val="bullet"/>
      <w:lvlText w:val=""/>
      <w:lvlJc w:val="left"/>
      <w:pPr>
        <w:tabs>
          <w:tab w:val="num" w:pos="6480"/>
        </w:tabs>
        <w:ind w:left="6480" w:hanging="360"/>
      </w:pPr>
      <w:rPr>
        <w:rFonts w:ascii="Wingdings" w:hAnsi="Wingdings" w:hint="default"/>
      </w:rPr>
    </w:lvl>
  </w:abstractNum>
  <w:abstractNum w:abstractNumId="33">
    <w:nsid w:val="45521005"/>
    <w:multiLevelType w:val="hybridMultilevel"/>
    <w:tmpl w:val="C8FADC54"/>
    <w:lvl w:ilvl="0" w:tplc="7FBA8432">
      <w:start w:val="1"/>
      <w:numFmt w:val="bullet"/>
      <w:lvlText w:val=""/>
      <w:lvlJc w:val="left"/>
      <w:pPr>
        <w:ind w:left="1080" w:hanging="360"/>
      </w:pPr>
      <w:rPr>
        <w:rFonts w:ascii="Symbol" w:hAnsi="Symbol" w:hint="default"/>
        <w:color w:val="auto"/>
        <w:sz w:val="18"/>
        <w:szCs w:val="18"/>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4">
    <w:nsid w:val="45785030"/>
    <w:multiLevelType w:val="hybridMultilevel"/>
    <w:tmpl w:val="22AC6A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5">
    <w:nsid w:val="45CE434A"/>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6">
    <w:nsid w:val="466D1519"/>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7">
    <w:nsid w:val="49505262"/>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8">
    <w:nsid w:val="4AB42756"/>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39">
    <w:nsid w:val="4DED4EFF"/>
    <w:multiLevelType w:val="hybridMultilevel"/>
    <w:tmpl w:val="ACCA65A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4E305683"/>
    <w:multiLevelType w:val="hybridMultilevel"/>
    <w:tmpl w:val="D7B25FD2"/>
    <w:lvl w:ilvl="0" w:tplc="F8907444">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4F1E7F5B"/>
    <w:multiLevelType w:val="hybridMultilevel"/>
    <w:tmpl w:val="4ABA1828"/>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2">
    <w:nsid w:val="4F286669"/>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43">
    <w:nsid w:val="524F6621"/>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44">
    <w:nsid w:val="53762E34"/>
    <w:multiLevelType w:val="hybridMultilevel"/>
    <w:tmpl w:val="66B22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52834AF"/>
    <w:multiLevelType w:val="singleLevel"/>
    <w:tmpl w:val="B3BCE8F6"/>
    <w:lvl w:ilvl="0">
      <w:start w:val="1"/>
      <w:numFmt w:val="bullet"/>
      <w:lvlText w:val="-"/>
      <w:lvlJc w:val="left"/>
      <w:pPr>
        <w:tabs>
          <w:tab w:val="num" w:pos="360"/>
        </w:tabs>
        <w:ind w:left="360" w:hanging="360"/>
      </w:pPr>
      <w:rPr>
        <w:rFonts w:hint="default"/>
      </w:rPr>
    </w:lvl>
  </w:abstractNum>
  <w:abstractNum w:abstractNumId="46">
    <w:nsid w:val="5A66434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7">
    <w:nsid w:val="5D8B6CCC"/>
    <w:multiLevelType w:val="hybridMultilevel"/>
    <w:tmpl w:val="453C90CC"/>
    <w:lvl w:ilvl="0" w:tplc="776267D8">
      <w:start w:val="1"/>
      <w:numFmt w:val="bullet"/>
      <w:lvlText w:val=""/>
      <w:lvlJc w:val="left"/>
      <w:pPr>
        <w:tabs>
          <w:tab w:val="num" w:pos="720"/>
        </w:tabs>
        <w:ind w:left="720" w:hanging="360"/>
      </w:pPr>
      <w:rPr>
        <w:rFonts w:ascii="Wingdings" w:hAnsi="Wingdings" w:hint="default"/>
      </w:rPr>
    </w:lvl>
    <w:lvl w:ilvl="1" w:tplc="5114F7F8" w:tentative="1">
      <w:start w:val="1"/>
      <w:numFmt w:val="bullet"/>
      <w:lvlText w:val=""/>
      <w:lvlJc w:val="left"/>
      <w:pPr>
        <w:tabs>
          <w:tab w:val="num" w:pos="1440"/>
        </w:tabs>
        <w:ind w:left="1440" w:hanging="360"/>
      </w:pPr>
      <w:rPr>
        <w:rFonts w:ascii="Wingdings" w:hAnsi="Wingdings" w:hint="default"/>
      </w:rPr>
    </w:lvl>
    <w:lvl w:ilvl="2" w:tplc="7B52661A" w:tentative="1">
      <w:start w:val="1"/>
      <w:numFmt w:val="bullet"/>
      <w:lvlText w:val=""/>
      <w:lvlJc w:val="left"/>
      <w:pPr>
        <w:tabs>
          <w:tab w:val="num" w:pos="2160"/>
        </w:tabs>
        <w:ind w:left="2160" w:hanging="360"/>
      </w:pPr>
      <w:rPr>
        <w:rFonts w:ascii="Wingdings" w:hAnsi="Wingdings" w:hint="default"/>
      </w:rPr>
    </w:lvl>
    <w:lvl w:ilvl="3" w:tplc="911C6F5A" w:tentative="1">
      <w:start w:val="1"/>
      <w:numFmt w:val="bullet"/>
      <w:lvlText w:val=""/>
      <w:lvlJc w:val="left"/>
      <w:pPr>
        <w:tabs>
          <w:tab w:val="num" w:pos="2880"/>
        </w:tabs>
        <w:ind w:left="2880" w:hanging="360"/>
      </w:pPr>
      <w:rPr>
        <w:rFonts w:ascii="Wingdings" w:hAnsi="Wingdings" w:hint="default"/>
      </w:rPr>
    </w:lvl>
    <w:lvl w:ilvl="4" w:tplc="4C302DFE" w:tentative="1">
      <w:start w:val="1"/>
      <w:numFmt w:val="bullet"/>
      <w:lvlText w:val=""/>
      <w:lvlJc w:val="left"/>
      <w:pPr>
        <w:tabs>
          <w:tab w:val="num" w:pos="3600"/>
        </w:tabs>
        <w:ind w:left="3600" w:hanging="360"/>
      </w:pPr>
      <w:rPr>
        <w:rFonts w:ascii="Wingdings" w:hAnsi="Wingdings" w:hint="default"/>
      </w:rPr>
    </w:lvl>
    <w:lvl w:ilvl="5" w:tplc="B78AACC4" w:tentative="1">
      <w:start w:val="1"/>
      <w:numFmt w:val="bullet"/>
      <w:lvlText w:val=""/>
      <w:lvlJc w:val="left"/>
      <w:pPr>
        <w:tabs>
          <w:tab w:val="num" w:pos="4320"/>
        </w:tabs>
        <w:ind w:left="4320" w:hanging="360"/>
      </w:pPr>
      <w:rPr>
        <w:rFonts w:ascii="Wingdings" w:hAnsi="Wingdings" w:hint="default"/>
      </w:rPr>
    </w:lvl>
    <w:lvl w:ilvl="6" w:tplc="5D44730C" w:tentative="1">
      <w:start w:val="1"/>
      <w:numFmt w:val="bullet"/>
      <w:lvlText w:val=""/>
      <w:lvlJc w:val="left"/>
      <w:pPr>
        <w:tabs>
          <w:tab w:val="num" w:pos="5040"/>
        </w:tabs>
        <w:ind w:left="5040" w:hanging="360"/>
      </w:pPr>
      <w:rPr>
        <w:rFonts w:ascii="Wingdings" w:hAnsi="Wingdings" w:hint="default"/>
      </w:rPr>
    </w:lvl>
    <w:lvl w:ilvl="7" w:tplc="F93AC74E" w:tentative="1">
      <w:start w:val="1"/>
      <w:numFmt w:val="bullet"/>
      <w:lvlText w:val=""/>
      <w:lvlJc w:val="left"/>
      <w:pPr>
        <w:tabs>
          <w:tab w:val="num" w:pos="5760"/>
        </w:tabs>
        <w:ind w:left="5760" w:hanging="360"/>
      </w:pPr>
      <w:rPr>
        <w:rFonts w:ascii="Wingdings" w:hAnsi="Wingdings" w:hint="default"/>
      </w:rPr>
    </w:lvl>
    <w:lvl w:ilvl="8" w:tplc="AB989290" w:tentative="1">
      <w:start w:val="1"/>
      <w:numFmt w:val="bullet"/>
      <w:lvlText w:val=""/>
      <w:lvlJc w:val="left"/>
      <w:pPr>
        <w:tabs>
          <w:tab w:val="num" w:pos="6480"/>
        </w:tabs>
        <w:ind w:left="6480" w:hanging="360"/>
      </w:pPr>
      <w:rPr>
        <w:rFonts w:ascii="Wingdings" w:hAnsi="Wingdings" w:hint="default"/>
      </w:rPr>
    </w:lvl>
  </w:abstractNum>
  <w:abstractNum w:abstractNumId="48">
    <w:nsid w:val="5FA754CB"/>
    <w:multiLevelType w:val="hybridMultilevel"/>
    <w:tmpl w:val="736A39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0B2637F"/>
    <w:multiLevelType w:val="hybridMultilevel"/>
    <w:tmpl w:val="7D04797C"/>
    <w:lvl w:ilvl="0" w:tplc="01A68280">
      <w:start w:val="1"/>
      <w:numFmt w:val="decimal"/>
      <w:lvlText w:val="%1."/>
      <w:lvlJc w:val="left"/>
      <w:pPr>
        <w:tabs>
          <w:tab w:val="num" w:pos="737"/>
        </w:tabs>
        <w:ind w:left="737" w:hanging="377"/>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61636560"/>
    <w:multiLevelType w:val="hybridMultilevel"/>
    <w:tmpl w:val="BE042D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67475E3A"/>
    <w:multiLevelType w:val="hybridMultilevel"/>
    <w:tmpl w:val="44F6EB20"/>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2">
    <w:nsid w:val="68EE518B"/>
    <w:multiLevelType w:val="hybridMultilevel"/>
    <w:tmpl w:val="5DDEA42C"/>
    <w:lvl w:ilvl="0" w:tplc="04050001">
      <w:start w:val="1"/>
      <w:numFmt w:val="bullet"/>
      <w:lvlText w:val=""/>
      <w:lvlJc w:val="left"/>
      <w:pPr>
        <w:tabs>
          <w:tab w:val="num" w:pos="720"/>
        </w:tabs>
        <w:ind w:left="720" w:hanging="360"/>
      </w:pPr>
      <w:rPr>
        <w:rFonts w:ascii="Symbol" w:hAnsi="Symbol" w:cs="Symbol" w:hint="default"/>
      </w:rPr>
    </w:lvl>
    <w:lvl w:ilvl="1" w:tplc="1264DF4A">
      <w:numFmt w:val="bullet"/>
      <w:lvlText w:val="-"/>
      <w:lvlJc w:val="left"/>
      <w:pPr>
        <w:tabs>
          <w:tab w:val="num" w:pos="1440"/>
        </w:tabs>
        <w:ind w:left="1440" w:hanging="360"/>
      </w:pPr>
      <w:rPr>
        <w:rFonts w:ascii="Times New Roman" w:eastAsia="Times New Roman" w:hAnsi="Times New Roman" w:hint="default"/>
        <w:b/>
        <w:bCs/>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3">
    <w:nsid w:val="6F943F1A"/>
    <w:multiLevelType w:val="hybridMultilevel"/>
    <w:tmpl w:val="A8CC150C"/>
    <w:lvl w:ilvl="0" w:tplc="FC8E65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4">
    <w:nsid w:val="70204794"/>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55">
    <w:nsid w:val="703A25E9"/>
    <w:multiLevelType w:val="hybridMultilevel"/>
    <w:tmpl w:val="317A8F3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56">
    <w:nsid w:val="707221C4"/>
    <w:multiLevelType w:val="singleLevel"/>
    <w:tmpl w:val="23C494A4"/>
    <w:lvl w:ilvl="0">
      <w:start w:val="1"/>
      <w:numFmt w:val="decimal"/>
      <w:lvlText w:val="%1."/>
      <w:lvlJc w:val="left"/>
      <w:pPr>
        <w:tabs>
          <w:tab w:val="num" w:pos="360"/>
        </w:tabs>
        <w:ind w:left="360" w:hanging="360"/>
      </w:pPr>
      <w:rPr>
        <w:rFonts w:ascii="Times New Roman" w:hAnsi="Times New Roman" w:hint="default"/>
        <w:b/>
        <w:i w:val="0"/>
        <w:sz w:val="24"/>
        <w:u w:val="none"/>
      </w:rPr>
    </w:lvl>
  </w:abstractNum>
  <w:abstractNum w:abstractNumId="57">
    <w:nsid w:val="76195DD6"/>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58">
    <w:nsid w:val="7682287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9">
    <w:nsid w:val="76DE79E7"/>
    <w:multiLevelType w:val="singleLevel"/>
    <w:tmpl w:val="9E3AA5F4"/>
    <w:lvl w:ilvl="0">
      <w:start w:val="1"/>
      <w:numFmt w:val="decimal"/>
      <w:lvlText w:val="%1."/>
      <w:lvlJc w:val="left"/>
      <w:pPr>
        <w:tabs>
          <w:tab w:val="num" w:pos="360"/>
        </w:tabs>
        <w:ind w:left="360" w:hanging="360"/>
      </w:pPr>
      <w:rPr>
        <w:rFonts w:hint="default"/>
        <w:b/>
        <w:bCs/>
        <w:i w:val="0"/>
        <w:iCs w:val="0"/>
      </w:rPr>
    </w:lvl>
  </w:abstractNum>
  <w:abstractNum w:abstractNumId="60">
    <w:nsid w:val="78D01087"/>
    <w:multiLevelType w:val="hybridMultilevel"/>
    <w:tmpl w:val="88DE378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1">
    <w:nsid w:val="79161546"/>
    <w:multiLevelType w:val="hybridMultilevel"/>
    <w:tmpl w:val="8EE2E6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F9B22A9"/>
    <w:multiLevelType w:val="hybridMultilevel"/>
    <w:tmpl w:val="E13A0E3E"/>
    <w:lvl w:ilvl="0" w:tplc="9800E11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lvlOverride w:ilvl="0">
      <w:startOverride w:val="1"/>
    </w:lvlOverride>
  </w:num>
  <w:num w:numId="2">
    <w:abstractNumId w:val="12"/>
  </w:num>
  <w:num w:numId="3">
    <w:abstractNumId w:val="28"/>
  </w:num>
  <w:num w:numId="4">
    <w:abstractNumId w:val="18"/>
  </w:num>
  <w:num w:numId="5">
    <w:abstractNumId w:val="59"/>
  </w:num>
  <w:num w:numId="6">
    <w:abstractNumId w:val="36"/>
  </w:num>
  <w:num w:numId="7">
    <w:abstractNumId w:val="16"/>
  </w:num>
  <w:num w:numId="8">
    <w:abstractNumId w:val="35"/>
  </w:num>
  <w:num w:numId="9">
    <w:abstractNumId w:val="19"/>
  </w:num>
  <w:num w:numId="10">
    <w:abstractNumId w:val="15"/>
  </w:num>
  <w:num w:numId="11">
    <w:abstractNumId w:val="57"/>
  </w:num>
  <w:num w:numId="12">
    <w:abstractNumId w:val="17"/>
  </w:num>
  <w:num w:numId="13">
    <w:abstractNumId w:val="43"/>
  </w:num>
  <w:num w:numId="14">
    <w:abstractNumId w:val="31"/>
  </w:num>
  <w:num w:numId="15">
    <w:abstractNumId w:val="42"/>
  </w:num>
  <w:num w:numId="16">
    <w:abstractNumId w:val="11"/>
  </w:num>
  <w:num w:numId="17">
    <w:abstractNumId w:val="4"/>
  </w:num>
  <w:num w:numId="18">
    <w:abstractNumId w:val="38"/>
  </w:num>
  <w:num w:numId="19">
    <w:abstractNumId w:val="37"/>
  </w:num>
  <w:num w:numId="20">
    <w:abstractNumId w:val="30"/>
  </w:num>
  <w:num w:numId="21">
    <w:abstractNumId w:val="55"/>
  </w:num>
  <w:num w:numId="22">
    <w:abstractNumId w:val="0"/>
  </w:num>
  <w:num w:numId="23">
    <w:abstractNumId w:val="56"/>
  </w:num>
  <w:num w:numId="24">
    <w:abstractNumId w:val="58"/>
  </w:num>
  <w:num w:numId="25">
    <w:abstractNumId w:val="2"/>
  </w:num>
  <w:num w:numId="26">
    <w:abstractNumId w:val="13"/>
  </w:num>
  <w:num w:numId="27">
    <w:abstractNumId w:val="6"/>
  </w:num>
  <w:num w:numId="28">
    <w:abstractNumId w:val="46"/>
  </w:num>
  <w:num w:numId="29">
    <w:abstractNumId w:val="54"/>
  </w:num>
  <w:num w:numId="30">
    <w:abstractNumId w:val="27"/>
  </w:num>
  <w:num w:numId="31">
    <w:abstractNumId w:val="50"/>
  </w:num>
  <w:num w:numId="32">
    <w:abstractNumId w:val="3"/>
  </w:num>
  <w:num w:numId="33">
    <w:abstractNumId w:val="45"/>
  </w:num>
  <w:num w:numId="34">
    <w:abstractNumId w:val="52"/>
  </w:num>
  <w:num w:numId="35">
    <w:abstractNumId w:val="20"/>
  </w:num>
  <w:num w:numId="36">
    <w:abstractNumId w:val="41"/>
  </w:num>
  <w:num w:numId="37">
    <w:abstractNumId w:val="9"/>
  </w:num>
  <w:num w:numId="38">
    <w:abstractNumId w:val="10"/>
  </w:num>
  <w:num w:numId="39">
    <w:abstractNumId w:val="34"/>
  </w:num>
  <w:num w:numId="40">
    <w:abstractNumId w:val="60"/>
  </w:num>
  <w:num w:numId="41">
    <w:abstractNumId w:val="51"/>
  </w:num>
  <w:num w:numId="42">
    <w:abstractNumId w:val="8"/>
  </w:num>
  <w:num w:numId="43">
    <w:abstractNumId w:val="62"/>
  </w:num>
  <w:num w:numId="44">
    <w:abstractNumId w:val="40"/>
  </w:num>
  <w:num w:numId="45">
    <w:abstractNumId w:val="21"/>
  </w:num>
  <w:num w:numId="46">
    <w:abstractNumId w:val="49"/>
  </w:num>
  <w:num w:numId="47">
    <w:abstractNumId w:val="1"/>
  </w:num>
  <w:num w:numId="48">
    <w:abstractNumId w:val="39"/>
  </w:num>
  <w:num w:numId="49">
    <w:abstractNumId w:val="23"/>
  </w:num>
  <w:num w:numId="50">
    <w:abstractNumId w:val="7"/>
  </w:num>
  <w:num w:numId="51">
    <w:abstractNumId w:val="14"/>
  </w:num>
  <w:num w:numId="52">
    <w:abstractNumId w:val="32"/>
  </w:num>
  <w:num w:numId="53">
    <w:abstractNumId w:val="26"/>
  </w:num>
  <w:num w:numId="54">
    <w:abstractNumId w:val="22"/>
  </w:num>
  <w:num w:numId="55">
    <w:abstractNumId w:val="25"/>
  </w:num>
  <w:num w:numId="56">
    <w:abstractNumId w:val="48"/>
  </w:num>
  <w:num w:numId="57">
    <w:abstractNumId w:val="33"/>
  </w:num>
  <w:num w:numId="58">
    <w:abstractNumId w:val="24"/>
  </w:num>
  <w:num w:numId="59">
    <w:abstractNumId w:val="44"/>
  </w:num>
  <w:num w:numId="60">
    <w:abstractNumId w:val="47"/>
  </w:num>
  <w:num w:numId="61">
    <w:abstractNumId w:val="5"/>
  </w:num>
  <w:num w:numId="62">
    <w:abstractNumId w:val="53"/>
  </w:num>
  <w:num w:numId="63">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82"/>
    <w:rsid w:val="00007441"/>
    <w:rsid w:val="000128B1"/>
    <w:rsid w:val="000134EB"/>
    <w:rsid w:val="00015F8E"/>
    <w:rsid w:val="00017B51"/>
    <w:rsid w:val="000230EE"/>
    <w:rsid w:val="000262E0"/>
    <w:rsid w:val="00030936"/>
    <w:rsid w:val="00040653"/>
    <w:rsid w:val="00052ECF"/>
    <w:rsid w:val="00052FBD"/>
    <w:rsid w:val="000547F1"/>
    <w:rsid w:val="00060BF4"/>
    <w:rsid w:val="00064993"/>
    <w:rsid w:val="0006758C"/>
    <w:rsid w:val="00072CC4"/>
    <w:rsid w:val="0007673F"/>
    <w:rsid w:val="00076978"/>
    <w:rsid w:val="000773E4"/>
    <w:rsid w:val="0008395C"/>
    <w:rsid w:val="0008575C"/>
    <w:rsid w:val="0008670E"/>
    <w:rsid w:val="00096E45"/>
    <w:rsid w:val="000B4C15"/>
    <w:rsid w:val="000C1126"/>
    <w:rsid w:val="000C5AD9"/>
    <w:rsid w:val="000D1376"/>
    <w:rsid w:val="000D4811"/>
    <w:rsid w:val="000E1302"/>
    <w:rsid w:val="000E1D75"/>
    <w:rsid w:val="000E1F52"/>
    <w:rsid w:val="000E4FA4"/>
    <w:rsid w:val="000E613C"/>
    <w:rsid w:val="000F3C7F"/>
    <w:rsid w:val="000F4009"/>
    <w:rsid w:val="001007D0"/>
    <w:rsid w:val="00103ECB"/>
    <w:rsid w:val="0010595E"/>
    <w:rsid w:val="00106DCF"/>
    <w:rsid w:val="00110EB6"/>
    <w:rsid w:val="001117DE"/>
    <w:rsid w:val="001242DF"/>
    <w:rsid w:val="00127A74"/>
    <w:rsid w:val="00127B0E"/>
    <w:rsid w:val="0013277A"/>
    <w:rsid w:val="00146B8C"/>
    <w:rsid w:val="00170AF0"/>
    <w:rsid w:val="001729BF"/>
    <w:rsid w:val="00173471"/>
    <w:rsid w:val="00177364"/>
    <w:rsid w:val="0017755C"/>
    <w:rsid w:val="00182923"/>
    <w:rsid w:val="00184CD9"/>
    <w:rsid w:val="001876E6"/>
    <w:rsid w:val="00191681"/>
    <w:rsid w:val="001B2E61"/>
    <w:rsid w:val="001B4CA1"/>
    <w:rsid w:val="001B6269"/>
    <w:rsid w:val="001B62D1"/>
    <w:rsid w:val="001C0205"/>
    <w:rsid w:val="001D4FF2"/>
    <w:rsid w:val="001D586B"/>
    <w:rsid w:val="001E0BF8"/>
    <w:rsid w:val="001E2753"/>
    <w:rsid w:val="001E57D2"/>
    <w:rsid w:val="001F4CE0"/>
    <w:rsid w:val="001F4DB7"/>
    <w:rsid w:val="001F6FCB"/>
    <w:rsid w:val="00201408"/>
    <w:rsid w:val="00204708"/>
    <w:rsid w:val="00210922"/>
    <w:rsid w:val="002113C9"/>
    <w:rsid w:val="002231ED"/>
    <w:rsid w:val="00224465"/>
    <w:rsid w:val="00234850"/>
    <w:rsid w:val="0023485A"/>
    <w:rsid w:val="00235F59"/>
    <w:rsid w:val="00241383"/>
    <w:rsid w:val="00241AED"/>
    <w:rsid w:val="00243D58"/>
    <w:rsid w:val="00245E41"/>
    <w:rsid w:val="00246DD6"/>
    <w:rsid w:val="0024739B"/>
    <w:rsid w:val="002509EC"/>
    <w:rsid w:val="002512D6"/>
    <w:rsid w:val="00260ECA"/>
    <w:rsid w:val="002631CB"/>
    <w:rsid w:val="00273237"/>
    <w:rsid w:val="0027541D"/>
    <w:rsid w:val="00277227"/>
    <w:rsid w:val="002A1055"/>
    <w:rsid w:val="002A3881"/>
    <w:rsid w:val="002B433B"/>
    <w:rsid w:val="002B4E97"/>
    <w:rsid w:val="002B787A"/>
    <w:rsid w:val="002C37F9"/>
    <w:rsid w:val="002D020E"/>
    <w:rsid w:val="002D424F"/>
    <w:rsid w:val="002D4BE0"/>
    <w:rsid w:val="002F44A1"/>
    <w:rsid w:val="002F595E"/>
    <w:rsid w:val="003031D9"/>
    <w:rsid w:val="00325203"/>
    <w:rsid w:val="00330427"/>
    <w:rsid w:val="003308F1"/>
    <w:rsid w:val="003407C3"/>
    <w:rsid w:val="003452EE"/>
    <w:rsid w:val="00346BAD"/>
    <w:rsid w:val="003520C1"/>
    <w:rsid w:val="00364CE3"/>
    <w:rsid w:val="0036776D"/>
    <w:rsid w:val="00370A02"/>
    <w:rsid w:val="00377364"/>
    <w:rsid w:val="0038421F"/>
    <w:rsid w:val="00386EF3"/>
    <w:rsid w:val="00392D8A"/>
    <w:rsid w:val="0039785D"/>
    <w:rsid w:val="003A4210"/>
    <w:rsid w:val="003A4E64"/>
    <w:rsid w:val="003A5779"/>
    <w:rsid w:val="003A6EC2"/>
    <w:rsid w:val="003C2782"/>
    <w:rsid w:val="003C35A7"/>
    <w:rsid w:val="003D44C3"/>
    <w:rsid w:val="003D4B9B"/>
    <w:rsid w:val="003D59A8"/>
    <w:rsid w:val="003D68F5"/>
    <w:rsid w:val="003E1B80"/>
    <w:rsid w:val="003E1B94"/>
    <w:rsid w:val="003E20B0"/>
    <w:rsid w:val="003E2E57"/>
    <w:rsid w:val="003E47AD"/>
    <w:rsid w:val="003E5B61"/>
    <w:rsid w:val="003E68A5"/>
    <w:rsid w:val="003F18CA"/>
    <w:rsid w:val="003F2831"/>
    <w:rsid w:val="003F7F12"/>
    <w:rsid w:val="00401234"/>
    <w:rsid w:val="004052D6"/>
    <w:rsid w:val="004208E0"/>
    <w:rsid w:val="004217E7"/>
    <w:rsid w:val="00426488"/>
    <w:rsid w:val="00434247"/>
    <w:rsid w:val="00436F98"/>
    <w:rsid w:val="00437682"/>
    <w:rsid w:val="004432FC"/>
    <w:rsid w:val="00451C39"/>
    <w:rsid w:val="00453B7D"/>
    <w:rsid w:val="00460188"/>
    <w:rsid w:val="00467E95"/>
    <w:rsid w:val="004706C7"/>
    <w:rsid w:val="00480006"/>
    <w:rsid w:val="004865B5"/>
    <w:rsid w:val="00486F21"/>
    <w:rsid w:val="004923F5"/>
    <w:rsid w:val="00495546"/>
    <w:rsid w:val="004B29FD"/>
    <w:rsid w:val="004B4E4F"/>
    <w:rsid w:val="004B659C"/>
    <w:rsid w:val="004C1567"/>
    <w:rsid w:val="004C2DC6"/>
    <w:rsid w:val="004C4CDE"/>
    <w:rsid w:val="004C6694"/>
    <w:rsid w:val="004D0F97"/>
    <w:rsid w:val="004D3B1A"/>
    <w:rsid w:val="004D4358"/>
    <w:rsid w:val="004E0426"/>
    <w:rsid w:val="004E04B5"/>
    <w:rsid w:val="004E1C84"/>
    <w:rsid w:val="004E347A"/>
    <w:rsid w:val="004E4E5E"/>
    <w:rsid w:val="004E4F78"/>
    <w:rsid w:val="004E6FE8"/>
    <w:rsid w:val="004F2C07"/>
    <w:rsid w:val="004F31E7"/>
    <w:rsid w:val="004F3C8C"/>
    <w:rsid w:val="004F3D7F"/>
    <w:rsid w:val="004F4B0B"/>
    <w:rsid w:val="004F6AFF"/>
    <w:rsid w:val="005054FB"/>
    <w:rsid w:val="00506952"/>
    <w:rsid w:val="00514607"/>
    <w:rsid w:val="0051477D"/>
    <w:rsid w:val="005149E7"/>
    <w:rsid w:val="005170B7"/>
    <w:rsid w:val="00520459"/>
    <w:rsid w:val="00522B8A"/>
    <w:rsid w:val="005302C1"/>
    <w:rsid w:val="00531E56"/>
    <w:rsid w:val="00536A24"/>
    <w:rsid w:val="00537732"/>
    <w:rsid w:val="00547929"/>
    <w:rsid w:val="005513FD"/>
    <w:rsid w:val="00552B28"/>
    <w:rsid w:val="00554189"/>
    <w:rsid w:val="0055659D"/>
    <w:rsid w:val="00560DC2"/>
    <w:rsid w:val="0056319E"/>
    <w:rsid w:val="00566DBF"/>
    <w:rsid w:val="005675FB"/>
    <w:rsid w:val="00572354"/>
    <w:rsid w:val="005765A2"/>
    <w:rsid w:val="0058120E"/>
    <w:rsid w:val="005921DA"/>
    <w:rsid w:val="00595923"/>
    <w:rsid w:val="00597E2A"/>
    <w:rsid w:val="005A0463"/>
    <w:rsid w:val="005A6240"/>
    <w:rsid w:val="005C2169"/>
    <w:rsid w:val="005C526E"/>
    <w:rsid w:val="005C6CD9"/>
    <w:rsid w:val="005D660B"/>
    <w:rsid w:val="005E3CE6"/>
    <w:rsid w:val="005E4AF9"/>
    <w:rsid w:val="005E4D68"/>
    <w:rsid w:val="005E6215"/>
    <w:rsid w:val="005F1167"/>
    <w:rsid w:val="005F27C5"/>
    <w:rsid w:val="005F4891"/>
    <w:rsid w:val="005F7F7F"/>
    <w:rsid w:val="00600438"/>
    <w:rsid w:val="0060154D"/>
    <w:rsid w:val="00603D6C"/>
    <w:rsid w:val="00604DD1"/>
    <w:rsid w:val="0060576B"/>
    <w:rsid w:val="00605A59"/>
    <w:rsid w:val="006110A7"/>
    <w:rsid w:val="006222FE"/>
    <w:rsid w:val="00622FA0"/>
    <w:rsid w:val="00644B8A"/>
    <w:rsid w:val="00650377"/>
    <w:rsid w:val="00657790"/>
    <w:rsid w:val="0066101F"/>
    <w:rsid w:val="006614E4"/>
    <w:rsid w:val="00663A77"/>
    <w:rsid w:val="00673D89"/>
    <w:rsid w:val="0067595E"/>
    <w:rsid w:val="00680E88"/>
    <w:rsid w:val="006829C5"/>
    <w:rsid w:val="006845D9"/>
    <w:rsid w:val="00690AAC"/>
    <w:rsid w:val="00691F71"/>
    <w:rsid w:val="00692B42"/>
    <w:rsid w:val="00694A65"/>
    <w:rsid w:val="006A0413"/>
    <w:rsid w:val="006A3B00"/>
    <w:rsid w:val="006C08D7"/>
    <w:rsid w:val="006D467F"/>
    <w:rsid w:val="006D74F7"/>
    <w:rsid w:val="006E266D"/>
    <w:rsid w:val="006E7378"/>
    <w:rsid w:val="006F3220"/>
    <w:rsid w:val="006F3E1D"/>
    <w:rsid w:val="006F4D00"/>
    <w:rsid w:val="006F570C"/>
    <w:rsid w:val="006F730E"/>
    <w:rsid w:val="00705B7D"/>
    <w:rsid w:val="00707B84"/>
    <w:rsid w:val="007172EC"/>
    <w:rsid w:val="0071785C"/>
    <w:rsid w:val="007241DC"/>
    <w:rsid w:val="0073170C"/>
    <w:rsid w:val="00735641"/>
    <w:rsid w:val="007372A9"/>
    <w:rsid w:val="00737AD0"/>
    <w:rsid w:val="0074177E"/>
    <w:rsid w:val="00742F24"/>
    <w:rsid w:val="0074303F"/>
    <w:rsid w:val="007432BC"/>
    <w:rsid w:val="00750D32"/>
    <w:rsid w:val="00752483"/>
    <w:rsid w:val="00757499"/>
    <w:rsid w:val="007600F1"/>
    <w:rsid w:val="00762B42"/>
    <w:rsid w:val="00765372"/>
    <w:rsid w:val="00773856"/>
    <w:rsid w:val="00794A9B"/>
    <w:rsid w:val="007A7F69"/>
    <w:rsid w:val="007B18A5"/>
    <w:rsid w:val="007B19A1"/>
    <w:rsid w:val="007B5CD5"/>
    <w:rsid w:val="007C2748"/>
    <w:rsid w:val="007C7B01"/>
    <w:rsid w:val="007D6B0E"/>
    <w:rsid w:val="007E0192"/>
    <w:rsid w:val="007E71BD"/>
    <w:rsid w:val="007F18DC"/>
    <w:rsid w:val="007F4FA4"/>
    <w:rsid w:val="0080219F"/>
    <w:rsid w:val="00806EFA"/>
    <w:rsid w:val="008142D2"/>
    <w:rsid w:val="00817FD3"/>
    <w:rsid w:val="0082415F"/>
    <w:rsid w:val="008307A5"/>
    <w:rsid w:val="00830EDC"/>
    <w:rsid w:val="008330A2"/>
    <w:rsid w:val="008333DC"/>
    <w:rsid w:val="0083388E"/>
    <w:rsid w:val="0083564D"/>
    <w:rsid w:val="0084018F"/>
    <w:rsid w:val="00846E50"/>
    <w:rsid w:val="008573DE"/>
    <w:rsid w:val="008612AF"/>
    <w:rsid w:val="00862ECB"/>
    <w:rsid w:val="00863127"/>
    <w:rsid w:val="00865F94"/>
    <w:rsid w:val="008672C0"/>
    <w:rsid w:val="00885E1F"/>
    <w:rsid w:val="00890F9C"/>
    <w:rsid w:val="008974B8"/>
    <w:rsid w:val="008A40CE"/>
    <w:rsid w:val="008B38DD"/>
    <w:rsid w:val="008B44FD"/>
    <w:rsid w:val="008B4F23"/>
    <w:rsid w:val="008D09A4"/>
    <w:rsid w:val="008E5056"/>
    <w:rsid w:val="008E7590"/>
    <w:rsid w:val="008F314E"/>
    <w:rsid w:val="008F59DA"/>
    <w:rsid w:val="008F6097"/>
    <w:rsid w:val="00903195"/>
    <w:rsid w:val="00907349"/>
    <w:rsid w:val="0091364B"/>
    <w:rsid w:val="00916FF5"/>
    <w:rsid w:val="00922020"/>
    <w:rsid w:val="009223F7"/>
    <w:rsid w:val="009262E6"/>
    <w:rsid w:val="009338DF"/>
    <w:rsid w:val="00933EA6"/>
    <w:rsid w:val="00936FF7"/>
    <w:rsid w:val="00942FF0"/>
    <w:rsid w:val="009522B8"/>
    <w:rsid w:val="009546E2"/>
    <w:rsid w:val="00956B00"/>
    <w:rsid w:val="00960BCE"/>
    <w:rsid w:val="00960EE5"/>
    <w:rsid w:val="00962138"/>
    <w:rsid w:val="00962AF0"/>
    <w:rsid w:val="00963370"/>
    <w:rsid w:val="00971490"/>
    <w:rsid w:val="00971A23"/>
    <w:rsid w:val="009757A7"/>
    <w:rsid w:val="00981C9F"/>
    <w:rsid w:val="00982103"/>
    <w:rsid w:val="0098399D"/>
    <w:rsid w:val="009870BE"/>
    <w:rsid w:val="00990CE2"/>
    <w:rsid w:val="009963F7"/>
    <w:rsid w:val="009A3CEF"/>
    <w:rsid w:val="009A6DE7"/>
    <w:rsid w:val="009B19D5"/>
    <w:rsid w:val="009B3A26"/>
    <w:rsid w:val="009B58C0"/>
    <w:rsid w:val="009C41DF"/>
    <w:rsid w:val="009C61EE"/>
    <w:rsid w:val="009C731E"/>
    <w:rsid w:val="009D3299"/>
    <w:rsid w:val="009D3457"/>
    <w:rsid w:val="009D78A5"/>
    <w:rsid w:val="009E1768"/>
    <w:rsid w:val="009E2BB1"/>
    <w:rsid w:val="009E2BD1"/>
    <w:rsid w:val="009E51AE"/>
    <w:rsid w:val="009F38F9"/>
    <w:rsid w:val="009F4C1A"/>
    <w:rsid w:val="009F7B28"/>
    <w:rsid w:val="00A007F4"/>
    <w:rsid w:val="00A01DAB"/>
    <w:rsid w:val="00A03D79"/>
    <w:rsid w:val="00A04B7E"/>
    <w:rsid w:val="00A067DE"/>
    <w:rsid w:val="00A1541B"/>
    <w:rsid w:val="00A211F4"/>
    <w:rsid w:val="00A24BA8"/>
    <w:rsid w:val="00A340A7"/>
    <w:rsid w:val="00A35FAD"/>
    <w:rsid w:val="00A36E61"/>
    <w:rsid w:val="00A36F86"/>
    <w:rsid w:val="00A44B0C"/>
    <w:rsid w:val="00A45008"/>
    <w:rsid w:val="00A46BA1"/>
    <w:rsid w:val="00A534C1"/>
    <w:rsid w:val="00A667A9"/>
    <w:rsid w:val="00A675BF"/>
    <w:rsid w:val="00A7533D"/>
    <w:rsid w:val="00A75A73"/>
    <w:rsid w:val="00A91CD5"/>
    <w:rsid w:val="00AA524A"/>
    <w:rsid w:val="00AB2505"/>
    <w:rsid w:val="00AB604E"/>
    <w:rsid w:val="00AC2ABD"/>
    <w:rsid w:val="00AD2BC8"/>
    <w:rsid w:val="00AD662D"/>
    <w:rsid w:val="00AD688F"/>
    <w:rsid w:val="00AD74EE"/>
    <w:rsid w:val="00AE271D"/>
    <w:rsid w:val="00AE5C34"/>
    <w:rsid w:val="00AE728C"/>
    <w:rsid w:val="00AF16F0"/>
    <w:rsid w:val="00AF3216"/>
    <w:rsid w:val="00AF46DC"/>
    <w:rsid w:val="00B00E71"/>
    <w:rsid w:val="00B01B0A"/>
    <w:rsid w:val="00B01B85"/>
    <w:rsid w:val="00B07886"/>
    <w:rsid w:val="00B130D2"/>
    <w:rsid w:val="00B21293"/>
    <w:rsid w:val="00B23441"/>
    <w:rsid w:val="00B278C6"/>
    <w:rsid w:val="00B300DC"/>
    <w:rsid w:val="00B30175"/>
    <w:rsid w:val="00B34C7A"/>
    <w:rsid w:val="00B35FA2"/>
    <w:rsid w:val="00B45882"/>
    <w:rsid w:val="00B535B8"/>
    <w:rsid w:val="00B53A79"/>
    <w:rsid w:val="00B67E74"/>
    <w:rsid w:val="00B73AB1"/>
    <w:rsid w:val="00B746E9"/>
    <w:rsid w:val="00B75A84"/>
    <w:rsid w:val="00B766DE"/>
    <w:rsid w:val="00B813B9"/>
    <w:rsid w:val="00B8303A"/>
    <w:rsid w:val="00B8747D"/>
    <w:rsid w:val="00B90A28"/>
    <w:rsid w:val="00BA4476"/>
    <w:rsid w:val="00BA643C"/>
    <w:rsid w:val="00BB2C65"/>
    <w:rsid w:val="00BB58B2"/>
    <w:rsid w:val="00BC3372"/>
    <w:rsid w:val="00BC564F"/>
    <w:rsid w:val="00BD053F"/>
    <w:rsid w:val="00BD25F6"/>
    <w:rsid w:val="00BD296E"/>
    <w:rsid w:val="00BE0E25"/>
    <w:rsid w:val="00BE1DE5"/>
    <w:rsid w:val="00BF1DC6"/>
    <w:rsid w:val="00BF2A23"/>
    <w:rsid w:val="00C02D05"/>
    <w:rsid w:val="00C02EA6"/>
    <w:rsid w:val="00C04047"/>
    <w:rsid w:val="00C073C3"/>
    <w:rsid w:val="00C13575"/>
    <w:rsid w:val="00C1744B"/>
    <w:rsid w:val="00C24C75"/>
    <w:rsid w:val="00C264E2"/>
    <w:rsid w:val="00C2690A"/>
    <w:rsid w:val="00C31B1B"/>
    <w:rsid w:val="00C46DB7"/>
    <w:rsid w:val="00C54213"/>
    <w:rsid w:val="00C54F94"/>
    <w:rsid w:val="00C555A9"/>
    <w:rsid w:val="00C57D5A"/>
    <w:rsid w:val="00C6033E"/>
    <w:rsid w:val="00C62C11"/>
    <w:rsid w:val="00C62DAC"/>
    <w:rsid w:val="00C6400D"/>
    <w:rsid w:val="00C64124"/>
    <w:rsid w:val="00C64306"/>
    <w:rsid w:val="00C6614D"/>
    <w:rsid w:val="00C835A7"/>
    <w:rsid w:val="00C84AB2"/>
    <w:rsid w:val="00C90B4D"/>
    <w:rsid w:val="00C92664"/>
    <w:rsid w:val="00C96EF0"/>
    <w:rsid w:val="00CA008B"/>
    <w:rsid w:val="00CB0520"/>
    <w:rsid w:val="00CB23E4"/>
    <w:rsid w:val="00CB3581"/>
    <w:rsid w:val="00CB3DAE"/>
    <w:rsid w:val="00CC1F60"/>
    <w:rsid w:val="00CC3360"/>
    <w:rsid w:val="00CC350A"/>
    <w:rsid w:val="00CD0D96"/>
    <w:rsid w:val="00CD204D"/>
    <w:rsid w:val="00CD5A48"/>
    <w:rsid w:val="00CD7A55"/>
    <w:rsid w:val="00CE29B8"/>
    <w:rsid w:val="00CF01C6"/>
    <w:rsid w:val="00CF3158"/>
    <w:rsid w:val="00D02C83"/>
    <w:rsid w:val="00D046D2"/>
    <w:rsid w:val="00D05FE9"/>
    <w:rsid w:val="00D0666E"/>
    <w:rsid w:val="00D1210B"/>
    <w:rsid w:val="00D124FB"/>
    <w:rsid w:val="00D163B3"/>
    <w:rsid w:val="00D213D4"/>
    <w:rsid w:val="00D316D3"/>
    <w:rsid w:val="00D3594A"/>
    <w:rsid w:val="00D44409"/>
    <w:rsid w:val="00D46A61"/>
    <w:rsid w:val="00D60301"/>
    <w:rsid w:val="00D604C8"/>
    <w:rsid w:val="00D6748E"/>
    <w:rsid w:val="00D814CB"/>
    <w:rsid w:val="00D82565"/>
    <w:rsid w:val="00D9128E"/>
    <w:rsid w:val="00DA1723"/>
    <w:rsid w:val="00DA49AD"/>
    <w:rsid w:val="00DA6D3E"/>
    <w:rsid w:val="00DB1FB4"/>
    <w:rsid w:val="00DB452C"/>
    <w:rsid w:val="00DC2178"/>
    <w:rsid w:val="00DD4895"/>
    <w:rsid w:val="00DD5A6C"/>
    <w:rsid w:val="00DD631A"/>
    <w:rsid w:val="00DE0400"/>
    <w:rsid w:val="00DE0724"/>
    <w:rsid w:val="00DE3907"/>
    <w:rsid w:val="00DE5137"/>
    <w:rsid w:val="00DE57D6"/>
    <w:rsid w:val="00DF2AAE"/>
    <w:rsid w:val="00DF334D"/>
    <w:rsid w:val="00DF65B5"/>
    <w:rsid w:val="00E03E3F"/>
    <w:rsid w:val="00E05807"/>
    <w:rsid w:val="00E05A5F"/>
    <w:rsid w:val="00E13D18"/>
    <w:rsid w:val="00E210B2"/>
    <w:rsid w:val="00E22BBD"/>
    <w:rsid w:val="00E25C13"/>
    <w:rsid w:val="00E32A27"/>
    <w:rsid w:val="00E332FF"/>
    <w:rsid w:val="00E42544"/>
    <w:rsid w:val="00E46190"/>
    <w:rsid w:val="00E4725C"/>
    <w:rsid w:val="00E507F7"/>
    <w:rsid w:val="00E52FFE"/>
    <w:rsid w:val="00E53AA8"/>
    <w:rsid w:val="00E54827"/>
    <w:rsid w:val="00E61EA4"/>
    <w:rsid w:val="00E62D81"/>
    <w:rsid w:val="00E645AC"/>
    <w:rsid w:val="00E666CF"/>
    <w:rsid w:val="00E77391"/>
    <w:rsid w:val="00E778B9"/>
    <w:rsid w:val="00E82C63"/>
    <w:rsid w:val="00E83771"/>
    <w:rsid w:val="00E9192D"/>
    <w:rsid w:val="00E91EF6"/>
    <w:rsid w:val="00E948B5"/>
    <w:rsid w:val="00EA0C66"/>
    <w:rsid w:val="00EA24CE"/>
    <w:rsid w:val="00EA6B43"/>
    <w:rsid w:val="00EB1481"/>
    <w:rsid w:val="00EB2F43"/>
    <w:rsid w:val="00EC4A21"/>
    <w:rsid w:val="00ED0E12"/>
    <w:rsid w:val="00ED0F99"/>
    <w:rsid w:val="00ED1D65"/>
    <w:rsid w:val="00ED7990"/>
    <w:rsid w:val="00EE4969"/>
    <w:rsid w:val="00EF1DCC"/>
    <w:rsid w:val="00EF3506"/>
    <w:rsid w:val="00F013BD"/>
    <w:rsid w:val="00F01D7C"/>
    <w:rsid w:val="00F107DC"/>
    <w:rsid w:val="00F20A88"/>
    <w:rsid w:val="00F2447B"/>
    <w:rsid w:val="00F31305"/>
    <w:rsid w:val="00F3228E"/>
    <w:rsid w:val="00F425A2"/>
    <w:rsid w:val="00F46AA2"/>
    <w:rsid w:val="00F57CB3"/>
    <w:rsid w:val="00F604E3"/>
    <w:rsid w:val="00F6233D"/>
    <w:rsid w:val="00F62B4C"/>
    <w:rsid w:val="00F62E01"/>
    <w:rsid w:val="00F641F0"/>
    <w:rsid w:val="00F837FB"/>
    <w:rsid w:val="00F921DF"/>
    <w:rsid w:val="00F94097"/>
    <w:rsid w:val="00F97444"/>
    <w:rsid w:val="00FA5134"/>
    <w:rsid w:val="00FA57C8"/>
    <w:rsid w:val="00FB6F58"/>
    <w:rsid w:val="00FC546A"/>
    <w:rsid w:val="00FD29F1"/>
    <w:rsid w:val="00FD6D16"/>
    <w:rsid w:val="00FE19F0"/>
    <w:rsid w:val="00FE1B24"/>
    <w:rsid w:val="00FE3B23"/>
    <w:rsid w:val="00FE449D"/>
    <w:rsid w:val="00FE47FD"/>
    <w:rsid w:val="00FF4CAF"/>
    <w:rsid w:val="00FF5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07F7"/>
  </w:style>
  <w:style w:type="paragraph" w:styleId="Nadpis1">
    <w:name w:val="heading 1"/>
    <w:basedOn w:val="Normln"/>
    <w:next w:val="Normln"/>
    <w:qFormat/>
    <w:rsid w:val="00B45882"/>
    <w:pPr>
      <w:keepNext/>
      <w:widowControl w:val="0"/>
      <w:outlineLvl w:val="0"/>
    </w:pPr>
    <w:rPr>
      <w:snapToGrid w:val="0"/>
      <w:sz w:val="24"/>
      <w:lang w:val="en-GB"/>
    </w:rPr>
  </w:style>
  <w:style w:type="paragraph" w:styleId="Nadpis2">
    <w:name w:val="heading 2"/>
    <w:basedOn w:val="Normln"/>
    <w:next w:val="Normln"/>
    <w:qFormat/>
    <w:rsid w:val="00B45882"/>
    <w:pPr>
      <w:keepNext/>
      <w:widowControl w:val="0"/>
      <w:outlineLvl w:val="1"/>
    </w:pPr>
    <w:rPr>
      <w:b/>
      <w:snapToGrid w:val="0"/>
      <w:sz w:val="24"/>
      <w:u w:val="single"/>
      <w:lang w:val="en-GB"/>
    </w:rPr>
  </w:style>
  <w:style w:type="paragraph" w:styleId="Nadpis3">
    <w:name w:val="heading 3"/>
    <w:basedOn w:val="Normln"/>
    <w:next w:val="Normln"/>
    <w:qFormat/>
    <w:rsid w:val="004432FC"/>
    <w:pPr>
      <w:keepNext/>
      <w:spacing w:before="240" w:after="60"/>
      <w:outlineLvl w:val="2"/>
    </w:pPr>
    <w:rPr>
      <w:rFonts w:ascii="Arial" w:hAnsi="Arial" w:cs="Arial"/>
      <w:b/>
      <w:bCs/>
      <w:sz w:val="26"/>
      <w:szCs w:val="26"/>
    </w:rPr>
  </w:style>
  <w:style w:type="paragraph" w:styleId="Nadpis4">
    <w:name w:val="heading 4"/>
    <w:basedOn w:val="Normln"/>
    <w:next w:val="Normln"/>
    <w:qFormat/>
    <w:rsid w:val="00B45882"/>
    <w:pPr>
      <w:keepNext/>
      <w:jc w:val="both"/>
      <w:outlineLvl w:val="3"/>
    </w:pPr>
    <w:rPr>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45882"/>
    <w:pPr>
      <w:widowControl w:val="0"/>
      <w:snapToGrid w:val="0"/>
      <w:jc w:val="both"/>
    </w:pPr>
    <w:rPr>
      <w:color w:val="000000"/>
      <w:sz w:val="24"/>
    </w:rPr>
  </w:style>
  <w:style w:type="paragraph" w:styleId="Zkladntextodsazen">
    <w:name w:val="Body Text Indent"/>
    <w:basedOn w:val="Normln"/>
    <w:rsid w:val="00B45882"/>
    <w:pPr>
      <w:spacing w:after="120"/>
      <w:ind w:left="283"/>
    </w:pPr>
  </w:style>
  <w:style w:type="paragraph" w:styleId="Zkladntextodsazen2">
    <w:name w:val="Body Text Indent 2"/>
    <w:basedOn w:val="Normln"/>
    <w:rsid w:val="00B45882"/>
    <w:pPr>
      <w:spacing w:after="120" w:line="480" w:lineRule="auto"/>
      <w:ind w:left="283"/>
    </w:pPr>
  </w:style>
  <w:style w:type="paragraph" w:styleId="Prosttext">
    <w:name w:val="Plain Text"/>
    <w:basedOn w:val="Normln"/>
    <w:rsid w:val="00B45882"/>
    <w:rPr>
      <w:rFonts w:ascii="Courier New" w:hAnsi="Courier New" w:cs="Courier New"/>
    </w:rPr>
  </w:style>
  <w:style w:type="paragraph" w:styleId="Zkladntextodsazen3">
    <w:name w:val="Body Text Indent 3"/>
    <w:basedOn w:val="Normln"/>
    <w:rsid w:val="00B45882"/>
    <w:pPr>
      <w:spacing w:after="120"/>
      <w:ind w:left="283"/>
    </w:pPr>
    <w:rPr>
      <w:sz w:val="16"/>
      <w:szCs w:val="16"/>
    </w:rPr>
  </w:style>
  <w:style w:type="paragraph" w:styleId="Zkladntext2">
    <w:name w:val="Body Text 2"/>
    <w:basedOn w:val="Normln"/>
    <w:rsid w:val="00B45882"/>
    <w:pPr>
      <w:spacing w:after="120" w:line="480" w:lineRule="auto"/>
    </w:pPr>
  </w:style>
  <w:style w:type="character" w:styleId="Hypertextovodkaz">
    <w:name w:val="Hyperlink"/>
    <w:uiPriority w:val="99"/>
    <w:rsid w:val="00B45882"/>
    <w:rPr>
      <w:color w:val="0000FF"/>
      <w:u w:val="single"/>
    </w:rPr>
  </w:style>
  <w:style w:type="table" w:styleId="Mkatabulky">
    <w:name w:val="Table Grid"/>
    <w:basedOn w:val="Normlntabulka"/>
    <w:rsid w:val="00EC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4052D6"/>
    <w:pPr>
      <w:spacing w:before="100" w:beforeAutospacing="1" w:after="100" w:afterAutospacing="1"/>
    </w:pPr>
    <w:rPr>
      <w:sz w:val="24"/>
      <w:szCs w:val="24"/>
    </w:rPr>
  </w:style>
  <w:style w:type="paragraph" w:styleId="Zpat">
    <w:name w:val="footer"/>
    <w:basedOn w:val="Normln"/>
    <w:rsid w:val="00EB2F43"/>
    <w:pPr>
      <w:tabs>
        <w:tab w:val="center" w:pos="4536"/>
        <w:tab w:val="right" w:pos="9072"/>
      </w:tabs>
    </w:pPr>
  </w:style>
  <w:style w:type="character" w:styleId="slostrnky">
    <w:name w:val="page number"/>
    <w:basedOn w:val="Standardnpsmoodstavce"/>
    <w:rsid w:val="00EB2F43"/>
  </w:style>
  <w:style w:type="character" w:customStyle="1" w:styleId="ZkladntextChar">
    <w:name w:val="Základní text Char"/>
    <w:link w:val="Zkladntext"/>
    <w:rsid w:val="0067595E"/>
    <w:rPr>
      <w:color w:val="000000"/>
      <w:sz w:val="24"/>
    </w:rPr>
  </w:style>
  <w:style w:type="paragraph" w:styleId="Textbubliny">
    <w:name w:val="Balloon Text"/>
    <w:basedOn w:val="Normln"/>
    <w:link w:val="TextbublinyChar"/>
    <w:uiPriority w:val="99"/>
    <w:semiHidden/>
    <w:unhideWhenUsed/>
    <w:rsid w:val="00D0666E"/>
    <w:rPr>
      <w:rFonts w:ascii="Tahoma" w:hAnsi="Tahoma" w:cs="Tahoma"/>
      <w:sz w:val="16"/>
      <w:szCs w:val="16"/>
    </w:rPr>
  </w:style>
  <w:style w:type="character" w:customStyle="1" w:styleId="TextbublinyChar">
    <w:name w:val="Text bubliny Char"/>
    <w:link w:val="Textbubliny"/>
    <w:uiPriority w:val="99"/>
    <w:semiHidden/>
    <w:rsid w:val="00D0666E"/>
    <w:rPr>
      <w:rFonts w:ascii="Tahoma" w:hAnsi="Tahoma" w:cs="Tahoma"/>
      <w:sz w:val="16"/>
      <w:szCs w:val="16"/>
    </w:rPr>
  </w:style>
  <w:style w:type="paragraph" w:styleId="Bezmezer">
    <w:name w:val="No Spacing"/>
    <w:uiPriority w:val="1"/>
    <w:qFormat/>
    <w:rsid w:val="00AF46DC"/>
    <w:rPr>
      <w:rFonts w:ascii="Calibri" w:eastAsia="Calibri" w:hAnsi="Calibri"/>
      <w:sz w:val="22"/>
      <w:szCs w:val="22"/>
      <w:lang w:eastAsia="en-US"/>
    </w:rPr>
  </w:style>
  <w:style w:type="character" w:styleId="Sledovanodkaz">
    <w:name w:val="FollowedHyperlink"/>
    <w:uiPriority w:val="99"/>
    <w:semiHidden/>
    <w:unhideWhenUsed/>
    <w:rsid w:val="008B38DD"/>
    <w:rPr>
      <w:color w:val="800080"/>
      <w:u w:val="single"/>
    </w:rPr>
  </w:style>
  <w:style w:type="paragraph" w:customStyle="1" w:styleId="Default">
    <w:name w:val="Default"/>
    <w:rsid w:val="004D4358"/>
    <w:pPr>
      <w:autoSpaceDE w:val="0"/>
      <w:autoSpaceDN w:val="0"/>
      <w:adjustRightInd w:val="0"/>
    </w:pPr>
    <w:rPr>
      <w:rFonts w:ascii="AIPDDM+TimesNewRoman" w:hAnsi="AIPDDM+TimesNewRoman"/>
      <w:color w:val="000000"/>
      <w:sz w:val="24"/>
      <w:szCs w:val="24"/>
    </w:rPr>
  </w:style>
  <w:style w:type="paragraph" w:styleId="Odstavecseseznamem">
    <w:name w:val="List Paragraph"/>
    <w:basedOn w:val="Normln"/>
    <w:uiPriority w:val="34"/>
    <w:qFormat/>
    <w:rsid w:val="00605A59"/>
    <w:pPr>
      <w:spacing w:after="200" w:line="276" w:lineRule="auto"/>
      <w:ind w:left="720"/>
      <w:contextualSpacing/>
    </w:pPr>
    <w:rPr>
      <w:rFonts w:eastAsia="Calibri"/>
      <w:sz w:val="22"/>
      <w:szCs w:val="22"/>
      <w:lang w:eastAsia="en-US"/>
    </w:rPr>
  </w:style>
  <w:style w:type="character" w:styleId="Zvraznn">
    <w:name w:val="Emphasis"/>
    <w:uiPriority w:val="20"/>
    <w:qFormat/>
    <w:rsid w:val="004C4CDE"/>
    <w:rPr>
      <w:i/>
      <w:iCs/>
    </w:rPr>
  </w:style>
  <w:style w:type="paragraph" w:customStyle="1" w:styleId="radek">
    <w:name w:val="radek"/>
    <w:basedOn w:val="Normln"/>
    <w:rsid w:val="00246DD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07F7"/>
  </w:style>
  <w:style w:type="paragraph" w:styleId="Nadpis1">
    <w:name w:val="heading 1"/>
    <w:basedOn w:val="Normln"/>
    <w:next w:val="Normln"/>
    <w:qFormat/>
    <w:rsid w:val="00B45882"/>
    <w:pPr>
      <w:keepNext/>
      <w:widowControl w:val="0"/>
      <w:outlineLvl w:val="0"/>
    </w:pPr>
    <w:rPr>
      <w:snapToGrid w:val="0"/>
      <w:sz w:val="24"/>
      <w:lang w:val="en-GB"/>
    </w:rPr>
  </w:style>
  <w:style w:type="paragraph" w:styleId="Nadpis2">
    <w:name w:val="heading 2"/>
    <w:basedOn w:val="Normln"/>
    <w:next w:val="Normln"/>
    <w:qFormat/>
    <w:rsid w:val="00B45882"/>
    <w:pPr>
      <w:keepNext/>
      <w:widowControl w:val="0"/>
      <w:outlineLvl w:val="1"/>
    </w:pPr>
    <w:rPr>
      <w:b/>
      <w:snapToGrid w:val="0"/>
      <w:sz w:val="24"/>
      <w:u w:val="single"/>
      <w:lang w:val="en-GB"/>
    </w:rPr>
  </w:style>
  <w:style w:type="paragraph" w:styleId="Nadpis3">
    <w:name w:val="heading 3"/>
    <w:basedOn w:val="Normln"/>
    <w:next w:val="Normln"/>
    <w:qFormat/>
    <w:rsid w:val="004432FC"/>
    <w:pPr>
      <w:keepNext/>
      <w:spacing w:before="240" w:after="60"/>
      <w:outlineLvl w:val="2"/>
    </w:pPr>
    <w:rPr>
      <w:rFonts w:ascii="Arial" w:hAnsi="Arial" w:cs="Arial"/>
      <w:b/>
      <w:bCs/>
      <w:sz w:val="26"/>
      <w:szCs w:val="26"/>
    </w:rPr>
  </w:style>
  <w:style w:type="paragraph" w:styleId="Nadpis4">
    <w:name w:val="heading 4"/>
    <w:basedOn w:val="Normln"/>
    <w:next w:val="Normln"/>
    <w:qFormat/>
    <w:rsid w:val="00B45882"/>
    <w:pPr>
      <w:keepNext/>
      <w:jc w:val="both"/>
      <w:outlineLvl w:val="3"/>
    </w:pPr>
    <w:rPr>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45882"/>
    <w:pPr>
      <w:widowControl w:val="0"/>
      <w:snapToGrid w:val="0"/>
      <w:jc w:val="both"/>
    </w:pPr>
    <w:rPr>
      <w:color w:val="000000"/>
      <w:sz w:val="24"/>
    </w:rPr>
  </w:style>
  <w:style w:type="paragraph" w:styleId="Zkladntextodsazen">
    <w:name w:val="Body Text Indent"/>
    <w:basedOn w:val="Normln"/>
    <w:rsid w:val="00B45882"/>
    <w:pPr>
      <w:spacing w:after="120"/>
      <w:ind w:left="283"/>
    </w:pPr>
  </w:style>
  <w:style w:type="paragraph" w:styleId="Zkladntextodsazen2">
    <w:name w:val="Body Text Indent 2"/>
    <w:basedOn w:val="Normln"/>
    <w:rsid w:val="00B45882"/>
    <w:pPr>
      <w:spacing w:after="120" w:line="480" w:lineRule="auto"/>
      <w:ind w:left="283"/>
    </w:pPr>
  </w:style>
  <w:style w:type="paragraph" w:styleId="Prosttext">
    <w:name w:val="Plain Text"/>
    <w:basedOn w:val="Normln"/>
    <w:rsid w:val="00B45882"/>
    <w:rPr>
      <w:rFonts w:ascii="Courier New" w:hAnsi="Courier New" w:cs="Courier New"/>
    </w:rPr>
  </w:style>
  <w:style w:type="paragraph" w:styleId="Zkladntextodsazen3">
    <w:name w:val="Body Text Indent 3"/>
    <w:basedOn w:val="Normln"/>
    <w:rsid w:val="00B45882"/>
    <w:pPr>
      <w:spacing w:after="120"/>
      <w:ind w:left="283"/>
    </w:pPr>
    <w:rPr>
      <w:sz w:val="16"/>
      <w:szCs w:val="16"/>
    </w:rPr>
  </w:style>
  <w:style w:type="paragraph" w:styleId="Zkladntext2">
    <w:name w:val="Body Text 2"/>
    <w:basedOn w:val="Normln"/>
    <w:rsid w:val="00B45882"/>
    <w:pPr>
      <w:spacing w:after="120" w:line="480" w:lineRule="auto"/>
    </w:pPr>
  </w:style>
  <w:style w:type="character" w:styleId="Hypertextovodkaz">
    <w:name w:val="Hyperlink"/>
    <w:uiPriority w:val="99"/>
    <w:rsid w:val="00B45882"/>
    <w:rPr>
      <w:color w:val="0000FF"/>
      <w:u w:val="single"/>
    </w:rPr>
  </w:style>
  <w:style w:type="table" w:styleId="Mkatabulky">
    <w:name w:val="Table Grid"/>
    <w:basedOn w:val="Normlntabulka"/>
    <w:rsid w:val="00EC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4052D6"/>
    <w:pPr>
      <w:spacing w:before="100" w:beforeAutospacing="1" w:after="100" w:afterAutospacing="1"/>
    </w:pPr>
    <w:rPr>
      <w:sz w:val="24"/>
      <w:szCs w:val="24"/>
    </w:rPr>
  </w:style>
  <w:style w:type="paragraph" w:styleId="Zpat">
    <w:name w:val="footer"/>
    <w:basedOn w:val="Normln"/>
    <w:rsid w:val="00EB2F43"/>
    <w:pPr>
      <w:tabs>
        <w:tab w:val="center" w:pos="4536"/>
        <w:tab w:val="right" w:pos="9072"/>
      </w:tabs>
    </w:pPr>
  </w:style>
  <w:style w:type="character" w:styleId="slostrnky">
    <w:name w:val="page number"/>
    <w:basedOn w:val="Standardnpsmoodstavce"/>
    <w:rsid w:val="00EB2F43"/>
  </w:style>
  <w:style w:type="character" w:customStyle="1" w:styleId="ZkladntextChar">
    <w:name w:val="Základní text Char"/>
    <w:link w:val="Zkladntext"/>
    <w:rsid w:val="0067595E"/>
    <w:rPr>
      <w:color w:val="000000"/>
      <w:sz w:val="24"/>
    </w:rPr>
  </w:style>
  <w:style w:type="paragraph" w:styleId="Textbubliny">
    <w:name w:val="Balloon Text"/>
    <w:basedOn w:val="Normln"/>
    <w:link w:val="TextbublinyChar"/>
    <w:uiPriority w:val="99"/>
    <w:semiHidden/>
    <w:unhideWhenUsed/>
    <w:rsid w:val="00D0666E"/>
    <w:rPr>
      <w:rFonts w:ascii="Tahoma" w:hAnsi="Tahoma" w:cs="Tahoma"/>
      <w:sz w:val="16"/>
      <w:szCs w:val="16"/>
    </w:rPr>
  </w:style>
  <w:style w:type="character" w:customStyle="1" w:styleId="TextbublinyChar">
    <w:name w:val="Text bubliny Char"/>
    <w:link w:val="Textbubliny"/>
    <w:uiPriority w:val="99"/>
    <w:semiHidden/>
    <w:rsid w:val="00D0666E"/>
    <w:rPr>
      <w:rFonts w:ascii="Tahoma" w:hAnsi="Tahoma" w:cs="Tahoma"/>
      <w:sz w:val="16"/>
      <w:szCs w:val="16"/>
    </w:rPr>
  </w:style>
  <w:style w:type="paragraph" w:styleId="Bezmezer">
    <w:name w:val="No Spacing"/>
    <w:uiPriority w:val="1"/>
    <w:qFormat/>
    <w:rsid w:val="00AF46DC"/>
    <w:rPr>
      <w:rFonts w:ascii="Calibri" w:eastAsia="Calibri" w:hAnsi="Calibri"/>
      <w:sz w:val="22"/>
      <w:szCs w:val="22"/>
      <w:lang w:eastAsia="en-US"/>
    </w:rPr>
  </w:style>
  <w:style w:type="character" w:styleId="Sledovanodkaz">
    <w:name w:val="FollowedHyperlink"/>
    <w:uiPriority w:val="99"/>
    <w:semiHidden/>
    <w:unhideWhenUsed/>
    <w:rsid w:val="008B38DD"/>
    <w:rPr>
      <w:color w:val="800080"/>
      <w:u w:val="single"/>
    </w:rPr>
  </w:style>
  <w:style w:type="paragraph" w:customStyle="1" w:styleId="Default">
    <w:name w:val="Default"/>
    <w:rsid w:val="004D4358"/>
    <w:pPr>
      <w:autoSpaceDE w:val="0"/>
      <w:autoSpaceDN w:val="0"/>
      <w:adjustRightInd w:val="0"/>
    </w:pPr>
    <w:rPr>
      <w:rFonts w:ascii="AIPDDM+TimesNewRoman" w:hAnsi="AIPDDM+TimesNewRoman"/>
      <w:color w:val="000000"/>
      <w:sz w:val="24"/>
      <w:szCs w:val="24"/>
    </w:rPr>
  </w:style>
  <w:style w:type="paragraph" w:styleId="Odstavecseseznamem">
    <w:name w:val="List Paragraph"/>
    <w:basedOn w:val="Normln"/>
    <w:uiPriority w:val="34"/>
    <w:qFormat/>
    <w:rsid w:val="00605A59"/>
    <w:pPr>
      <w:spacing w:after="200" w:line="276" w:lineRule="auto"/>
      <w:ind w:left="720"/>
      <w:contextualSpacing/>
    </w:pPr>
    <w:rPr>
      <w:rFonts w:eastAsia="Calibri"/>
      <w:sz w:val="22"/>
      <w:szCs w:val="22"/>
      <w:lang w:eastAsia="en-US"/>
    </w:rPr>
  </w:style>
  <w:style w:type="character" w:styleId="Zvraznn">
    <w:name w:val="Emphasis"/>
    <w:uiPriority w:val="20"/>
    <w:qFormat/>
    <w:rsid w:val="004C4CDE"/>
    <w:rPr>
      <w:i/>
      <w:iCs/>
    </w:rPr>
  </w:style>
  <w:style w:type="paragraph" w:customStyle="1" w:styleId="radek">
    <w:name w:val="radek"/>
    <w:basedOn w:val="Normln"/>
    <w:rsid w:val="00246D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599">
      <w:bodyDiv w:val="1"/>
      <w:marLeft w:val="0"/>
      <w:marRight w:val="0"/>
      <w:marTop w:val="0"/>
      <w:marBottom w:val="0"/>
      <w:divBdr>
        <w:top w:val="none" w:sz="0" w:space="0" w:color="auto"/>
        <w:left w:val="none" w:sz="0" w:space="0" w:color="auto"/>
        <w:bottom w:val="none" w:sz="0" w:space="0" w:color="auto"/>
        <w:right w:val="none" w:sz="0" w:space="0" w:color="auto"/>
      </w:divBdr>
      <w:divsChild>
        <w:div w:id="77290873">
          <w:marLeft w:val="0"/>
          <w:marRight w:val="0"/>
          <w:marTop w:val="0"/>
          <w:marBottom w:val="0"/>
          <w:divBdr>
            <w:top w:val="none" w:sz="0" w:space="0" w:color="auto"/>
            <w:left w:val="none" w:sz="0" w:space="0" w:color="auto"/>
            <w:bottom w:val="none" w:sz="0" w:space="0" w:color="auto"/>
            <w:right w:val="none" w:sz="0" w:space="0" w:color="auto"/>
          </w:divBdr>
          <w:divsChild>
            <w:div w:id="515927379">
              <w:marLeft w:val="0"/>
              <w:marRight w:val="0"/>
              <w:marTop w:val="0"/>
              <w:marBottom w:val="0"/>
              <w:divBdr>
                <w:top w:val="none" w:sz="0" w:space="0" w:color="auto"/>
                <w:left w:val="none" w:sz="0" w:space="0" w:color="auto"/>
                <w:bottom w:val="none" w:sz="0" w:space="0" w:color="auto"/>
                <w:right w:val="none" w:sz="0" w:space="0" w:color="auto"/>
              </w:divBdr>
            </w:div>
            <w:div w:id="6581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6559">
      <w:bodyDiv w:val="1"/>
      <w:marLeft w:val="0"/>
      <w:marRight w:val="0"/>
      <w:marTop w:val="0"/>
      <w:marBottom w:val="0"/>
      <w:divBdr>
        <w:top w:val="none" w:sz="0" w:space="0" w:color="auto"/>
        <w:left w:val="none" w:sz="0" w:space="0" w:color="auto"/>
        <w:bottom w:val="none" w:sz="0" w:space="0" w:color="auto"/>
        <w:right w:val="none" w:sz="0" w:space="0" w:color="auto"/>
      </w:divBdr>
    </w:div>
    <w:div w:id="227688701">
      <w:bodyDiv w:val="1"/>
      <w:marLeft w:val="0"/>
      <w:marRight w:val="0"/>
      <w:marTop w:val="0"/>
      <w:marBottom w:val="0"/>
      <w:divBdr>
        <w:top w:val="none" w:sz="0" w:space="0" w:color="auto"/>
        <w:left w:val="none" w:sz="0" w:space="0" w:color="auto"/>
        <w:bottom w:val="none" w:sz="0" w:space="0" w:color="auto"/>
        <w:right w:val="none" w:sz="0" w:space="0" w:color="auto"/>
      </w:divBdr>
    </w:div>
    <w:div w:id="237835781">
      <w:bodyDiv w:val="1"/>
      <w:marLeft w:val="0"/>
      <w:marRight w:val="0"/>
      <w:marTop w:val="0"/>
      <w:marBottom w:val="0"/>
      <w:divBdr>
        <w:top w:val="none" w:sz="0" w:space="0" w:color="auto"/>
        <w:left w:val="none" w:sz="0" w:space="0" w:color="auto"/>
        <w:bottom w:val="none" w:sz="0" w:space="0" w:color="auto"/>
        <w:right w:val="none" w:sz="0" w:space="0" w:color="auto"/>
      </w:divBdr>
      <w:divsChild>
        <w:div w:id="38092845">
          <w:marLeft w:val="0"/>
          <w:marRight w:val="0"/>
          <w:marTop w:val="0"/>
          <w:marBottom w:val="0"/>
          <w:divBdr>
            <w:top w:val="none" w:sz="0" w:space="0" w:color="auto"/>
            <w:left w:val="none" w:sz="0" w:space="0" w:color="auto"/>
            <w:bottom w:val="none" w:sz="0" w:space="0" w:color="auto"/>
            <w:right w:val="none" w:sz="0" w:space="0" w:color="auto"/>
          </w:divBdr>
          <w:divsChild>
            <w:div w:id="937298254">
              <w:marLeft w:val="0"/>
              <w:marRight w:val="0"/>
              <w:marTop w:val="0"/>
              <w:marBottom w:val="0"/>
              <w:divBdr>
                <w:top w:val="none" w:sz="0" w:space="0" w:color="auto"/>
                <w:left w:val="none" w:sz="0" w:space="0" w:color="auto"/>
                <w:bottom w:val="none" w:sz="0" w:space="0" w:color="auto"/>
                <w:right w:val="none" w:sz="0" w:space="0" w:color="auto"/>
              </w:divBdr>
              <w:divsChild>
                <w:div w:id="1883130386">
                  <w:marLeft w:val="0"/>
                  <w:marRight w:val="0"/>
                  <w:marTop w:val="0"/>
                  <w:marBottom w:val="0"/>
                  <w:divBdr>
                    <w:top w:val="none" w:sz="0" w:space="0" w:color="auto"/>
                    <w:left w:val="none" w:sz="0" w:space="0" w:color="auto"/>
                    <w:bottom w:val="none" w:sz="0" w:space="0" w:color="auto"/>
                    <w:right w:val="none" w:sz="0" w:space="0" w:color="auto"/>
                  </w:divBdr>
                  <w:divsChild>
                    <w:div w:id="1176848522">
                      <w:marLeft w:val="0"/>
                      <w:marRight w:val="0"/>
                      <w:marTop w:val="0"/>
                      <w:marBottom w:val="0"/>
                      <w:divBdr>
                        <w:top w:val="none" w:sz="0" w:space="0" w:color="auto"/>
                        <w:left w:val="none" w:sz="0" w:space="0" w:color="auto"/>
                        <w:bottom w:val="none" w:sz="0" w:space="0" w:color="auto"/>
                        <w:right w:val="none" w:sz="0" w:space="0" w:color="auto"/>
                      </w:divBdr>
                      <w:divsChild>
                        <w:div w:id="195897806">
                          <w:marLeft w:val="0"/>
                          <w:marRight w:val="0"/>
                          <w:marTop w:val="0"/>
                          <w:marBottom w:val="0"/>
                          <w:divBdr>
                            <w:top w:val="none" w:sz="0" w:space="0" w:color="auto"/>
                            <w:left w:val="none" w:sz="0" w:space="0" w:color="auto"/>
                            <w:bottom w:val="none" w:sz="0" w:space="0" w:color="auto"/>
                            <w:right w:val="none" w:sz="0" w:space="0" w:color="auto"/>
                          </w:divBdr>
                          <w:divsChild>
                            <w:div w:id="804008540">
                              <w:marLeft w:val="0"/>
                              <w:marRight w:val="0"/>
                              <w:marTop w:val="0"/>
                              <w:marBottom w:val="0"/>
                              <w:divBdr>
                                <w:top w:val="none" w:sz="0" w:space="0" w:color="auto"/>
                                <w:left w:val="none" w:sz="0" w:space="0" w:color="auto"/>
                                <w:bottom w:val="none" w:sz="0" w:space="0" w:color="auto"/>
                                <w:right w:val="none" w:sz="0" w:space="0" w:color="auto"/>
                              </w:divBdr>
                              <w:divsChild>
                                <w:div w:id="25444738">
                                  <w:marLeft w:val="0"/>
                                  <w:marRight w:val="0"/>
                                  <w:marTop w:val="0"/>
                                  <w:marBottom w:val="0"/>
                                  <w:divBdr>
                                    <w:top w:val="none" w:sz="0" w:space="0" w:color="auto"/>
                                    <w:left w:val="none" w:sz="0" w:space="0" w:color="auto"/>
                                    <w:bottom w:val="none" w:sz="0" w:space="0" w:color="auto"/>
                                    <w:right w:val="none" w:sz="0" w:space="0" w:color="auto"/>
                                  </w:divBdr>
                                  <w:divsChild>
                                    <w:div w:id="1632707166">
                                      <w:marLeft w:val="0"/>
                                      <w:marRight w:val="0"/>
                                      <w:marTop w:val="0"/>
                                      <w:marBottom w:val="0"/>
                                      <w:divBdr>
                                        <w:top w:val="none" w:sz="0" w:space="0" w:color="auto"/>
                                        <w:left w:val="none" w:sz="0" w:space="0" w:color="auto"/>
                                        <w:bottom w:val="none" w:sz="0" w:space="0" w:color="auto"/>
                                        <w:right w:val="none" w:sz="0" w:space="0" w:color="auto"/>
                                      </w:divBdr>
                                      <w:divsChild>
                                        <w:div w:id="3699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969098">
      <w:bodyDiv w:val="1"/>
      <w:marLeft w:val="0"/>
      <w:marRight w:val="0"/>
      <w:marTop w:val="0"/>
      <w:marBottom w:val="0"/>
      <w:divBdr>
        <w:top w:val="none" w:sz="0" w:space="0" w:color="auto"/>
        <w:left w:val="none" w:sz="0" w:space="0" w:color="auto"/>
        <w:bottom w:val="none" w:sz="0" w:space="0" w:color="auto"/>
        <w:right w:val="none" w:sz="0" w:space="0" w:color="auto"/>
      </w:divBdr>
    </w:div>
    <w:div w:id="318929231">
      <w:bodyDiv w:val="1"/>
      <w:marLeft w:val="0"/>
      <w:marRight w:val="0"/>
      <w:marTop w:val="0"/>
      <w:marBottom w:val="0"/>
      <w:divBdr>
        <w:top w:val="none" w:sz="0" w:space="0" w:color="auto"/>
        <w:left w:val="none" w:sz="0" w:space="0" w:color="auto"/>
        <w:bottom w:val="none" w:sz="0" w:space="0" w:color="auto"/>
        <w:right w:val="none" w:sz="0" w:space="0" w:color="auto"/>
      </w:divBdr>
    </w:div>
    <w:div w:id="358698466">
      <w:bodyDiv w:val="1"/>
      <w:marLeft w:val="0"/>
      <w:marRight w:val="0"/>
      <w:marTop w:val="0"/>
      <w:marBottom w:val="0"/>
      <w:divBdr>
        <w:top w:val="none" w:sz="0" w:space="0" w:color="auto"/>
        <w:left w:val="none" w:sz="0" w:space="0" w:color="auto"/>
        <w:bottom w:val="none" w:sz="0" w:space="0" w:color="auto"/>
        <w:right w:val="none" w:sz="0" w:space="0" w:color="auto"/>
      </w:divBdr>
    </w:div>
    <w:div w:id="601958442">
      <w:bodyDiv w:val="1"/>
      <w:marLeft w:val="0"/>
      <w:marRight w:val="0"/>
      <w:marTop w:val="0"/>
      <w:marBottom w:val="0"/>
      <w:divBdr>
        <w:top w:val="none" w:sz="0" w:space="0" w:color="auto"/>
        <w:left w:val="none" w:sz="0" w:space="0" w:color="auto"/>
        <w:bottom w:val="none" w:sz="0" w:space="0" w:color="auto"/>
        <w:right w:val="none" w:sz="0" w:space="0" w:color="auto"/>
      </w:divBdr>
    </w:div>
    <w:div w:id="713389284">
      <w:bodyDiv w:val="1"/>
      <w:marLeft w:val="0"/>
      <w:marRight w:val="0"/>
      <w:marTop w:val="0"/>
      <w:marBottom w:val="0"/>
      <w:divBdr>
        <w:top w:val="none" w:sz="0" w:space="0" w:color="auto"/>
        <w:left w:val="none" w:sz="0" w:space="0" w:color="auto"/>
        <w:bottom w:val="none" w:sz="0" w:space="0" w:color="auto"/>
        <w:right w:val="none" w:sz="0" w:space="0" w:color="auto"/>
      </w:divBdr>
    </w:div>
    <w:div w:id="895509453">
      <w:bodyDiv w:val="1"/>
      <w:marLeft w:val="0"/>
      <w:marRight w:val="0"/>
      <w:marTop w:val="0"/>
      <w:marBottom w:val="0"/>
      <w:divBdr>
        <w:top w:val="none" w:sz="0" w:space="0" w:color="auto"/>
        <w:left w:val="none" w:sz="0" w:space="0" w:color="auto"/>
        <w:bottom w:val="none" w:sz="0" w:space="0" w:color="auto"/>
        <w:right w:val="none" w:sz="0" w:space="0" w:color="auto"/>
      </w:divBdr>
    </w:div>
    <w:div w:id="946422653">
      <w:bodyDiv w:val="1"/>
      <w:marLeft w:val="0"/>
      <w:marRight w:val="0"/>
      <w:marTop w:val="0"/>
      <w:marBottom w:val="0"/>
      <w:divBdr>
        <w:top w:val="none" w:sz="0" w:space="0" w:color="auto"/>
        <w:left w:val="none" w:sz="0" w:space="0" w:color="auto"/>
        <w:bottom w:val="none" w:sz="0" w:space="0" w:color="auto"/>
        <w:right w:val="none" w:sz="0" w:space="0" w:color="auto"/>
      </w:divBdr>
    </w:div>
    <w:div w:id="972448835">
      <w:bodyDiv w:val="1"/>
      <w:marLeft w:val="0"/>
      <w:marRight w:val="0"/>
      <w:marTop w:val="0"/>
      <w:marBottom w:val="0"/>
      <w:divBdr>
        <w:top w:val="none" w:sz="0" w:space="0" w:color="auto"/>
        <w:left w:val="none" w:sz="0" w:space="0" w:color="auto"/>
        <w:bottom w:val="none" w:sz="0" w:space="0" w:color="auto"/>
        <w:right w:val="none" w:sz="0" w:space="0" w:color="auto"/>
      </w:divBdr>
    </w:div>
    <w:div w:id="989403941">
      <w:bodyDiv w:val="1"/>
      <w:marLeft w:val="0"/>
      <w:marRight w:val="0"/>
      <w:marTop w:val="0"/>
      <w:marBottom w:val="0"/>
      <w:divBdr>
        <w:top w:val="none" w:sz="0" w:space="0" w:color="auto"/>
        <w:left w:val="none" w:sz="0" w:space="0" w:color="auto"/>
        <w:bottom w:val="none" w:sz="0" w:space="0" w:color="auto"/>
        <w:right w:val="none" w:sz="0" w:space="0" w:color="auto"/>
      </w:divBdr>
    </w:div>
    <w:div w:id="1081559274">
      <w:bodyDiv w:val="1"/>
      <w:marLeft w:val="0"/>
      <w:marRight w:val="0"/>
      <w:marTop w:val="0"/>
      <w:marBottom w:val="0"/>
      <w:divBdr>
        <w:top w:val="none" w:sz="0" w:space="0" w:color="auto"/>
        <w:left w:val="none" w:sz="0" w:space="0" w:color="auto"/>
        <w:bottom w:val="none" w:sz="0" w:space="0" w:color="auto"/>
        <w:right w:val="none" w:sz="0" w:space="0" w:color="auto"/>
      </w:divBdr>
    </w:div>
    <w:div w:id="1182667655">
      <w:bodyDiv w:val="1"/>
      <w:marLeft w:val="0"/>
      <w:marRight w:val="0"/>
      <w:marTop w:val="0"/>
      <w:marBottom w:val="0"/>
      <w:divBdr>
        <w:top w:val="none" w:sz="0" w:space="0" w:color="auto"/>
        <w:left w:val="none" w:sz="0" w:space="0" w:color="auto"/>
        <w:bottom w:val="none" w:sz="0" w:space="0" w:color="auto"/>
        <w:right w:val="none" w:sz="0" w:space="0" w:color="auto"/>
      </w:divBdr>
    </w:div>
    <w:div w:id="1401059143">
      <w:bodyDiv w:val="1"/>
      <w:marLeft w:val="0"/>
      <w:marRight w:val="0"/>
      <w:marTop w:val="0"/>
      <w:marBottom w:val="0"/>
      <w:divBdr>
        <w:top w:val="none" w:sz="0" w:space="0" w:color="auto"/>
        <w:left w:val="none" w:sz="0" w:space="0" w:color="auto"/>
        <w:bottom w:val="none" w:sz="0" w:space="0" w:color="auto"/>
        <w:right w:val="none" w:sz="0" w:space="0" w:color="auto"/>
      </w:divBdr>
    </w:div>
    <w:div w:id="1421637709">
      <w:bodyDiv w:val="1"/>
      <w:marLeft w:val="0"/>
      <w:marRight w:val="0"/>
      <w:marTop w:val="0"/>
      <w:marBottom w:val="0"/>
      <w:divBdr>
        <w:top w:val="none" w:sz="0" w:space="0" w:color="auto"/>
        <w:left w:val="none" w:sz="0" w:space="0" w:color="auto"/>
        <w:bottom w:val="none" w:sz="0" w:space="0" w:color="auto"/>
        <w:right w:val="none" w:sz="0" w:space="0" w:color="auto"/>
      </w:divBdr>
      <w:divsChild>
        <w:div w:id="429936264">
          <w:marLeft w:val="0"/>
          <w:marRight w:val="0"/>
          <w:marTop w:val="0"/>
          <w:marBottom w:val="0"/>
          <w:divBdr>
            <w:top w:val="none" w:sz="0" w:space="0" w:color="auto"/>
            <w:left w:val="none" w:sz="0" w:space="0" w:color="auto"/>
            <w:bottom w:val="none" w:sz="0" w:space="0" w:color="auto"/>
            <w:right w:val="none" w:sz="0" w:space="0" w:color="auto"/>
          </w:divBdr>
          <w:divsChild>
            <w:div w:id="267351149">
              <w:marLeft w:val="0"/>
              <w:marRight w:val="0"/>
              <w:marTop w:val="0"/>
              <w:marBottom w:val="0"/>
              <w:divBdr>
                <w:top w:val="none" w:sz="0" w:space="0" w:color="auto"/>
                <w:left w:val="none" w:sz="0" w:space="0" w:color="auto"/>
                <w:bottom w:val="none" w:sz="0" w:space="0" w:color="auto"/>
                <w:right w:val="none" w:sz="0" w:space="0" w:color="auto"/>
              </w:divBdr>
            </w:div>
            <w:div w:id="1125737889">
              <w:marLeft w:val="0"/>
              <w:marRight w:val="0"/>
              <w:marTop w:val="0"/>
              <w:marBottom w:val="0"/>
              <w:divBdr>
                <w:top w:val="none" w:sz="0" w:space="0" w:color="auto"/>
                <w:left w:val="none" w:sz="0" w:space="0" w:color="auto"/>
                <w:bottom w:val="none" w:sz="0" w:space="0" w:color="auto"/>
                <w:right w:val="none" w:sz="0" w:space="0" w:color="auto"/>
              </w:divBdr>
            </w:div>
            <w:div w:id="17793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2811">
      <w:bodyDiv w:val="1"/>
      <w:marLeft w:val="0"/>
      <w:marRight w:val="0"/>
      <w:marTop w:val="0"/>
      <w:marBottom w:val="0"/>
      <w:divBdr>
        <w:top w:val="none" w:sz="0" w:space="0" w:color="auto"/>
        <w:left w:val="none" w:sz="0" w:space="0" w:color="auto"/>
        <w:bottom w:val="none" w:sz="0" w:space="0" w:color="auto"/>
        <w:right w:val="none" w:sz="0" w:space="0" w:color="auto"/>
      </w:divBdr>
    </w:div>
    <w:div w:id="1447702402">
      <w:bodyDiv w:val="1"/>
      <w:marLeft w:val="0"/>
      <w:marRight w:val="0"/>
      <w:marTop w:val="0"/>
      <w:marBottom w:val="0"/>
      <w:divBdr>
        <w:top w:val="none" w:sz="0" w:space="0" w:color="auto"/>
        <w:left w:val="none" w:sz="0" w:space="0" w:color="auto"/>
        <w:bottom w:val="none" w:sz="0" w:space="0" w:color="auto"/>
        <w:right w:val="none" w:sz="0" w:space="0" w:color="auto"/>
      </w:divBdr>
      <w:divsChild>
        <w:div w:id="468014502">
          <w:marLeft w:val="0"/>
          <w:marRight w:val="0"/>
          <w:marTop w:val="0"/>
          <w:marBottom w:val="0"/>
          <w:divBdr>
            <w:top w:val="none" w:sz="0" w:space="0" w:color="auto"/>
            <w:left w:val="none" w:sz="0" w:space="0" w:color="auto"/>
            <w:bottom w:val="none" w:sz="0" w:space="0" w:color="auto"/>
            <w:right w:val="none" w:sz="0" w:space="0" w:color="auto"/>
          </w:divBdr>
          <w:divsChild>
            <w:div w:id="207228496">
              <w:marLeft w:val="0"/>
              <w:marRight w:val="0"/>
              <w:marTop w:val="0"/>
              <w:marBottom w:val="0"/>
              <w:divBdr>
                <w:top w:val="none" w:sz="0" w:space="0" w:color="auto"/>
                <w:left w:val="none" w:sz="0" w:space="0" w:color="auto"/>
                <w:bottom w:val="none" w:sz="0" w:space="0" w:color="auto"/>
                <w:right w:val="none" w:sz="0" w:space="0" w:color="auto"/>
              </w:divBdr>
            </w:div>
            <w:div w:id="641078228">
              <w:marLeft w:val="0"/>
              <w:marRight w:val="0"/>
              <w:marTop w:val="0"/>
              <w:marBottom w:val="0"/>
              <w:divBdr>
                <w:top w:val="none" w:sz="0" w:space="0" w:color="auto"/>
                <w:left w:val="none" w:sz="0" w:space="0" w:color="auto"/>
                <w:bottom w:val="none" w:sz="0" w:space="0" w:color="auto"/>
                <w:right w:val="none" w:sz="0" w:space="0" w:color="auto"/>
              </w:divBdr>
            </w:div>
            <w:div w:id="11545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0777">
      <w:bodyDiv w:val="1"/>
      <w:marLeft w:val="0"/>
      <w:marRight w:val="0"/>
      <w:marTop w:val="0"/>
      <w:marBottom w:val="0"/>
      <w:divBdr>
        <w:top w:val="none" w:sz="0" w:space="0" w:color="auto"/>
        <w:left w:val="none" w:sz="0" w:space="0" w:color="auto"/>
        <w:bottom w:val="none" w:sz="0" w:space="0" w:color="auto"/>
        <w:right w:val="none" w:sz="0" w:space="0" w:color="auto"/>
      </w:divBdr>
    </w:div>
    <w:div w:id="1708024111">
      <w:bodyDiv w:val="1"/>
      <w:marLeft w:val="0"/>
      <w:marRight w:val="0"/>
      <w:marTop w:val="0"/>
      <w:marBottom w:val="0"/>
      <w:divBdr>
        <w:top w:val="none" w:sz="0" w:space="0" w:color="auto"/>
        <w:left w:val="none" w:sz="0" w:space="0" w:color="auto"/>
        <w:bottom w:val="none" w:sz="0" w:space="0" w:color="auto"/>
        <w:right w:val="none" w:sz="0" w:space="0" w:color="auto"/>
      </w:divBdr>
      <w:divsChild>
        <w:div w:id="1519418960">
          <w:marLeft w:val="547"/>
          <w:marRight w:val="0"/>
          <w:marTop w:val="96"/>
          <w:marBottom w:val="0"/>
          <w:divBdr>
            <w:top w:val="none" w:sz="0" w:space="0" w:color="auto"/>
            <w:left w:val="none" w:sz="0" w:space="0" w:color="auto"/>
            <w:bottom w:val="none" w:sz="0" w:space="0" w:color="auto"/>
            <w:right w:val="none" w:sz="0" w:space="0" w:color="auto"/>
          </w:divBdr>
        </w:div>
      </w:divsChild>
    </w:div>
    <w:div w:id="1737125001">
      <w:bodyDiv w:val="1"/>
      <w:marLeft w:val="0"/>
      <w:marRight w:val="0"/>
      <w:marTop w:val="0"/>
      <w:marBottom w:val="0"/>
      <w:divBdr>
        <w:top w:val="none" w:sz="0" w:space="0" w:color="auto"/>
        <w:left w:val="none" w:sz="0" w:space="0" w:color="auto"/>
        <w:bottom w:val="none" w:sz="0" w:space="0" w:color="auto"/>
        <w:right w:val="none" w:sz="0" w:space="0" w:color="auto"/>
      </w:divBdr>
      <w:divsChild>
        <w:div w:id="167984128">
          <w:marLeft w:val="547"/>
          <w:marRight w:val="0"/>
          <w:marTop w:val="96"/>
          <w:marBottom w:val="0"/>
          <w:divBdr>
            <w:top w:val="none" w:sz="0" w:space="0" w:color="auto"/>
            <w:left w:val="none" w:sz="0" w:space="0" w:color="auto"/>
            <w:bottom w:val="none" w:sz="0" w:space="0" w:color="auto"/>
            <w:right w:val="none" w:sz="0" w:space="0" w:color="auto"/>
          </w:divBdr>
        </w:div>
      </w:divsChild>
    </w:div>
    <w:div w:id="1752921095">
      <w:bodyDiv w:val="1"/>
      <w:marLeft w:val="0"/>
      <w:marRight w:val="0"/>
      <w:marTop w:val="0"/>
      <w:marBottom w:val="0"/>
      <w:divBdr>
        <w:top w:val="none" w:sz="0" w:space="0" w:color="auto"/>
        <w:left w:val="none" w:sz="0" w:space="0" w:color="auto"/>
        <w:bottom w:val="none" w:sz="0" w:space="0" w:color="auto"/>
        <w:right w:val="none" w:sz="0" w:space="0" w:color="auto"/>
      </w:divBdr>
    </w:div>
    <w:div w:id="1772388168">
      <w:bodyDiv w:val="1"/>
      <w:marLeft w:val="0"/>
      <w:marRight w:val="0"/>
      <w:marTop w:val="0"/>
      <w:marBottom w:val="0"/>
      <w:divBdr>
        <w:top w:val="none" w:sz="0" w:space="0" w:color="auto"/>
        <w:left w:val="none" w:sz="0" w:space="0" w:color="auto"/>
        <w:bottom w:val="none" w:sz="0" w:space="0" w:color="auto"/>
        <w:right w:val="none" w:sz="0" w:space="0" w:color="auto"/>
      </w:divBdr>
    </w:div>
    <w:div w:id="1848982969">
      <w:bodyDiv w:val="1"/>
      <w:marLeft w:val="0"/>
      <w:marRight w:val="0"/>
      <w:marTop w:val="0"/>
      <w:marBottom w:val="0"/>
      <w:divBdr>
        <w:top w:val="none" w:sz="0" w:space="0" w:color="auto"/>
        <w:left w:val="none" w:sz="0" w:space="0" w:color="auto"/>
        <w:bottom w:val="none" w:sz="0" w:space="0" w:color="auto"/>
        <w:right w:val="none" w:sz="0" w:space="0" w:color="auto"/>
      </w:divBdr>
    </w:div>
    <w:div w:id="1915242006">
      <w:bodyDiv w:val="1"/>
      <w:marLeft w:val="0"/>
      <w:marRight w:val="0"/>
      <w:marTop w:val="0"/>
      <w:marBottom w:val="0"/>
      <w:divBdr>
        <w:top w:val="none" w:sz="0" w:space="0" w:color="auto"/>
        <w:left w:val="none" w:sz="0" w:space="0" w:color="auto"/>
        <w:bottom w:val="none" w:sz="0" w:space="0" w:color="auto"/>
        <w:right w:val="none" w:sz="0" w:space="0" w:color="auto"/>
      </w:divBdr>
      <w:divsChild>
        <w:div w:id="359743022">
          <w:marLeft w:val="0"/>
          <w:marRight w:val="0"/>
          <w:marTop w:val="0"/>
          <w:marBottom w:val="0"/>
          <w:divBdr>
            <w:top w:val="none" w:sz="0" w:space="0" w:color="auto"/>
            <w:left w:val="none" w:sz="0" w:space="0" w:color="auto"/>
            <w:bottom w:val="none" w:sz="0" w:space="0" w:color="auto"/>
            <w:right w:val="none" w:sz="0" w:space="0" w:color="auto"/>
          </w:divBdr>
          <w:divsChild>
            <w:div w:id="1907258520">
              <w:marLeft w:val="0"/>
              <w:marRight w:val="0"/>
              <w:marTop w:val="0"/>
              <w:marBottom w:val="0"/>
              <w:divBdr>
                <w:top w:val="none" w:sz="0" w:space="0" w:color="auto"/>
                <w:left w:val="none" w:sz="0" w:space="0" w:color="auto"/>
                <w:bottom w:val="none" w:sz="0" w:space="0" w:color="auto"/>
                <w:right w:val="none" w:sz="0" w:space="0" w:color="auto"/>
              </w:divBdr>
              <w:divsChild>
                <w:div w:id="284385136">
                  <w:marLeft w:val="0"/>
                  <w:marRight w:val="0"/>
                  <w:marTop w:val="0"/>
                  <w:marBottom w:val="0"/>
                  <w:divBdr>
                    <w:top w:val="none" w:sz="0" w:space="0" w:color="auto"/>
                    <w:left w:val="none" w:sz="0" w:space="0" w:color="auto"/>
                    <w:bottom w:val="none" w:sz="0" w:space="0" w:color="auto"/>
                    <w:right w:val="none" w:sz="0" w:space="0" w:color="auto"/>
                  </w:divBdr>
                  <w:divsChild>
                    <w:div w:id="18812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44755">
      <w:bodyDiv w:val="1"/>
      <w:marLeft w:val="0"/>
      <w:marRight w:val="0"/>
      <w:marTop w:val="0"/>
      <w:marBottom w:val="0"/>
      <w:divBdr>
        <w:top w:val="none" w:sz="0" w:space="0" w:color="auto"/>
        <w:left w:val="none" w:sz="0" w:space="0" w:color="auto"/>
        <w:bottom w:val="none" w:sz="0" w:space="0" w:color="auto"/>
        <w:right w:val="none" w:sz="0" w:space="0" w:color="auto"/>
      </w:divBdr>
    </w:div>
    <w:div w:id="2026395125">
      <w:bodyDiv w:val="1"/>
      <w:marLeft w:val="0"/>
      <w:marRight w:val="0"/>
      <w:marTop w:val="0"/>
      <w:marBottom w:val="0"/>
      <w:divBdr>
        <w:top w:val="none" w:sz="0" w:space="0" w:color="auto"/>
        <w:left w:val="none" w:sz="0" w:space="0" w:color="auto"/>
        <w:bottom w:val="none" w:sz="0" w:space="0" w:color="auto"/>
        <w:right w:val="none" w:sz="0" w:space="0" w:color="auto"/>
      </w:divBdr>
      <w:divsChild>
        <w:div w:id="2046372216">
          <w:marLeft w:val="0"/>
          <w:marRight w:val="0"/>
          <w:marTop w:val="0"/>
          <w:marBottom w:val="0"/>
          <w:divBdr>
            <w:top w:val="none" w:sz="0" w:space="0" w:color="auto"/>
            <w:left w:val="none" w:sz="0" w:space="0" w:color="auto"/>
            <w:bottom w:val="none" w:sz="0" w:space="0" w:color="auto"/>
            <w:right w:val="none" w:sz="0" w:space="0" w:color="auto"/>
          </w:divBdr>
          <w:divsChild>
            <w:div w:id="53047522">
              <w:marLeft w:val="0"/>
              <w:marRight w:val="0"/>
              <w:marTop w:val="0"/>
              <w:marBottom w:val="0"/>
              <w:divBdr>
                <w:top w:val="none" w:sz="0" w:space="0" w:color="auto"/>
                <w:left w:val="none" w:sz="0" w:space="0" w:color="auto"/>
                <w:bottom w:val="none" w:sz="0" w:space="0" w:color="auto"/>
                <w:right w:val="none" w:sz="0" w:space="0" w:color="auto"/>
              </w:divBdr>
            </w:div>
            <w:div w:id="62340244">
              <w:marLeft w:val="0"/>
              <w:marRight w:val="0"/>
              <w:marTop w:val="0"/>
              <w:marBottom w:val="0"/>
              <w:divBdr>
                <w:top w:val="none" w:sz="0" w:space="0" w:color="auto"/>
                <w:left w:val="none" w:sz="0" w:space="0" w:color="auto"/>
                <w:bottom w:val="none" w:sz="0" w:space="0" w:color="auto"/>
                <w:right w:val="none" w:sz="0" w:space="0" w:color="auto"/>
              </w:divBdr>
            </w:div>
            <w:div w:id="966274298">
              <w:marLeft w:val="0"/>
              <w:marRight w:val="0"/>
              <w:marTop w:val="0"/>
              <w:marBottom w:val="0"/>
              <w:divBdr>
                <w:top w:val="none" w:sz="0" w:space="0" w:color="auto"/>
                <w:left w:val="none" w:sz="0" w:space="0" w:color="auto"/>
                <w:bottom w:val="none" w:sz="0" w:space="0" w:color="auto"/>
                <w:right w:val="none" w:sz="0" w:space="0" w:color="auto"/>
              </w:divBdr>
            </w:div>
            <w:div w:id="1519613673">
              <w:marLeft w:val="0"/>
              <w:marRight w:val="0"/>
              <w:marTop w:val="0"/>
              <w:marBottom w:val="0"/>
              <w:divBdr>
                <w:top w:val="none" w:sz="0" w:space="0" w:color="auto"/>
                <w:left w:val="none" w:sz="0" w:space="0" w:color="auto"/>
                <w:bottom w:val="none" w:sz="0" w:space="0" w:color="auto"/>
                <w:right w:val="none" w:sz="0" w:space="0" w:color="auto"/>
              </w:divBdr>
            </w:div>
            <w:div w:id="19841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i.com/uploadedfiles/documents/content/2006_06_allyouwanted_pb.pdf" TargetMode="External"/><Relationship Id="rId18" Type="http://schemas.openxmlformats.org/officeDocument/2006/relationships/hyperlink" Target="http://www.jic.ac.uk/microscopy/intro_em.html" TargetMode="External"/><Relationship Id="rId26" Type="http://schemas.openxmlformats.org/officeDocument/2006/relationships/oleObject" Target="embeddings/oleObject4.bin"/><Relationship Id="rId39" Type="http://schemas.openxmlformats.org/officeDocument/2006/relationships/image" Target="media/image9.wmf"/><Relationship Id="rId21" Type="http://schemas.openxmlformats.org/officeDocument/2006/relationships/oleObject" Target="embeddings/oleObject1.bin"/><Relationship Id="rId34" Type="http://schemas.openxmlformats.org/officeDocument/2006/relationships/oleObject" Target="embeddings/oleObject11.bin"/><Relationship Id="rId42" Type="http://schemas.openxmlformats.org/officeDocument/2006/relationships/hyperlink" Target="http://expasy.org/viralzone/all_by_species/135.html" TargetMode="External"/><Relationship Id="rId47" Type="http://schemas.openxmlformats.org/officeDocument/2006/relationships/hyperlink" Target="http://www.ncbi.nlm.nih.gov/ICTVdb/Ictv/index.htm" TargetMode="External"/><Relationship Id="rId50" Type="http://schemas.openxmlformats.org/officeDocument/2006/relationships/hyperlink" Target="http://www.eurosurveillance.org/index-02.asp" TargetMode="External"/><Relationship Id="rId55" Type="http://schemas.openxmlformats.org/officeDocument/2006/relationships/hyperlink" Target="http://www.mzcr.cz/verejne/obsah/pandemicky-plan-cr_1093_5.html" TargetMode="External"/><Relationship Id="rId68" Type="http://schemas.openxmlformats.org/officeDocument/2006/relationships/hyperlink" Target="http://www.fnbrno.cz/pozor-na-pasovy-opar/t1283"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nome.ad.jp/dbget/dbget.links.html" TargetMode="External"/><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u.cas.cz/lem/book/index.html" TargetMode="External"/><Relationship Id="rId24" Type="http://schemas.openxmlformats.org/officeDocument/2006/relationships/image" Target="media/image5.wmf"/><Relationship Id="rId32" Type="http://schemas.openxmlformats.org/officeDocument/2006/relationships/oleObject" Target="embeddings/oleObject9.bin"/><Relationship Id="rId37" Type="http://schemas.openxmlformats.org/officeDocument/2006/relationships/image" Target="media/image8.wmf"/><Relationship Id="rId40" Type="http://schemas.openxmlformats.org/officeDocument/2006/relationships/oleObject" Target="embeddings/oleObject14.bin"/><Relationship Id="rId45" Type="http://schemas.openxmlformats.org/officeDocument/2006/relationships/hyperlink" Target="http://www.vakciny.net/doporucene_ockovani/chripka.html" TargetMode="External"/><Relationship Id="rId53" Type="http://schemas.openxmlformats.org/officeDocument/2006/relationships/hyperlink" Target="http://www.who.int/influenza/" TargetMode="External"/><Relationship Id="rId58" Type="http://schemas.openxmlformats.org/officeDocument/2006/relationships/image" Target="media/image11.jpeg"/><Relationship Id="rId66" Type="http://schemas.openxmlformats.org/officeDocument/2006/relationships/image" Target="media/image11.gif"/><Relationship Id="rId5" Type="http://schemas.openxmlformats.org/officeDocument/2006/relationships/webSettings" Target="webSettings.xml"/><Relationship Id="rId15" Type="http://schemas.openxmlformats.org/officeDocument/2006/relationships/hyperlink" Target="http://yunus.hacettepe.edu.tr/~coner/ElectronMicrographImages.htm" TargetMode="External"/><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oleObject" Target="embeddings/oleObject12.bin"/><Relationship Id="rId49" Type="http://schemas.openxmlformats.org/officeDocument/2006/relationships/hyperlink" Target="http://www.who.int/mediacentre/factsheets/avian_influenza/en/" TargetMode="External"/><Relationship Id="rId57" Type="http://schemas.openxmlformats.org/officeDocument/2006/relationships/hyperlink" Target="http://www.szu.cz/uploads/documents/CeM/HIV_AIDS/rocni_zpravy/2012/HIV_AIDS_08_2012.pdf" TargetMode="External"/><Relationship Id="rId61" Type="http://schemas.openxmlformats.org/officeDocument/2006/relationships/image" Target="media/image13.jpeg"/><Relationship Id="rId10" Type="http://schemas.openxmlformats.org/officeDocument/2006/relationships/hyperlink" Target="http://genetika.upol.cz" TargetMode="External"/><Relationship Id="rId19" Type="http://schemas.openxmlformats.org/officeDocument/2006/relationships/image" Target="media/image2.jpeg"/><Relationship Id="rId31" Type="http://schemas.openxmlformats.org/officeDocument/2006/relationships/image" Target="media/image6.wmf"/><Relationship Id="rId44" Type="http://schemas.openxmlformats.org/officeDocument/2006/relationships/image" Target="media/image10.jpeg"/><Relationship Id="rId52" Type="http://schemas.openxmlformats.org/officeDocument/2006/relationships/hyperlink" Target="http://www.vakciny.net/doporucene_ockovani/chripka.html" TargetMode="External"/><Relationship Id="rId60"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mailto:anetan@centrum.cz" TargetMode="External"/><Relationship Id="rId14" Type="http://schemas.openxmlformats.org/officeDocument/2006/relationships/hyperlink" Target="http://biologie.upol.cz/mikroskopie" TargetMode="Externa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image" Target="media/image7.wmf"/><Relationship Id="rId43" Type="http://schemas.openxmlformats.org/officeDocument/2006/relationships/hyperlink" Target="http://pvo.bio-mirror.cn/" TargetMode="External"/><Relationship Id="rId48" Type="http://schemas.openxmlformats.org/officeDocument/2006/relationships/hyperlink" Target="http://www.who.int" TargetMode="External"/><Relationship Id="rId56" Type="http://schemas.openxmlformats.org/officeDocument/2006/relationships/hyperlink" Target="http://genetika.upol.cz" TargetMode="External"/><Relationship Id="rId69"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hyperlink" Target="http://www.szu.cz/"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mikrospol.cz/" TargetMode="External"/><Relationship Id="rId17" Type="http://schemas.openxmlformats.org/officeDocument/2006/relationships/hyperlink" Target="http://www.vscht.cz/nmr/mol_model_bioinfo/lekce/mikroskopie.pdf" TargetMode="External"/><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hyperlink" Target="http://www.google.cz/url?sa=t&amp;rct=j&amp;q=&amp;esrc=s&amp;source=web&amp;cd=1&amp;ved=0CCAQFjAA&amp;url=http%3A%2F%2Fwww.sukl.cz%2Fmodules%2Fmedication%2Fdownload.php%3Ffile%3DSPC64012.pdf%26type%3Dspc%26as%3Dfluarix-spc&amp;ei=yDD7U5rzM8f3Oui3geAL&amp;usg=AFQjCNEURtzqLYWF0Dj3CVj_5BAXRKoLsg&amp;bvm=bv.73612305,d.ZWU" TargetMode="External"/><Relationship Id="rId59" Type="http://schemas.microsoft.com/office/2007/relationships/hdphoto" Target="media/hdphoto1.wdp"/><Relationship Id="rId67" Type="http://schemas.openxmlformats.org/officeDocument/2006/relationships/hyperlink" Target="http://www.novatec-id.com/products/" TargetMode="External"/><Relationship Id="rId20" Type="http://schemas.openxmlformats.org/officeDocument/2006/relationships/image" Target="media/image3.wmf"/><Relationship Id="rId41" Type="http://schemas.openxmlformats.org/officeDocument/2006/relationships/hyperlink" Target="http://viralzone.expasy.org/" TargetMode="External"/><Relationship Id="rId54" Type="http://schemas.openxmlformats.org/officeDocument/2006/relationships/hyperlink" Target="http://www.who.int/influenza/vaccines/virus/201302_h5h7h9_vaccinevirusupdate.pdf" TargetMode="External"/><Relationship Id="rId62" Type="http://schemas.microsoft.com/office/2007/relationships/hdphoto" Target="media/hdphoto2.wdp"/><Relationship Id="rId70"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45</Pages>
  <Words>16317</Words>
  <Characters>96273</Characters>
  <Application>Microsoft Office Word</Application>
  <DocSecurity>0</DocSecurity>
  <Lines>802</Lines>
  <Paragraphs>224</Paragraphs>
  <ScaleCrop>false</ScaleCrop>
  <HeadingPairs>
    <vt:vector size="2" baseType="variant">
      <vt:variant>
        <vt:lpstr>Název</vt:lpstr>
      </vt:variant>
      <vt:variant>
        <vt:i4>1</vt:i4>
      </vt:variant>
    </vt:vector>
  </HeadingPairs>
  <TitlesOfParts>
    <vt:vector size="1" baseType="lpstr">
      <vt:lpstr>Vzor protokolu</vt:lpstr>
    </vt:vector>
  </TitlesOfParts>
  <Company>PrF</Company>
  <LinksUpToDate>false</LinksUpToDate>
  <CharactersWithSpaces>112366</CharactersWithSpaces>
  <SharedDoc>false</SharedDoc>
  <HLinks>
    <vt:vector size="168" baseType="variant">
      <vt:variant>
        <vt:i4>7405631</vt:i4>
      </vt:variant>
      <vt:variant>
        <vt:i4>114</vt:i4>
      </vt:variant>
      <vt:variant>
        <vt:i4>0</vt:i4>
      </vt:variant>
      <vt:variant>
        <vt:i4>5</vt:i4>
      </vt:variant>
      <vt:variant>
        <vt:lpwstr>http://www.fnbrno.cz/pozor-na-pasovy-opar/t1283</vt:lpwstr>
      </vt:variant>
      <vt:variant>
        <vt:lpwstr/>
      </vt:variant>
      <vt:variant>
        <vt:i4>2424930</vt:i4>
      </vt:variant>
      <vt:variant>
        <vt:i4>111</vt:i4>
      </vt:variant>
      <vt:variant>
        <vt:i4>0</vt:i4>
      </vt:variant>
      <vt:variant>
        <vt:i4>5</vt:i4>
      </vt:variant>
      <vt:variant>
        <vt:lpwstr>http://www.novatec-id.com/products/</vt:lpwstr>
      </vt:variant>
      <vt:variant>
        <vt:lpwstr/>
      </vt:variant>
      <vt:variant>
        <vt:i4>6881299</vt:i4>
      </vt:variant>
      <vt:variant>
        <vt:i4>108</vt:i4>
      </vt:variant>
      <vt:variant>
        <vt:i4>0</vt:i4>
      </vt:variant>
      <vt:variant>
        <vt:i4>5</vt:i4>
      </vt:variant>
      <vt:variant>
        <vt:lpwstr>http://www.szu.cz/uploads/documents/CeM/HIV_AIDS/rocni_zpravy/2012/HIV_AIDS_08_2012.pdf</vt:lpwstr>
      </vt:variant>
      <vt:variant>
        <vt:lpwstr/>
      </vt:variant>
      <vt:variant>
        <vt:i4>4390991</vt:i4>
      </vt:variant>
      <vt:variant>
        <vt:i4>105</vt:i4>
      </vt:variant>
      <vt:variant>
        <vt:i4>0</vt:i4>
      </vt:variant>
      <vt:variant>
        <vt:i4>5</vt:i4>
      </vt:variant>
      <vt:variant>
        <vt:lpwstr>http://genetika.upol.cz/</vt:lpwstr>
      </vt:variant>
      <vt:variant>
        <vt:lpwstr/>
      </vt:variant>
      <vt:variant>
        <vt:i4>5701704</vt:i4>
      </vt:variant>
      <vt:variant>
        <vt:i4>102</vt:i4>
      </vt:variant>
      <vt:variant>
        <vt:i4>0</vt:i4>
      </vt:variant>
      <vt:variant>
        <vt:i4>5</vt:i4>
      </vt:variant>
      <vt:variant>
        <vt:lpwstr>http://www.mzcr.cz/verejne/obsah/pandemicky-plan-cr_1093_5.html</vt:lpwstr>
      </vt:variant>
      <vt:variant>
        <vt:lpwstr/>
      </vt:variant>
      <vt:variant>
        <vt:i4>2162800</vt:i4>
      </vt:variant>
      <vt:variant>
        <vt:i4>99</vt:i4>
      </vt:variant>
      <vt:variant>
        <vt:i4>0</vt:i4>
      </vt:variant>
      <vt:variant>
        <vt:i4>5</vt:i4>
      </vt:variant>
      <vt:variant>
        <vt:lpwstr>http://www.who.int/influenza/vaccines/virus/201302_h5h7h9_vaccinevirusupdate.pdf</vt:lpwstr>
      </vt:variant>
      <vt:variant>
        <vt:lpwstr/>
      </vt:variant>
      <vt:variant>
        <vt:i4>5963850</vt:i4>
      </vt:variant>
      <vt:variant>
        <vt:i4>96</vt:i4>
      </vt:variant>
      <vt:variant>
        <vt:i4>0</vt:i4>
      </vt:variant>
      <vt:variant>
        <vt:i4>5</vt:i4>
      </vt:variant>
      <vt:variant>
        <vt:lpwstr>http://www.who.int/influenza/</vt:lpwstr>
      </vt:variant>
      <vt:variant>
        <vt:lpwstr/>
      </vt:variant>
      <vt:variant>
        <vt:i4>589870</vt:i4>
      </vt:variant>
      <vt:variant>
        <vt:i4>93</vt:i4>
      </vt:variant>
      <vt:variant>
        <vt:i4>0</vt:i4>
      </vt:variant>
      <vt:variant>
        <vt:i4>5</vt:i4>
      </vt:variant>
      <vt:variant>
        <vt:lpwstr>http://www.vakciny.net/doporucene_ockovani/chripka.html</vt:lpwstr>
      </vt:variant>
      <vt:variant>
        <vt:lpwstr/>
      </vt:variant>
      <vt:variant>
        <vt:i4>6357118</vt:i4>
      </vt:variant>
      <vt:variant>
        <vt:i4>90</vt:i4>
      </vt:variant>
      <vt:variant>
        <vt:i4>0</vt:i4>
      </vt:variant>
      <vt:variant>
        <vt:i4>5</vt:i4>
      </vt:variant>
      <vt:variant>
        <vt:lpwstr>http://www.szu.cz/</vt:lpwstr>
      </vt:variant>
      <vt:variant>
        <vt:lpwstr/>
      </vt:variant>
      <vt:variant>
        <vt:i4>4194391</vt:i4>
      </vt:variant>
      <vt:variant>
        <vt:i4>87</vt:i4>
      </vt:variant>
      <vt:variant>
        <vt:i4>0</vt:i4>
      </vt:variant>
      <vt:variant>
        <vt:i4>5</vt:i4>
      </vt:variant>
      <vt:variant>
        <vt:lpwstr>http://www.eurosurveillance.org/index-02.asp</vt:lpwstr>
      </vt:variant>
      <vt:variant>
        <vt:lpwstr/>
      </vt:variant>
      <vt:variant>
        <vt:i4>7208982</vt:i4>
      </vt:variant>
      <vt:variant>
        <vt:i4>84</vt:i4>
      </vt:variant>
      <vt:variant>
        <vt:i4>0</vt:i4>
      </vt:variant>
      <vt:variant>
        <vt:i4>5</vt:i4>
      </vt:variant>
      <vt:variant>
        <vt:lpwstr>http://www.who.int/mediacentre/factsheets/avian_influenza/en/</vt:lpwstr>
      </vt:variant>
      <vt:variant>
        <vt:lpwstr/>
      </vt:variant>
      <vt:variant>
        <vt:i4>3014776</vt:i4>
      </vt:variant>
      <vt:variant>
        <vt:i4>81</vt:i4>
      </vt:variant>
      <vt:variant>
        <vt:i4>0</vt:i4>
      </vt:variant>
      <vt:variant>
        <vt:i4>5</vt:i4>
      </vt:variant>
      <vt:variant>
        <vt:lpwstr>http://www.who.int/</vt:lpwstr>
      </vt:variant>
      <vt:variant>
        <vt:lpwstr/>
      </vt:variant>
      <vt:variant>
        <vt:i4>5767184</vt:i4>
      </vt:variant>
      <vt:variant>
        <vt:i4>78</vt:i4>
      </vt:variant>
      <vt:variant>
        <vt:i4>0</vt:i4>
      </vt:variant>
      <vt:variant>
        <vt:i4>5</vt:i4>
      </vt:variant>
      <vt:variant>
        <vt:lpwstr>http://www.ncbi.nlm.nih.gov/ICTVdb/Ictv/index.htm</vt:lpwstr>
      </vt:variant>
      <vt:variant>
        <vt:lpwstr/>
      </vt:variant>
      <vt:variant>
        <vt:i4>3342355</vt:i4>
      </vt:variant>
      <vt:variant>
        <vt:i4>75</vt:i4>
      </vt:variant>
      <vt:variant>
        <vt:i4>0</vt:i4>
      </vt:variant>
      <vt:variant>
        <vt:i4>5</vt:i4>
      </vt:variant>
      <vt:variant>
        <vt:lpwstr>http://www.google.cz/url?sa=t&amp;rct=j&amp;q=&amp;esrc=s&amp;source=web&amp;cd=1&amp;ved=0CCAQFjAA&amp;url=http%3A%2F%2Fwww.sukl.cz%2Fmodules%2Fmedication%2Fdownload.php%3Ffile%3DSPC64012.pdf%26type%3Dspc%26as%3Dfluarix-spc&amp;ei=yDD7U5rzM8f3Oui3geAL&amp;usg=AFQjCNEURtzqLYWF0Dj3CVj_5BAXRKoLsg&amp;bvm=bv.73612305,d.ZWU</vt:lpwstr>
      </vt:variant>
      <vt:variant>
        <vt:lpwstr/>
      </vt:variant>
      <vt:variant>
        <vt:i4>589870</vt:i4>
      </vt:variant>
      <vt:variant>
        <vt:i4>72</vt:i4>
      </vt:variant>
      <vt:variant>
        <vt:i4>0</vt:i4>
      </vt:variant>
      <vt:variant>
        <vt:i4>5</vt:i4>
      </vt:variant>
      <vt:variant>
        <vt:lpwstr>http://www.vakciny.net/doporucene_ockovani/chripka.html</vt:lpwstr>
      </vt:variant>
      <vt:variant>
        <vt:lpwstr/>
      </vt:variant>
      <vt:variant>
        <vt:i4>4849667</vt:i4>
      </vt:variant>
      <vt:variant>
        <vt:i4>66</vt:i4>
      </vt:variant>
      <vt:variant>
        <vt:i4>0</vt:i4>
      </vt:variant>
      <vt:variant>
        <vt:i4>5</vt:i4>
      </vt:variant>
      <vt:variant>
        <vt:lpwstr>http://expasy.org/viralzone/all_by_species/135.html</vt:lpwstr>
      </vt:variant>
      <vt:variant>
        <vt:lpwstr/>
      </vt:variant>
      <vt:variant>
        <vt:i4>6029395</vt:i4>
      </vt:variant>
      <vt:variant>
        <vt:i4>63</vt:i4>
      </vt:variant>
      <vt:variant>
        <vt:i4>0</vt:i4>
      </vt:variant>
      <vt:variant>
        <vt:i4>5</vt:i4>
      </vt:variant>
      <vt:variant>
        <vt:lpwstr>http://viralzone.expasy.org/</vt:lpwstr>
      </vt:variant>
      <vt:variant>
        <vt:lpwstr/>
      </vt:variant>
      <vt:variant>
        <vt:i4>7340061</vt:i4>
      </vt:variant>
      <vt:variant>
        <vt:i4>30</vt:i4>
      </vt:variant>
      <vt:variant>
        <vt:i4>0</vt:i4>
      </vt:variant>
      <vt:variant>
        <vt:i4>5</vt:i4>
      </vt:variant>
      <vt:variant>
        <vt:lpwstr>http://www.jic.ac.uk/microscopy/intro_em.html</vt:lpwstr>
      </vt:variant>
      <vt:variant>
        <vt:lpwstr/>
      </vt:variant>
      <vt:variant>
        <vt:i4>6619246</vt:i4>
      </vt:variant>
      <vt:variant>
        <vt:i4>27</vt:i4>
      </vt:variant>
      <vt:variant>
        <vt:i4>0</vt:i4>
      </vt:variant>
      <vt:variant>
        <vt:i4>5</vt:i4>
      </vt:variant>
      <vt:variant>
        <vt:lpwstr>http://www.vscht.cz/nmr/mol_model_bioinfo/lekce/mikroskopie.pdf</vt:lpwstr>
      </vt:variant>
      <vt:variant>
        <vt:lpwstr/>
      </vt:variant>
      <vt:variant>
        <vt:i4>7667828</vt:i4>
      </vt:variant>
      <vt:variant>
        <vt:i4>24</vt:i4>
      </vt:variant>
      <vt:variant>
        <vt:i4>0</vt:i4>
      </vt:variant>
      <vt:variant>
        <vt:i4>5</vt:i4>
      </vt:variant>
      <vt:variant>
        <vt:lpwstr>http://www.genome.ad.jp/dbget/dbget.links.html</vt:lpwstr>
      </vt:variant>
      <vt:variant>
        <vt:lpwstr/>
      </vt:variant>
      <vt:variant>
        <vt:i4>4915229</vt:i4>
      </vt:variant>
      <vt:variant>
        <vt:i4>21</vt:i4>
      </vt:variant>
      <vt:variant>
        <vt:i4>0</vt:i4>
      </vt:variant>
      <vt:variant>
        <vt:i4>5</vt:i4>
      </vt:variant>
      <vt:variant>
        <vt:lpwstr>http://yunus.hacettepe.edu.tr/~coner/ElectronMicrographImages.htm</vt:lpwstr>
      </vt:variant>
      <vt:variant>
        <vt:lpwstr/>
      </vt:variant>
      <vt:variant>
        <vt:i4>3145778</vt:i4>
      </vt:variant>
      <vt:variant>
        <vt:i4>18</vt:i4>
      </vt:variant>
      <vt:variant>
        <vt:i4>0</vt:i4>
      </vt:variant>
      <vt:variant>
        <vt:i4>5</vt:i4>
      </vt:variant>
      <vt:variant>
        <vt:lpwstr>http://biologie.upol.cz/mikroskopie</vt:lpwstr>
      </vt:variant>
      <vt:variant>
        <vt:lpwstr/>
      </vt:variant>
      <vt:variant>
        <vt:i4>8061019</vt:i4>
      </vt:variant>
      <vt:variant>
        <vt:i4>15</vt:i4>
      </vt:variant>
      <vt:variant>
        <vt:i4>0</vt:i4>
      </vt:variant>
      <vt:variant>
        <vt:i4>5</vt:i4>
      </vt:variant>
      <vt:variant>
        <vt:lpwstr>http://www.fei.com/uploadedfiles/documents/content/2006_06_allyouwanted_pb.pdf</vt:lpwstr>
      </vt:variant>
      <vt:variant>
        <vt:lpwstr/>
      </vt:variant>
      <vt:variant>
        <vt:i4>1179651</vt:i4>
      </vt:variant>
      <vt:variant>
        <vt:i4>12</vt:i4>
      </vt:variant>
      <vt:variant>
        <vt:i4>0</vt:i4>
      </vt:variant>
      <vt:variant>
        <vt:i4>5</vt:i4>
      </vt:variant>
      <vt:variant>
        <vt:lpwstr>http://www.mikrospol.cz/</vt:lpwstr>
      </vt:variant>
      <vt:variant>
        <vt:lpwstr/>
      </vt:variant>
      <vt:variant>
        <vt:i4>2883622</vt:i4>
      </vt:variant>
      <vt:variant>
        <vt:i4>9</vt:i4>
      </vt:variant>
      <vt:variant>
        <vt:i4>0</vt:i4>
      </vt:variant>
      <vt:variant>
        <vt:i4>5</vt:i4>
      </vt:variant>
      <vt:variant>
        <vt:lpwstr>http://www.paru.cas.cz/lem/book/index.html</vt:lpwstr>
      </vt:variant>
      <vt:variant>
        <vt:lpwstr/>
      </vt:variant>
      <vt:variant>
        <vt:i4>4390991</vt:i4>
      </vt:variant>
      <vt:variant>
        <vt:i4>6</vt:i4>
      </vt:variant>
      <vt:variant>
        <vt:i4>0</vt:i4>
      </vt:variant>
      <vt:variant>
        <vt:i4>5</vt:i4>
      </vt:variant>
      <vt:variant>
        <vt:lpwstr>http://genetika.upol.cz/</vt:lpwstr>
      </vt:variant>
      <vt:variant>
        <vt:lpwstr/>
      </vt:variant>
      <vt:variant>
        <vt:i4>4456495</vt:i4>
      </vt:variant>
      <vt:variant>
        <vt:i4>3</vt:i4>
      </vt:variant>
      <vt:variant>
        <vt:i4>0</vt:i4>
      </vt:variant>
      <vt:variant>
        <vt:i4>5</vt:i4>
      </vt:variant>
      <vt:variant>
        <vt:lpwstr>mailto:aneta.novotna@upol.cz</vt:lpwstr>
      </vt:variant>
      <vt:variant>
        <vt:lpwstr/>
      </vt:variant>
      <vt:variant>
        <vt:i4>5636146</vt:i4>
      </vt:variant>
      <vt:variant>
        <vt:i4>0</vt:i4>
      </vt:variant>
      <vt:variant>
        <vt:i4>0</vt:i4>
      </vt:variant>
      <vt:variant>
        <vt:i4>5</vt:i4>
      </vt:variant>
      <vt:variant>
        <vt:lpwstr>mailto:pavla.valova@upol.cz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protokolu</dc:title>
  <dc:creator>Pavla Valova</dc:creator>
  <cp:lastModifiedBy>Mgr. Aneta Grycová, Ph.D.</cp:lastModifiedBy>
  <cp:revision>11</cp:revision>
  <cp:lastPrinted>2011-09-20T14:37:00Z</cp:lastPrinted>
  <dcterms:created xsi:type="dcterms:W3CDTF">2015-09-10T09:16:00Z</dcterms:created>
  <dcterms:modified xsi:type="dcterms:W3CDTF">2015-09-21T06:40:00Z</dcterms:modified>
</cp:coreProperties>
</file>