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FA" w:rsidRPr="00B83674" w:rsidRDefault="002606FA" w:rsidP="002606FA">
      <w:pPr>
        <w:spacing w:line="360" w:lineRule="auto"/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</w:pPr>
      <w:r w:rsidRPr="00B83674">
        <w:rPr>
          <w:rFonts w:cstheme="minorHAnsi"/>
          <w:b/>
          <w:color w:val="000000" w:themeColor="text1"/>
          <w:sz w:val="36"/>
          <w:szCs w:val="36"/>
          <w:u w:val="single"/>
        </w:rPr>
        <w:t>Studentská organizace AIESEC</w:t>
      </w:r>
    </w:p>
    <w:p w:rsidR="00883200" w:rsidRPr="00B83674" w:rsidRDefault="00672046" w:rsidP="002606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83674">
        <w:rPr>
          <w:rFonts w:cstheme="minorHAnsi"/>
          <w:color w:val="000000" w:themeColor="text1"/>
          <w:sz w:val="24"/>
          <w:szCs w:val="24"/>
        </w:rPr>
        <w:t xml:space="preserve">AIESEC je </w:t>
      </w:r>
      <w:r w:rsidRPr="00B83674">
        <w:rPr>
          <w:rFonts w:cstheme="minorHAnsi"/>
          <w:b/>
          <w:color w:val="000000" w:themeColor="text1"/>
          <w:sz w:val="24"/>
          <w:szCs w:val="24"/>
        </w:rPr>
        <w:t>největší mezinárodní studenty plně řízená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 </w:t>
      </w:r>
      <w:r w:rsidRPr="00B83674">
        <w:rPr>
          <w:rFonts w:cstheme="minorHAnsi"/>
          <w:b/>
          <w:color w:val="000000" w:themeColor="text1"/>
          <w:sz w:val="24"/>
          <w:szCs w:val="24"/>
        </w:rPr>
        <w:t>nepolitická nezisková organizace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, která v mladých lidech rozvíjí vůdčí schopnosti prostřednictvím leadership programů a zapojení studentů a absolventů do mezinárodního výměnného </w:t>
      </w:r>
      <w:r w:rsidR="00B83674">
        <w:rPr>
          <w:rFonts w:cstheme="minorHAnsi"/>
          <w:color w:val="000000" w:themeColor="text1"/>
          <w:sz w:val="24"/>
          <w:szCs w:val="24"/>
        </w:rPr>
        <w:t>programu. Sdružuje přes 100 000 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studentů ze </w:t>
      </w:r>
      <w:r w:rsidRPr="00B83674">
        <w:rPr>
          <w:rFonts w:cstheme="minorHAnsi"/>
          <w:b/>
          <w:color w:val="000000" w:themeColor="text1"/>
          <w:sz w:val="24"/>
          <w:szCs w:val="24"/>
        </w:rPr>
        <w:t>126 zemí světa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, působí na </w:t>
      </w:r>
      <w:r w:rsidRPr="00B83674">
        <w:rPr>
          <w:rFonts w:cstheme="minorHAnsi"/>
          <w:b/>
          <w:color w:val="000000" w:themeColor="text1"/>
          <w:sz w:val="24"/>
          <w:szCs w:val="24"/>
        </w:rPr>
        <w:t>1700 universitách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 a ročně</w:t>
      </w:r>
      <w:r w:rsidR="00B83674">
        <w:rPr>
          <w:rFonts w:cstheme="minorHAnsi"/>
          <w:color w:val="000000" w:themeColor="text1"/>
          <w:sz w:val="24"/>
          <w:szCs w:val="24"/>
        </w:rPr>
        <w:t xml:space="preserve"> zařídí více než 10 </w:t>
      </w:r>
      <w:r w:rsidR="002606FA" w:rsidRPr="00B83674">
        <w:rPr>
          <w:rFonts w:cstheme="minorHAnsi"/>
          <w:color w:val="000000" w:themeColor="text1"/>
          <w:sz w:val="24"/>
          <w:szCs w:val="24"/>
        </w:rPr>
        <w:t>000 stáží a 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zahraničních výměnných pobytů pro studenty a absolventy vysokých škol. </w:t>
      </w:r>
    </w:p>
    <w:p w:rsidR="002606FA" w:rsidRPr="00B83674" w:rsidRDefault="002606FA" w:rsidP="002606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83674">
        <w:rPr>
          <w:rFonts w:cstheme="minorHAnsi"/>
          <w:color w:val="000000" w:themeColor="text1"/>
          <w:sz w:val="24"/>
          <w:szCs w:val="24"/>
        </w:rPr>
        <w:t xml:space="preserve">AIESEC jako globální organizace má za sebou desítky let spolupráce s mezinárodními korporátními i neziskovými organizacemi. K jejím partnerům se řadí společnosti jako Apple, </w:t>
      </w:r>
      <w:proofErr w:type="spellStart"/>
      <w:r w:rsidRPr="00B83674">
        <w:rPr>
          <w:rFonts w:cstheme="minorHAnsi"/>
          <w:color w:val="000000" w:themeColor="text1"/>
          <w:sz w:val="24"/>
          <w:szCs w:val="24"/>
        </w:rPr>
        <w:t>Nike</w:t>
      </w:r>
      <w:proofErr w:type="spellEnd"/>
      <w:r w:rsidRPr="00B83674">
        <w:rPr>
          <w:rFonts w:cstheme="minorHAnsi"/>
          <w:color w:val="000000" w:themeColor="text1"/>
          <w:sz w:val="24"/>
          <w:szCs w:val="24"/>
        </w:rPr>
        <w:t>, Komerční banka, ČSOB, Amazon, O2 atd.</w:t>
      </w:r>
      <w:r w:rsidR="00C53677" w:rsidRPr="00B83674">
        <w:rPr>
          <w:rFonts w:cstheme="minorHAnsi"/>
          <w:color w:val="000000" w:themeColor="text1"/>
          <w:sz w:val="24"/>
          <w:szCs w:val="24"/>
        </w:rPr>
        <w:t xml:space="preserve"> Od konce roku 2015 AIESEC také </w:t>
      </w:r>
      <w:r w:rsidR="00C53677" w:rsidRPr="00B83674">
        <w:rPr>
          <w:rFonts w:cstheme="minorHAnsi"/>
          <w:b/>
          <w:color w:val="000000" w:themeColor="text1"/>
          <w:sz w:val="24"/>
          <w:szCs w:val="24"/>
        </w:rPr>
        <w:t>spolupracuje s OSN</w:t>
      </w:r>
      <w:r w:rsidR="00C53677" w:rsidRPr="00B83674">
        <w:rPr>
          <w:rFonts w:cstheme="minorHAnsi"/>
          <w:color w:val="000000" w:themeColor="text1"/>
          <w:sz w:val="24"/>
          <w:szCs w:val="24"/>
        </w:rPr>
        <w:t xml:space="preserve"> </w:t>
      </w:r>
      <w:r w:rsidR="00D260CC" w:rsidRPr="00B83674">
        <w:rPr>
          <w:rFonts w:cstheme="minorHAnsi"/>
          <w:color w:val="000000" w:themeColor="text1"/>
          <w:sz w:val="24"/>
          <w:szCs w:val="24"/>
        </w:rPr>
        <w:t>na plnění cílů</w:t>
      </w:r>
      <w:r w:rsidR="00C53677" w:rsidRPr="00B83674">
        <w:rPr>
          <w:rFonts w:cstheme="minorHAnsi"/>
          <w:color w:val="000000" w:themeColor="text1"/>
          <w:sz w:val="24"/>
          <w:szCs w:val="24"/>
        </w:rPr>
        <w:t xml:space="preserve"> udržitelného rozvoje</w:t>
      </w:r>
      <w:r w:rsidR="00D260CC" w:rsidRPr="00B83674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="00D260CC" w:rsidRPr="00B83674">
        <w:rPr>
          <w:rFonts w:cstheme="minorHAnsi"/>
          <w:color w:val="000000" w:themeColor="text1"/>
          <w:sz w:val="24"/>
          <w:szCs w:val="24"/>
        </w:rPr>
        <w:t>SDGs</w:t>
      </w:r>
      <w:proofErr w:type="spellEnd"/>
      <w:r w:rsidR="00D260CC" w:rsidRPr="00B83674">
        <w:rPr>
          <w:rFonts w:cstheme="minorHAnsi"/>
          <w:color w:val="000000" w:themeColor="text1"/>
          <w:sz w:val="24"/>
          <w:szCs w:val="24"/>
        </w:rPr>
        <w:t>), které aplikuje</w:t>
      </w:r>
      <w:r w:rsidR="00C53677" w:rsidRPr="00B83674">
        <w:rPr>
          <w:rFonts w:cstheme="minorHAnsi"/>
          <w:color w:val="000000" w:themeColor="text1"/>
          <w:sz w:val="24"/>
          <w:szCs w:val="24"/>
        </w:rPr>
        <w:t xml:space="preserve"> do různých projektů</w:t>
      </w:r>
      <w:r w:rsidR="00D260CC" w:rsidRPr="00B83674">
        <w:rPr>
          <w:rFonts w:cstheme="minorHAnsi"/>
          <w:color w:val="000000" w:themeColor="text1"/>
          <w:sz w:val="24"/>
          <w:szCs w:val="24"/>
        </w:rPr>
        <w:t>.</w:t>
      </w:r>
    </w:p>
    <w:p w:rsidR="00672046" w:rsidRPr="00B83674" w:rsidRDefault="00672046" w:rsidP="002606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>Myšlenka AIESEC se zrodila již v 30. letech minulého století.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 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Sama organizace AIESEC byla však oficiálně založena až v roce 1948 a jejím prvním prezidentem se stal Čechoslovák Jaroslav Zich. Po nástupu komunismu byla centrála přesunuta </w:t>
      </w:r>
      <w:r w:rsidR="002606FA"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 Prahy 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>do Rotterdamu, kde setrvává dodnes.</w:t>
      </w:r>
    </w:p>
    <w:p w:rsidR="00672046" w:rsidRPr="00B83674" w:rsidRDefault="00672046" w:rsidP="002606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>Mezi hlavní aktivity AIESEC patří zejména organizování zah</w:t>
      </w:r>
      <w:r w:rsidR="002606FA"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>raničních výměnných pobytů, ale 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také </w:t>
      </w:r>
      <w:r w:rsidRPr="00B8367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vzdělávání mladých lidí a studentů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pomoc v jejich </w:t>
      </w:r>
      <w:r w:rsidRPr="00B8367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osobním rozvoji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zprostředkování </w:t>
      </w:r>
      <w:r w:rsidRPr="00B8367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kontaktu s firmami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>. AIESEC nabízí mladým lidem možnost účastnit se zahraničních stáží, zapojit se do vzdělávacího prostředí, vyzkoušet si vedení týmu nebo</w:t>
      </w:r>
      <w:r w:rsidR="00C7083F"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celé pobočky, působit v národním či nadnárodním vedení mezinárodní organizace.</w:t>
      </w:r>
    </w:p>
    <w:p w:rsidR="00C7083F" w:rsidRPr="00B83674" w:rsidRDefault="00C7083F" w:rsidP="002606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8367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Hlavním </w:t>
      </w:r>
      <w:r w:rsidRPr="00B8367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smyslem </w:t>
      </w:r>
      <w:r w:rsidRPr="00B8367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stáží </w:t>
      </w:r>
      <w:r w:rsidRPr="00B8367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je pracovní a kulturní zkušenost</w:t>
      </w:r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z jiné země. Uchazeč o praxi s AIESEC prochází výběrovým řízením, které se skládá z jazykových testů a </w:t>
      </w:r>
      <w:proofErr w:type="spellStart"/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>assessment</w:t>
      </w:r>
      <w:proofErr w:type="spellEnd"/>
      <w:r w:rsidRPr="00B836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centra. </w:t>
      </w:r>
    </w:p>
    <w:p w:rsidR="00C7083F" w:rsidRPr="00B83674" w:rsidRDefault="00C7083F" w:rsidP="002606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83674">
        <w:rPr>
          <w:rFonts w:cstheme="minorHAnsi"/>
          <w:color w:val="000000" w:themeColor="text1"/>
          <w:sz w:val="24"/>
          <w:szCs w:val="24"/>
        </w:rPr>
        <w:t>AIESEC nabízí mnoho projektů pro rozvoj a popularizaci podnikání, mezikulturního porozumění a leadership schopností mladých lidí. Největším</w:t>
      </w:r>
      <w:r w:rsidR="00B83674">
        <w:rPr>
          <w:rFonts w:cstheme="minorHAnsi"/>
          <w:color w:val="000000" w:themeColor="text1"/>
          <w:sz w:val="24"/>
          <w:szCs w:val="24"/>
        </w:rPr>
        <w:t xml:space="preserve"> projektem v České Republice je </w:t>
      </w:r>
      <w:r w:rsidRPr="00B83674">
        <w:rPr>
          <w:rFonts w:cstheme="minorHAnsi"/>
          <w:b/>
          <w:color w:val="000000" w:themeColor="text1"/>
          <w:sz w:val="24"/>
          <w:szCs w:val="24"/>
        </w:rPr>
        <w:t>EDISON</w:t>
      </w:r>
      <w:r w:rsidRPr="00B83674">
        <w:rPr>
          <w:rFonts w:cstheme="minorHAnsi"/>
          <w:color w:val="000000" w:themeColor="text1"/>
          <w:sz w:val="24"/>
          <w:szCs w:val="24"/>
        </w:rPr>
        <w:t xml:space="preserve">. Jeho cílem je především podpora mezikulturního vzdělávání na středních školách. Projekt funguje pod záštitou Ministerstva školství mládeže a tělovýchovy. Dalším velkým projektem jsou například </w:t>
      </w:r>
      <w:proofErr w:type="spellStart"/>
      <w:r w:rsidRPr="00B83674">
        <w:rPr>
          <w:rFonts w:cstheme="minorHAnsi"/>
          <w:b/>
          <w:color w:val="000000" w:themeColor="text1"/>
          <w:sz w:val="24"/>
          <w:szCs w:val="24"/>
        </w:rPr>
        <w:t>Career</w:t>
      </w:r>
      <w:proofErr w:type="spellEnd"/>
      <w:r w:rsidRPr="00B8367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B83674">
        <w:rPr>
          <w:rFonts w:cstheme="minorHAnsi"/>
          <w:b/>
          <w:color w:val="000000" w:themeColor="text1"/>
          <w:sz w:val="24"/>
          <w:szCs w:val="24"/>
        </w:rPr>
        <w:t>Days</w:t>
      </w:r>
      <w:proofErr w:type="spellEnd"/>
      <w:r w:rsidRPr="00B83674">
        <w:rPr>
          <w:rFonts w:cstheme="minorHAnsi"/>
          <w:color w:val="000000" w:themeColor="text1"/>
          <w:sz w:val="24"/>
          <w:szCs w:val="24"/>
        </w:rPr>
        <w:t xml:space="preserve"> – dvoudenní seminá</w:t>
      </w:r>
      <w:r w:rsidR="00B83674">
        <w:rPr>
          <w:rFonts w:cstheme="minorHAnsi"/>
          <w:color w:val="000000" w:themeColor="text1"/>
          <w:sz w:val="24"/>
          <w:szCs w:val="24"/>
        </w:rPr>
        <w:t>ř plný workshopů a přednášek na </w:t>
      </w:r>
      <w:r w:rsidRPr="00B83674">
        <w:rPr>
          <w:rFonts w:cstheme="minorHAnsi"/>
          <w:color w:val="000000" w:themeColor="text1"/>
          <w:sz w:val="24"/>
          <w:szCs w:val="24"/>
        </w:rPr>
        <w:t>různá témata, který pomáhá najít práci absolventům univerzit z celé země.</w:t>
      </w:r>
      <w:bookmarkStart w:id="0" w:name="_GoBack"/>
      <w:bookmarkEnd w:id="0"/>
    </w:p>
    <w:sectPr w:rsidR="00C7083F" w:rsidRPr="00B8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46"/>
    <w:rsid w:val="0014282F"/>
    <w:rsid w:val="002606FA"/>
    <w:rsid w:val="004F748A"/>
    <w:rsid w:val="0055339F"/>
    <w:rsid w:val="00672046"/>
    <w:rsid w:val="00883200"/>
    <w:rsid w:val="00B83674"/>
    <w:rsid w:val="00C53677"/>
    <w:rsid w:val="00C7083F"/>
    <w:rsid w:val="00D2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318C"/>
  <w15:chartTrackingRefBased/>
  <w15:docId w15:val="{46BADCB3-A418-4E1A-85DB-D6975E5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2017-10-26T09:12:00Z</dcterms:created>
  <dcterms:modified xsi:type="dcterms:W3CDTF">2017-11-03T06:56:00Z</dcterms:modified>
</cp:coreProperties>
</file>