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CC00B" w14:textId="1A6EF6F7" w:rsidR="00204C49" w:rsidRPr="00D14A48" w:rsidRDefault="00A332CF" w:rsidP="00D14A48">
      <w:pPr>
        <w:pStyle w:val="Standard"/>
        <w:spacing w:before="120" w:after="120" w:line="264" w:lineRule="auto"/>
        <w:rPr>
          <w:rFonts w:ascii="Arial" w:hAnsi="Arial"/>
          <w:b/>
        </w:rPr>
      </w:pPr>
      <w:r>
        <w:rPr>
          <w:rFonts w:ascii="Arial" w:hAnsi="Arial"/>
          <w:b/>
        </w:rPr>
        <w:t>Olomoučtí vědci zjistili, jak rostliny regulují růst kořenových vlásků</w:t>
      </w:r>
    </w:p>
    <w:p w14:paraId="1A490434" w14:textId="77777777" w:rsidR="00A332CF" w:rsidRPr="004A474B" w:rsidRDefault="00C25094" w:rsidP="00A332CF">
      <w:pPr>
        <w:pStyle w:val="Standard"/>
        <w:rPr>
          <w:rFonts w:ascii="Arial" w:hAnsi="Arial"/>
          <w:sz w:val="20"/>
          <w:szCs w:val="20"/>
        </w:rPr>
      </w:pPr>
      <w:r w:rsidRPr="00D14A48">
        <w:rPr>
          <w:rFonts w:ascii="Arial" w:hAnsi="Arial"/>
          <w:sz w:val="20"/>
          <w:szCs w:val="20"/>
        </w:rPr>
        <w:t>Olomouc (</w:t>
      </w:r>
      <w:r w:rsidR="00A332CF">
        <w:rPr>
          <w:rFonts w:ascii="Arial" w:hAnsi="Arial"/>
          <w:sz w:val="20"/>
          <w:szCs w:val="20"/>
        </w:rPr>
        <w:t>8. ledna 2024</w:t>
      </w:r>
      <w:r w:rsidR="00E729D9" w:rsidRPr="00D14A48">
        <w:rPr>
          <w:rFonts w:ascii="Arial" w:hAnsi="Arial"/>
          <w:sz w:val="20"/>
          <w:szCs w:val="20"/>
        </w:rPr>
        <w:t xml:space="preserve">) </w:t>
      </w:r>
      <w:r w:rsidR="00E729D9" w:rsidRPr="00D14A48">
        <w:rPr>
          <w:rFonts w:ascii="Arial" w:hAnsi="Arial"/>
          <w:i/>
          <w:sz w:val="20"/>
          <w:szCs w:val="20"/>
        </w:rPr>
        <w:t>–</w:t>
      </w:r>
      <w:r w:rsidR="00A332CF">
        <w:rPr>
          <w:rFonts w:ascii="Arial" w:hAnsi="Arial"/>
          <w:b/>
          <w:bCs/>
          <w:sz w:val="20"/>
          <w:szCs w:val="20"/>
        </w:rPr>
        <w:t xml:space="preserve"> </w:t>
      </w:r>
      <w:r w:rsidR="00A332CF" w:rsidRPr="004A474B">
        <w:rPr>
          <w:rFonts w:ascii="Arial" w:hAnsi="Arial"/>
          <w:b/>
          <w:bCs/>
          <w:sz w:val="20"/>
          <w:szCs w:val="20"/>
        </w:rPr>
        <w:t xml:space="preserve">Vědci z Přírodovědecké fakulty Univerzity Palackého popsali důležitou součást složitého mechanismu, pomocí kterého rostliny řídí růst kořenových vlásků. Tato drobná a početná zakončení kořenového systému hrají v životě rostlin důležitou roli při čerpání vody a živin z půdy. Získané poznatky budou moci být spolu s novou metodou šetrného mikroskopického zkoumání kořenových vlásků, kterou olomoučtí vědci pod vedením Miroslava Ovečky a Jozefa </w:t>
      </w:r>
      <w:proofErr w:type="spellStart"/>
      <w:r w:rsidR="00A332CF" w:rsidRPr="004A474B">
        <w:rPr>
          <w:rFonts w:ascii="Arial" w:hAnsi="Arial"/>
          <w:b/>
          <w:bCs/>
          <w:sz w:val="20"/>
          <w:szCs w:val="20"/>
        </w:rPr>
        <w:t>Šamaje</w:t>
      </w:r>
      <w:proofErr w:type="spellEnd"/>
      <w:r w:rsidR="00A332CF" w:rsidRPr="004A474B">
        <w:rPr>
          <w:rFonts w:ascii="Arial" w:hAnsi="Arial"/>
          <w:b/>
          <w:bCs/>
          <w:sz w:val="20"/>
          <w:szCs w:val="20"/>
        </w:rPr>
        <w:t xml:space="preserve"> úspěšně otestovali, využity při pěstování zemědělských plodin. Výsledky bádání zaměřeného na kořenové vlásky byly publikovány ve třech samostatných publikacích v prestižních časopisech Plant </w:t>
      </w:r>
      <w:proofErr w:type="spellStart"/>
      <w:r w:rsidR="00A332CF" w:rsidRPr="004A474B">
        <w:rPr>
          <w:rFonts w:ascii="Arial" w:hAnsi="Arial"/>
          <w:b/>
          <w:bCs/>
          <w:sz w:val="20"/>
          <w:szCs w:val="20"/>
        </w:rPr>
        <w:t>Physiology</w:t>
      </w:r>
      <w:proofErr w:type="spellEnd"/>
      <w:r w:rsidR="00A332CF" w:rsidRPr="004A474B">
        <w:rPr>
          <w:rFonts w:ascii="Arial" w:hAnsi="Arial"/>
          <w:b/>
          <w:bCs/>
          <w:sz w:val="20"/>
          <w:szCs w:val="20"/>
        </w:rPr>
        <w:t xml:space="preserve"> a </w:t>
      </w:r>
      <w:proofErr w:type="spellStart"/>
      <w:r w:rsidR="00A332CF" w:rsidRPr="004A474B">
        <w:rPr>
          <w:rFonts w:ascii="Arial" w:hAnsi="Arial"/>
          <w:b/>
          <w:bCs/>
          <w:sz w:val="20"/>
          <w:szCs w:val="20"/>
        </w:rPr>
        <w:t>Journal</w:t>
      </w:r>
      <w:proofErr w:type="spellEnd"/>
      <w:r w:rsidR="00A332CF" w:rsidRPr="004A474B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A332CF" w:rsidRPr="004A474B">
        <w:rPr>
          <w:rFonts w:ascii="Arial" w:hAnsi="Arial"/>
          <w:b/>
          <w:bCs/>
          <w:sz w:val="20"/>
          <w:szCs w:val="20"/>
        </w:rPr>
        <w:t>of</w:t>
      </w:r>
      <w:proofErr w:type="spellEnd"/>
      <w:r w:rsidR="00A332CF" w:rsidRPr="004A474B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A332CF" w:rsidRPr="004A474B">
        <w:rPr>
          <w:rFonts w:ascii="Arial" w:hAnsi="Arial"/>
          <w:b/>
          <w:bCs/>
          <w:sz w:val="20"/>
          <w:szCs w:val="20"/>
        </w:rPr>
        <w:t>Experimental</w:t>
      </w:r>
      <w:proofErr w:type="spellEnd"/>
      <w:r w:rsidR="00A332CF" w:rsidRPr="004A474B">
        <w:rPr>
          <w:rFonts w:ascii="Arial" w:hAnsi="Arial"/>
          <w:b/>
          <w:bCs/>
          <w:sz w:val="20"/>
          <w:szCs w:val="20"/>
        </w:rPr>
        <w:t xml:space="preserve"> Botany. Všechny tři vědecké články byly zároveň vyzdviženy na obálkách těchto časopisů.</w:t>
      </w:r>
    </w:p>
    <w:p w14:paraId="7E32F150" w14:textId="77777777" w:rsidR="00A332CF" w:rsidRPr="004A474B" w:rsidRDefault="00A332CF" w:rsidP="00A332CF">
      <w:pPr>
        <w:pStyle w:val="Standard"/>
        <w:rPr>
          <w:rFonts w:ascii="Arial" w:hAnsi="Arial"/>
          <w:sz w:val="20"/>
          <w:szCs w:val="20"/>
        </w:rPr>
      </w:pPr>
    </w:p>
    <w:p w14:paraId="036093A3" w14:textId="47F15ED6" w:rsidR="00A332CF" w:rsidRPr="004A474B" w:rsidRDefault="00A332CF" w:rsidP="00A332CF">
      <w:pPr>
        <w:pStyle w:val="Standard"/>
        <w:rPr>
          <w:rFonts w:ascii="Arial" w:hAnsi="Arial"/>
          <w:sz w:val="20"/>
          <w:szCs w:val="20"/>
        </w:rPr>
      </w:pPr>
      <w:r w:rsidRPr="004A474B">
        <w:rPr>
          <w:rFonts w:ascii="Arial" w:hAnsi="Arial"/>
          <w:sz w:val="20"/>
          <w:szCs w:val="20"/>
        </w:rPr>
        <w:t>Rostliny jsou ukotveny v půdě pomocí kořenů, které jsou pro jejich růst, vývoj a prosperitu nepostrádatelné. Kvalitu kořenového systému dotváří kořenové vlášení složené z kořenových vlásků reprezentujících tubulární výrostky individuálních buněk epidermy k</w:t>
      </w:r>
      <w:r>
        <w:rPr>
          <w:rFonts w:ascii="Arial" w:hAnsi="Arial"/>
          <w:sz w:val="20"/>
          <w:szCs w:val="20"/>
        </w:rPr>
        <w:t xml:space="preserve">ořene, takzvaných </w:t>
      </w:r>
      <w:proofErr w:type="spellStart"/>
      <w:r>
        <w:rPr>
          <w:rFonts w:ascii="Arial" w:hAnsi="Arial"/>
          <w:sz w:val="20"/>
          <w:szCs w:val="20"/>
        </w:rPr>
        <w:t>trichoblastů</w:t>
      </w:r>
      <w:proofErr w:type="spellEnd"/>
      <w:r>
        <w:rPr>
          <w:rFonts w:ascii="Arial" w:hAnsi="Arial"/>
          <w:sz w:val="20"/>
          <w:szCs w:val="20"/>
        </w:rPr>
        <w:t xml:space="preserve">. </w:t>
      </w:r>
      <w:r w:rsidRPr="004A474B">
        <w:rPr>
          <w:rFonts w:ascii="Arial" w:hAnsi="Arial"/>
          <w:sz w:val="20"/>
          <w:szCs w:val="20"/>
        </w:rPr>
        <w:t xml:space="preserve">Jedná se o významný model ve vývojové a buněčné biologii rostlin, na kterém vědci intenzivně studují polaritu rostlinných buněk a její regulační mechanizmy.  </w:t>
      </w:r>
    </w:p>
    <w:p w14:paraId="2B0C7436" w14:textId="77777777" w:rsidR="00A332CF" w:rsidRPr="004A474B" w:rsidRDefault="00A332CF" w:rsidP="00A332CF">
      <w:pPr>
        <w:pStyle w:val="Standard"/>
        <w:rPr>
          <w:rFonts w:ascii="Arial" w:hAnsi="Arial"/>
          <w:sz w:val="20"/>
          <w:szCs w:val="20"/>
        </w:rPr>
      </w:pPr>
    </w:p>
    <w:p w14:paraId="17D3049A" w14:textId="475927C7" w:rsidR="00A332CF" w:rsidRPr="004A474B" w:rsidRDefault="00A332CF" w:rsidP="00A332CF">
      <w:pPr>
        <w:pStyle w:val="Standard"/>
        <w:rPr>
          <w:rFonts w:ascii="Arial" w:hAnsi="Arial"/>
          <w:sz w:val="20"/>
          <w:szCs w:val="20"/>
        </w:rPr>
      </w:pPr>
      <w:r w:rsidRPr="004A474B">
        <w:rPr>
          <w:rFonts w:ascii="Arial" w:hAnsi="Arial"/>
          <w:sz w:val="20"/>
          <w:szCs w:val="20"/>
        </w:rPr>
        <w:t>Za polární růst kořenových vlásků, který se odehrává pouze na jejich vrcholu, zodpovídá řada faktorů. „</w:t>
      </w:r>
      <w:r w:rsidRPr="00A332CF">
        <w:rPr>
          <w:rFonts w:ascii="Arial" w:hAnsi="Arial"/>
          <w:i/>
          <w:sz w:val="20"/>
          <w:szCs w:val="20"/>
        </w:rPr>
        <w:t>Mnoho z nich ale stále neznáme. Víme, že významnou roli sehrávají proteiny ukotvené do plazmatické membrány. Otázkou ovšem zůstává, jak kořenové vlásky dosahují a udržují jejich asymetrickou akumulaci právě v rostoucí špičce</w:t>
      </w:r>
      <w:r w:rsidRPr="004A474B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>“</w:t>
      </w:r>
      <w:r w:rsidRPr="004A474B">
        <w:rPr>
          <w:rFonts w:ascii="Arial" w:hAnsi="Arial"/>
          <w:sz w:val="20"/>
          <w:szCs w:val="20"/>
        </w:rPr>
        <w:t xml:space="preserve"> uvedl Miroslav Ovečka z Katedry biotechnologií Přírodovědecké fakulty UP, který spolu s Jozefem </w:t>
      </w:r>
      <w:proofErr w:type="spellStart"/>
      <w:r w:rsidRPr="004A474B">
        <w:rPr>
          <w:rFonts w:ascii="Arial" w:hAnsi="Arial"/>
          <w:sz w:val="20"/>
          <w:szCs w:val="20"/>
        </w:rPr>
        <w:t>Šamajem</w:t>
      </w:r>
      <w:proofErr w:type="spellEnd"/>
      <w:r w:rsidRPr="004A474B">
        <w:rPr>
          <w:rFonts w:ascii="Arial" w:hAnsi="Arial"/>
          <w:sz w:val="20"/>
          <w:szCs w:val="20"/>
        </w:rPr>
        <w:t xml:space="preserve"> stojí v čele skupiny vědců zkoumajících děje uvnitř kořenových vlásků.</w:t>
      </w:r>
    </w:p>
    <w:p w14:paraId="15643847" w14:textId="77777777" w:rsidR="00A332CF" w:rsidRPr="004A474B" w:rsidRDefault="00A332CF" w:rsidP="00A332CF">
      <w:pPr>
        <w:pStyle w:val="Standard"/>
        <w:rPr>
          <w:rFonts w:ascii="Arial" w:hAnsi="Arial"/>
          <w:sz w:val="20"/>
          <w:szCs w:val="20"/>
        </w:rPr>
      </w:pPr>
    </w:p>
    <w:p w14:paraId="40CFB557" w14:textId="3DB7F8B2" w:rsidR="00A332CF" w:rsidRPr="004A474B" w:rsidRDefault="00A332CF" w:rsidP="00A332CF">
      <w:pPr>
        <w:pStyle w:val="Standard"/>
        <w:rPr>
          <w:rFonts w:ascii="Arial" w:hAnsi="Arial"/>
          <w:sz w:val="20"/>
          <w:szCs w:val="20"/>
        </w:rPr>
      </w:pPr>
      <w:r w:rsidRPr="004A474B">
        <w:rPr>
          <w:rFonts w:ascii="Arial" w:hAnsi="Arial"/>
          <w:sz w:val="20"/>
          <w:szCs w:val="20"/>
        </w:rPr>
        <w:t>Na problematiku růstu kořenových vlásků byla proto zaměřena nedávno publikovaná studie z laboratoře olomouckých vědců. Odborníci zjistili, že vrcholová část kořenového vlásku včetně plazmatické membrány se kvůli růstu neustále posouvá laterálně mimo apex. K pochopení mechanizmu prostorové a časové regulace vrcholového růstu kořenových vlásků bylo proto podle Ovečky důležité objasnit, jak je optimální koncentrace a precizní lokalizace membránových proteinů v rostoucí špičce udržována. „</w:t>
      </w:r>
      <w:r w:rsidRPr="00A332CF">
        <w:rPr>
          <w:rFonts w:ascii="Arial" w:hAnsi="Arial"/>
          <w:i/>
          <w:sz w:val="20"/>
          <w:szCs w:val="20"/>
        </w:rPr>
        <w:t>To se týká i mechanizmu polarizované dopravy a zabudovávání těchto proteinů do plazmatické membrány</w:t>
      </w:r>
      <w:r w:rsidRPr="004A474B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>“</w:t>
      </w:r>
      <w:r w:rsidRPr="004A474B">
        <w:rPr>
          <w:rFonts w:ascii="Arial" w:hAnsi="Arial"/>
          <w:sz w:val="20"/>
          <w:szCs w:val="20"/>
        </w:rPr>
        <w:t xml:space="preserve"> podotkl Miroslav Ovečka.</w:t>
      </w:r>
    </w:p>
    <w:p w14:paraId="7B6C9142" w14:textId="77777777" w:rsidR="00A332CF" w:rsidRPr="004A474B" w:rsidRDefault="00A332CF" w:rsidP="00A332CF">
      <w:pPr>
        <w:pStyle w:val="Standard"/>
        <w:rPr>
          <w:rFonts w:ascii="Arial" w:hAnsi="Arial"/>
          <w:sz w:val="20"/>
          <w:szCs w:val="20"/>
        </w:rPr>
      </w:pPr>
    </w:p>
    <w:p w14:paraId="0F0D9C32" w14:textId="77777777" w:rsidR="00A332CF" w:rsidRPr="004A474B" w:rsidRDefault="00A332CF" w:rsidP="00A332CF">
      <w:pPr>
        <w:pStyle w:val="Standard"/>
        <w:rPr>
          <w:rFonts w:ascii="Arial" w:hAnsi="Arial"/>
          <w:sz w:val="20"/>
          <w:szCs w:val="20"/>
        </w:rPr>
      </w:pPr>
      <w:r w:rsidRPr="004A474B">
        <w:rPr>
          <w:rFonts w:ascii="Arial" w:hAnsi="Arial"/>
          <w:sz w:val="20"/>
          <w:szCs w:val="20"/>
        </w:rPr>
        <w:t xml:space="preserve">Vědci z katedry biotechnologií pomocí modelového druhu, kterým byla rostlina </w:t>
      </w:r>
      <w:proofErr w:type="spellStart"/>
      <w:r w:rsidRPr="004A474B">
        <w:rPr>
          <w:rFonts w:ascii="Arial" w:hAnsi="Arial"/>
          <w:sz w:val="20"/>
          <w:szCs w:val="20"/>
        </w:rPr>
        <w:t>huseníček</w:t>
      </w:r>
      <w:proofErr w:type="spellEnd"/>
      <w:r w:rsidRPr="004A474B">
        <w:rPr>
          <w:rFonts w:ascii="Arial" w:hAnsi="Arial"/>
          <w:sz w:val="20"/>
          <w:szCs w:val="20"/>
        </w:rPr>
        <w:t xml:space="preserve"> rolní (</w:t>
      </w:r>
      <w:proofErr w:type="spellStart"/>
      <w:r w:rsidRPr="004A474B">
        <w:rPr>
          <w:rFonts w:ascii="Arial" w:hAnsi="Arial"/>
          <w:i/>
          <w:sz w:val="20"/>
          <w:szCs w:val="20"/>
        </w:rPr>
        <w:t>Arabidopsis</w:t>
      </w:r>
      <w:proofErr w:type="spellEnd"/>
      <w:r w:rsidRPr="004A474B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4A474B">
        <w:rPr>
          <w:rFonts w:ascii="Arial" w:hAnsi="Arial"/>
          <w:i/>
          <w:sz w:val="20"/>
          <w:szCs w:val="20"/>
        </w:rPr>
        <w:t>thaliana</w:t>
      </w:r>
      <w:proofErr w:type="spellEnd"/>
      <w:r w:rsidRPr="004A474B">
        <w:rPr>
          <w:rFonts w:ascii="Arial" w:hAnsi="Arial"/>
          <w:sz w:val="20"/>
          <w:szCs w:val="20"/>
        </w:rPr>
        <w:t>), postupně prokázali, že v případě enzymu produkujícího reaktivní formy kyslíku do buněčné stěny je jeho optimální koncentrace ve špičce kořenového vlásku vytvářena prostřednictvím dynamického vezikulárního transportu pomocí váčků trans-Golgi sítě. Tento mechanizmus odborníci objevili díky využití pokročilé kvalitativní a kvantitativní “</w:t>
      </w:r>
      <w:proofErr w:type="spellStart"/>
      <w:r w:rsidRPr="004A474B">
        <w:rPr>
          <w:rFonts w:ascii="Arial" w:hAnsi="Arial"/>
          <w:sz w:val="20"/>
          <w:szCs w:val="20"/>
        </w:rPr>
        <w:t>light-sheet</w:t>
      </w:r>
      <w:proofErr w:type="spellEnd"/>
      <w:r w:rsidRPr="004A474B">
        <w:rPr>
          <w:rFonts w:ascii="Arial" w:hAnsi="Arial"/>
          <w:sz w:val="20"/>
          <w:szCs w:val="20"/>
        </w:rPr>
        <w:t xml:space="preserve">“ a </w:t>
      </w:r>
      <w:proofErr w:type="spellStart"/>
      <w:r w:rsidRPr="004A474B">
        <w:rPr>
          <w:rFonts w:ascii="Arial" w:hAnsi="Arial"/>
          <w:sz w:val="20"/>
          <w:szCs w:val="20"/>
        </w:rPr>
        <w:t>superrozlišovací</w:t>
      </w:r>
      <w:proofErr w:type="spellEnd"/>
      <w:r w:rsidRPr="004A474B">
        <w:rPr>
          <w:rFonts w:ascii="Arial" w:hAnsi="Arial"/>
          <w:sz w:val="20"/>
          <w:szCs w:val="20"/>
        </w:rPr>
        <w:t xml:space="preserve"> mikroskopie.</w:t>
      </w:r>
    </w:p>
    <w:p w14:paraId="182DF086" w14:textId="77777777" w:rsidR="00A332CF" w:rsidRPr="004A474B" w:rsidRDefault="00A332CF" w:rsidP="00A332CF">
      <w:pPr>
        <w:pStyle w:val="Standard"/>
        <w:rPr>
          <w:rFonts w:ascii="Arial" w:hAnsi="Arial"/>
          <w:sz w:val="20"/>
          <w:szCs w:val="20"/>
        </w:rPr>
      </w:pPr>
    </w:p>
    <w:p w14:paraId="35710DA9" w14:textId="4A5C9D43" w:rsidR="00A332CF" w:rsidRPr="004A474B" w:rsidRDefault="00A332CF" w:rsidP="00A332CF">
      <w:pPr>
        <w:pStyle w:val="Standard"/>
        <w:rPr>
          <w:rFonts w:ascii="Arial" w:hAnsi="Arial"/>
          <w:sz w:val="20"/>
          <w:szCs w:val="20"/>
        </w:rPr>
      </w:pPr>
      <w:r w:rsidRPr="004A474B">
        <w:rPr>
          <w:rFonts w:ascii="Arial" w:hAnsi="Arial"/>
          <w:sz w:val="20"/>
          <w:szCs w:val="20"/>
        </w:rPr>
        <w:t xml:space="preserve">Ve druhé publikované studii vědci z katedry biotechnologií prokázali nejen základní roli reaktivních forem kyslíku v regulačním mechanizmu vrcholového růstu kořenových vlásků, ale odborné veřejnosti představili také efektivní a lehce aplikovatelné postupy pro jejich </w:t>
      </w:r>
      <w:r w:rsidRPr="004A474B">
        <w:rPr>
          <w:rFonts w:ascii="Arial" w:hAnsi="Arial"/>
          <w:sz w:val="20"/>
          <w:szCs w:val="20"/>
        </w:rPr>
        <w:lastRenderedPageBreak/>
        <w:t>značení a detailní mikroskopickou lokalizaci. „</w:t>
      </w:r>
      <w:r w:rsidRPr="00A332CF">
        <w:rPr>
          <w:rFonts w:ascii="Arial" w:hAnsi="Arial"/>
          <w:i/>
          <w:sz w:val="20"/>
          <w:szCs w:val="20"/>
        </w:rPr>
        <w:t>Reaktivní formy kyslíku jsou malé molekuly, které, jak vyplývá z jejich názvu, jsou vysoce reaktivní. V buňce se uplatňují pozitivně jako signální molekuly u různých vývojových procesů, ovšem ve stresových situacích jejich nadměrná produkce vede k poškozování buněčných struktur</w:t>
      </w:r>
      <w:r w:rsidRPr="004A474B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>“</w:t>
      </w:r>
      <w:r w:rsidRPr="004A474B">
        <w:rPr>
          <w:rFonts w:ascii="Arial" w:hAnsi="Arial"/>
          <w:sz w:val="20"/>
          <w:szCs w:val="20"/>
        </w:rPr>
        <w:t xml:space="preserve"> uvedl Miroslav Ovečka.</w:t>
      </w:r>
    </w:p>
    <w:p w14:paraId="4D25E316" w14:textId="77777777" w:rsidR="00A332CF" w:rsidRPr="004A474B" w:rsidRDefault="00A332CF" w:rsidP="00A332CF">
      <w:pPr>
        <w:pStyle w:val="Standard"/>
        <w:rPr>
          <w:rFonts w:ascii="Arial" w:hAnsi="Arial"/>
          <w:sz w:val="20"/>
          <w:szCs w:val="20"/>
        </w:rPr>
      </w:pPr>
    </w:p>
    <w:p w14:paraId="4185A2E7" w14:textId="344B8E6E" w:rsidR="00A332CF" w:rsidRPr="004A474B" w:rsidRDefault="00A332CF" w:rsidP="00A332CF">
      <w:pPr>
        <w:pStyle w:val="Standard"/>
        <w:rPr>
          <w:rFonts w:ascii="Arial" w:hAnsi="Arial"/>
          <w:sz w:val="20"/>
          <w:szCs w:val="20"/>
        </w:rPr>
      </w:pPr>
      <w:r w:rsidRPr="004A474B">
        <w:rPr>
          <w:rFonts w:ascii="Arial" w:hAnsi="Arial"/>
          <w:sz w:val="20"/>
          <w:szCs w:val="20"/>
        </w:rPr>
        <w:t>Rostlinná buňka proto musí mít molekuly reaktivních forem kyslíku pod kontrolou. Avšak kvůli jejich fyzikálním a chemickým vlastnostem byla dosud možnost detailní vizualizace reaktivních forem kyslíku v živých rostoucích buňkách obtížně dosažitelná. „</w:t>
      </w:r>
      <w:r w:rsidRPr="00A332CF">
        <w:rPr>
          <w:rFonts w:ascii="Arial" w:hAnsi="Arial"/>
          <w:i/>
          <w:sz w:val="20"/>
          <w:szCs w:val="20"/>
        </w:rPr>
        <w:t xml:space="preserve">Nám se u </w:t>
      </w:r>
      <w:proofErr w:type="spellStart"/>
      <w:r w:rsidRPr="00A332CF">
        <w:rPr>
          <w:rFonts w:ascii="Arial" w:hAnsi="Arial"/>
          <w:i/>
          <w:sz w:val="20"/>
          <w:szCs w:val="20"/>
        </w:rPr>
        <w:t>Arabidopsis</w:t>
      </w:r>
      <w:proofErr w:type="spellEnd"/>
      <w:r w:rsidRPr="00A332CF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A332CF">
        <w:rPr>
          <w:rFonts w:ascii="Arial" w:hAnsi="Arial"/>
          <w:i/>
          <w:sz w:val="20"/>
          <w:szCs w:val="20"/>
        </w:rPr>
        <w:t>thaliana</w:t>
      </w:r>
      <w:proofErr w:type="spellEnd"/>
      <w:r w:rsidRPr="00A332CF">
        <w:rPr>
          <w:rFonts w:ascii="Arial" w:hAnsi="Arial"/>
          <w:i/>
          <w:sz w:val="20"/>
          <w:szCs w:val="20"/>
        </w:rPr>
        <w:t xml:space="preserve"> podařilo vypracovat metody precizní </w:t>
      </w:r>
      <w:proofErr w:type="spellStart"/>
      <w:r w:rsidRPr="00A332CF">
        <w:rPr>
          <w:rFonts w:ascii="Arial" w:hAnsi="Arial"/>
          <w:i/>
          <w:sz w:val="20"/>
          <w:szCs w:val="20"/>
        </w:rPr>
        <w:t>subcelulární</w:t>
      </w:r>
      <w:proofErr w:type="spellEnd"/>
      <w:r w:rsidRPr="00A332CF">
        <w:rPr>
          <w:rFonts w:ascii="Arial" w:hAnsi="Arial"/>
          <w:i/>
          <w:sz w:val="20"/>
          <w:szCs w:val="20"/>
        </w:rPr>
        <w:t xml:space="preserve"> lokalizace molekul reaktivních forem kyslíku s rozlišením na úrovni individuálních buněčných organel v kořenových vláscích, avšak při zachování optimálních fyziologických podmínek k jejich nerušenému růstu. Tato nová atraktivní metoda umožňuje vysoké rozlišení při zachování všech dynamických procesů potřebných k vrcholovému růstu</w:t>
      </w:r>
      <w:r>
        <w:rPr>
          <w:rFonts w:ascii="Arial" w:hAnsi="Arial"/>
          <w:sz w:val="20"/>
          <w:szCs w:val="20"/>
        </w:rPr>
        <w:t>,“</w:t>
      </w:r>
      <w:r w:rsidRPr="004A474B">
        <w:rPr>
          <w:rFonts w:ascii="Arial" w:hAnsi="Arial"/>
          <w:sz w:val="20"/>
          <w:szCs w:val="20"/>
        </w:rPr>
        <w:t xml:space="preserve"> upozornil Miroslav Ovečka.</w:t>
      </w:r>
    </w:p>
    <w:p w14:paraId="3EC73E93" w14:textId="77777777" w:rsidR="00A332CF" w:rsidRPr="004A474B" w:rsidRDefault="00A332CF" w:rsidP="00A332CF">
      <w:pPr>
        <w:pStyle w:val="Standard"/>
        <w:rPr>
          <w:rFonts w:ascii="Arial" w:hAnsi="Arial"/>
          <w:sz w:val="20"/>
          <w:szCs w:val="20"/>
        </w:rPr>
      </w:pPr>
    </w:p>
    <w:p w14:paraId="7CB87241" w14:textId="3E298A7F" w:rsidR="00A332CF" w:rsidRPr="004A474B" w:rsidRDefault="00A332CF" w:rsidP="00A332CF">
      <w:pPr>
        <w:pStyle w:val="Standard"/>
        <w:rPr>
          <w:rFonts w:ascii="Arial" w:hAnsi="Arial"/>
          <w:sz w:val="20"/>
          <w:szCs w:val="20"/>
        </w:rPr>
      </w:pPr>
      <w:r w:rsidRPr="004A474B">
        <w:rPr>
          <w:rFonts w:ascii="Arial" w:hAnsi="Arial"/>
          <w:sz w:val="20"/>
          <w:szCs w:val="20"/>
        </w:rPr>
        <w:t xml:space="preserve">Podle Jozefa </w:t>
      </w:r>
      <w:proofErr w:type="spellStart"/>
      <w:r w:rsidRPr="004A474B">
        <w:rPr>
          <w:rFonts w:ascii="Arial" w:hAnsi="Arial"/>
          <w:sz w:val="20"/>
          <w:szCs w:val="20"/>
        </w:rPr>
        <w:t>Šamaje</w:t>
      </w:r>
      <w:proofErr w:type="spellEnd"/>
      <w:r w:rsidRPr="004A474B">
        <w:rPr>
          <w:rFonts w:ascii="Arial" w:hAnsi="Arial"/>
          <w:sz w:val="20"/>
          <w:szCs w:val="20"/>
        </w:rPr>
        <w:t xml:space="preserve"> nové poznatky olomouckých vědců otevřely cestu k detailnímu studiu živých kořenových vlásků při nejvyšším možném prostorovém a časovém rozlišení pomocí nejmodernějších mikroskopických metod. „</w:t>
      </w:r>
      <w:r w:rsidRPr="00A332CF">
        <w:rPr>
          <w:rFonts w:ascii="Arial" w:hAnsi="Arial"/>
          <w:i/>
          <w:sz w:val="20"/>
          <w:szCs w:val="20"/>
        </w:rPr>
        <w:t xml:space="preserve">Využili jsme to při studiu modelové rostliny </w:t>
      </w:r>
      <w:proofErr w:type="spellStart"/>
      <w:r w:rsidRPr="00A332CF">
        <w:rPr>
          <w:rFonts w:ascii="Arial" w:hAnsi="Arial"/>
          <w:i/>
          <w:sz w:val="20"/>
          <w:szCs w:val="20"/>
        </w:rPr>
        <w:t>huseníčku</w:t>
      </w:r>
      <w:proofErr w:type="spellEnd"/>
      <w:r w:rsidRPr="00A332CF">
        <w:rPr>
          <w:rFonts w:ascii="Arial" w:hAnsi="Arial"/>
          <w:i/>
          <w:sz w:val="20"/>
          <w:szCs w:val="20"/>
        </w:rPr>
        <w:t>, ovšem naší ambicí bylo přenést a úspěšně aplikovat získané know-how na zemědělské plodiny</w:t>
      </w:r>
      <w:r>
        <w:rPr>
          <w:rFonts w:ascii="Arial" w:hAnsi="Arial"/>
          <w:sz w:val="20"/>
          <w:szCs w:val="20"/>
        </w:rPr>
        <w:t>,“</w:t>
      </w:r>
      <w:r w:rsidRPr="004A474B">
        <w:rPr>
          <w:rFonts w:ascii="Arial" w:hAnsi="Arial"/>
          <w:sz w:val="20"/>
          <w:szCs w:val="20"/>
        </w:rPr>
        <w:t xml:space="preserve"> podotkl Jozef </w:t>
      </w:r>
      <w:proofErr w:type="spellStart"/>
      <w:r w:rsidRPr="004A474B">
        <w:rPr>
          <w:rFonts w:ascii="Arial" w:hAnsi="Arial"/>
          <w:sz w:val="20"/>
          <w:szCs w:val="20"/>
        </w:rPr>
        <w:t>Šamaj</w:t>
      </w:r>
      <w:proofErr w:type="spellEnd"/>
      <w:r w:rsidRPr="004A474B">
        <w:rPr>
          <w:rFonts w:ascii="Arial" w:hAnsi="Arial"/>
          <w:sz w:val="20"/>
          <w:szCs w:val="20"/>
        </w:rPr>
        <w:t>.</w:t>
      </w:r>
    </w:p>
    <w:p w14:paraId="4B04142F" w14:textId="77777777" w:rsidR="00A332CF" w:rsidRPr="004A474B" w:rsidRDefault="00A332CF" w:rsidP="00A332CF">
      <w:pPr>
        <w:pStyle w:val="Standard"/>
        <w:rPr>
          <w:rFonts w:ascii="Arial" w:hAnsi="Arial"/>
          <w:sz w:val="20"/>
          <w:szCs w:val="20"/>
        </w:rPr>
      </w:pPr>
    </w:p>
    <w:p w14:paraId="7687308E" w14:textId="3198FC8F" w:rsidR="00A332CF" w:rsidRPr="004A474B" w:rsidRDefault="00A332CF" w:rsidP="00A332CF">
      <w:pPr>
        <w:pStyle w:val="Standard"/>
        <w:rPr>
          <w:rFonts w:ascii="Arial" w:hAnsi="Arial"/>
          <w:sz w:val="20"/>
          <w:szCs w:val="20"/>
        </w:rPr>
      </w:pPr>
      <w:r w:rsidRPr="004A474B">
        <w:rPr>
          <w:rFonts w:ascii="Arial" w:hAnsi="Arial"/>
          <w:sz w:val="20"/>
          <w:szCs w:val="20"/>
        </w:rPr>
        <w:t xml:space="preserve">Vědci svoji pozornost dlouhodobě upírají na vojtěšku a ječmen. Především u vojtěšky mají kořenové vlásky nezastupitelnou roli při zakládání symbiotického vztahu mezi touto rostlinou a prospěšnými půdními bakteriemi rodu </w:t>
      </w:r>
      <w:proofErr w:type="spellStart"/>
      <w:r w:rsidRPr="004A474B">
        <w:rPr>
          <w:rFonts w:ascii="Arial" w:hAnsi="Arial"/>
          <w:sz w:val="20"/>
          <w:szCs w:val="20"/>
        </w:rPr>
        <w:t>Rhizobium</w:t>
      </w:r>
      <w:proofErr w:type="spellEnd"/>
      <w:r w:rsidRPr="004A474B">
        <w:rPr>
          <w:rFonts w:ascii="Arial" w:hAnsi="Arial"/>
          <w:sz w:val="20"/>
          <w:szCs w:val="20"/>
        </w:rPr>
        <w:t>, který vede k asimilaci vzdušného dusíku v kořenových hlízkách. „</w:t>
      </w:r>
      <w:r w:rsidRPr="00A332CF">
        <w:rPr>
          <w:rFonts w:ascii="Arial" w:hAnsi="Arial"/>
          <w:i/>
          <w:sz w:val="20"/>
          <w:szCs w:val="20"/>
        </w:rPr>
        <w:t>Naše studie prokázala, že na tomto procesu se významně podílí mitogenem aktivovaná protein kináza SIMK. Tato kináza sehrává významnou signální roli, především při brzkém rozpoznání prospěšných bakterií a jejich internalizaci do kořenových vlásků</w:t>
      </w:r>
      <w:r>
        <w:rPr>
          <w:rFonts w:ascii="Arial" w:hAnsi="Arial"/>
          <w:sz w:val="20"/>
          <w:szCs w:val="20"/>
        </w:rPr>
        <w:t xml:space="preserve">,“ </w:t>
      </w:r>
      <w:r w:rsidRPr="004A474B">
        <w:rPr>
          <w:rFonts w:ascii="Arial" w:hAnsi="Arial"/>
          <w:sz w:val="20"/>
          <w:szCs w:val="20"/>
        </w:rPr>
        <w:t>doplnil Miroslav Ovečka.</w:t>
      </w:r>
    </w:p>
    <w:p w14:paraId="3B5E9D7D" w14:textId="77777777" w:rsidR="00A332CF" w:rsidRPr="004A474B" w:rsidRDefault="00A332CF" w:rsidP="00A332CF">
      <w:pPr>
        <w:pStyle w:val="Standard"/>
        <w:rPr>
          <w:rFonts w:ascii="Arial" w:hAnsi="Arial"/>
          <w:sz w:val="20"/>
          <w:szCs w:val="20"/>
        </w:rPr>
      </w:pPr>
    </w:p>
    <w:p w14:paraId="37CC9F73" w14:textId="2C9B1CAE" w:rsidR="00A332CF" w:rsidRPr="004A474B" w:rsidRDefault="00A332CF" w:rsidP="00A332CF">
      <w:pPr>
        <w:pStyle w:val="Standard"/>
        <w:rPr>
          <w:rFonts w:ascii="Arial" w:hAnsi="Arial"/>
          <w:sz w:val="20"/>
          <w:szCs w:val="20"/>
        </w:rPr>
      </w:pPr>
      <w:r w:rsidRPr="004A474B">
        <w:rPr>
          <w:rFonts w:ascii="Arial" w:hAnsi="Arial"/>
          <w:sz w:val="20"/>
          <w:szCs w:val="20"/>
        </w:rPr>
        <w:t xml:space="preserve">Výsledky badatelů významně doplnily aktuálně platný model iniciace symbiotické interakce mezi luštěninami a půdními bakteriemi </w:t>
      </w:r>
      <w:proofErr w:type="spellStart"/>
      <w:r w:rsidRPr="004A474B">
        <w:rPr>
          <w:rFonts w:ascii="Arial" w:hAnsi="Arial"/>
          <w:sz w:val="20"/>
          <w:szCs w:val="20"/>
        </w:rPr>
        <w:t>Rhizobium</w:t>
      </w:r>
      <w:proofErr w:type="spellEnd"/>
      <w:r w:rsidRPr="004A474B">
        <w:rPr>
          <w:rFonts w:ascii="Arial" w:hAnsi="Arial"/>
          <w:sz w:val="20"/>
          <w:szCs w:val="20"/>
        </w:rPr>
        <w:t>. „</w:t>
      </w:r>
      <w:r w:rsidRPr="00A332CF">
        <w:rPr>
          <w:rFonts w:ascii="Arial" w:hAnsi="Arial"/>
          <w:i/>
          <w:sz w:val="20"/>
          <w:szCs w:val="20"/>
        </w:rPr>
        <w:t>Pochopení tohoto procesu může mít bezesporu obrovský zemědělský a biotechnologický aplikační potenciál</w:t>
      </w:r>
      <w:r>
        <w:rPr>
          <w:rFonts w:ascii="Arial" w:hAnsi="Arial"/>
          <w:sz w:val="20"/>
          <w:szCs w:val="20"/>
        </w:rPr>
        <w:t>,“</w:t>
      </w:r>
      <w:r w:rsidRPr="004A474B">
        <w:rPr>
          <w:rFonts w:ascii="Arial" w:hAnsi="Arial"/>
          <w:sz w:val="20"/>
          <w:szCs w:val="20"/>
        </w:rPr>
        <w:t xml:space="preserve"> dodal Jozef </w:t>
      </w:r>
      <w:proofErr w:type="spellStart"/>
      <w:r w:rsidRPr="004A474B">
        <w:rPr>
          <w:rFonts w:ascii="Arial" w:hAnsi="Arial"/>
          <w:sz w:val="20"/>
          <w:szCs w:val="20"/>
        </w:rPr>
        <w:t>Šamaj</w:t>
      </w:r>
      <w:proofErr w:type="spellEnd"/>
      <w:r w:rsidRPr="004A474B">
        <w:rPr>
          <w:rFonts w:ascii="Arial" w:hAnsi="Arial"/>
          <w:sz w:val="20"/>
          <w:szCs w:val="20"/>
        </w:rPr>
        <w:t>.</w:t>
      </w:r>
    </w:p>
    <w:p w14:paraId="400DCCDA" w14:textId="77777777" w:rsidR="00A332CF" w:rsidRPr="004A474B" w:rsidRDefault="00A332CF" w:rsidP="00A332CF">
      <w:pPr>
        <w:pStyle w:val="Standard"/>
        <w:rPr>
          <w:rFonts w:ascii="Arial" w:hAnsi="Arial"/>
          <w:sz w:val="20"/>
          <w:szCs w:val="20"/>
        </w:rPr>
      </w:pPr>
    </w:p>
    <w:p w14:paraId="6C78AB5F" w14:textId="77777777" w:rsidR="00A332CF" w:rsidRPr="004A474B" w:rsidRDefault="00A332CF" w:rsidP="00A332CF">
      <w:pPr>
        <w:pStyle w:val="Standard"/>
        <w:rPr>
          <w:rFonts w:ascii="Arial" w:hAnsi="Arial"/>
          <w:sz w:val="20"/>
          <w:szCs w:val="20"/>
        </w:rPr>
      </w:pPr>
      <w:r w:rsidRPr="004A474B">
        <w:rPr>
          <w:rFonts w:ascii="Arial" w:hAnsi="Arial"/>
          <w:sz w:val="20"/>
          <w:szCs w:val="20"/>
        </w:rPr>
        <w:t xml:space="preserve">Výzkum byl podpořen grantem GAČR, GA19-18675S „Objasnění rolí aktinu, NADPH oxidázy a strukturních sterolů ve vrcholovém růstu kořenových vlásků pomocí pokročilé mikroskopie a </w:t>
      </w:r>
      <w:proofErr w:type="spellStart"/>
      <w:r w:rsidRPr="004A474B">
        <w:rPr>
          <w:rFonts w:ascii="Arial" w:hAnsi="Arial"/>
          <w:sz w:val="20"/>
          <w:szCs w:val="20"/>
        </w:rPr>
        <w:t>proteomiky</w:t>
      </w:r>
      <w:proofErr w:type="spellEnd"/>
      <w:r w:rsidRPr="004A474B">
        <w:rPr>
          <w:rFonts w:ascii="Arial" w:hAnsi="Arial"/>
          <w:sz w:val="20"/>
          <w:szCs w:val="20"/>
        </w:rPr>
        <w:t>“, řešeného v období 2019 – 2023.</w:t>
      </w:r>
    </w:p>
    <w:p w14:paraId="2CFB82F0" w14:textId="13627AC7" w:rsidR="00D91E1D" w:rsidRPr="00D14A48" w:rsidRDefault="00D91E1D" w:rsidP="00D14A48">
      <w:pPr>
        <w:pStyle w:val="Standard"/>
        <w:spacing w:before="120" w:after="120" w:line="264" w:lineRule="auto"/>
        <w:rPr>
          <w:rFonts w:ascii="Arial" w:hAnsi="Arial"/>
          <w:b/>
          <w:bCs/>
        </w:rPr>
      </w:pPr>
    </w:p>
    <w:p w14:paraId="18AFA59D" w14:textId="3A55EAA6" w:rsidR="00E729D9" w:rsidRPr="00D14A48" w:rsidRDefault="00E729D9" w:rsidP="00D14A48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D14A48">
        <w:rPr>
          <w:rFonts w:ascii="Arial" w:eastAsia="Times New Roman" w:hAnsi="Arial" w:cs="Arial"/>
          <w:b/>
          <w:sz w:val="20"/>
          <w:szCs w:val="20"/>
          <w:lang w:eastAsia="cs-CZ"/>
        </w:rPr>
        <w:t>Kontaktní osoba</w:t>
      </w:r>
      <w:r w:rsidR="001A0C1E" w:rsidRPr="00D14A48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1A0C1E" w:rsidRPr="00D14A48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332CF">
        <w:rPr>
          <w:rFonts w:ascii="Arial" w:eastAsia="Times New Roman" w:hAnsi="Arial" w:cs="Arial"/>
          <w:sz w:val="20"/>
          <w:szCs w:val="20"/>
          <w:lang w:eastAsia="cs-CZ"/>
        </w:rPr>
        <w:t>prof. Mgr. Miroslav Ovečka, Ph.D.</w:t>
      </w:r>
      <w:r w:rsidR="00D91E1D" w:rsidRPr="00D14A48">
        <w:rPr>
          <w:rFonts w:ascii="Arial" w:eastAsia="Times New Roman" w:hAnsi="Arial" w:cs="Arial"/>
          <w:sz w:val="20"/>
          <w:szCs w:val="20"/>
          <w:lang w:eastAsia="cs-CZ"/>
        </w:rPr>
        <w:t xml:space="preserve"> | </w:t>
      </w:r>
      <w:r w:rsidR="00A332CF">
        <w:rPr>
          <w:rFonts w:ascii="Arial" w:eastAsia="Times New Roman" w:hAnsi="Arial" w:cs="Arial"/>
          <w:sz w:val="20"/>
          <w:szCs w:val="20"/>
          <w:lang w:eastAsia="cs-CZ"/>
        </w:rPr>
        <w:t>Katedra biotechnologií</w:t>
      </w:r>
      <w:r w:rsidRPr="00D14A48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332CF">
        <w:rPr>
          <w:rFonts w:ascii="Arial" w:eastAsia="Times New Roman" w:hAnsi="Arial" w:cs="Arial"/>
          <w:sz w:val="20"/>
          <w:szCs w:val="20"/>
          <w:lang w:eastAsia="cs-CZ"/>
        </w:rPr>
        <w:t>Přírodovědecká fakulta Univerzity Palackého</w:t>
      </w:r>
      <w:r w:rsidR="00A332CF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E: </w:t>
      </w:r>
      <w:hyperlink r:id="rId6" w:history="1">
        <w:r w:rsidR="00A332CF" w:rsidRPr="002D2AF9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miroslav.ovecka@upol.cz</w:t>
        </w:r>
      </w:hyperlink>
      <w:r w:rsidR="00A332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14A48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| </w:t>
      </w:r>
      <w:r w:rsidR="00A332CF">
        <w:rPr>
          <w:rFonts w:ascii="Arial" w:eastAsia="Times New Roman" w:hAnsi="Arial" w:cs="Arial"/>
          <w:sz w:val="20"/>
          <w:szCs w:val="20"/>
          <w:lang w:eastAsia="cs-CZ"/>
        </w:rPr>
        <w:t>T</w:t>
      </w:r>
      <w:r w:rsidR="00D91E1D" w:rsidRPr="00D14A48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A332CF">
        <w:rPr>
          <w:rFonts w:ascii="Arial" w:eastAsia="Times New Roman" w:hAnsi="Arial" w:cs="Arial"/>
          <w:sz w:val="20"/>
          <w:szCs w:val="20"/>
          <w:lang w:eastAsia="cs-CZ"/>
        </w:rPr>
        <w:t>585 634 734</w:t>
      </w:r>
      <w:bookmarkStart w:id="0" w:name="_GoBack"/>
      <w:bookmarkEnd w:id="0"/>
    </w:p>
    <w:p w14:paraId="257142E4" w14:textId="77777777" w:rsidR="00A323C1" w:rsidRPr="00D14A48" w:rsidRDefault="00406BCF" w:rsidP="00D14A48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</w:p>
    <w:sectPr w:rsidR="00A323C1" w:rsidRPr="00D14A48" w:rsidSect="004B1204">
      <w:footerReference w:type="default" r:id="rId7"/>
      <w:headerReference w:type="first" r:id="rId8"/>
      <w:footerReference w:type="first" r:id="rId9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E89A2" w14:textId="77777777" w:rsidR="00406BCF" w:rsidRDefault="00406BCF">
      <w:pPr>
        <w:spacing w:after="0" w:line="240" w:lineRule="auto"/>
      </w:pPr>
      <w:r>
        <w:separator/>
      </w:r>
    </w:p>
  </w:endnote>
  <w:endnote w:type="continuationSeparator" w:id="0">
    <w:p w14:paraId="431A4AC9" w14:textId="77777777" w:rsidR="00406BCF" w:rsidRDefault="0040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47EFF" w14:textId="77777777" w:rsidR="006C03B8" w:rsidRDefault="00406BCF" w:rsidP="006C03B8">
    <w:pPr>
      <w:pStyle w:val="Zpat"/>
      <w:rPr>
        <w:bCs/>
      </w:rPr>
    </w:pPr>
  </w:p>
  <w:p w14:paraId="5BD8ADF0" w14:textId="77777777" w:rsidR="006C03B8" w:rsidRPr="006C03B8" w:rsidRDefault="00406BCF" w:rsidP="006C03B8">
    <w:pPr>
      <w:pStyle w:val="Zpat"/>
      <w:rPr>
        <w:bCs/>
      </w:rPr>
    </w:pPr>
  </w:p>
  <w:p w14:paraId="44BC6AF1" w14:textId="77777777" w:rsidR="00BF3BF6" w:rsidRDefault="00BF3BF6" w:rsidP="00BF3BF6">
    <w:pPr>
      <w:pStyle w:val="Zpat"/>
      <w:rPr>
        <w:bCs/>
        <w:noProof/>
      </w:rPr>
    </w:pPr>
    <w:r>
      <w:rPr>
        <w:bCs/>
        <w:noProof/>
      </w:rPr>
      <w:t>Egon Havrlant I tiskový mluvčí</w:t>
    </w:r>
  </w:p>
  <w:p w14:paraId="0B5F7A98" w14:textId="77777777" w:rsidR="00BF3BF6" w:rsidRDefault="00BF3BF6" w:rsidP="00BF3BF6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68EEC0EE" w14:textId="77777777" w:rsidR="00BF3BF6" w:rsidRPr="006C03B8" w:rsidRDefault="00BF3BF6" w:rsidP="00BF3BF6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egon.havrlant@upol.cz</w:t>
    </w:r>
    <w:r w:rsidRPr="006C03B8">
      <w:rPr>
        <w:bCs/>
        <w:noProof/>
      </w:rPr>
      <w:t xml:space="preserve"> | </w:t>
    </w:r>
    <w:r>
      <w:rPr>
        <w:bCs/>
        <w:noProof/>
      </w:rPr>
      <w:t>M: 606 607 687</w:t>
    </w:r>
  </w:p>
  <w:p w14:paraId="3D14A4F2" w14:textId="1811BDCD" w:rsidR="00F15613" w:rsidRPr="007C6C87" w:rsidRDefault="00BF3BF6" w:rsidP="00BF3BF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FCE29" w14:textId="77777777" w:rsidR="006C03B8" w:rsidRDefault="00406BCF" w:rsidP="006B09DC">
    <w:pPr>
      <w:pStyle w:val="Zpat"/>
      <w:rPr>
        <w:bCs/>
      </w:rPr>
    </w:pPr>
  </w:p>
  <w:p w14:paraId="17F4BA49" w14:textId="77777777" w:rsidR="006C03B8" w:rsidRDefault="00406BCF" w:rsidP="006B09DC">
    <w:pPr>
      <w:pStyle w:val="Zpat"/>
      <w:rPr>
        <w:bCs/>
      </w:rPr>
    </w:pPr>
  </w:p>
  <w:p w14:paraId="229B4F9F" w14:textId="77777777" w:rsidR="004D7636" w:rsidRDefault="00406BCF" w:rsidP="005E1665">
    <w:pPr>
      <w:pStyle w:val="Zpat"/>
      <w:rPr>
        <w:bCs/>
        <w:noProof/>
      </w:rPr>
    </w:pPr>
  </w:p>
  <w:p w14:paraId="3B4A5D14" w14:textId="20F3910F" w:rsidR="00334EEB" w:rsidRDefault="00BF3BF6" w:rsidP="00334EEB">
    <w:pPr>
      <w:pStyle w:val="Zpat"/>
      <w:rPr>
        <w:bCs/>
        <w:noProof/>
      </w:rPr>
    </w:pPr>
    <w:r>
      <w:rPr>
        <w:bCs/>
        <w:noProof/>
      </w:rPr>
      <w:t>Egon Havrlant</w:t>
    </w:r>
    <w:r w:rsidR="00E729D9">
      <w:rPr>
        <w:bCs/>
        <w:noProof/>
      </w:rPr>
      <w:t xml:space="preserve"> I tiskov</w:t>
    </w:r>
    <w:r>
      <w:rPr>
        <w:bCs/>
        <w:noProof/>
      </w:rPr>
      <w:t>ý</w:t>
    </w:r>
    <w:r w:rsidR="00E729D9">
      <w:rPr>
        <w:bCs/>
        <w:noProof/>
      </w:rPr>
      <w:t xml:space="preserve"> mluvčí</w:t>
    </w:r>
  </w:p>
  <w:p w14:paraId="2EE1ABB2" w14:textId="77777777" w:rsidR="00334EEB" w:rsidRDefault="00E729D9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2284A6EE" w14:textId="1C81DB64" w:rsidR="00334EEB" w:rsidRPr="006C03B8" w:rsidRDefault="00E729D9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BF3BF6">
      <w:rPr>
        <w:bCs/>
        <w:noProof/>
      </w:rPr>
      <w:t>egon.havrlant</w:t>
    </w:r>
    <w:r>
      <w:rPr>
        <w:bCs/>
        <w:noProof/>
      </w:rPr>
      <w:t>@upol.cz</w:t>
    </w:r>
    <w:r w:rsidRPr="006C03B8">
      <w:rPr>
        <w:bCs/>
        <w:noProof/>
      </w:rPr>
      <w:t xml:space="preserve"> | </w:t>
    </w:r>
    <w:r>
      <w:rPr>
        <w:bCs/>
        <w:noProof/>
      </w:rPr>
      <w:t xml:space="preserve">M: </w:t>
    </w:r>
    <w:r w:rsidR="00BF3BF6">
      <w:rPr>
        <w:bCs/>
        <w:noProof/>
      </w:rPr>
      <w:t>606 607 687</w:t>
    </w:r>
  </w:p>
  <w:p w14:paraId="5604B514" w14:textId="77777777" w:rsidR="004D7636" w:rsidRPr="007C6C87" w:rsidRDefault="00E729D9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E825D" w14:textId="77777777" w:rsidR="00406BCF" w:rsidRDefault="00406BCF">
      <w:pPr>
        <w:spacing w:after="0" w:line="240" w:lineRule="auto"/>
      </w:pPr>
      <w:r>
        <w:separator/>
      </w:r>
    </w:p>
  </w:footnote>
  <w:footnote w:type="continuationSeparator" w:id="0">
    <w:p w14:paraId="0D4439D2" w14:textId="77777777" w:rsidR="00406BCF" w:rsidRDefault="0040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BBE0E" w14:textId="77777777" w:rsidR="00F15613" w:rsidRDefault="00E729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3C65007" wp14:editId="59F8E0A7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BCF44C7" wp14:editId="198E6588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06D9C0B7" wp14:editId="6AC2E9B2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D9"/>
    <w:rsid w:val="00003B04"/>
    <w:rsid w:val="0002438F"/>
    <w:rsid w:val="000C1255"/>
    <w:rsid w:val="000C339A"/>
    <w:rsid w:val="000C478F"/>
    <w:rsid w:val="000E7B8B"/>
    <w:rsid w:val="00164074"/>
    <w:rsid w:val="001A0C1E"/>
    <w:rsid w:val="001B7BA9"/>
    <w:rsid w:val="001B7E26"/>
    <w:rsid w:val="00204C49"/>
    <w:rsid w:val="002C0985"/>
    <w:rsid w:val="002C21F9"/>
    <w:rsid w:val="002F39A0"/>
    <w:rsid w:val="0032250C"/>
    <w:rsid w:val="0035738F"/>
    <w:rsid w:val="003E5083"/>
    <w:rsid w:val="00406BCF"/>
    <w:rsid w:val="00412CBC"/>
    <w:rsid w:val="00415B31"/>
    <w:rsid w:val="004314EA"/>
    <w:rsid w:val="00494E07"/>
    <w:rsid w:val="004B5ECC"/>
    <w:rsid w:val="00514F0A"/>
    <w:rsid w:val="00532589"/>
    <w:rsid w:val="00544836"/>
    <w:rsid w:val="005A4DEA"/>
    <w:rsid w:val="006325D5"/>
    <w:rsid w:val="00662DFB"/>
    <w:rsid w:val="006730D8"/>
    <w:rsid w:val="006E77EA"/>
    <w:rsid w:val="007853FD"/>
    <w:rsid w:val="007F0210"/>
    <w:rsid w:val="00804E1B"/>
    <w:rsid w:val="0082739F"/>
    <w:rsid w:val="00834B67"/>
    <w:rsid w:val="008414BD"/>
    <w:rsid w:val="008477D6"/>
    <w:rsid w:val="009669BE"/>
    <w:rsid w:val="00983246"/>
    <w:rsid w:val="00992E0B"/>
    <w:rsid w:val="00995274"/>
    <w:rsid w:val="009A5967"/>
    <w:rsid w:val="009B0CDC"/>
    <w:rsid w:val="00A12F96"/>
    <w:rsid w:val="00A17A9D"/>
    <w:rsid w:val="00A32808"/>
    <w:rsid w:val="00A332CF"/>
    <w:rsid w:val="00A418E8"/>
    <w:rsid w:val="00A8279B"/>
    <w:rsid w:val="00AB7358"/>
    <w:rsid w:val="00AE65E5"/>
    <w:rsid w:val="00B77372"/>
    <w:rsid w:val="00B83B38"/>
    <w:rsid w:val="00B94518"/>
    <w:rsid w:val="00B96DCE"/>
    <w:rsid w:val="00B97AA9"/>
    <w:rsid w:val="00BA2BD8"/>
    <w:rsid w:val="00BB4117"/>
    <w:rsid w:val="00BF3BF6"/>
    <w:rsid w:val="00C25094"/>
    <w:rsid w:val="00C4302B"/>
    <w:rsid w:val="00C46D0A"/>
    <w:rsid w:val="00C54D28"/>
    <w:rsid w:val="00C96350"/>
    <w:rsid w:val="00D14A48"/>
    <w:rsid w:val="00D91E1D"/>
    <w:rsid w:val="00DC1970"/>
    <w:rsid w:val="00DD13E4"/>
    <w:rsid w:val="00DD5C51"/>
    <w:rsid w:val="00DF31C0"/>
    <w:rsid w:val="00E729D9"/>
    <w:rsid w:val="00E77C01"/>
    <w:rsid w:val="00EB56D6"/>
    <w:rsid w:val="00EB793F"/>
    <w:rsid w:val="00EF471F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0B05"/>
  <w15:chartTrackingRefBased/>
  <w15:docId w15:val="{5BF0E917-20F5-4375-B8E0-63F43CB5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729D9"/>
    <w:pPr>
      <w:spacing w:after="12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729D9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E729D9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E729D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729D9"/>
    <w:rPr>
      <w:rFonts w:ascii="Arial" w:eastAsia="Calibri" w:hAnsi="Arial" w:cs="Times New Roman"/>
      <w:color w:val="4F4C4D"/>
      <w:sz w:val="16"/>
    </w:rPr>
  </w:style>
  <w:style w:type="character" w:styleId="Hypertextovodkaz">
    <w:name w:val="Hyperlink"/>
    <w:uiPriority w:val="99"/>
    <w:unhideWhenUsed/>
    <w:rsid w:val="00E729D9"/>
    <w:rPr>
      <w:color w:val="004B9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C1E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02438F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tojvnm2t">
    <w:name w:val="tojvnm2t"/>
    <w:basedOn w:val="Standardnpsmoodstavce"/>
    <w:rsid w:val="00C54D28"/>
  </w:style>
  <w:style w:type="paragraph" w:customStyle="1" w:styleId="Standard">
    <w:name w:val="Standard"/>
    <w:qFormat/>
    <w:rsid w:val="00C250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C250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59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596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59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596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oslav.ovecka@upo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Chovancová</dc:creator>
  <cp:keywords/>
  <dc:description/>
  <cp:lastModifiedBy>Šárka Chovancová</cp:lastModifiedBy>
  <cp:revision>2</cp:revision>
  <dcterms:created xsi:type="dcterms:W3CDTF">2024-01-05T10:47:00Z</dcterms:created>
  <dcterms:modified xsi:type="dcterms:W3CDTF">2024-01-05T10:47:00Z</dcterms:modified>
</cp:coreProperties>
</file>