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0DED2" w14:textId="3E85EF03" w:rsidR="003C0624" w:rsidRPr="00CA42E0" w:rsidRDefault="00CA42E0" w:rsidP="006D5F16">
      <w:pPr>
        <w:pStyle w:val="Standard"/>
        <w:spacing w:before="120" w:after="120" w:line="264" w:lineRule="auto"/>
        <w:rPr>
          <w:rFonts w:ascii="Arial" w:hAnsi="Arial"/>
          <w:b/>
          <w:sz w:val="25"/>
          <w:szCs w:val="25"/>
        </w:rPr>
      </w:pPr>
      <w:r w:rsidRPr="00CA42E0">
        <w:rPr>
          <w:rFonts w:ascii="Arial" w:hAnsi="Arial"/>
          <w:b/>
        </w:rPr>
        <w:t xml:space="preserve">Ondřej Kováč díky start-up grantu založí na přírodovědecké fakultě </w:t>
      </w:r>
      <w:r w:rsidR="00C97FAB">
        <w:rPr>
          <w:rFonts w:ascii="Arial" w:hAnsi="Arial"/>
          <w:b/>
        </w:rPr>
        <w:t>vlastní výzkumnou skupinu. Odborníci bud</w:t>
      </w:r>
      <w:bookmarkStart w:id="0" w:name="_GoBack"/>
      <w:bookmarkEnd w:id="0"/>
      <w:r w:rsidR="00C97FAB">
        <w:rPr>
          <w:rFonts w:ascii="Arial" w:hAnsi="Arial"/>
          <w:b/>
        </w:rPr>
        <w:t>ou hledat přírodní látky</w:t>
      </w:r>
      <w:r w:rsidR="00C97FAB">
        <w:rPr>
          <w:rStyle w:val="x4k7w5x"/>
        </w:rPr>
        <w:t xml:space="preserve"> </w:t>
      </w:r>
      <w:r w:rsidR="00C97FAB" w:rsidRPr="00C97FAB">
        <w:rPr>
          <w:rStyle w:val="x4k7w5x"/>
          <w:rFonts w:ascii="Arial" w:hAnsi="Arial"/>
          <w:b/>
        </w:rPr>
        <w:t>využitelné při vývoji nových antibiotik</w:t>
      </w:r>
    </w:p>
    <w:p w14:paraId="7F333BF4" w14:textId="77777777" w:rsidR="00CA42E0" w:rsidRPr="00CA42E0" w:rsidRDefault="00CA42E0" w:rsidP="00CA42E0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0"/>
          <w:szCs w:val="20"/>
        </w:rPr>
        <w:t>Olomouc (13</w:t>
      </w:r>
      <w:r w:rsidR="0067450C" w:rsidRPr="006D5F16">
        <w:rPr>
          <w:rFonts w:ascii="Arial" w:hAnsi="Arial"/>
          <w:sz w:val="20"/>
          <w:szCs w:val="20"/>
        </w:rPr>
        <w:t>. července 2023)</w:t>
      </w:r>
      <w:r w:rsidR="0067450C" w:rsidRPr="006D5F16">
        <w:rPr>
          <w:rFonts w:ascii="Arial" w:hAnsi="Arial"/>
          <w:b/>
          <w:bCs/>
          <w:sz w:val="20"/>
          <w:szCs w:val="20"/>
        </w:rPr>
        <w:t xml:space="preserve"> </w:t>
      </w:r>
      <w:r w:rsidR="006D5F16" w:rsidRPr="006D5F16">
        <w:rPr>
          <w:rFonts w:ascii="Arial" w:hAnsi="Arial"/>
          <w:sz w:val="20"/>
          <w:szCs w:val="20"/>
        </w:rPr>
        <w:t>–</w:t>
      </w:r>
      <w:r w:rsidR="0067450C" w:rsidRPr="006D5F16">
        <w:rPr>
          <w:rFonts w:ascii="Arial" w:hAnsi="Arial"/>
          <w:b/>
          <w:bCs/>
          <w:sz w:val="20"/>
          <w:szCs w:val="20"/>
        </w:rPr>
        <w:t xml:space="preserve"> </w:t>
      </w:r>
      <w:r w:rsidRPr="00CA42E0">
        <w:rPr>
          <w:rFonts w:ascii="Arial" w:hAnsi="Arial"/>
          <w:b/>
          <w:bCs/>
          <w:sz w:val="22"/>
          <w:szCs w:val="22"/>
        </w:rPr>
        <w:t xml:space="preserve">Na přírodní látky využitelné při vývoji nových a účinnějších antibiotik se zaměří nová výzkumná skupina, kterou na Přírodovědecké fakultě Univerzity Palackého založí její absolvent Ondřej Kováč. Tým vědců se do výzkumu v oblasti antibiotik pustí v lednu 2024, získal na něj  tříletý start-up grant v hodnotě šest milionů korun od Nadace </w:t>
      </w:r>
      <w:proofErr w:type="spellStart"/>
      <w:r w:rsidRPr="00CA42E0">
        <w:rPr>
          <w:rFonts w:ascii="Arial" w:hAnsi="Arial"/>
          <w:b/>
          <w:bCs/>
          <w:sz w:val="22"/>
          <w:szCs w:val="22"/>
        </w:rPr>
        <w:t>Experientia</w:t>
      </w:r>
      <w:proofErr w:type="spellEnd"/>
      <w:r w:rsidRPr="00CA42E0">
        <w:rPr>
          <w:rFonts w:ascii="Arial" w:hAnsi="Arial"/>
          <w:b/>
          <w:bCs/>
          <w:sz w:val="22"/>
          <w:szCs w:val="22"/>
        </w:rPr>
        <w:t>. Výsledky jejich práce by mohly lékařům pomoci bojovat s rostoucí odolností životu nebezpečných bakterií a zefektivnit  antibiotickou léčbu.</w:t>
      </w:r>
    </w:p>
    <w:p w14:paraId="6B8FF44D" w14:textId="77777777" w:rsidR="00CA42E0" w:rsidRPr="003A04CB" w:rsidRDefault="00CA42E0" w:rsidP="00CA42E0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0C9C2723" w14:textId="77777777" w:rsidR="00CA42E0" w:rsidRPr="00CA42E0" w:rsidRDefault="00CA42E0" w:rsidP="00CA42E0">
      <w:pPr>
        <w:pStyle w:val="Standard"/>
        <w:rPr>
          <w:rFonts w:ascii="Arial" w:hAnsi="Arial"/>
          <w:bCs/>
          <w:sz w:val="22"/>
          <w:szCs w:val="22"/>
        </w:rPr>
      </w:pPr>
      <w:r w:rsidRPr="00CA42E0">
        <w:rPr>
          <w:rFonts w:ascii="Arial" w:hAnsi="Arial"/>
          <w:bCs/>
          <w:sz w:val="22"/>
          <w:szCs w:val="22"/>
        </w:rPr>
        <w:t>„</w:t>
      </w:r>
      <w:r w:rsidRPr="00CA42E0">
        <w:rPr>
          <w:rFonts w:ascii="Arial" w:hAnsi="Arial"/>
          <w:bCs/>
          <w:i/>
          <w:sz w:val="22"/>
          <w:szCs w:val="22"/>
        </w:rPr>
        <w:t xml:space="preserve">Mám radost z toho, že můžu naplnit ideu Nadace </w:t>
      </w:r>
      <w:proofErr w:type="spellStart"/>
      <w:r w:rsidRPr="00CA42E0">
        <w:rPr>
          <w:rFonts w:ascii="Arial" w:hAnsi="Arial"/>
          <w:bCs/>
          <w:i/>
          <w:sz w:val="22"/>
          <w:szCs w:val="22"/>
        </w:rPr>
        <w:t>Experientia</w:t>
      </w:r>
      <w:proofErr w:type="spellEnd"/>
      <w:r w:rsidRPr="00CA42E0">
        <w:rPr>
          <w:rFonts w:ascii="Arial" w:hAnsi="Arial"/>
          <w:bCs/>
          <w:i/>
          <w:sz w:val="22"/>
          <w:szCs w:val="22"/>
        </w:rPr>
        <w:t>, tedy vrátit zkušenosti ze zahraničí zpět české vědě a přinést zajímavá témata</w:t>
      </w:r>
      <w:r w:rsidRPr="00CA42E0">
        <w:rPr>
          <w:rFonts w:ascii="Arial" w:hAnsi="Arial"/>
          <w:bCs/>
          <w:sz w:val="22"/>
          <w:szCs w:val="22"/>
        </w:rPr>
        <w:t xml:space="preserve">,” uvedl Ondřej Kováč, kterému se po návratu ze zahraniční stáže na Innsbruck University podařilo získat i start-up grant Nadace </w:t>
      </w:r>
      <w:proofErr w:type="spellStart"/>
      <w:r w:rsidRPr="00CA42E0">
        <w:rPr>
          <w:rFonts w:ascii="Arial" w:hAnsi="Arial"/>
          <w:bCs/>
          <w:sz w:val="22"/>
          <w:szCs w:val="22"/>
        </w:rPr>
        <w:t>Experientia</w:t>
      </w:r>
      <w:proofErr w:type="spellEnd"/>
      <w:r w:rsidRPr="00CA42E0">
        <w:rPr>
          <w:rFonts w:ascii="Arial" w:hAnsi="Arial"/>
          <w:bCs/>
          <w:sz w:val="22"/>
          <w:szCs w:val="22"/>
        </w:rPr>
        <w:t>.</w:t>
      </w:r>
    </w:p>
    <w:p w14:paraId="5D961240" w14:textId="77777777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</w:p>
    <w:p w14:paraId="6147055A" w14:textId="636E1BA1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  <w:r w:rsidRPr="00CA42E0">
        <w:rPr>
          <w:rFonts w:ascii="Arial" w:hAnsi="Arial"/>
          <w:sz w:val="22"/>
          <w:szCs w:val="22"/>
        </w:rPr>
        <w:t>Ondřej Kováč plánuje se svojí výzkumnou skupinou vyvinout organickou syntetickou metodu a pomocí ní pak v laboratoři připr</w:t>
      </w:r>
      <w:r>
        <w:rPr>
          <w:rFonts w:ascii="Arial" w:hAnsi="Arial"/>
          <w:sz w:val="22"/>
          <w:szCs w:val="22"/>
        </w:rPr>
        <w:t xml:space="preserve">avit různorodé přírodní látky s </w:t>
      </w:r>
      <w:r w:rsidRPr="00CA42E0">
        <w:rPr>
          <w:rFonts w:ascii="Arial" w:hAnsi="Arial"/>
          <w:sz w:val="22"/>
          <w:szCs w:val="22"/>
        </w:rPr>
        <w:t>antimikrobiální aktivitou, které by mohly najít uplatnění při léčbě infekcí způsobených odolnými bakteriemi. Při hledání nových účinných antibiotických látek zvolí chemický přístup. „</w:t>
      </w:r>
      <w:r w:rsidRPr="00CA42E0">
        <w:rPr>
          <w:rFonts w:ascii="Arial" w:hAnsi="Arial"/>
          <w:i/>
          <w:sz w:val="22"/>
          <w:szCs w:val="22"/>
        </w:rPr>
        <w:t>Inspirovat se budeme v přírodních chemických látkách, které produkují právě bakterie. Paradoxně totiž mají obrovský potenciál jako antimikrobiální látky</w:t>
      </w:r>
      <w:r w:rsidRPr="00CA42E0">
        <w:rPr>
          <w:rFonts w:ascii="Arial" w:hAnsi="Arial"/>
          <w:sz w:val="22"/>
          <w:szCs w:val="22"/>
        </w:rPr>
        <w:t>," uvedl Ondřej Kováč. Tyto specifické látky se ale v přírodě vyskytují pouze v malém množství, což vědcům dosud ztěžovalo jejich izolaci a následně výzkum a vývoj. „</w:t>
      </w:r>
      <w:r w:rsidRPr="00CA42E0">
        <w:rPr>
          <w:rFonts w:ascii="Arial" w:hAnsi="Arial"/>
          <w:i/>
          <w:sz w:val="22"/>
          <w:szCs w:val="22"/>
        </w:rPr>
        <w:t>Chci proto tyto struktury připravit synteticky v laboratoři. Díky tomu zajistíme jejich dostatečné množství pro další studium a potenciální vývoj nového antibiotika</w:t>
      </w:r>
      <w:r w:rsidRPr="00CA42E0">
        <w:rPr>
          <w:rFonts w:ascii="Arial" w:hAnsi="Arial"/>
          <w:sz w:val="22"/>
          <w:szCs w:val="22"/>
        </w:rPr>
        <w:t>," řekl Ondřej Kováč.</w:t>
      </w:r>
    </w:p>
    <w:p w14:paraId="7CA5414E" w14:textId="77777777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</w:p>
    <w:p w14:paraId="6AC757F3" w14:textId="77777777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  <w:r w:rsidRPr="00CA42E0">
        <w:rPr>
          <w:rFonts w:ascii="Arial" w:hAnsi="Arial"/>
          <w:sz w:val="22"/>
          <w:szCs w:val="22"/>
        </w:rPr>
        <w:t>Vědci budou tyto látky s antibakteriálním účinkem v laboratoři modifikovat respektive zjednodušovat s cílem zvýšit jejich aktivitu či rozpustnost, což je důležitý předpoklad pro jejich další vývoj a potenciální aplikaci v antibiotických přípravcích určených pro léčbu mikrobiálních infekcí. „</w:t>
      </w:r>
      <w:r w:rsidRPr="00CA42E0">
        <w:rPr>
          <w:rFonts w:ascii="Arial" w:hAnsi="Arial"/>
          <w:i/>
          <w:sz w:val="22"/>
          <w:szCs w:val="22"/>
        </w:rPr>
        <w:t>Ve využití  přírodních produktů v medicíně vidím obrovský potenciál, zejména v oblasti nových antibiotik</w:t>
      </w:r>
      <w:r w:rsidRPr="00CA42E0">
        <w:rPr>
          <w:rFonts w:ascii="Arial" w:hAnsi="Arial"/>
          <w:sz w:val="22"/>
          <w:szCs w:val="22"/>
        </w:rPr>
        <w:t>," podotkl Ondřej Kováč.</w:t>
      </w:r>
    </w:p>
    <w:p w14:paraId="7C8606FA" w14:textId="77777777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</w:p>
    <w:p w14:paraId="3CC68ED8" w14:textId="77777777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  <w:r w:rsidRPr="00CA42E0">
        <w:rPr>
          <w:rFonts w:ascii="Arial" w:hAnsi="Arial"/>
          <w:sz w:val="22"/>
          <w:szCs w:val="22"/>
        </w:rPr>
        <w:t xml:space="preserve">Rostoucí antibiotická rezistence je podle Ondřeje Kováče jedním z největších problémů současného světa. Pokud na ni vědci neupřou dostatečnou pozornost, bude mít zvyšující se odolnost bakterií nepříznivý dopad nejen v oblasti medicíny, </w:t>
      </w:r>
      <w:r w:rsidRPr="00CA42E0">
        <w:rPr>
          <w:rFonts w:ascii="Arial" w:hAnsi="Arial"/>
          <w:sz w:val="22"/>
          <w:szCs w:val="22"/>
        </w:rPr>
        <w:lastRenderedPageBreak/>
        <w:t>ale také na zemědělství nebo veterinárním sektor. „</w:t>
      </w:r>
      <w:r w:rsidRPr="00CA42E0">
        <w:rPr>
          <w:rFonts w:ascii="Arial" w:hAnsi="Arial"/>
          <w:i/>
          <w:sz w:val="22"/>
          <w:szCs w:val="22"/>
        </w:rPr>
        <w:t xml:space="preserve">I když se vědci snaží vyvíjet nová antibiotika, která by překonala všechny nové bakterie a </w:t>
      </w:r>
      <w:proofErr w:type="spellStart"/>
      <w:r w:rsidRPr="00CA42E0">
        <w:rPr>
          <w:rFonts w:ascii="Arial" w:hAnsi="Arial"/>
          <w:i/>
          <w:sz w:val="22"/>
          <w:szCs w:val="22"/>
        </w:rPr>
        <w:t>superbakterie</w:t>
      </w:r>
      <w:proofErr w:type="spellEnd"/>
      <w:r w:rsidRPr="00CA42E0">
        <w:rPr>
          <w:rFonts w:ascii="Arial" w:hAnsi="Arial"/>
          <w:i/>
          <w:sz w:val="22"/>
          <w:szCs w:val="22"/>
        </w:rPr>
        <w:t>, zatím bohužel nejsme tak dobří organičtí chemici jako příroda. Organická syntéza v laboratoři bývá často náročná. Proto je důležité neustále vyvíjet nové a efektivní metody, které nám umožní jednoduše připravit jakoukoliv bioaktivní molekulu, ať už se jedná o antibiotikum nebo jiná léčiva</w:t>
      </w:r>
      <w:r w:rsidRPr="00CA42E0">
        <w:rPr>
          <w:rFonts w:ascii="Arial" w:hAnsi="Arial"/>
          <w:sz w:val="22"/>
          <w:szCs w:val="22"/>
        </w:rPr>
        <w:t>," řekl Ondřej Kováč.</w:t>
      </w:r>
    </w:p>
    <w:p w14:paraId="2862CF35" w14:textId="77777777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</w:p>
    <w:p w14:paraId="71B3FCD1" w14:textId="77777777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  <w:r w:rsidRPr="00CA42E0">
        <w:rPr>
          <w:rFonts w:ascii="Arial" w:hAnsi="Arial"/>
          <w:sz w:val="22"/>
          <w:szCs w:val="22"/>
        </w:rPr>
        <w:t xml:space="preserve">Mladý vědec se na problematiku odolnosti bakterií vůči antibiotikům zaměřuje už delší dobu. Před časem se díky grantu Nadace </w:t>
      </w:r>
      <w:proofErr w:type="spellStart"/>
      <w:r w:rsidRPr="00CA42E0">
        <w:rPr>
          <w:rFonts w:ascii="Arial" w:hAnsi="Arial"/>
          <w:sz w:val="22"/>
          <w:szCs w:val="22"/>
        </w:rPr>
        <w:t>Experientia</w:t>
      </w:r>
      <w:proofErr w:type="spellEnd"/>
      <w:r w:rsidRPr="00CA42E0">
        <w:rPr>
          <w:rFonts w:ascii="Arial" w:hAnsi="Arial"/>
          <w:sz w:val="22"/>
          <w:szCs w:val="22"/>
        </w:rPr>
        <w:t xml:space="preserve"> věnoval první totální syntéze antibiotika </w:t>
      </w:r>
      <w:proofErr w:type="spellStart"/>
      <w:r w:rsidRPr="00CA42E0">
        <w:rPr>
          <w:rFonts w:ascii="Arial" w:hAnsi="Arial"/>
          <w:sz w:val="22"/>
          <w:szCs w:val="22"/>
        </w:rPr>
        <w:t>Kibdelomycin</w:t>
      </w:r>
      <w:proofErr w:type="spellEnd"/>
      <w:r w:rsidRPr="00CA42E0">
        <w:rPr>
          <w:rFonts w:ascii="Arial" w:hAnsi="Arial"/>
          <w:sz w:val="22"/>
          <w:szCs w:val="22"/>
        </w:rPr>
        <w:t>. Tato látka vykazuje zajímavou širokospektrální antibakteriální aktivitu a má velkou šanci stát se základním kamenem nového antibiotika, s jehož pomocí by lékaři mohli lépe bojovat s rostoucí rezistencí životu nebezpečných bakterií.</w:t>
      </w:r>
    </w:p>
    <w:p w14:paraId="20F6D297" w14:textId="77777777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</w:p>
    <w:p w14:paraId="37F9BDA7" w14:textId="63B21069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  <w:r w:rsidRPr="00CA42E0">
        <w:rPr>
          <w:rFonts w:ascii="Arial" w:hAnsi="Arial"/>
          <w:sz w:val="22"/>
          <w:szCs w:val="22"/>
        </w:rPr>
        <w:t xml:space="preserve">Nadace </w:t>
      </w:r>
      <w:proofErr w:type="spellStart"/>
      <w:r w:rsidRPr="00CA42E0">
        <w:rPr>
          <w:rFonts w:ascii="Arial" w:hAnsi="Arial"/>
          <w:sz w:val="22"/>
          <w:szCs w:val="22"/>
        </w:rPr>
        <w:t>Experientia</w:t>
      </w:r>
      <w:proofErr w:type="spellEnd"/>
      <w:r w:rsidRPr="00CA42E0">
        <w:rPr>
          <w:rFonts w:ascii="Arial" w:hAnsi="Arial"/>
          <w:sz w:val="22"/>
          <w:szCs w:val="22"/>
        </w:rPr>
        <w:t xml:space="preserve"> byla založena v roce 2013. Díky vědeckým start-up grantům a zahraničním stážím podporuje mladé vědce a vědkyně z oboru organické, </w:t>
      </w:r>
      <w:proofErr w:type="spellStart"/>
      <w:r w:rsidRPr="00CA42E0">
        <w:rPr>
          <w:rFonts w:ascii="Arial" w:hAnsi="Arial"/>
          <w:sz w:val="22"/>
          <w:szCs w:val="22"/>
        </w:rPr>
        <w:t>biorganické</w:t>
      </w:r>
      <w:proofErr w:type="spellEnd"/>
      <w:r w:rsidRPr="00CA42E0">
        <w:rPr>
          <w:rFonts w:ascii="Arial" w:hAnsi="Arial"/>
          <w:sz w:val="22"/>
          <w:szCs w:val="22"/>
        </w:rPr>
        <w:t xml:space="preserve"> a medicinální chemie na českých i zahraničních pracovištích.</w:t>
      </w:r>
    </w:p>
    <w:p w14:paraId="02ED7E7F" w14:textId="77777777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</w:p>
    <w:p w14:paraId="6C1A84E8" w14:textId="77777777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</w:p>
    <w:p w14:paraId="5069B005" w14:textId="77777777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  <w:r w:rsidRPr="00CA42E0">
        <w:rPr>
          <w:rFonts w:ascii="Arial" w:hAnsi="Arial"/>
          <w:sz w:val="22"/>
          <w:szCs w:val="22"/>
        </w:rPr>
        <w:t>Rámeček</w:t>
      </w:r>
    </w:p>
    <w:p w14:paraId="0192846A" w14:textId="77777777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</w:p>
    <w:p w14:paraId="6CEE8CC1" w14:textId="77777777" w:rsidR="00CA42E0" w:rsidRPr="00CA42E0" w:rsidRDefault="00CA42E0" w:rsidP="00CA42E0">
      <w:pPr>
        <w:pStyle w:val="Standard"/>
        <w:rPr>
          <w:rFonts w:ascii="Arial" w:hAnsi="Arial"/>
          <w:sz w:val="22"/>
          <w:szCs w:val="22"/>
        </w:rPr>
      </w:pPr>
      <w:r w:rsidRPr="00CA42E0">
        <w:rPr>
          <w:rFonts w:ascii="Arial" w:hAnsi="Arial"/>
          <w:sz w:val="22"/>
          <w:szCs w:val="22"/>
        </w:rPr>
        <w:t xml:space="preserve">Na Přírodovědecké fakultě Univerzity Palackého v Olomouci Ondřej Kováč nejdříve studoval obor Experimentální biologie, ale už během bakalářské práce se dostal k organické syntéze, která ho zaujala. Při magisterském studiu přešel na obor </w:t>
      </w:r>
      <w:proofErr w:type="spellStart"/>
      <w:r w:rsidRPr="00CA42E0">
        <w:rPr>
          <w:rFonts w:ascii="Arial" w:hAnsi="Arial"/>
          <w:sz w:val="22"/>
          <w:szCs w:val="22"/>
        </w:rPr>
        <w:t>Bioorganická</w:t>
      </w:r>
      <w:proofErr w:type="spellEnd"/>
      <w:r w:rsidRPr="00CA42E0">
        <w:rPr>
          <w:rFonts w:ascii="Arial" w:hAnsi="Arial"/>
          <w:sz w:val="22"/>
          <w:szCs w:val="22"/>
        </w:rPr>
        <w:t xml:space="preserve"> chemie a doktorát dokončil v oboru Organická chemie ve skupině doc. Jiřího Pospíšila. V roce 2020 od Nadace </w:t>
      </w:r>
      <w:proofErr w:type="spellStart"/>
      <w:r w:rsidRPr="00CA42E0">
        <w:rPr>
          <w:rFonts w:ascii="Arial" w:hAnsi="Arial"/>
          <w:sz w:val="22"/>
          <w:szCs w:val="22"/>
        </w:rPr>
        <w:t>Experientia</w:t>
      </w:r>
      <w:proofErr w:type="spellEnd"/>
      <w:r w:rsidRPr="00CA42E0">
        <w:rPr>
          <w:rFonts w:ascii="Arial" w:hAnsi="Arial"/>
          <w:sz w:val="22"/>
          <w:szCs w:val="22"/>
        </w:rPr>
        <w:t xml:space="preserve"> získal stipendium ve výši 950.000 Kč na roční stáž ve skupině prof. </w:t>
      </w:r>
      <w:proofErr w:type="spellStart"/>
      <w:r w:rsidRPr="00CA42E0">
        <w:rPr>
          <w:rFonts w:ascii="Arial" w:hAnsi="Arial"/>
          <w:sz w:val="22"/>
          <w:szCs w:val="22"/>
        </w:rPr>
        <w:t>Magauera</w:t>
      </w:r>
      <w:proofErr w:type="spellEnd"/>
      <w:r w:rsidRPr="00CA42E0">
        <w:rPr>
          <w:rFonts w:ascii="Arial" w:hAnsi="Arial"/>
          <w:sz w:val="22"/>
          <w:szCs w:val="22"/>
        </w:rPr>
        <w:t xml:space="preserve"> na Innsbruck University v Rakousku, kde se věnoval totální syntéze nového antibiotika </w:t>
      </w:r>
      <w:proofErr w:type="spellStart"/>
      <w:r w:rsidRPr="00CA42E0">
        <w:rPr>
          <w:rFonts w:ascii="Arial" w:hAnsi="Arial"/>
          <w:sz w:val="22"/>
          <w:szCs w:val="22"/>
        </w:rPr>
        <w:t>Kibdelomycinu</w:t>
      </w:r>
      <w:proofErr w:type="spellEnd"/>
      <w:r w:rsidRPr="00CA42E0">
        <w:rPr>
          <w:rFonts w:ascii="Arial" w:hAnsi="Arial"/>
          <w:sz w:val="22"/>
          <w:szCs w:val="22"/>
        </w:rPr>
        <w:t xml:space="preserve">. </w:t>
      </w:r>
      <w:proofErr w:type="spellStart"/>
      <w:r w:rsidRPr="00CA42E0">
        <w:rPr>
          <w:rFonts w:ascii="Arial" w:hAnsi="Arial"/>
          <w:sz w:val="22"/>
          <w:szCs w:val="22"/>
        </w:rPr>
        <w:t>Postdoktoranskou</w:t>
      </w:r>
      <w:proofErr w:type="spellEnd"/>
      <w:r w:rsidRPr="00CA42E0">
        <w:rPr>
          <w:rFonts w:ascii="Arial" w:hAnsi="Arial"/>
          <w:sz w:val="22"/>
          <w:szCs w:val="22"/>
        </w:rPr>
        <w:t xml:space="preserve"> stáž mu prof. </w:t>
      </w:r>
      <w:proofErr w:type="spellStart"/>
      <w:r w:rsidRPr="00CA42E0">
        <w:rPr>
          <w:rFonts w:ascii="Arial" w:hAnsi="Arial"/>
          <w:sz w:val="22"/>
          <w:szCs w:val="22"/>
        </w:rPr>
        <w:t>Magauer</w:t>
      </w:r>
      <w:proofErr w:type="spellEnd"/>
      <w:r w:rsidRPr="00CA42E0">
        <w:rPr>
          <w:rFonts w:ascii="Arial" w:hAnsi="Arial"/>
          <w:sz w:val="22"/>
          <w:szCs w:val="22"/>
        </w:rPr>
        <w:t xml:space="preserve"> prodloužil až do roku 2023. Ondřej Kováč byl zapojen do ERC grantu a pracoval na totální syntéze </w:t>
      </w:r>
      <w:proofErr w:type="spellStart"/>
      <w:r w:rsidRPr="00CA42E0">
        <w:rPr>
          <w:rFonts w:ascii="Arial" w:hAnsi="Arial"/>
          <w:sz w:val="22"/>
          <w:szCs w:val="22"/>
        </w:rPr>
        <w:t>Ganoapplaninu</w:t>
      </w:r>
      <w:proofErr w:type="spellEnd"/>
      <w:r w:rsidRPr="00CA42E0">
        <w:rPr>
          <w:rFonts w:ascii="Arial" w:hAnsi="Arial"/>
          <w:sz w:val="22"/>
          <w:szCs w:val="22"/>
        </w:rPr>
        <w:t xml:space="preserve">, což je látka vyznačující se významnou </w:t>
      </w:r>
      <w:proofErr w:type="spellStart"/>
      <w:r w:rsidRPr="00CA42E0">
        <w:rPr>
          <w:rFonts w:ascii="Arial" w:hAnsi="Arial"/>
          <w:sz w:val="22"/>
          <w:szCs w:val="22"/>
        </w:rPr>
        <w:t>neuroprotektivní</w:t>
      </w:r>
      <w:proofErr w:type="spellEnd"/>
      <w:r w:rsidRPr="00CA42E0">
        <w:rPr>
          <w:rFonts w:ascii="Arial" w:hAnsi="Arial"/>
          <w:sz w:val="22"/>
          <w:szCs w:val="22"/>
        </w:rPr>
        <w:t xml:space="preserve"> aktivitou. V lednu 2024 Ondřej Kováč díky start-up grantu Nadace </w:t>
      </w:r>
      <w:proofErr w:type="spellStart"/>
      <w:r w:rsidRPr="00CA42E0">
        <w:rPr>
          <w:rFonts w:ascii="Arial" w:hAnsi="Arial"/>
          <w:sz w:val="22"/>
          <w:szCs w:val="22"/>
        </w:rPr>
        <w:t>Experientia</w:t>
      </w:r>
      <w:proofErr w:type="spellEnd"/>
      <w:r w:rsidRPr="00CA42E0">
        <w:rPr>
          <w:rFonts w:ascii="Arial" w:hAnsi="Arial"/>
          <w:sz w:val="22"/>
          <w:szCs w:val="22"/>
        </w:rPr>
        <w:t xml:space="preserve"> založí na Katedře organické chemie </w:t>
      </w:r>
      <w:proofErr w:type="spellStart"/>
      <w:r w:rsidRPr="00CA42E0">
        <w:rPr>
          <w:rFonts w:ascii="Arial" w:hAnsi="Arial"/>
          <w:sz w:val="22"/>
          <w:szCs w:val="22"/>
        </w:rPr>
        <w:t>PřF</w:t>
      </w:r>
      <w:proofErr w:type="spellEnd"/>
      <w:r w:rsidRPr="00CA42E0">
        <w:rPr>
          <w:rFonts w:ascii="Arial" w:hAnsi="Arial"/>
          <w:sz w:val="22"/>
          <w:szCs w:val="22"/>
        </w:rPr>
        <w:t xml:space="preserve"> UP vlastní výzkumnou skupinu zaměřenou na syntézu přírodních produktů.</w:t>
      </w:r>
    </w:p>
    <w:p w14:paraId="5D3A03CE" w14:textId="0A13D523" w:rsidR="003C0624" w:rsidRPr="006D5F16" w:rsidRDefault="003C0624" w:rsidP="006D5F16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15B0E45C" w14:textId="77777777" w:rsidR="003C0624" w:rsidRPr="006D5F16" w:rsidRDefault="00C944DD" w:rsidP="006D5F16">
      <w:pPr>
        <w:pStyle w:val="Standard"/>
        <w:spacing w:before="120" w:after="120" w:line="264" w:lineRule="auto"/>
        <w:rPr>
          <w:rFonts w:ascii="Arial" w:hAnsi="Arial"/>
          <w:b/>
          <w:sz w:val="20"/>
          <w:szCs w:val="20"/>
        </w:rPr>
      </w:pPr>
      <w:r w:rsidRPr="006D5F16">
        <w:rPr>
          <w:rFonts w:ascii="Arial" w:hAnsi="Arial"/>
          <w:b/>
          <w:sz w:val="20"/>
          <w:szCs w:val="20"/>
        </w:rPr>
        <w:t>Kontaktní osoby</w:t>
      </w:r>
      <w:r w:rsidR="0067450C" w:rsidRPr="006D5F16">
        <w:rPr>
          <w:rFonts w:ascii="Arial" w:hAnsi="Arial"/>
          <w:b/>
          <w:sz w:val="20"/>
          <w:szCs w:val="20"/>
        </w:rPr>
        <w:t>:</w:t>
      </w:r>
    </w:p>
    <w:p w14:paraId="1DF77E88" w14:textId="1C2661EE" w:rsidR="00C944DD" w:rsidRPr="006D5F16" w:rsidRDefault="00CA42E0" w:rsidP="006D5F16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Šárka Chovancová</w:t>
      </w:r>
      <w:r w:rsidR="0067450C" w:rsidRPr="006D5F16">
        <w:rPr>
          <w:rFonts w:ascii="Arial" w:hAnsi="Arial"/>
          <w:sz w:val="20"/>
          <w:szCs w:val="20"/>
        </w:rPr>
        <w:t xml:space="preserve"> | </w:t>
      </w:r>
      <w:r>
        <w:rPr>
          <w:rFonts w:ascii="Arial" w:hAnsi="Arial"/>
          <w:sz w:val="20"/>
          <w:szCs w:val="20"/>
        </w:rPr>
        <w:t>redaktorka</w:t>
      </w:r>
      <w:r w:rsidR="0067450C" w:rsidRPr="006D5F16">
        <w:rPr>
          <w:rFonts w:ascii="Arial" w:hAnsi="Arial"/>
          <w:sz w:val="20"/>
          <w:szCs w:val="20"/>
        </w:rPr>
        <w:br/>
        <w:t>Přírodovědecká fakulta Univerzity Palackého</w:t>
      </w:r>
      <w:r w:rsidR="0067450C" w:rsidRPr="006D5F16">
        <w:rPr>
          <w:rFonts w:ascii="Arial" w:hAnsi="Arial"/>
          <w:sz w:val="20"/>
          <w:szCs w:val="20"/>
        </w:rPr>
        <w:br/>
        <w:t xml:space="preserve">E: </w:t>
      </w:r>
      <w:r>
        <w:rPr>
          <w:rStyle w:val="Internetovodkaz"/>
          <w:rFonts w:ascii="Arial" w:hAnsi="Arial"/>
          <w:sz w:val="20"/>
          <w:szCs w:val="20"/>
        </w:rPr>
        <w:t>sarka.chovancova@upol.cz</w:t>
      </w:r>
      <w:r>
        <w:rPr>
          <w:rFonts w:ascii="Arial" w:hAnsi="Arial"/>
          <w:sz w:val="20"/>
          <w:szCs w:val="20"/>
        </w:rPr>
        <w:t xml:space="preserve"> | M: 776 095 547</w:t>
      </w:r>
    </w:p>
    <w:p w14:paraId="22C4A7C8" w14:textId="77777777" w:rsidR="003C0624" w:rsidRPr="006D5F16" w:rsidRDefault="003C0624" w:rsidP="006D5F16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sectPr w:rsidR="003C0624" w:rsidRPr="006D5F16">
      <w:footerReference w:type="default" r:id="rId6"/>
      <w:headerReference w:type="first" r:id="rId7"/>
      <w:footerReference w:type="first" r:id="rId8"/>
      <w:pgSz w:w="11906" w:h="16838"/>
      <w:pgMar w:top="1985" w:right="1418" w:bottom="1843" w:left="2268" w:header="70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0A702" w14:textId="77777777" w:rsidR="009365D0" w:rsidRDefault="009365D0">
      <w:pPr>
        <w:spacing w:after="0" w:line="240" w:lineRule="auto"/>
      </w:pPr>
      <w:r>
        <w:separator/>
      </w:r>
    </w:p>
  </w:endnote>
  <w:endnote w:type="continuationSeparator" w:id="0">
    <w:p w14:paraId="73432033" w14:textId="77777777" w:rsidR="009365D0" w:rsidRDefault="0093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39EB" w14:textId="77777777" w:rsidR="003C0624" w:rsidRDefault="003C0624">
    <w:pPr>
      <w:pStyle w:val="Zpat"/>
      <w:rPr>
        <w:bCs/>
      </w:rPr>
    </w:pPr>
  </w:p>
  <w:p w14:paraId="28A6E1B6" w14:textId="77777777" w:rsidR="003C0624" w:rsidRDefault="003C0624">
    <w:pPr>
      <w:pStyle w:val="Zpat"/>
      <w:rPr>
        <w:bCs/>
      </w:rPr>
    </w:pPr>
  </w:p>
  <w:p w14:paraId="252DC7FA" w14:textId="77777777" w:rsidR="003C0624" w:rsidRDefault="0067450C">
    <w:pPr>
      <w:pStyle w:val="Zpat"/>
      <w:rPr>
        <w:bCs/>
      </w:rPr>
    </w:pPr>
    <w:r>
      <w:rPr>
        <w:bCs/>
      </w:rPr>
      <w:t>Egon Havrlant I tiskový mluvčí</w:t>
    </w:r>
  </w:p>
  <w:p w14:paraId="685D98E3" w14:textId="77777777" w:rsidR="003C0624" w:rsidRDefault="0067450C">
    <w:pPr>
      <w:pStyle w:val="Zpat"/>
      <w:rPr>
        <w:bCs/>
      </w:rPr>
    </w:pPr>
    <w:r>
      <w:rPr>
        <w:bCs/>
      </w:rPr>
      <w:t>Univerzita Palackého v Olomouci | oddělení komunikace</w:t>
    </w:r>
  </w:p>
  <w:p w14:paraId="69BF18D9" w14:textId="77777777" w:rsidR="003C0624" w:rsidRDefault="0067450C">
    <w:pPr>
      <w:pStyle w:val="Zpat"/>
      <w:rPr>
        <w:bCs/>
      </w:rPr>
    </w:pPr>
    <w:r>
      <w:rPr>
        <w:bCs/>
      </w:rPr>
      <w:t>E: egon.havrlant@upol.cz | M: 606 607 687</w:t>
    </w:r>
  </w:p>
  <w:p w14:paraId="63293B9C" w14:textId="77777777" w:rsidR="003C0624" w:rsidRDefault="0067450C">
    <w:pPr>
      <w:pStyle w:val="Zpat"/>
      <w:rPr>
        <w:b/>
      </w:rPr>
    </w:pPr>
    <w:r>
      <w:rPr>
        <w:b/>
        <w:bCs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DC609" w14:textId="77777777" w:rsidR="003C0624" w:rsidRDefault="003C0624">
    <w:pPr>
      <w:pStyle w:val="Zpat"/>
      <w:rPr>
        <w:bCs/>
      </w:rPr>
    </w:pPr>
  </w:p>
  <w:p w14:paraId="58E31B1D" w14:textId="77777777" w:rsidR="003C0624" w:rsidRDefault="003C0624">
    <w:pPr>
      <w:pStyle w:val="Zpat"/>
      <w:rPr>
        <w:bCs/>
      </w:rPr>
    </w:pPr>
  </w:p>
  <w:p w14:paraId="1B940B31" w14:textId="77777777" w:rsidR="003C0624" w:rsidRDefault="003C0624">
    <w:pPr>
      <w:pStyle w:val="Zpat"/>
      <w:rPr>
        <w:bCs/>
      </w:rPr>
    </w:pPr>
  </w:p>
  <w:p w14:paraId="197E209C" w14:textId="77777777" w:rsidR="003C0624" w:rsidRDefault="0067450C">
    <w:pPr>
      <w:pStyle w:val="Zpat"/>
      <w:rPr>
        <w:bCs/>
      </w:rPr>
    </w:pPr>
    <w:r>
      <w:rPr>
        <w:bCs/>
      </w:rPr>
      <w:t>Egon Havrlant I tiskový mluvčí</w:t>
    </w:r>
  </w:p>
  <w:p w14:paraId="16B5B0EE" w14:textId="77777777" w:rsidR="003C0624" w:rsidRDefault="0067450C">
    <w:pPr>
      <w:pStyle w:val="Zpat"/>
      <w:rPr>
        <w:bCs/>
      </w:rPr>
    </w:pPr>
    <w:r>
      <w:rPr>
        <w:bCs/>
      </w:rPr>
      <w:t>Univerzita Palackého v Olomouci | oddělení komunikace</w:t>
    </w:r>
  </w:p>
  <w:p w14:paraId="53514D09" w14:textId="77777777" w:rsidR="003C0624" w:rsidRDefault="0067450C">
    <w:pPr>
      <w:pStyle w:val="Zpat"/>
      <w:rPr>
        <w:bCs/>
      </w:rPr>
    </w:pPr>
    <w:r>
      <w:rPr>
        <w:bCs/>
      </w:rPr>
      <w:t>E: egon.havrlant@upol.cz | M: 606 607 687</w:t>
    </w:r>
  </w:p>
  <w:p w14:paraId="71054369" w14:textId="77777777" w:rsidR="003C0624" w:rsidRDefault="0067450C">
    <w:pPr>
      <w:pStyle w:val="Zpat"/>
      <w:rPr>
        <w:b/>
      </w:rPr>
    </w:pPr>
    <w:r>
      <w:rPr>
        <w:b/>
        <w:bCs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7F49" w14:textId="77777777" w:rsidR="009365D0" w:rsidRDefault="009365D0">
      <w:pPr>
        <w:spacing w:after="0" w:line="240" w:lineRule="auto"/>
      </w:pPr>
      <w:r>
        <w:separator/>
      </w:r>
    </w:p>
  </w:footnote>
  <w:footnote w:type="continuationSeparator" w:id="0">
    <w:p w14:paraId="723A2D4F" w14:textId="77777777" w:rsidR="009365D0" w:rsidRDefault="0093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4205" w14:textId="77777777" w:rsidR="003C0624" w:rsidRDefault="0067450C">
    <w:pPr>
      <w:pStyle w:val="Zhlav"/>
    </w:pPr>
    <w:r>
      <w:rPr>
        <w:noProof/>
        <w:lang w:eastAsia="cs-CZ"/>
      </w:rPr>
      <w:drawing>
        <wp:anchor distT="0" distB="0" distL="0" distR="0" simplePos="0" relativeHeight="2" behindDoc="1" locked="0" layoutInCell="0" allowOverlap="1" wp14:anchorId="42894727" wp14:editId="277B8314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720090" distB="720090" distL="114300" distR="114300" simplePos="0" relativeHeight="3" behindDoc="1" locked="0" layoutInCell="0" allowOverlap="1" wp14:anchorId="48605CEC" wp14:editId="33D9AE97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4" behindDoc="1" locked="0" layoutInCell="0" allowOverlap="1" wp14:anchorId="410B9D10" wp14:editId="75955037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3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178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5" behindDoc="1" locked="0" layoutInCell="0" allowOverlap="1" wp14:anchorId="7C335346" wp14:editId="580EAA07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4605" cy="175260"/>
              <wp:effectExtent l="0" t="0" r="0" b="0"/>
              <wp:wrapNone/>
              <wp:docPr id="4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59DA349" w14:textId="77777777" w:rsidR="003C0624" w:rsidRDefault="003C0624">
                          <w:pPr>
                            <w:pStyle w:val="Zhlav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35346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left:0;text-align:left;margin-left:0;margin-top:.05pt;width:1.15pt;height:13.8pt;z-index:-503316475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" o:allowincell="f" stroked="f">
              <v:textbox inset="0,0,0,0">
                <w:txbxContent>
                  <w:p w14:paraId="459DA349" w14:textId="77777777" w:rsidR="003C0624" w:rsidRDefault="003C0624">
                    <w:pPr>
                      <w:pStyle w:val="Zhlav"/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24"/>
    <w:rsid w:val="00104F6B"/>
    <w:rsid w:val="00243385"/>
    <w:rsid w:val="003A595B"/>
    <w:rsid w:val="003C0624"/>
    <w:rsid w:val="00607F30"/>
    <w:rsid w:val="0067450C"/>
    <w:rsid w:val="006D5F16"/>
    <w:rsid w:val="00835933"/>
    <w:rsid w:val="00924617"/>
    <w:rsid w:val="009365D0"/>
    <w:rsid w:val="009C1D94"/>
    <w:rsid w:val="00A05048"/>
    <w:rsid w:val="00C944DD"/>
    <w:rsid w:val="00C97FAB"/>
    <w:rsid w:val="00CA42E0"/>
    <w:rsid w:val="00F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FF9E"/>
  <w15:docId w15:val="{92F5B326-45B4-4337-AF14-8F71F2E7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9D9"/>
    <w:pPr>
      <w:spacing w:after="120"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729D9"/>
    <w:rPr>
      <w:rFonts w:ascii="Times New Roman" w:eastAsia="Calibri" w:hAnsi="Times New Roman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729D9"/>
    <w:rPr>
      <w:rFonts w:ascii="Arial" w:eastAsia="Calibri" w:hAnsi="Arial" w:cs="Times New Roman"/>
      <w:color w:val="4F4C4D"/>
      <w:sz w:val="16"/>
    </w:rPr>
  </w:style>
  <w:style w:type="character" w:customStyle="1" w:styleId="Internetovodkaz">
    <w:name w:val="Internetový odkaz"/>
    <w:uiPriority w:val="99"/>
    <w:unhideWhenUsed/>
    <w:rsid w:val="00E729D9"/>
    <w:rPr>
      <w:color w:val="004B9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A0C1E"/>
    <w:rPr>
      <w:rFonts w:ascii="Segoe UI" w:eastAsia="Calibri" w:hAnsi="Segoe UI" w:cs="Segoe UI"/>
      <w:sz w:val="18"/>
      <w:szCs w:val="18"/>
    </w:rPr>
  </w:style>
  <w:style w:type="character" w:customStyle="1" w:styleId="tojvnm2t">
    <w:name w:val="tojvnm2t"/>
    <w:basedOn w:val="Standardnpsmoodstavce"/>
    <w:qFormat/>
    <w:rsid w:val="00C54D28"/>
  </w:style>
  <w:style w:type="character" w:styleId="Odkaznakoment">
    <w:name w:val="annotation reference"/>
    <w:basedOn w:val="Standardnpsmoodstavce"/>
    <w:uiPriority w:val="99"/>
    <w:semiHidden/>
    <w:unhideWhenUsed/>
    <w:qFormat/>
    <w:rsid w:val="00C2509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A5967"/>
    <w:rPr>
      <w:rFonts w:ascii="Times New Roman" w:eastAsia="Calibri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A5967"/>
    <w:rPr>
      <w:rFonts w:ascii="Times New Roman" w:eastAsia="Calibri" w:hAnsi="Times New Roman" w:cs="Times New Roman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3F28D0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E0697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qFormat/>
    <w:rsid w:val="0002438F"/>
    <w:pPr>
      <w:spacing w:beforeAutospacing="1" w:afterAutospacing="1" w:line="240" w:lineRule="auto"/>
      <w:jc w:val="left"/>
    </w:pPr>
    <w:rPr>
      <w:rFonts w:eastAsia="Times New Roman"/>
      <w:szCs w:val="24"/>
      <w:lang w:eastAsia="cs-CZ"/>
    </w:rPr>
  </w:style>
  <w:style w:type="paragraph" w:customStyle="1" w:styleId="Standard">
    <w:name w:val="Standard"/>
    <w:qFormat/>
    <w:rsid w:val="00D75F56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A596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A5967"/>
    <w:rPr>
      <w:b/>
      <w:bCs/>
    </w:rPr>
  </w:style>
  <w:style w:type="paragraph" w:customStyle="1" w:styleId="Textbody">
    <w:name w:val="Text body"/>
    <w:basedOn w:val="Standard"/>
    <w:qFormat/>
    <w:rsid w:val="003C30EA"/>
    <w:pPr>
      <w:spacing w:after="140" w:line="276" w:lineRule="auto"/>
    </w:p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C944DD"/>
    <w:rPr>
      <w:color w:val="0563C1" w:themeColor="hyperlink"/>
      <w:u w:val="single"/>
    </w:rPr>
  </w:style>
  <w:style w:type="character" w:customStyle="1" w:styleId="x4k7w5x">
    <w:name w:val="x4k7w5x"/>
    <w:basedOn w:val="Standardnpsmoodstavce"/>
    <w:rsid w:val="00C9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dc:description/>
  <cp:lastModifiedBy>Šárka Chovancová</cp:lastModifiedBy>
  <cp:revision>2</cp:revision>
  <dcterms:created xsi:type="dcterms:W3CDTF">2023-07-12T08:47:00Z</dcterms:created>
  <dcterms:modified xsi:type="dcterms:W3CDTF">2023-07-12T08:47:00Z</dcterms:modified>
  <dc:language>cs-CZ</dc:language>
</cp:coreProperties>
</file>