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F7" w:rsidRDefault="009709F7" w:rsidP="009709F7">
      <w:pPr>
        <w:pStyle w:val="Odstavecseseznamem"/>
        <w:numPr>
          <w:ilvl w:val="0"/>
          <w:numId w:val="1"/>
        </w:numPr>
        <w:ind w:left="254" w:hanging="284"/>
      </w:pPr>
      <w:r>
        <w:t>Kvantová teorie molekul (KBF/SZZKT)</w:t>
      </w:r>
    </w:p>
    <w:p w:rsidR="009709F7" w:rsidRDefault="009709F7" w:rsidP="009709F7">
      <w:pPr>
        <w:ind w:left="396" w:hanging="396"/>
      </w:pP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Základní pojmy kvantové mechaniky. Vlnová funkce, operátory fyzikálních veličin. </w:t>
      </w:r>
      <w:proofErr w:type="spellStart"/>
      <w:r>
        <w:t>Schroedingerova</w:t>
      </w:r>
      <w:proofErr w:type="spellEnd"/>
      <w:r>
        <w:t xml:space="preserve"> rovnice, stacionární, nestacionární stavy. Spin elektronu, spinový formalismus. Základní představy kvantové teorie systémů mnoha částic, systémy totožných částic, symetrické, antisymetrické vlnové funkce, úplné vlnové funkce.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Elementární kvantová teorie atomů se dvěma elektrony. Atom helia, základní a excitované stavy. </w:t>
      </w:r>
      <w:proofErr w:type="spellStart"/>
      <w:r>
        <w:t>Parahelium</w:t>
      </w:r>
      <w:proofErr w:type="spellEnd"/>
      <w:r>
        <w:t xml:space="preserve">, </w:t>
      </w:r>
      <w:proofErr w:type="spellStart"/>
      <w:r>
        <w:t>ortohelium</w:t>
      </w:r>
      <w:proofErr w:type="spellEnd"/>
      <w:r>
        <w:t>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Elementární kvantová teorie atomů s více než dvěma elektrony. Metody řešení, </w:t>
      </w:r>
      <w:proofErr w:type="spellStart"/>
      <w:r>
        <w:t>Hartree</w:t>
      </w:r>
      <w:proofErr w:type="spellEnd"/>
      <w:r>
        <w:t xml:space="preserve"> - </w:t>
      </w:r>
      <w:proofErr w:type="spellStart"/>
      <w:r>
        <w:t>Fockova</w:t>
      </w:r>
      <w:proofErr w:type="spellEnd"/>
      <w:r>
        <w:t xml:space="preserve"> metoda </w:t>
      </w:r>
      <w:proofErr w:type="spellStart"/>
      <w:r>
        <w:t>selfkonzistentního</w:t>
      </w:r>
      <w:proofErr w:type="spellEnd"/>
      <w:r>
        <w:t xml:space="preserve"> pole. 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Základní aproximace v teorii chemické vazby. </w:t>
      </w:r>
      <w:proofErr w:type="spellStart"/>
      <w:r>
        <w:t>Bornova</w:t>
      </w:r>
      <w:proofErr w:type="spellEnd"/>
      <w:r>
        <w:t xml:space="preserve"> – </w:t>
      </w:r>
      <w:proofErr w:type="spellStart"/>
      <w:r>
        <w:t>Oppenheimerova</w:t>
      </w:r>
      <w:proofErr w:type="spellEnd"/>
      <w:r>
        <w:t xml:space="preserve"> aproximace, adiabatická aproximace. Jaderný podsystém molekuly, separace vibračních a rotačních stavů dvouatomové molekuly.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Jednoelektronová aproximace. </w:t>
      </w:r>
      <w:proofErr w:type="spellStart"/>
      <w:r>
        <w:t>Hartree</w:t>
      </w:r>
      <w:proofErr w:type="spellEnd"/>
      <w:r>
        <w:t xml:space="preserve"> – </w:t>
      </w:r>
      <w:proofErr w:type="spellStart"/>
      <w:r>
        <w:t>Fockovy</w:t>
      </w:r>
      <w:proofErr w:type="spellEnd"/>
      <w:r>
        <w:t xml:space="preserve"> rovnice pro řešení jednoelektronových funkcí a jednoelektronových energií. Molekuly jako systémy s uzavřenými slupkami, </w:t>
      </w:r>
      <w:proofErr w:type="spellStart"/>
      <w:r>
        <w:t>Fockův</w:t>
      </w:r>
      <w:proofErr w:type="spellEnd"/>
      <w:r>
        <w:t xml:space="preserve"> operátor.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Aproximace n-elektronové funkce molekuly. Metoda VB, metoda MO LCAO. Volba báze atomových orbitalů v metodě MO LCAO, radiální části vlnových funkcí pro </w:t>
      </w:r>
      <w:proofErr w:type="spellStart"/>
      <w:r>
        <w:t>vodíkupodobný</w:t>
      </w:r>
      <w:proofErr w:type="spellEnd"/>
      <w:r>
        <w:t xml:space="preserve"> atom, </w:t>
      </w:r>
      <w:proofErr w:type="spellStart"/>
      <w:r>
        <w:t>Slaterovy</w:t>
      </w:r>
      <w:proofErr w:type="spellEnd"/>
      <w:r>
        <w:t xml:space="preserve"> a Gaussovy funkce, jejich vlastnosti. Korelační problém, metoda konfigurační interakce CI.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Kvantová teorie chemické vazby. Kvantitativní popis kovalentní vazby v </w:t>
      </w:r>
      <w:proofErr w:type="spellStart"/>
      <w:r>
        <w:t>homonukleárních</w:t>
      </w:r>
      <w:proofErr w:type="spellEnd"/>
      <w:r>
        <w:t xml:space="preserve"> dvouatomových molekulách. Řešení molekuly vodíku metodami VB a MO LCAO.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Kvalitativní popis chemické vazby. Atomové a molekulové orbitaly v kvalitativním popisu chemické vazby, jejich zobrazení a charakteristiky. Hybridní atomové orbitaly. Konstrukce molekulových orbitalů, překryvy atomových orbitalů. Charakteristiky </w:t>
      </w:r>
      <w:proofErr w:type="spellStart"/>
      <w:r>
        <w:t>homonukleárních</w:t>
      </w:r>
      <w:proofErr w:type="spellEnd"/>
      <w:r>
        <w:t xml:space="preserve"> dvouatomových molekul.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Kovalentní vazba v </w:t>
      </w:r>
      <w:proofErr w:type="spellStart"/>
      <w:r>
        <w:t>heteronukleárních</w:t>
      </w:r>
      <w:proofErr w:type="spellEnd"/>
      <w:r>
        <w:t xml:space="preserve"> dvouatomových molekulách. Kovalentní a iontová vazba. Víceatomové molekuly. Hybridizace v teorii chemické vazby, lokalizované a nelokalizované molekulové orbitaly víceatomových molekul.</w:t>
      </w:r>
    </w:p>
    <w:p w:rsidR="009709F7" w:rsidRDefault="009709F7" w:rsidP="009709F7">
      <w:pPr>
        <w:pStyle w:val="Odstavecseseznamem"/>
        <w:numPr>
          <w:ilvl w:val="0"/>
          <w:numId w:val="2"/>
        </w:numPr>
        <w:ind w:left="396" w:hanging="396"/>
      </w:pPr>
      <w:r>
        <w:t xml:space="preserve">Přehled výpočetních metod v kvantové teorii chemické vazby. Metody „ab initio“, </w:t>
      </w:r>
      <w:proofErr w:type="spellStart"/>
      <w:r>
        <w:t>semiempirické</w:t>
      </w:r>
      <w:proofErr w:type="spellEnd"/>
      <w:r>
        <w:t xml:space="preserve"> a empirické metody, příklady těchto metod. Metody uvažující valenční elektrony, π - elektronové přiblížení.</w:t>
      </w:r>
    </w:p>
    <w:p w:rsidR="009709F7" w:rsidRDefault="009709F7" w:rsidP="009709F7"/>
    <w:p w:rsidR="009709F7" w:rsidRDefault="009709F7" w:rsidP="009709F7">
      <w:r>
        <w:t>2) Experimentální metody biofyziky (KBF/SZZEM)</w:t>
      </w:r>
    </w:p>
    <w:p w:rsidR="009709F7" w:rsidRDefault="009709F7" w:rsidP="009709F7"/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 xml:space="preserve">Atomová spektrometrie. Teorie atomové absorpční a optické emisní spektrometrie. Instrumentace – zdroje záření, budící zdroje, </w:t>
      </w:r>
      <w:proofErr w:type="spellStart"/>
      <w:r>
        <w:t>atomizátory</w:t>
      </w:r>
      <w:proofErr w:type="spellEnd"/>
      <w:r>
        <w:t xml:space="preserve">, monochromátory, detektory. Atomová spektrometrie </w:t>
      </w:r>
      <w:proofErr w:type="spellStart"/>
      <w:r>
        <w:t>subvalenčních</w:t>
      </w:r>
      <w:proofErr w:type="spellEnd"/>
      <w:r>
        <w:t xml:space="preserve"> elektronů, typy přechodů, rentgenová fluorescenční spektrometrie. Využití metod atomové spektrometrie.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 xml:space="preserve">Molekulová spektrometrie. Teorie absorpční spektrometrie v UV a Vis oblasti záření, luminiscenční spektrometrie, infračervené a </w:t>
      </w:r>
      <w:proofErr w:type="spellStart"/>
      <w:r>
        <w:t>Ramanovy</w:t>
      </w:r>
      <w:proofErr w:type="spellEnd"/>
      <w:r>
        <w:t xml:space="preserve"> spektrometrie. Instrumentace k jednotlivým metodám – uspořádání spektrometrů, zdroje záření, selekce vlnové délky, detektory. Způsoby měření pevných, kapalných a plynných vzorků. Využití molekulové spektrometrie.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>Hmotnostní spektrometrie a základy elektroanalytických metod (</w:t>
      </w:r>
      <w:proofErr w:type="spellStart"/>
      <w:r>
        <w:t>potenciometrie</w:t>
      </w:r>
      <w:proofErr w:type="spellEnd"/>
      <w:r>
        <w:t xml:space="preserve">, konduktometrie, </w:t>
      </w:r>
      <w:proofErr w:type="spellStart"/>
      <w:r>
        <w:t>voltametrie</w:t>
      </w:r>
      <w:proofErr w:type="spellEnd"/>
      <w:r>
        <w:t>). Princip hmotnostní spektrometrie. Instrumentace atomové a molekulové hmotnostní spektrometrie v chemii a biologii. Spojení separačních metod a hmotnostní spektrometrie. Využitelnost hmotnostní spektrometrie a elektroanalytických metod.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>Plynová chromatografie (GC). Teorie a základní principy chromatografického děje, adsorpční a rozdělovací GC. Instrumentace GC, kolony (náplňové, kapilární) a GC detektory. Analytické využití a aplikace techniky GC.  Základy elektromigračních metod. Elektroosmotický tok, kapilární zónová elektroforéza (CZE). Výhody a využitelnost elektromigračních technik.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 xml:space="preserve">Kapalinová chromatografie (LC, HPLC). Kapalinová chromatografie v planárním uspořádání. Kolonová LC – základní principy separace a separační módy (normální a obrácené fáze). Instrumentace HPLC (čerpadla, kolony - typy stacionárních fází, detektory). Aplikační rádius technik LC. 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>Nukleární magnetická rezonance (NMR). Teorie NMR, klasická, kvantová a fenomenologická, stacionární, časově-proměnné a pulzní magnetické pole. Spektra NMR, počet, intenzita signálů, poloha signálů (stínění jader elektrony, chemický posun) a štěpení čar (nepřímá spin-spinová interakce, spin-spinová interakční konstanta, počet čar v multipletu).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>Metody NMR. Jednorozměrná NMR. 1H-NMR (</w:t>
      </w:r>
      <w:proofErr w:type="spellStart"/>
      <w:r>
        <w:t>dipolární</w:t>
      </w:r>
      <w:proofErr w:type="spellEnd"/>
      <w:r>
        <w:t xml:space="preserve"> interakce), 13C-NMR (širokopásmový </w:t>
      </w:r>
      <w:proofErr w:type="spellStart"/>
      <w:r>
        <w:t>dekaplink</w:t>
      </w:r>
      <w:proofErr w:type="spellEnd"/>
      <w:r>
        <w:t xml:space="preserve">, </w:t>
      </w:r>
      <w:proofErr w:type="spellStart"/>
      <w:r>
        <w:t>off</w:t>
      </w:r>
      <w:proofErr w:type="spellEnd"/>
      <w:r>
        <w:t xml:space="preserve">-rezonanční metoda, spinové echo, přenos polarizace) vícerozměrná NMR, </w:t>
      </w:r>
      <w:proofErr w:type="spellStart"/>
      <w:r>
        <w:t>homonukleární</w:t>
      </w:r>
      <w:proofErr w:type="spellEnd"/>
      <w:r>
        <w:t xml:space="preserve"> (J-</w:t>
      </w:r>
      <w:proofErr w:type="spellStart"/>
      <w:r>
        <w:t>resolved</w:t>
      </w:r>
      <w:proofErr w:type="spellEnd"/>
      <w:r>
        <w:t xml:space="preserve">, nepřímá korelace, </w:t>
      </w:r>
      <w:proofErr w:type="spellStart"/>
      <w:r>
        <w:t>dipolární</w:t>
      </w:r>
      <w:proofErr w:type="spellEnd"/>
      <w:r>
        <w:t xml:space="preserve"> korelace) a </w:t>
      </w:r>
      <w:proofErr w:type="spellStart"/>
      <w:r>
        <w:t>heteronukleární</w:t>
      </w:r>
      <w:proofErr w:type="spellEnd"/>
      <w:r>
        <w:t xml:space="preserve"> (J-</w:t>
      </w:r>
      <w:proofErr w:type="spellStart"/>
      <w:r>
        <w:t>resolved</w:t>
      </w:r>
      <w:proofErr w:type="spellEnd"/>
      <w:r>
        <w:t>, nepřímá korelace, inverzní detekce), NMR zobrazování. Experimentální uspořádání NMR spektrometru (kontinuální a pulzní). Použití NMR v biologii a medicíně.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 xml:space="preserve">Elektronová paramagnetická rezonance (EPR). Teorie EPR, rozštěpení energetických hladin, podmínka EPR rezonance, volné radikály, přechodné kovy, spin-orbitální a spin-spinové interakce, přehled interakcí měřených pomocí EPR, porovnání EPR a NMR. Spektra EPR, počet </w:t>
      </w:r>
      <w:proofErr w:type="spellStart"/>
      <w:r>
        <w:t>píků</w:t>
      </w:r>
      <w:proofErr w:type="spellEnd"/>
      <w:r>
        <w:t>, intenzita píku, poloha píku (g-</w:t>
      </w:r>
      <w:r>
        <w:lastRenderedPageBreak/>
        <w:t xml:space="preserve">faktor, anizotropie) a štěpení čar (spin-spinová interakce, konstanta </w:t>
      </w:r>
      <w:proofErr w:type="spellStart"/>
      <w:r>
        <w:t>hyperjemného</w:t>
      </w:r>
      <w:proofErr w:type="spellEnd"/>
      <w:r>
        <w:t xml:space="preserve"> štěpení, počet čar v multipletu).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r>
        <w:t>Metody EPR. Kontinuální EPR (</w:t>
      </w:r>
      <w:proofErr w:type="spellStart"/>
      <w:r>
        <w:t>high-field</w:t>
      </w:r>
      <w:proofErr w:type="spellEnd"/>
      <w:r>
        <w:t xml:space="preserve"> EPR, EPR spin-</w:t>
      </w:r>
      <w:proofErr w:type="spellStart"/>
      <w:r>
        <w:t>trapping</w:t>
      </w:r>
      <w:proofErr w:type="spellEnd"/>
      <w:r>
        <w:t xml:space="preserve">, EPR </w:t>
      </w:r>
      <w:proofErr w:type="spellStart"/>
      <w:r>
        <w:t>labeling</w:t>
      </w:r>
      <w:proofErr w:type="spellEnd"/>
      <w:r>
        <w:t xml:space="preserve">, </w:t>
      </w:r>
      <w:proofErr w:type="spellStart"/>
      <w:r>
        <w:t>cw</w:t>
      </w:r>
      <w:proofErr w:type="spellEnd"/>
      <w:r>
        <w:t xml:space="preserve"> ENDOR/ELDOR), pulzní EPR (FT-EPR, pulzní ENDOR/ELDOR, ESEEM), porovnání </w:t>
      </w:r>
      <w:proofErr w:type="spellStart"/>
      <w:r>
        <w:t>cw</w:t>
      </w:r>
      <w:proofErr w:type="spellEnd"/>
      <w:r>
        <w:t>/pulzní ENDOR a ESEEM, EPR zobrazování. Experimentální uspořádání (magnet, klystron, rezonátor), kryogenní technika. Použití EPR v biologii a medicíně.</w:t>
      </w:r>
    </w:p>
    <w:p w:rsidR="009709F7" w:rsidRDefault="009709F7" w:rsidP="009709F7">
      <w:pPr>
        <w:pStyle w:val="Odstavecseseznamem"/>
        <w:numPr>
          <w:ilvl w:val="0"/>
          <w:numId w:val="3"/>
        </w:numPr>
        <w:ind w:left="396" w:hanging="396"/>
      </w:pPr>
      <w:proofErr w:type="spellStart"/>
      <w:r>
        <w:t>Mössbauerova</w:t>
      </w:r>
      <w:proofErr w:type="spellEnd"/>
      <w:r>
        <w:t xml:space="preserve"> spektroskopie. Teorie </w:t>
      </w:r>
      <w:proofErr w:type="spellStart"/>
      <w:r>
        <w:t>Mössbauerova</w:t>
      </w:r>
      <w:proofErr w:type="spellEnd"/>
      <w:r>
        <w:t xml:space="preserve"> jevu, klasická teorie </w:t>
      </w:r>
      <w:proofErr w:type="spellStart"/>
      <w:r>
        <w:t>Mössbauerova</w:t>
      </w:r>
      <w:proofErr w:type="spellEnd"/>
      <w:r>
        <w:t xml:space="preserve"> jevu, emise a absorpce záření gama volným a vázaným jádrem. </w:t>
      </w:r>
      <w:proofErr w:type="spellStart"/>
      <w:r>
        <w:t>Mössbauerova</w:t>
      </w:r>
      <w:proofErr w:type="spellEnd"/>
      <w:r>
        <w:t xml:space="preserve"> spektra, </w:t>
      </w:r>
      <w:proofErr w:type="spellStart"/>
      <w:r>
        <w:t>hyperjemná</w:t>
      </w:r>
      <w:proofErr w:type="spellEnd"/>
      <w:r>
        <w:t xml:space="preserve"> interakce (monopolní, kvadrupólová, magnetická dipólová), kvalitativní a kvantitativní analýza. Metody </w:t>
      </w:r>
      <w:proofErr w:type="spellStart"/>
      <w:r>
        <w:t>Mössbauerovy</w:t>
      </w:r>
      <w:proofErr w:type="spellEnd"/>
      <w:r>
        <w:t xml:space="preserve"> spektroskopie. Experimentální uspořádání </w:t>
      </w:r>
      <w:proofErr w:type="spellStart"/>
      <w:r>
        <w:t>Mössbauerova</w:t>
      </w:r>
      <w:proofErr w:type="spellEnd"/>
      <w:r>
        <w:t xml:space="preserve"> spektrometru, základní části MS spektrometru, zdroj gama-záření, detektory (scintilační, proporcionální plynové). Použití </w:t>
      </w:r>
      <w:proofErr w:type="spellStart"/>
      <w:r>
        <w:t>Mössbauerovy</w:t>
      </w:r>
      <w:proofErr w:type="spellEnd"/>
      <w:r>
        <w:t xml:space="preserve"> spektroskopie v biologii.</w:t>
      </w:r>
    </w:p>
    <w:p w:rsidR="009709F7" w:rsidRDefault="009709F7" w:rsidP="009709F7"/>
    <w:p w:rsidR="009709F7" w:rsidRDefault="009709F7" w:rsidP="009709F7">
      <w:r>
        <w:t xml:space="preserve">3) Molekulární biofyzika (KBF/SZZMB) </w:t>
      </w:r>
    </w:p>
    <w:p w:rsidR="009709F7" w:rsidRDefault="009709F7" w:rsidP="009709F7"/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Nukleové kyseliny. Struktura DNA a RNA (složky, primární a sekundární struktura, kanonické konformace). Neobvyklé struktury a vyšší organizace DNA. Enzymy ovlivňující vlastnosti DNA. Chromosomy, </w:t>
      </w:r>
      <w:proofErr w:type="spellStart"/>
      <w:r>
        <w:t>nukleosomy</w:t>
      </w:r>
      <w:proofErr w:type="spellEnd"/>
      <w:r>
        <w:t xml:space="preserve"> a chromatin. Typy RNA a jejich struktury, viroidy a </w:t>
      </w:r>
      <w:proofErr w:type="spellStart"/>
      <w:r>
        <w:t>virusoidy</w:t>
      </w:r>
      <w:proofErr w:type="spellEnd"/>
      <w:r>
        <w:t xml:space="preserve">, </w:t>
      </w:r>
      <w:proofErr w:type="spellStart"/>
      <w:r>
        <w:t>ribozymy</w:t>
      </w:r>
      <w:proofErr w:type="spellEnd"/>
      <w:r>
        <w:t>, interference pomocí RNA (</w:t>
      </w:r>
      <w:proofErr w:type="spellStart"/>
      <w:r>
        <w:t>RNAi</w:t>
      </w:r>
      <w:proofErr w:type="spellEnd"/>
      <w:r>
        <w:t>). Fyzikální vlastnosti DNA a RNA (síly stabilizující struktury nukleových kyselin, vliv fyzikálních faktorů na strukturu a stabilitu).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Bílkoviny a ostatní biopolymery. Struktura bílkovin (primární struktura, konformace peptidové vazby, typy a vlastnosti aminokyselin a struktury vyšších řádů). Klasifikace proteinů podle biologické funkce, typy proteinů a jejich funkce, </w:t>
      </w:r>
      <w:proofErr w:type="spellStart"/>
      <w:r>
        <w:t>šaperony</w:t>
      </w:r>
      <w:proofErr w:type="spellEnd"/>
      <w:r>
        <w:t>. Struktura monosacharidů (</w:t>
      </w:r>
      <w:proofErr w:type="spellStart"/>
      <w:r>
        <w:t>anomery</w:t>
      </w:r>
      <w:proofErr w:type="spellEnd"/>
      <w:r>
        <w:t xml:space="preserve">, α- a β- izomery, konformace </w:t>
      </w:r>
      <w:proofErr w:type="spellStart"/>
      <w:r>
        <w:t>pyranos</w:t>
      </w:r>
      <w:proofErr w:type="spellEnd"/>
      <w:r>
        <w:t xml:space="preserve"> a </w:t>
      </w:r>
      <w:proofErr w:type="spellStart"/>
      <w:r>
        <w:t>furanos</w:t>
      </w:r>
      <w:proofErr w:type="spellEnd"/>
      <w:r>
        <w:t xml:space="preserve">), optická aktivita sacharidů. Struktura a funkce polysacharidů, konformace glykosidické vazby. Odlišné fyzikální vlastnosti olejů a tuků (vliv dvojných vazeb na strukturu). 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Biologické membrány. Struktura a složky biologických membrán, modely buněčných membrán. Fyzikální vlastnosti membrán (fázové přechody, pohyblivost). Transport látek přes biologickou membránu (aktivní a pasivní). 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Hormony a imunitní systém. Mechanismus působení hormonů.  Funkce imunitního systému. Antigeny a protilátky. Imunitní odpověď. Imunologické metody (imunoelektroforéza, </w:t>
      </w:r>
      <w:proofErr w:type="spellStart"/>
      <w:r>
        <w:t>elektroimunodifúze</w:t>
      </w:r>
      <w:proofErr w:type="spellEnd"/>
      <w:r>
        <w:t xml:space="preserve">, vazebné testy-RIA, ELISA). 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Detekce světla rostlinami. Struktura a funkce fytochromu. Aktivní a neaktivní forma fytochromu a jejich spektra. </w:t>
      </w:r>
      <w:proofErr w:type="spellStart"/>
      <w:r>
        <w:t>Fotomorfogeneze</w:t>
      </w:r>
      <w:proofErr w:type="spellEnd"/>
      <w:r>
        <w:t xml:space="preserve">. Fotoperiodismus. </w:t>
      </w:r>
      <w:proofErr w:type="spellStart"/>
      <w:r>
        <w:t>Kryptochrom</w:t>
      </w:r>
      <w:proofErr w:type="spellEnd"/>
      <w:r>
        <w:t xml:space="preserve">, </w:t>
      </w:r>
      <w:proofErr w:type="spellStart"/>
      <w:r>
        <w:t>fototropin</w:t>
      </w:r>
      <w:proofErr w:type="spellEnd"/>
      <w:r>
        <w:t xml:space="preserve"> a jeho funkce. 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Buněčné dýchání a fosforylace. Mitochondrie a Krebsův cyklus. Substrátová, oxidativní a fotosyntetická fosforylace. </w:t>
      </w:r>
      <w:proofErr w:type="spellStart"/>
      <w:r>
        <w:t>Chemiosmotická</w:t>
      </w:r>
      <w:proofErr w:type="spellEnd"/>
      <w:r>
        <w:t xml:space="preserve"> hypotéza. Přenos elektronů v tylakoidních membránách a vnitřních membránách mitochondrií, redoxní schéma. 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Svaly a cytoskelet. Druhy a struktura svalů a svalové buňky. Molekulární mechanismus svalové kontrakce. Biomechanika. Struktura a funkce cytoskeletu. Mikrotubuly, mikrofilamenta, intermediární </w:t>
      </w:r>
      <w:proofErr w:type="spellStart"/>
      <w:r>
        <w:t>filamenta</w:t>
      </w:r>
      <w:proofErr w:type="spellEnd"/>
      <w:r>
        <w:t xml:space="preserve">. Membránový a jaderný skelet. </w:t>
      </w:r>
      <w:proofErr w:type="spellStart"/>
      <w:r>
        <w:t>Kinesiny</w:t>
      </w:r>
      <w:proofErr w:type="spellEnd"/>
      <w:r>
        <w:t xml:space="preserve"> a </w:t>
      </w:r>
      <w:proofErr w:type="spellStart"/>
      <w:r>
        <w:t>dyneiny</w:t>
      </w:r>
      <w:proofErr w:type="spellEnd"/>
      <w:r>
        <w:t xml:space="preserve"> – molekulární motory.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Smyslové orgány. Princip detekce světla a zvuku. Struktura oka a ucha. Zrakové buňky a rhodopsin. </w:t>
      </w:r>
      <w:proofErr w:type="spellStart"/>
      <w:r>
        <w:t>Cochlea</w:t>
      </w:r>
      <w:proofErr w:type="spellEnd"/>
      <w:r>
        <w:t xml:space="preserve"> a Cortiho orgán a vnitřní a vnější vlasové buňky. Mechanismus funkce hmatu, čichu a chuti. Paciniho tělíska. Chuťové pohárky. 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Bioelektrické jevy buňky. Akční potenciál, jeho popis, refrakterní fáze, </w:t>
      </w:r>
      <w:proofErr w:type="spellStart"/>
      <w:r>
        <w:t>Hodgkin-Huxleyova</w:t>
      </w:r>
      <w:proofErr w:type="spellEnd"/>
      <w:r>
        <w:t xml:space="preserve"> teorie. Klidový membránový potenciál a jeho modely. Struktura a funkce iontových kanálů řízených napětím a ligandem.  Elektrické vlastnosti rostlin.</w:t>
      </w:r>
    </w:p>
    <w:p w:rsidR="009709F7" w:rsidRDefault="009709F7" w:rsidP="009709F7">
      <w:pPr>
        <w:pStyle w:val="Odstavecseseznamem"/>
        <w:numPr>
          <w:ilvl w:val="0"/>
          <w:numId w:val="4"/>
        </w:numPr>
        <w:ind w:left="396" w:hanging="396"/>
      </w:pPr>
      <w:r>
        <w:t xml:space="preserve">Nervová buňka a funkční anatomie srdce. Princip šíření nervového a srdečního vzruchu. Struktura neuronů a jejich rozdělení. Synapse, cyklus synaptických váčků, G protein a jeho cyklus. Převodní soustava srdce, </w:t>
      </w:r>
      <w:proofErr w:type="spellStart"/>
      <w:r>
        <w:t>pacemakerový</w:t>
      </w:r>
      <w:proofErr w:type="spellEnd"/>
      <w:r>
        <w:t xml:space="preserve"> potenciál. Akční potenciál nervových buněk a srdečního svalu. Princip EPP, MEPP, EPSP, IPSP a EKG.</w:t>
      </w:r>
    </w:p>
    <w:p w:rsidR="009709F7" w:rsidRDefault="009709F7" w:rsidP="009709F7"/>
    <w:p w:rsidR="009709F7" w:rsidRDefault="009709F7" w:rsidP="009709F7">
      <w:r>
        <w:t>4) Obhajoba diplomové práce (KBF/OBHDP)</w:t>
      </w:r>
    </w:p>
    <w:p w:rsidR="00030055" w:rsidRDefault="00030055">
      <w:bookmarkStart w:id="0" w:name="_GoBack"/>
      <w:bookmarkEnd w:id="0"/>
    </w:p>
    <w:sectPr w:rsidR="0003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B9F"/>
    <w:multiLevelType w:val="hybridMultilevel"/>
    <w:tmpl w:val="BFD01090"/>
    <w:lvl w:ilvl="0" w:tplc="36EE9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4D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3FEC"/>
    <w:multiLevelType w:val="hybridMultilevel"/>
    <w:tmpl w:val="FE0C9B82"/>
    <w:lvl w:ilvl="0" w:tplc="0405000F">
      <w:start w:val="1"/>
      <w:numFmt w:val="decimal"/>
      <w:lvlText w:val="%1."/>
      <w:lvlJc w:val="left"/>
      <w:pPr>
        <w:ind w:left="690" w:hanging="360"/>
      </w:p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7533524"/>
    <w:multiLevelType w:val="hybridMultilevel"/>
    <w:tmpl w:val="AC720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8549D"/>
    <w:multiLevelType w:val="hybridMultilevel"/>
    <w:tmpl w:val="B40E24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A248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F7"/>
    <w:rsid w:val="00030055"/>
    <w:rsid w:val="009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6FDAB7-7540-4901-99E1-7F0B23CF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1269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 Petr</dc:creator>
  <cp:keywords/>
  <dc:description/>
  <cp:lastModifiedBy>Ilik Petr</cp:lastModifiedBy>
  <cp:revision>1</cp:revision>
  <dcterms:created xsi:type="dcterms:W3CDTF">2023-12-12T15:32:00Z</dcterms:created>
  <dcterms:modified xsi:type="dcterms:W3CDTF">2023-12-12T15:36:00Z</dcterms:modified>
</cp:coreProperties>
</file>