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5889" w14:textId="77777777" w:rsidR="00A6540F" w:rsidRPr="00495A2B" w:rsidRDefault="00A6540F" w:rsidP="00A6540F">
      <w:pPr>
        <w:jc w:val="center"/>
        <w:rPr>
          <w:rFonts w:ascii="Times New Roman" w:hAnsi="Times New Roman" w:cs="Times New Roman"/>
          <w:b/>
          <w:sz w:val="28"/>
        </w:rPr>
      </w:pPr>
      <w:r w:rsidRPr="00495A2B">
        <w:rPr>
          <w:rFonts w:ascii="Times New Roman" w:hAnsi="Times New Roman" w:cs="Times New Roman"/>
          <w:b/>
          <w:sz w:val="28"/>
        </w:rPr>
        <w:t>Praktikum experimentálních metod fyziologie rostlin (KBF/P</w:t>
      </w:r>
      <w:r w:rsidR="0089044C">
        <w:rPr>
          <w:rFonts w:ascii="Times New Roman" w:hAnsi="Times New Roman" w:cs="Times New Roman"/>
          <w:b/>
          <w:sz w:val="28"/>
        </w:rPr>
        <w:t>E</w:t>
      </w:r>
      <w:r w:rsidRPr="00495A2B">
        <w:rPr>
          <w:rFonts w:ascii="Times New Roman" w:hAnsi="Times New Roman" w:cs="Times New Roman"/>
          <w:b/>
          <w:sz w:val="28"/>
        </w:rPr>
        <w:t>MFR)</w:t>
      </w:r>
    </w:p>
    <w:p w14:paraId="10387290" w14:textId="77777777" w:rsidR="004F59E8" w:rsidRDefault="004F59E8" w:rsidP="00A6540F">
      <w:pPr>
        <w:spacing w:after="0"/>
        <w:jc w:val="center"/>
        <w:rPr>
          <w:rFonts w:ascii="Times New Roman" w:hAnsi="Times New Roman" w:cs="Times New Roman"/>
          <w:b/>
          <w:caps/>
          <w:sz w:val="28"/>
          <w:szCs w:val="28"/>
        </w:rPr>
      </w:pPr>
    </w:p>
    <w:p w14:paraId="608FBC47" w14:textId="77777777" w:rsidR="005E2AFB" w:rsidRPr="00A6540F" w:rsidRDefault="00A6540F" w:rsidP="00A6540F">
      <w:pPr>
        <w:spacing w:after="0"/>
        <w:jc w:val="center"/>
        <w:rPr>
          <w:rFonts w:ascii="Times New Roman" w:hAnsi="Times New Roman" w:cs="Times New Roman"/>
          <w:b/>
          <w:caps/>
          <w:sz w:val="28"/>
          <w:szCs w:val="28"/>
        </w:rPr>
      </w:pPr>
      <w:r w:rsidRPr="00A6540F">
        <w:rPr>
          <w:rFonts w:ascii="Times New Roman" w:hAnsi="Times New Roman" w:cs="Times New Roman"/>
          <w:b/>
          <w:caps/>
          <w:sz w:val="28"/>
          <w:szCs w:val="28"/>
        </w:rPr>
        <w:t>Měření p</w:t>
      </w:r>
      <w:r w:rsidR="00DB02FB" w:rsidRPr="00A6540F">
        <w:rPr>
          <w:rFonts w:ascii="Times New Roman" w:hAnsi="Times New Roman" w:cs="Times New Roman"/>
          <w:b/>
          <w:caps/>
          <w:sz w:val="28"/>
          <w:szCs w:val="28"/>
        </w:rPr>
        <w:t>ohyb</w:t>
      </w:r>
      <w:r w:rsidRPr="00A6540F">
        <w:rPr>
          <w:rFonts w:ascii="Times New Roman" w:hAnsi="Times New Roman" w:cs="Times New Roman"/>
          <w:b/>
          <w:caps/>
          <w:sz w:val="28"/>
          <w:szCs w:val="28"/>
        </w:rPr>
        <w:t>u</w:t>
      </w:r>
      <w:r w:rsidR="00DB02FB" w:rsidRPr="00A6540F">
        <w:rPr>
          <w:rFonts w:ascii="Times New Roman" w:hAnsi="Times New Roman" w:cs="Times New Roman"/>
          <w:b/>
          <w:caps/>
          <w:sz w:val="28"/>
          <w:szCs w:val="28"/>
        </w:rPr>
        <w:t xml:space="preserve"> chloroplastů</w:t>
      </w:r>
    </w:p>
    <w:p w14:paraId="0536D1F4" w14:textId="77777777" w:rsidR="003A05C4" w:rsidRPr="003A05C4" w:rsidRDefault="00DB02FB" w:rsidP="003A05C4">
      <w:pPr>
        <w:spacing w:after="0"/>
        <w:rPr>
          <w:rFonts w:ascii="Times New Roman" w:hAnsi="Times New Roman" w:cs="Times New Roman"/>
          <w:sz w:val="24"/>
          <w:szCs w:val="24"/>
        </w:rPr>
      </w:pPr>
      <w:r>
        <w:rPr>
          <w:rFonts w:ascii="Times New Roman" w:hAnsi="Times New Roman" w:cs="Times New Roman"/>
          <w:sz w:val="24"/>
          <w:szCs w:val="24"/>
        </w:rPr>
        <w:t xml:space="preserve"> </w:t>
      </w:r>
      <w:r w:rsidR="00B92176" w:rsidRPr="003A05C4">
        <w:rPr>
          <w:rFonts w:ascii="Times New Roman" w:hAnsi="Times New Roman" w:cs="Times New Roman"/>
          <w:sz w:val="24"/>
          <w:szCs w:val="24"/>
        </w:rPr>
        <w:t xml:space="preserve"> </w:t>
      </w:r>
    </w:p>
    <w:p w14:paraId="23212F2C" w14:textId="77777777" w:rsidR="006F3964" w:rsidRDefault="006F3964" w:rsidP="003A05C4">
      <w:pPr>
        <w:spacing w:after="0"/>
        <w:rPr>
          <w:rFonts w:ascii="Times New Roman" w:hAnsi="Times New Roman" w:cs="Times New Roman"/>
          <w:sz w:val="24"/>
          <w:szCs w:val="24"/>
        </w:rPr>
      </w:pPr>
    </w:p>
    <w:p w14:paraId="4B1B60EF" w14:textId="77777777" w:rsidR="00847B6F" w:rsidRPr="006A2F5C" w:rsidRDefault="006F3964" w:rsidP="003A05C4">
      <w:pPr>
        <w:spacing w:after="0"/>
        <w:rPr>
          <w:rFonts w:ascii="Times New Roman" w:hAnsi="Times New Roman" w:cs="Times New Roman"/>
          <w:b/>
          <w:sz w:val="24"/>
          <w:szCs w:val="24"/>
        </w:rPr>
      </w:pPr>
      <w:r w:rsidRPr="006A2F5C">
        <w:rPr>
          <w:rFonts w:ascii="Times New Roman" w:hAnsi="Times New Roman" w:cs="Times New Roman"/>
          <w:b/>
          <w:sz w:val="24"/>
          <w:szCs w:val="24"/>
        </w:rPr>
        <w:t xml:space="preserve">A. </w:t>
      </w:r>
      <w:r w:rsidR="00847B6F" w:rsidRPr="006A2F5C">
        <w:rPr>
          <w:rFonts w:ascii="Times New Roman" w:hAnsi="Times New Roman" w:cs="Times New Roman"/>
          <w:b/>
          <w:sz w:val="24"/>
          <w:szCs w:val="24"/>
        </w:rPr>
        <w:t xml:space="preserve">ZADÁNÍ </w:t>
      </w:r>
    </w:p>
    <w:p w14:paraId="74628245" w14:textId="77777777" w:rsidR="00847B6F" w:rsidRPr="00294B21" w:rsidRDefault="00847B6F" w:rsidP="00847B6F">
      <w:pPr>
        <w:spacing w:after="0"/>
        <w:rPr>
          <w:rFonts w:ascii="Times New Roman" w:hAnsi="Times New Roman" w:cs="Times New Roman"/>
          <w:b/>
          <w:sz w:val="24"/>
          <w:szCs w:val="24"/>
        </w:rPr>
      </w:pPr>
    </w:p>
    <w:p w14:paraId="022C7BEB" w14:textId="279DE702" w:rsidR="005B13CB" w:rsidRPr="006A2F5C" w:rsidRDefault="0082655C" w:rsidP="006A2F5C">
      <w:pPr>
        <w:pStyle w:val="Odstavecseseznamem"/>
        <w:numPr>
          <w:ilvl w:val="0"/>
          <w:numId w:val="4"/>
        </w:numPr>
        <w:spacing w:after="0"/>
        <w:ind w:left="426" w:hanging="426"/>
        <w:jc w:val="both"/>
        <w:rPr>
          <w:rFonts w:ascii="Times New Roman" w:hAnsi="Times New Roman" w:cs="Times New Roman"/>
          <w:sz w:val="24"/>
          <w:szCs w:val="24"/>
        </w:rPr>
      </w:pPr>
      <w:r w:rsidRPr="006A2F5C">
        <w:rPr>
          <w:rFonts w:ascii="Times New Roman" w:hAnsi="Times New Roman" w:cs="Times New Roman"/>
          <w:sz w:val="24"/>
          <w:szCs w:val="24"/>
        </w:rPr>
        <w:t>Seznamte se s měři</w:t>
      </w:r>
      <w:r w:rsidR="00847B6F" w:rsidRPr="006A2F5C">
        <w:rPr>
          <w:rFonts w:ascii="Times New Roman" w:hAnsi="Times New Roman" w:cs="Times New Roman"/>
          <w:sz w:val="24"/>
          <w:szCs w:val="24"/>
        </w:rPr>
        <w:t xml:space="preserve">cími přístroji a návody k nim: </w:t>
      </w:r>
      <w:r w:rsidR="00010154">
        <w:rPr>
          <w:rFonts w:ascii="Times New Roman" w:hAnsi="Times New Roman" w:cs="Times New Roman"/>
          <w:sz w:val="24"/>
          <w:szCs w:val="24"/>
        </w:rPr>
        <w:t>„home-</w:t>
      </w:r>
      <w:r w:rsidR="00FD7B2A">
        <w:rPr>
          <w:rFonts w:ascii="Times New Roman" w:hAnsi="Times New Roman" w:cs="Times New Roman"/>
          <w:sz w:val="24"/>
          <w:szCs w:val="24"/>
        </w:rPr>
        <w:t xml:space="preserve">made“ </w:t>
      </w:r>
      <w:r w:rsidR="008C4457">
        <w:rPr>
          <w:rFonts w:ascii="Times New Roman" w:hAnsi="Times New Roman" w:cs="Times New Roman"/>
          <w:sz w:val="24"/>
          <w:szCs w:val="24"/>
        </w:rPr>
        <w:t>a</w:t>
      </w:r>
      <w:r w:rsidR="005B13CB" w:rsidRPr="006A2F5C">
        <w:rPr>
          <w:rFonts w:ascii="Times New Roman" w:hAnsi="Times New Roman" w:cs="Times New Roman"/>
          <w:sz w:val="24"/>
          <w:szCs w:val="24"/>
        </w:rPr>
        <w:t>paratura na měř</w:t>
      </w:r>
      <w:r w:rsidR="00DB7CD9" w:rsidRPr="006A2F5C">
        <w:rPr>
          <w:rFonts w:ascii="Times New Roman" w:hAnsi="Times New Roman" w:cs="Times New Roman"/>
          <w:sz w:val="24"/>
          <w:szCs w:val="24"/>
        </w:rPr>
        <w:t>e</w:t>
      </w:r>
      <w:r w:rsidR="005B13CB" w:rsidRPr="006A2F5C">
        <w:rPr>
          <w:rFonts w:ascii="Times New Roman" w:hAnsi="Times New Roman" w:cs="Times New Roman"/>
          <w:sz w:val="24"/>
          <w:szCs w:val="24"/>
        </w:rPr>
        <w:t xml:space="preserve">ní kolimované transmitance listu, </w:t>
      </w:r>
      <w:r w:rsidR="008C4457">
        <w:rPr>
          <w:rFonts w:ascii="Times New Roman" w:hAnsi="Times New Roman" w:cs="Times New Roman"/>
          <w:sz w:val="24"/>
          <w:szCs w:val="24"/>
        </w:rPr>
        <w:t>i</w:t>
      </w:r>
      <w:r w:rsidR="005B13CB" w:rsidRPr="006A2F5C">
        <w:rPr>
          <w:rFonts w:ascii="Times New Roman" w:hAnsi="Times New Roman" w:cs="Times New Roman"/>
          <w:sz w:val="24"/>
          <w:szCs w:val="24"/>
        </w:rPr>
        <w:t>ntegrální radiometr LI-</w:t>
      </w:r>
      <w:proofErr w:type="gramStart"/>
      <w:r w:rsidR="005B13CB" w:rsidRPr="006A2F5C">
        <w:rPr>
          <w:rFonts w:ascii="Times New Roman" w:hAnsi="Times New Roman" w:cs="Times New Roman"/>
          <w:sz w:val="24"/>
          <w:szCs w:val="24"/>
        </w:rPr>
        <w:t>250A</w:t>
      </w:r>
      <w:proofErr w:type="gramEnd"/>
      <w:r w:rsidR="005B13CB" w:rsidRPr="006A2F5C">
        <w:rPr>
          <w:rFonts w:ascii="Times New Roman" w:hAnsi="Times New Roman" w:cs="Times New Roman"/>
          <w:sz w:val="24"/>
          <w:szCs w:val="24"/>
        </w:rPr>
        <w:t xml:space="preserve"> (firma LI-COR), spektrální radiometr </w:t>
      </w:r>
      <w:r w:rsidR="00FD7B2A">
        <w:rPr>
          <w:rFonts w:ascii="Times New Roman" w:hAnsi="Times New Roman" w:cs="Times New Roman"/>
          <w:sz w:val="24"/>
          <w:szCs w:val="24"/>
        </w:rPr>
        <w:t>SpectraPen (firma PSI)</w:t>
      </w:r>
      <w:r w:rsidR="005B13CB" w:rsidRPr="006A2F5C">
        <w:rPr>
          <w:rFonts w:ascii="Times New Roman" w:hAnsi="Times New Roman" w:cs="Times New Roman"/>
          <w:sz w:val="24"/>
          <w:szCs w:val="24"/>
        </w:rPr>
        <w:t xml:space="preserve">, </w:t>
      </w:r>
      <w:r w:rsidR="00DB7CD9" w:rsidRPr="006A2F5C">
        <w:rPr>
          <w:rFonts w:ascii="Times New Roman" w:hAnsi="Times New Roman" w:cs="Times New Roman"/>
          <w:sz w:val="24"/>
          <w:szCs w:val="24"/>
        </w:rPr>
        <w:t>chlorofylmetr SPAD</w:t>
      </w:r>
      <w:r w:rsidR="00FD7B2A">
        <w:rPr>
          <w:rFonts w:ascii="Times New Roman" w:hAnsi="Times New Roman" w:cs="Times New Roman"/>
          <w:sz w:val="24"/>
          <w:szCs w:val="24"/>
        </w:rPr>
        <w:t xml:space="preserve"> (Konica Minolta)</w:t>
      </w:r>
      <w:r w:rsidR="00DB7CD9" w:rsidRPr="006A2F5C">
        <w:rPr>
          <w:rFonts w:ascii="Times New Roman" w:hAnsi="Times New Roman" w:cs="Times New Roman"/>
          <w:sz w:val="24"/>
          <w:szCs w:val="24"/>
        </w:rPr>
        <w:t>, zdroj studeného sv</w:t>
      </w:r>
      <w:r w:rsidRPr="006A2F5C">
        <w:rPr>
          <w:rFonts w:ascii="Times New Roman" w:hAnsi="Times New Roman" w:cs="Times New Roman"/>
          <w:sz w:val="24"/>
          <w:szCs w:val="24"/>
        </w:rPr>
        <w:t>ě</w:t>
      </w:r>
      <w:r w:rsidR="00DB7CD9" w:rsidRPr="006A2F5C">
        <w:rPr>
          <w:rFonts w:ascii="Times New Roman" w:hAnsi="Times New Roman" w:cs="Times New Roman"/>
          <w:sz w:val="24"/>
          <w:szCs w:val="24"/>
        </w:rPr>
        <w:t>tla KL-2500</w:t>
      </w:r>
      <w:r w:rsidR="005B13CB" w:rsidRPr="006A2F5C">
        <w:rPr>
          <w:rFonts w:ascii="Times New Roman" w:hAnsi="Times New Roman" w:cs="Times New Roman"/>
          <w:sz w:val="24"/>
          <w:szCs w:val="24"/>
        </w:rPr>
        <w:t xml:space="preserve">. </w:t>
      </w:r>
    </w:p>
    <w:p w14:paraId="7F9A9ABE" w14:textId="77777777" w:rsidR="00847B6F" w:rsidRPr="006A2F5C" w:rsidRDefault="00DB02FB" w:rsidP="006A2F5C">
      <w:pPr>
        <w:pStyle w:val="Odstavecseseznamem"/>
        <w:numPr>
          <w:ilvl w:val="0"/>
          <w:numId w:val="4"/>
        </w:numPr>
        <w:spacing w:after="0"/>
        <w:ind w:left="426" w:hanging="426"/>
        <w:jc w:val="both"/>
        <w:rPr>
          <w:rFonts w:ascii="Times New Roman" w:hAnsi="Times New Roman" w:cs="Times New Roman"/>
          <w:sz w:val="24"/>
          <w:szCs w:val="24"/>
        </w:rPr>
      </w:pPr>
      <w:r w:rsidRPr="006A2F5C">
        <w:rPr>
          <w:rFonts w:ascii="Times New Roman" w:hAnsi="Times New Roman" w:cs="Times New Roman"/>
          <w:sz w:val="24"/>
          <w:szCs w:val="24"/>
        </w:rPr>
        <w:t xml:space="preserve">Seznamte se s principem měření pohybu chloroplastů pomocí kolimované transmitance a nastavte vhodné parametry. </w:t>
      </w:r>
    </w:p>
    <w:p w14:paraId="692F69F4" w14:textId="47F39BA7" w:rsidR="00DB02FB" w:rsidRPr="006A2F5C" w:rsidRDefault="00FD7B2A" w:rsidP="006A2F5C">
      <w:pPr>
        <w:pStyle w:val="Odstavecseseznamem"/>
        <w:numPr>
          <w:ilvl w:val="0"/>
          <w:numId w:val="4"/>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Na listech vybraného rostlinného druhu</w:t>
      </w:r>
      <w:r w:rsidRPr="006A2F5C">
        <w:rPr>
          <w:rFonts w:ascii="Times New Roman" w:hAnsi="Times New Roman" w:cs="Times New Roman"/>
          <w:sz w:val="24"/>
          <w:szCs w:val="24"/>
        </w:rPr>
        <w:t xml:space="preserve"> </w:t>
      </w:r>
      <w:r>
        <w:rPr>
          <w:rFonts w:ascii="Times New Roman" w:hAnsi="Times New Roman" w:cs="Times New Roman"/>
          <w:sz w:val="24"/>
          <w:szCs w:val="24"/>
        </w:rPr>
        <w:t>z</w:t>
      </w:r>
      <w:r w:rsidR="00DB02FB" w:rsidRPr="006A2F5C">
        <w:rPr>
          <w:rFonts w:ascii="Times New Roman" w:hAnsi="Times New Roman" w:cs="Times New Roman"/>
          <w:sz w:val="24"/>
          <w:szCs w:val="24"/>
        </w:rPr>
        <w:t xml:space="preserve">měřte únikový pohyb chloroplastů vyvolaný </w:t>
      </w:r>
      <w:r>
        <w:rPr>
          <w:rFonts w:ascii="Times New Roman" w:hAnsi="Times New Roman" w:cs="Times New Roman"/>
          <w:sz w:val="24"/>
          <w:szCs w:val="24"/>
        </w:rPr>
        <w:t>„</w:t>
      </w:r>
      <w:r w:rsidR="00DB02FB" w:rsidRPr="006A2F5C">
        <w:rPr>
          <w:rFonts w:ascii="Times New Roman" w:hAnsi="Times New Roman" w:cs="Times New Roman"/>
          <w:sz w:val="24"/>
          <w:szCs w:val="24"/>
        </w:rPr>
        <w:t>silným</w:t>
      </w:r>
      <w:r>
        <w:rPr>
          <w:rFonts w:ascii="Times New Roman" w:hAnsi="Times New Roman" w:cs="Times New Roman"/>
          <w:sz w:val="24"/>
          <w:szCs w:val="24"/>
        </w:rPr>
        <w:t>“</w:t>
      </w:r>
      <w:r w:rsidR="00DB02FB" w:rsidRPr="006A2F5C">
        <w:rPr>
          <w:rFonts w:ascii="Times New Roman" w:hAnsi="Times New Roman" w:cs="Times New Roman"/>
          <w:sz w:val="24"/>
          <w:szCs w:val="24"/>
        </w:rPr>
        <w:t xml:space="preserve"> modrým světlem a akumulační pohyb vyvolaný </w:t>
      </w:r>
      <w:r>
        <w:rPr>
          <w:rFonts w:ascii="Times New Roman" w:hAnsi="Times New Roman" w:cs="Times New Roman"/>
          <w:sz w:val="24"/>
          <w:szCs w:val="24"/>
        </w:rPr>
        <w:t>„</w:t>
      </w:r>
      <w:r w:rsidR="00DB02FB" w:rsidRPr="006A2F5C">
        <w:rPr>
          <w:rFonts w:ascii="Times New Roman" w:hAnsi="Times New Roman" w:cs="Times New Roman"/>
          <w:sz w:val="24"/>
          <w:szCs w:val="24"/>
        </w:rPr>
        <w:t>slabým</w:t>
      </w:r>
      <w:r>
        <w:rPr>
          <w:rFonts w:ascii="Times New Roman" w:hAnsi="Times New Roman" w:cs="Times New Roman"/>
          <w:sz w:val="24"/>
          <w:szCs w:val="24"/>
        </w:rPr>
        <w:t>“</w:t>
      </w:r>
      <w:r w:rsidR="00DB02FB" w:rsidRPr="006A2F5C">
        <w:rPr>
          <w:rFonts w:ascii="Times New Roman" w:hAnsi="Times New Roman" w:cs="Times New Roman"/>
          <w:sz w:val="24"/>
          <w:szCs w:val="24"/>
        </w:rPr>
        <w:t xml:space="preserve"> modrým světlem. </w:t>
      </w:r>
      <w:r w:rsidR="00DB7CD9" w:rsidRPr="006A2F5C">
        <w:rPr>
          <w:rFonts w:ascii="Times New Roman" w:hAnsi="Times New Roman" w:cs="Times New Roman"/>
          <w:sz w:val="24"/>
          <w:szCs w:val="24"/>
        </w:rPr>
        <w:t>Ověřte, že červené světlo o stejné intenzitě pohyb nevyvolává.</w:t>
      </w:r>
      <w:r w:rsidR="00DB02FB" w:rsidRPr="006A2F5C">
        <w:rPr>
          <w:rFonts w:ascii="Times New Roman" w:hAnsi="Times New Roman" w:cs="Times New Roman"/>
          <w:sz w:val="24"/>
          <w:szCs w:val="24"/>
        </w:rPr>
        <w:t xml:space="preserve">  </w:t>
      </w:r>
    </w:p>
    <w:p w14:paraId="5B009B04" w14:textId="1E768AE6" w:rsidR="000250D6" w:rsidRPr="006A2F5C" w:rsidRDefault="000250D6" w:rsidP="006A2F5C">
      <w:pPr>
        <w:pStyle w:val="Odstavecseseznamem"/>
        <w:numPr>
          <w:ilvl w:val="0"/>
          <w:numId w:val="4"/>
        </w:numPr>
        <w:spacing w:after="0"/>
        <w:ind w:left="426" w:hanging="426"/>
        <w:jc w:val="both"/>
        <w:rPr>
          <w:rFonts w:ascii="Times New Roman" w:hAnsi="Times New Roman" w:cs="Times New Roman"/>
          <w:sz w:val="24"/>
          <w:szCs w:val="24"/>
        </w:rPr>
      </w:pPr>
      <w:r w:rsidRPr="006A2F5C">
        <w:rPr>
          <w:rFonts w:ascii="Times New Roman" w:hAnsi="Times New Roman" w:cs="Times New Roman"/>
          <w:sz w:val="24"/>
          <w:szCs w:val="24"/>
        </w:rPr>
        <w:t xml:space="preserve">Vystavte list stresu </w:t>
      </w:r>
      <w:r w:rsidR="00FD7B2A">
        <w:rPr>
          <w:rFonts w:ascii="Times New Roman" w:hAnsi="Times New Roman" w:cs="Times New Roman"/>
          <w:sz w:val="24"/>
          <w:szCs w:val="24"/>
        </w:rPr>
        <w:t xml:space="preserve">vysokou teplotou </w:t>
      </w:r>
      <w:r w:rsidRPr="006A2F5C">
        <w:rPr>
          <w:rFonts w:ascii="Times New Roman" w:hAnsi="Times New Roman" w:cs="Times New Roman"/>
          <w:sz w:val="24"/>
          <w:szCs w:val="24"/>
        </w:rPr>
        <w:t>(</w:t>
      </w:r>
      <w:r w:rsidR="00FD7B2A">
        <w:rPr>
          <w:rFonts w:ascii="Times New Roman" w:hAnsi="Times New Roman" w:cs="Times New Roman"/>
          <w:sz w:val="24"/>
          <w:szCs w:val="24"/>
        </w:rPr>
        <w:t xml:space="preserve">inkubace listu ve vodní lázni o </w:t>
      </w:r>
      <w:r w:rsidRPr="006A2F5C">
        <w:rPr>
          <w:rFonts w:ascii="Times New Roman" w:hAnsi="Times New Roman" w:cs="Times New Roman"/>
          <w:sz w:val="24"/>
          <w:szCs w:val="24"/>
        </w:rPr>
        <w:t>teplotě 40</w:t>
      </w:r>
      <w:r w:rsidR="00FD7B2A">
        <w:rPr>
          <w:rFonts w:ascii="Times New Roman" w:hAnsi="Times New Roman" w:cs="Times New Roman"/>
          <w:sz w:val="24"/>
          <w:szCs w:val="24"/>
        </w:rPr>
        <w:t xml:space="preserve"> </w:t>
      </w:r>
      <w:r w:rsidR="00DB7CD9" w:rsidRPr="006A2F5C">
        <w:rPr>
          <w:rFonts w:ascii="Times New Roman" w:hAnsi="Times New Roman" w:cs="Times New Roman"/>
          <w:sz w:val="24"/>
          <w:szCs w:val="24"/>
          <w:vertAlign w:val="superscript"/>
        </w:rPr>
        <w:t>o</w:t>
      </w:r>
      <w:r w:rsidRPr="006A2F5C">
        <w:rPr>
          <w:rFonts w:ascii="Times New Roman" w:hAnsi="Times New Roman" w:cs="Times New Roman"/>
          <w:sz w:val="24"/>
          <w:szCs w:val="24"/>
        </w:rPr>
        <w:t>C</w:t>
      </w:r>
      <w:r w:rsidR="00FD7B2A">
        <w:rPr>
          <w:rFonts w:ascii="Times New Roman" w:hAnsi="Times New Roman" w:cs="Times New Roman"/>
          <w:sz w:val="24"/>
          <w:szCs w:val="24"/>
        </w:rPr>
        <w:t>)</w:t>
      </w:r>
      <w:r w:rsidRPr="006A2F5C">
        <w:rPr>
          <w:rFonts w:ascii="Times New Roman" w:hAnsi="Times New Roman" w:cs="Times New Roman"/>
          <w:sz w:val="24"/>
          <w:szCs w:val="24"/>
        </w:rPr>
        <w:t xml:space="preserve"> a ověřte, že tento stres omezí pohyb chloroplastů. </w:t>
      </w:r>
    </w:p>
    <w:p w14:paraId="4147DF71" w14:textId="6E3EE8C5" w:rsidR="000250D6" w:rsidRPr="00FD7B2A" w:rsidRDefault="00FD7B2A" w:rsidP="006A2F5C">
      <w:pPr>
        <w:pStyle w:val="Odstavecseseznamem"/>
        <w:numPr>
          <w:ilvl w:val="0"/>
          <w:numId w:val="4"/>
        </w:numPr>
        <w:spacing w:after="0"/>
        <w:ind w:left="426" w:hanging="426"/>
        <w:jc w:val="both"/>
        <w:rPr>
          <w:rFonts w:ascii="Times New Roman" w:hAnsi="Times New Roman" w:cs="Times New Roman"/>
          <w:sz w:val="24"/>
          <w:szCs w:val="24"/>
        </w:rPr>
      </w:pPr>
      <w:r w:rsidRPr="00FD7B2A">
        <w:rPr>
          <w:rFonts w:ascii="Times New Roman" w:hAnsi="Times New Roman" w:cs="Times New Roman"/>
          <w:sz w:val="24"/>
          <w:szCs w:val="24"/>
        </w:rPr>
        <w:t>Posuďte vliv pozice chloroplastů na hodnotu „relativního obsahu chlorofyl</w:t>
      </w:r>
      <w:r>
        <w:rPr>
          <w:rFonts w:ascii="Times New Roman" w:hAnsi="Times New Roman" w:cs="Times New Roman"/>
          <w:sz w:val="24"/>
          <w:szCs w:val="24"/>
        </w:rPr>
        <w:t>u</w:t>
      </w:r>
      <w:r w:rsidRPr="00FD7B2A">
        <w:rPr>
          <w:rFonts w:ascii="Times New Roman" w:hAnsi="Times New Roman" w:cs="Times New Roman"/>
          <w:sz w:val="24"/>
          <w:szCs w:val="24"/>
        </w:rPr>
        <w:t>“ měřenou chlorofylmetrem SPAD</w:t>
      </w:r>
      <w:r w:rsidR="000250D6" w:rsidRPr="00FD7B2A">
        <w:rPr>
          <w:rFonts w:ascii="Times New Roman" w:hAnsi="Times New Roman" w:cs="Times New Roman"/>
          <w:sz w:val="24"/>
          <w:szCs w:val="24"/>
        </w:rPr>
        <w:t xml:space="preserve">. </w:t>
      </w:r>
    </w:p>
    <w:p w14:paraId="7D53B69B" w14:textId="77777777" w:rsidR="000250D6" w:rsidRDefault="00DB7CD9" w:rsidP="006A2F5C">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ab/>
      </w:r>
      <w:r w:rsidR="000250D6">
        <w:rPr>
          <w:rFonts w:ascii="Times New Roman" w:hAnsi="Times New Roman" w:cs="Times New Roman"/>
          <w:sz w:val="24"/>
          <w:szCs w:val="24"/>
        </w:rPr>
        <w:tab/>
      </w:r>
    </w:p>
    <w:p w14:paraId="0F91603B" w14:textId="77777777" w:rsidR="001E67E4" w:rsidRPr="006A2F5C" w:rsidRDefault="005B13CF" w:rsidP="0081371E">
      <w:pPr>
        <w:spacing w:after="0" w:line="240" w:lineRule="auto"/>
        <w:jc w:val="both"/>
        <w:rPr>
          <w:rFonts w:ascii="Times New Roman" w:hAnsi="Times New Roman" w:cs="Times New Roman"/>
          <w:b/>
          <w:sz w:val="24"/>
        </w:rPr>
      </w:pPr>
      <w:r w:rsidRPr="006A2F5C">
        <w:rPr>
          <w:rFonts w:ascii="Times New Roman" w:hAnsi="Times New Roman" w:cs="Times New Roman"/>
          <w:b/>
          <w:sz w:val="24"/>
          <w:szCs w:val="24"/>
        </w:rPr>
        <w:t xml:space="preserve">B. SEZNAM </w:t>
      </w:r>
      <w:r w:rsidR="001E67E4" w:rsidRPr="006A2F5C">
        <w:rPr>
          <w:rFonts w:ascii="Times New Roman" w:hAnsi="Times New Roman" w:cs="Times New Roman"/>
          <w:b/>
          <w:sz w:val="24"/>
        </w:rPr>
        <w:t>POMŮCEK</w:t>
      </w:r>
    </w:p>
    <w:p w14:paraId="57257E17" w14:textId="77777777" w:rsidR="006A2F5C" w:rsidRPr="001E67E4" w:rsidRDefault="006A2F5C" w:rsidP="0081371E">
      <w:pPr>
        <w:spacing w:after="0" w:line="240" w:lineRule="auto"/>
        <w:jc w:val="both"/>
        <w:rPr>
          <w:rFonts w:ascii="Times New Roman" w:hAnsi="Times New Roman" w:cs="Times New Roman"/>
          <w:sz w:val="24"/>
        </w:rPr>
      </w:pPr>
    </w:p>
    <w:p w14:paraId="54631D35" w14:textId="483037E3" w:rsidR="00DB7CD9" w:rsidRDefault="005B13CB" w:rsidP="0082655C">
      <w:pPr>
        <w:spacing w:after="0"/>
        <w:jc w:val="both"/>
        <w:rPr>
          <w:rFonts w:ascii="Times New Roman" w:hAnsi="Times New Roman" w:cs="Times New Roman"/>
          <w:sz w:val="24"/>
          <w:szCs w:val="24"/>
        </w:rPr>
      </w:pPr>
      <w:r>
        <w:rPr>
          <w:rFonts w:ascii="Times New Roman" w:hAnsi="Times New Roman" w:cs="Times New Roman"/>
          <w:sz w:val="24"/>
          <w:szCs w:val="24"/>
        </w:rPr>
        <w:t>Aparatura na měř</w:t>
      </w:r>
      <w:r w:rsidR="00DB7CD9">
        <w:rPr>
          <w:rFonts w:ascii="Times New Roman" w:hAnsi="Times New Roman" w:cs="Times New Roman"/>
          <w:sz w:val="24"/>
          <w:szCs w:val="24"/>
        </w:rPr>
        <w:t>e</w:t>
      </w:r>
      <w:r>
        <w:rPr>
          <w:rFonts w:ascii="Times New Roman" w:hAnsi="Times New Roman" w:cs="Times New Roman"/>
          <w:sz w:val="24"/>
          <w:szCs w:val="24"/>
        </w:rPr>
        <w:t xml:space="preserve">ní kolimované transmitance listu, </w:t>
      </w:r>
      <w:r w:rsidR="008C4457">
        <w:rPr>
          <w:rFonts w:ascii="Times New Roman" w:hAnsi="Times New Roman" w:cs="Times New Roman"/>
          <w:sz w:val="24"/>
          <w:szCs w:val="24"/>
        </w:rPr>
        <w:t>i</w:t>
      </w:r>
      <w:r w:rsidR="007B5601">
        <w:rPr>
          <w:rFonts w:ascii="Times New Roman" w:hAnsi="Times New Roman" w:cs="Times New Roman"/>
          <w:sz w:val="24"/>
          <w:szCs w:val="24"/>
        </w:rPr>
        <w:t>ntegrální r</w:t>
      </w:r>
      <w:r w:rsidR="00DB7CD9">
        <w:rPr>
          <w:rFonts w:ascii="Times New Roman" w:hAnsi="Times New Roman" w:cs="Times New Roman"/>
          <w:sz w:val="24"/>
          <w:szCs w:val="24"/>
        </w:rPr>
        <w:t>adiometr LI-250A (firma LI-COR),</w:t>
      </w:r>
      <w:r w:rsidR="007B5601">
        <w:rPr>
          <w:rFonts w:ascii="Times New Roman" w:hAnsi="Times New Roman" w:cs="Times New Roman"/>
          <w:sz w:val="24"/>
          <w:szCs w:val="24"/>
        </w:rPr>
        <w:t xml:space="preserve"> </w:t>
      </w:r>
      <w:r w:rsidR="00DB7CD9">
        <w:rPr>
          <w:rFonts w:ascii="Times New Roman" w:hAnsi="Times New Roman" w:cs="Times New Roman"/>
          <w:sz w:val="24"/>
          <w:szCs w:val="24"/>
        </w:rPr>
        <w:t xml:space="preserve">spektrální radiometr </w:t>
      </w:r>
      <w:r w:rsidR="00FD7B2A">
        <w:rPr>
          <w:rFonts w:ascii="Times New Roman" w:hAnsi="Times New Roman" w:cs="Times New Roman"/>
          <w:sz w:val="24"/>
          <w:szCs w:val="24"/>
        </w:rPr>
        <w:t>SpectraPen (firma PSI)</w:t>
      </w:r>
      <w:r w:rsidR="00DB7CD9">
        <w:rPr>
          <w:rFonts w:ascii="Times New Roman" w:hAnsi="Times New Roman" w:cs="Times New Roman"/>
          <w:sz w:val="24"/>
          <w:szCs w:val="24"/>
        </w:rPr>
        <w:t>, chlorofylmetr SPAD</w:t>
      </w:r>
      <w:r w:rsidR="00FD7B2A">
        <w:rPr>
          <w:rFonts w:ascii="Times New Roman" w:hAnsi="Times New Roman" w:cs="Times New Roman"/>
          <w:sz w:val="24"/>
          <w:szCs w:val="24"/>
        </w:rPr>
        <w:t xml:space="preserve"> (Konica Minolta</w:t>
      </w:r>
      <w:proofErr w:type="gramStart"/>
      <w:r w:rsidR="00FD7B2A">
        <w:rPr>
          <w:rFonts w:ascii="Times New Roman" w:hAnsi="Times New Roman" w:cs="Times New Roman"/>
          <w:sz w:val="24"/>
          <w:szCs w:val="24"/>
        </w:rPr>
        <w:t>)</w:t>
      </w:r>
      <w:r w:rsidR="00FD7B2A" w:rsidRPr="006A2F5C">
        <w:rPr>
          <w:rFonts w:ascii="Times New Roman" w:hAnsi="Times New Roman" w:cs="Times New Roman"/>
          <w:sz w:val="24"/>
          <w:szCs w:val="24"/>
        </w:rPr>
        <w:t xml:space="preserve">, </w:t>
      </w:r>
      <w:r w:rsidR="00DB7CD9">
        <w:rPr>
          <w:rFonts w:ascii="Times New Roman" w:hAnsi="Times New Roman" w:cs="Times New Roman"/>
          <w:sz w:val="24"/>
          <w:szCs w:val="24"/>
        </w:rPr>
        <w:t xml:space="preserve"> zdroj</w:t>
      </w:r>
      <w:proofErr w:type="gramEnd"/>
      <w:r w:rsidR="00DB7CD9">
        <w:rPr>
          <w:rFonts w:ascii="Times New Roman" w:hAnsi="Times New Roman" w:cs="Times New Roman"/>
          <w:sz w:val="24"/>
          <w:szCs w:val="24"/>
        </w:rPr>
        <w:t xml:space="preserve"> studeného světla KL-2500, červený a modrý filtr</w:t>
      </w:r>
      <w:r w:rsidR="0082655C">
        <w:rPr>
          <w:rFonts w:ascii="Times New Roman" w:hAnsi="Times New Roman" w:cs="Times New Roman"/>
          <w:sz w:val="24"/>
          <w:szCs w:val="24"/>
        </w:rPr>
        <w:t xml:space="preserve">, </w:t>
      </w:r>
      <w:r w:rsidR="00FD7B2A">
        <w:rPr>
          <w:rFonts w:ascii="Times New Roman" w:hAnsi="Times New Roman" w:cs="Times New Roman"/>
          <w:sz w:val="24"/>
          <w:szCs w:val="24"/>
        </w:rPr>
        <w:t>vodní lázeň</w:t>
      </w:r>
      <w:r w:rsidR="0082655C">
        <w:rPr>
          <w:rFonts w:ascii="Times New Roman" w:hAnsi="Times New Roman" w:cs="Times New Roman"/>
          <w:sz w:val="24"/>
          <w:szCs w:val="24"/>
        </w:rPr>
        <w:t>, teploměr</w:t>
      </w:r>
      <w:r w:rsidR="00FD7B2A">
        <w:rPr>
          <w:rFonts w:ascii="Times New Roman" w:hAnsi="Times New Roman" w:cs="Times New Roman"/>
          <w:sz w:val="24"/>
          <w:szCs w:val="24"/>
        </w:rPr>
        <w:t>, lihový fix</w:t>
      </w:r>
      <w:r w:rsidR="00F84655">
        <w:rPr>
          <w:rFonts w:ascii="Times New Roman" w:hAnsi="Times New Roman" w:cs="Times New Roman"/>
          <w:sz w:val="24"/>
          <w:szCs w:val="24"/>
        </w:rPr>
        <w:t>, buničina</w:t>
      </w:r>
      <w:r w:rsidR="00A559A4">
        <w:rPr>
          <w:rFonts w:ascii="Times New Roman" w:hAnsi="Times New Roman" w:cs="Times New Roman"/>
          <w:sz w:val="24"/>
          <w:szCs w:val="24"/>
        </w:rPr>
        <w:t>, stopky, LED panel, modrá fólie</w:t>
      </w:r>
    </w:p>
    <w:p w14:paraId="2FA3AA8B" w14:textId="77777777" w:rsidR="00FD7B2A" w:rsidRDefault="00FD7B2A" w:rsidP="0082655C">
      <w:pPr>
        <w:spacing w:after="0"/>
        <w:jc w:val="both"/>
        <w:rPr>
          <w:rFonts w:ascii="Times New Roman" w:hAnsi="Times New Roman" w:cs="Times New Roman"/>
          <w:sz w:val="24"/>
          <w:szCs w:val="24"/>
        </w:rPr>
      </w:pPr>
    </w:p>
    <w:p w14:paraId="796466D2" w14:textId="52555B7D" w:rsidR="00DB7CD9" w:rsidRDefault="00DB7CD9" w:rsidP="0082655C">
      <w:pPr>
        <w:spacing w:after="0"/>
        <w:jc w:val="both"/>
        <w:rPr>
          <w:rFonts w:ascii="Times New Roman" w:hAnsi="Times New Roman" w:cs="Times New Roman"/>
          <w:sz w:val="24"/>
          <w:szCs w:val="24"/>
        </w:rPr>
      </w:pPr>
      <w:r>
        <w:rPr>
          <w:rFonts w:ascii="Times New Roman" w:hAnsi="Times New Roman" w:cs="Times New Roman"/>
          <w:sz w:val="24"/>
          <w:szCs w:val="24"/>
        </w:rPr>
        <w:t xml:space="preserve">Materiál: rostliny tabáku, Arabidopsis nebo ječmene.  </w:t>
      </w:r>
    </w:p>
    <w:p w14:paraId="1BC98E10" w14:textId="77777777" w:rsidR="005B13CF" w:rsidRDefault="005B13CF" w:rsidP="0082655C">
      <w:pPr>
        <w:spacing w:after="0"/>
        <w:jc w:val="both"/>
        <w:rPr>
          <w:rFonts w:ascii="Times New Roman" w:hAnsi="Times New Roman" w:cs="Times New Roman"/>
          <w:sz w:val="24"/>
          <w:szCs w:val="24"/>
        </w:rPr>
      </w:pPr>
    </w:p>
    <w:p w14:paraId="1E5BB463" w14:textId="77777777" w:rsidR="00847B6F" w:rsidRPr="006A2F5C" w:rsidRDefault="006A2F5C" w:rsidP="0082655C">
      <w:pPr>
        <w:spacing w:after="0"/>
        <w:jc w:val="both"/>
        <w:rPr>
          <w:rFonts w:ascii="Times New Roman" w:hAnsi="Times New Roman" w:cs="Times New Roman"/>
          <w:b/>
          <w:sz w:val="24"/>
          <w:szCs w:val="24"/>
        </w:rPr>
      </w:pPr>
      <w:r w:rsidRPr="006A2F5C">
        <w:rPr>
          <w:rFonts w:ascii="Times New Roman" w:hAnsi="Times New Roman" w:cs="Times New Roman"/>
          <w:b/>
          <w:sz w:val="24"/>
          <w:szCs w:val="24"/>
        </w:rPr>
        <w:t>C</w:t>
      </w:r>
      <w:r w:rsidR="007B5601" w:rsidRPr="006A2F5C">
        <w:rPr>
          <w:rFonts w:ascii="Times New Roman" w:hAnsi="Times New Roman" w:cs="Times New Roman"/>
          <w:b/>
          <w:sz w:val="24"/>
          <w:szCs w:val="24"/>
        </w:rPr>
        <w:t xml:space="preserve">. TEORIE </w:t>
      </w:r>
    </w:p>
    <w:p w14:paraId="3F23F2C3" w14:textId="77777777" w:rsidR="00FD7789" w:rsidRDefault="00110E48" w:rsidP="0082655C">
      <w:pPr>
        <w:spacing w:after="0"/>
        <w:jc w:val="both"/>
        <w:rPr>
          <w:rFonts w:ascii="Times New Roman" w:hAnsi="Times New Roman" w:cs="Times New Roman"/>
          <w:sz w:val="24"/>
          <w:szCs w:val="24"/>
        </w:rPr>
      </w:pPr>
      <w:r>
        <w:rPr>
          <w:rFonts w:ascii="Times New Roman" w:hAnsi="Times New Roman" w:cs="Times New Roman"/>
          <w:sz w:val="24"/>
          <w:szCs w:val="24"/>
        </w:rPr>
        <w:tab/>
      </w:r>
    </w:p>
    <w:p w14:paraId="6124F08A" w14:textId="6013C607" w:rsidR="00110E48" w:rsidRDefault="00110E48" w:rsidP="00FD7B2A">
      <w:pPr>
        <w:spacing w:after="0"/>
        <w:jc w:val="both"/>
        <w:rPr>
          <w:rFonts w:ascii="Times New Roman" w:hAnsi="Times New Roman" w:cs="Times New Roman"/>
          <w:sz w:val="24"/>
          <w:szCs w:val="24"/>
        </w:rPr>
      </w:pPr>
      <w:r>
        <w:rPr>
          <w:rFonts w:ascii="Times New Roman" w:hAnsi="Times New Roman" w:cs="Times New Roman"/>
          <w:sz w:val="24"/>
          <w:szCs w:val="24"/>
        </w:rPr>
        <w:t>Aktivní pohyb chloroplastů v buňkách mezofylu slo</w:t>
      </w:r>
      <w:r w:rsidR="0082655C">
        <w:rPr>
          <w:rFonts w:ascii="Times New Roman" w:hAnsi="Times New Roman" w:cs="Times New Roman"/>
          <w:sz w:val="24"/>
          <w:szCs w:val="24"/>
        </w:rPr>
        <w:t>u</w:t>
      </w:r>
      <w:r>
        <w:rPr>
          <w:rFonts w:ascii="Times New Roman" w:hAnsi="Times New Roman" w:cs="Times New Roman"/>
          <w:sz w:val="24"/>
          <w:szCs w:val="24"/>
        </w:rPr>
        <w:t xml:space="preserve">ží listu k poměrně </w:t>
      </w:r>
      <w:r w:rsidR="00FD7B2A">
        <w:rPr>
          <w:rFonts w:ascii="Times New Roman" w:hAnsi="Times New Roman" w:cs="Times New Roman"/>
          <w:sz w:val="24"/>
          <w:szCs w:val="24"/>
        </w:rPr>
        <w:t>rychlé</w:t>
      </w:r>
      <w:r>
        <w:rPr>
          <w:rFonts w:ascii="Times New Roman" w:hAnsi="Times New Roman" w:cs="Times New Roman"/>
          <w:sz w:val="24"/>
          <w:szCs w:val="24"/>
        </w:rPr>
        <w:t xml:space="preserve"> </w:t>
      </w:r>
      <w:r w:rsidR="00B61BF3">
        <w:rPr>
          <w:rFonts w:ascii="Times New Roman" w:hAnsi="Times New Roman" w:cs="Times New Roman"/>
          <w:sz w:val="24"/>
          <w:szCs w:val="24"/>
        </w:rPr>
        <w:t xml:space="preserve">(desítky minut) </w:t>
      </w:r>
      <w:r>
        <w:rPr>
          <w:rFonts w:ascii="Times New Roman" w:hAnsi="Times New Roman" w:cs="Times New Roman"/>
          <w:sz w:val="24"/>
          <w:szCs w:val="24"/>
        </w:rPr>
        <w:t xml:space="preserve">optimalizaci využití dopadajícího světla pro fotosyntézu nebo k ochraně před příliš silným světlem. Pohyb je indukovaný světlem a jeho charakter závisí na spektru (vlnové délce), intenzitě a geometrickém charakteru (směru) světla. </w:t>
      </w:r>
      <w:r w:rsidR="004B6BFD">
        <w:rPr>
          <w:rFonts w:ascii="Times New Roman" w:hAnsi="Times New Roman" w:cs="Times New Roman"/>
          <w:sz w:val="24"/>
          <w:szCs w:val="24"/>
        </w:rPr>
        <w:t>Rozlišujeme dva základní typy pohybu chloroplastů – tzv. akumulační pohyb (vyvolaný slabým světlem) a únikový pohyb („avodidance“) na silném světle.</w:t>
      </w:r>
    </w:p>
    <w:p w14:paraId="612CC5D5" w14:textId="77777777" w:rsidR="00B61BF3" w:rsidRDefault="00B61BF3" w:rsidP="0082655C">
      <w:pPr>
        <w:spacing w:after="0"/>
        <w:jc w:val="both"/>
        <w:rPr>
          <w:rFonts w:ascii="Times New Roman" w:hAnsi="Times New Roman" w:cs="Times New Roman"/>
          <w:b/>
          <w:sz w:val="24"/>
          <w:szCs w:val="24"/>
        </w:rPr>
      </w:pPr>
    </w:p>
    <w:p w14:paraId="0DAE6535" w14:textId="77777777" w:rsidR="00110E48" w:rsidRPr="00DB7CD9" w:rsidRDefault="00110E48" w:rsidP="0082655C">
      <w:pPr>
        <w:spacing w:after="0"/>
        <w:jc w:val="both"/>
        <w:rPr>
          <w:rFonts w:ascii="Times New Roman" w:hAnsi="Times New Roman" w:cs="Times New Roman"/>
          <w:b/>
          <w:sz w:val="24"/>
          <w:szCs w:val="24"/>
        </w:rPr>
      </w:pPr>
      <w:r w:rsidRPr="00DB7CD9">
        <w:rPr>
          <w:rFonts w:ascii="Times New Roman" w:hAnsi="Times New Roman" w:cs="Times New Roman"/>
          <w:b/>
          <w:sz w:val="24"/>
          <w:szCs w:val="24"/>
        </w:rPr>
        <w:t>Závislost na spektru dopadajícího světla</w:t>
      </w:r>
    </w:p>
    <w:p w14:paraId="766D5A26" w14:textId="5721A947" w:rsidR="00DB7CD9" w:rsidRDefault="00110E48" w:rsidP="0082655C">
      <w:pPr>
        <w:spacing w:after="0"/>
        <w:jc w:val="both"/>
        <w:rPr>
          <w:rFonts w:ascii="Times New Roman" w:hAnsi="Times New Roman" w:cs="Times New Roman"/>
          <w:sz w:val="24"/>
          <w:szCs w:val="24"/>
        </w:rPr>
      </w:pPr>
      <w:r w:rsidRPr="00DB7CD9">
        <w:rPr>
          <w:rFonts w:ascii="Times New Roman" w:hAnsi="Times New Roman" w:cs="Times New Roman"/>
          <w:sz w:val="24"/>
          <w:szCs w:val="24"/>
        </w:rPr>
        <w:t xml:space="preserve">U většiny vyšších rostlin </w:t>
      </w:r>
      <w:r w:rsidR="00FD7B2A">
        <w:rPr>
          <w:rFonts w:ascii="Times New Roman" w:hAnsi="Times New Roman" w:cs="Times New Roman"/>
          <w:sz w:val="24"/>
          <w:szCs w:val="24"/>
        </w:rPr>
        <w:t xml:space="preserve">je světlem-indukovaný pohyb chloroplastů vyvolaný pouze </w:t>
      </w:r>
      <w:r w:rsidRPr="00DB7CD9">
        <w:rPr>
          <w:rFonts w:ascii="Times New Roman" w:hAnsi="Times New Roman" w:cs="Times New Roman"/>
          <w:sz w:val="24"/>
          <w:szCs w:val="24"/>
        </w:rPr>
        <w:t>modr</w:t>
      </w:r>
      <w:r w:rsidR="00FD7B2A">
        <w:rPr>
          <w:rFonts w:ascii="Times New Roman" w:hAnsi="Times New Roman" w:cs="Times New Roman"/>
          <w:sz w:val="24"/>
          <w:szCs w:val="24"/>
        </w:rPr>
        <w:t>ým</w:t>
      </w:r>
      <w:r w:rsidRPr="00DB7CD9">
        <w:rPr>
          <w:rFonts w:ascii="Times New Roman" w:hAnsi="Times New Roman" w:cs="Times New Roman"/>
          <w:sz w:val="24"/>
          <w:szCs w:val="24"/>
        </w:rPr>
        <w:t xml:space="preserve"> svět</w:t>
      </w:r>
      <w:r w:rsidR="00FD7B2A">
        <w:rPr>
          <w:rFonts w:ascii="Times New Roman" w:hAnsi="Times New Roman" w:cs="Times New Roman"/>
          <w:sz w:val="24"/>
          <w:szCs w:val="24"/>
        </w:rPr>
        <w:t>lem</w:t>
      </w:r>
      <w:r w:rsidRPr="00DB7CD9">
        <w:rPr>
          <w:rFonts w:ascii="Times New Roman" w:hAnsi="Times New Roman" w:cs="Times New Roman"/>
          <w:sz w:val="24"/>
          <w:szCs w:val="24"/>
        </w:rPr>
        <w:t xml:space="preserve">, na červené světlo nereaguje. </w:t>
      </w:r>
      <w:r w:rsidR="00DB7CD9" w:rsidRPr="00DB7CD9">
        <w:rPr>
          <w:rFonts w:ascii="Times New Roman" w:hAnsi="Times New Roman" w:cs="Times New Roman"/>
          <w:sz w:val="24"/>
          <w:szCs w:val="24"/>
        </w:rPr>
        <w:t xml:space="preserve">U </w:t>
      </w:r>
      <w:r w:rsidR="00DB7CD9">
        <w:rPr>
          <w:rFonts w:ascii="Times New Roman" w:hAnsi="Times New Roman" w:cs="Times New Roman"/>
          <w:sz w:val="24"/>
          <w:szCs w:val="24"/>
        </w:rPr>
        <w:t>některých jednodušších typů rostli</w:t>
      </w:r>
      <w:r w:rsidR="00C04957">
        <w:rPr>
          <w:rFonts w:ascii="Times New Roman" w:hAnsi="Times New Roman" w:cs="Times New Roman"/>
          <w:sz w:val="24"/>
          <w:szCs w:val="24"/>
        </w:rPr>
        <w:t>n</w:t>
      </w:r>
      <w:r w:rsidR="00DB7CD9">
        <w:rPr>
          <w:rFonts w:ascii="Times New Roman" w:hAnsi="Times New Roman" w:cs="Times New Roman"/>
          <w:sz w:val="24"/>
          <w:szCs w:val="24"/>
        </w:rPr>
        <w:t xml:space="preserve">, např. </w:t>
      </w:r>
      <w:r w:rsidR="00DB7CD9" w:rsidRPr="00DB7CD9">
        <w:rPr>
          <w:rFonts w:ascii="Times New Roman" w:hAnsi="Times New Roman" w:cs="Times New Roman"/>
          <w:sz w:val="24"/>
          <w:szCs w:val="24"/>
        </w:rPr>
        <w:t xml:space="preserve">zelené řasy </w:t>
      </w:r>
      <w:r w:rsidR="00DB7CD9" w:rsidRPr="00DB7CD9">
        <w:rPr>
          <w:rFonts w:ascii="Times New Roman" w:hAnsi="Times New Roman" w:cs="Times New Roman"/>
          <w:i/>
          <w:sz w:val="24"/>
          <w:szCs w:val="24"/>
        </w:rPr>
        <w:t>Mougeotia scalaris</w:t>
      </w:r>
      <w:r w:rsidR="00DB7CD9">
        <w:rPr>
          <w:rFonts w:ascii="Times New Roman" w:hAnsi="Times New Roman" w:cs="Times New Roman"/>
          <w:i/>
          <w:sz w:val="24"/>
          <w:szCs w:val="24"/>
        </w:rPr>
        <w:t>,</w:t>
      </w:r>
      <w:r w:rsidR="00DB7CD9" w:rsidRPr="00DB7CD9">
        <w:rPr>
          <w:rFonts w:ascii="Times New Roman" w:hAnsi="Times New Roman" w:cs="Times New Roman"/>
          <w:i/>
          <w:sz w:val="24"/>
          <w:szCs w:val="24"/>
        </w:rPr>
        <w:t xml:space="preserve"> </w:t>
      </w:r>
      <w:r w:rsidR="00DB7CD9" w:rsidRPr="00DB7CD9">
        <w:rPr>
          <w:rFonts w:ascii="Times New Roman" w:hAnsi="Times New Roman" w:cs="Times New Roman"/>
          <w:sz w:val="24"/>
          <w:szCs w:val="24"/>
        </w:rPr>
        <w:t xml:space="preserve">mechu </w:t>
      </w:r>
      <w:r w:rsidR="00DB7CD9" w:rsidRPr="00DB7CD9">
        <w:rPr>
          <w:rFonts w:ascii="Times New Roman" w:hAnsi="Times New Roman" w:cs="Times New Roman"/>
          <w:i/>
          <w:sz w:val="24"/>
          <w:szCs w:val="24"/>
        </w:rPr>
        <w:t xml:space="preserve">Physcomitrella patens </w:t>
      </w:r>
      <w:r w:rsidR="00DB7CD9" w:rsidRPr="00DB7CD9">
        <w:rPr>
          <w:rFonts w:ascii="Times New Roman" w:hAnsi="Times New Roman" w:cs="Times New Roman"/>
          <w:sz w:val="24"/>
          <w:szCs w:val="24"/>
        </w:rPr>
        <w:t>(čepenka odstálá)</w:t>
      </w:r>
      <w:r w:rsidR="00DB7CD9" w:rsidRPr="00DB7CD9">
        <w:rPr>
          <w:rFonts w:ascii="Times New Roman" w:hAnsi="Times New Roman" w:cs="Times New Roman"/>
          <w:i/>
          <w:sz w:val="24"/>
          <w:szCs w:val="24"/>
        </w:rPr>
        <w:t xml:space="preserve">, </w:t>
      </w:r>
      <w:r w:rsidR="00DB7CD9" w:rsidRPr="00DB7CD9">
        <w:rPr>
          <w:rFonts w:ascii="Times New Roman" w:hAnsi="Times New Roman" w:cs="Times New Roman"/>
          <w:sz w:val="24"/>
          <w:szCs w:val="24"/>
        </w:rPr>
        <w:t xml:space="preserve">kapradiny </w:t>
      </w:r>
      <w:r w:rsidR="00DB7CD9" w:rsidRPr="00DB7CD9">
        <w:rPr>
          <w:rFonts w:ascii="Times New Roman" w:hAnsi="Times New Roman" w:cs="Times New Roman"/>
          <w:i/>
          <w:sz w:val="24"/>
          <w:szCs w:val="24"/>
        </w:rPr>
        <w:t xml:space="preserve">Adiantum </w:t>
      </w:r>
      <w:r w:rsidR="00DB7CD9" w:rsidRPr="00DB7CD9">
        <w:rPr>
          <w:rFonts w:ascii="Times New Roman" w:hAnsi="Times New Roman" w:cs="Times New Roman"/>
          <w:i/>
          <w:sz w:val="24"/>
          <w:szCs w:val="24"/>
        </w:rPr>
        <w:lastRenderedPageBreak/>
        <w:t>capillus-veneris</w:t>
      </w:r>
      <w:r w:rsidR="00DB7CD9" w:rsidRPr="00DB7CD9">
        <w:rPr>
          <w:rFonts w:ascii="Times New Roman" w:hAnsi="Times New Roman" w:cs="Times New Roman"/>
          <w:sz w:val="24"/>
          <w:szCs w:val="24"/>
        </w:rPr>
        <w:t xml:space="preserve"> (netík Venušin vlas) a dalších druhů kapradin j</w:t>
      </w:r>
      <w:r w:rsidR="00DB7CD9">
        <w:rPr>
          <w:rFonts w:ascii="Times New Roman" w:hAnsi="Times New Roman" w:cs="Times New Roman"/>
          <w:sz w:val="24"/>
          <w:szCs w:val="24"/>
        </w:rPr>
        <w:t>e pohyb chloroplastů vyvolán jak modrým, tak i červeným světlem</w:t>
      </w:r>
      <w:r w:rsidR="00DB7CD9" w:rsidRPr="00DB7CD9">
        <w:rPr>
          <w:rFonts w:ascii="Times New Roman" w:hAnsi="Times New Roman" w:cs="Times New Roman"/>
          <w:sz w:val="24"/>
          <w:szCs w:val="24"/>
        </w:rPr>
        <w:t xml:space="preserve"> (Kagawa a Wada 2002). </w:t>
      </w:r>
    </w:p>
    <w:p w14:paraId="5C2850F9" w14:textId="77777777" w:rsidR="006A2F5C" w:rsidRDefault="006A2F5C" w:rsidP="0082655C">
      <w:pPr>
        <w:spacing w:after="0"/>
        <w:jc w:val="both"/>
        <w:rPr>
          <w:rFonts w:ascii="Times New Roman" w:hAnsi="Times New Roman" w:cs="Times New Roman"/>
          <w:sz w:val="24"/>
          <w:szCs w:val="24"/>
        </w:rPr>
      </w:pPr>
    </w:p>
    <w:p w14:paraId="11B75353" w14:textId="77777777" w:rsidR="006A2F5C" w:rsidRPr="006D630D" w:rsidRDefault="006A2F5C" w:rsidP="006A2F5C">
      <w:pPr>
        <w:spacing w:after="0"/>
        <w:jc w:val="both"/>
        <w:outlineLvl w:val="0"/>
        <w:rPr>
          <w:rFonts w:ascii="Times New Roman" w:hAnsi="Times New Roman" w:cs="Times New Roman"/>
          <w:b/>
          <w:sz w:val="24"/>
          <w:szCs w:val="24"/>
        </w:rPr>
      </w:pPr>
      <w:r w:rsidRPr="006D630D">
        <w:rPr>
          <w:rFonts w:ascii="Times New Roman" w:hAnsi="Times New Roman" w:cs="Times New Roman"/>
          <w:b/>
          <w:sz w:val="24"/>
          <w:szCs w:val="24"/>
        </w:rPr>
        <w:t>Fotoreceptory</w:t>
      </w:r>
    </w:p>
    <w:p w14:paraId="41045C16" w14:textId="3258D178" w:rsidR="006A2F5C" w:rsidRPr="000E3EF4" w:rsidRDefault="006A2F5C" w:rsidP="00FD7B2A">
      <w:pPr>
        <w:spacing w:after="0"/>
        <w:jc w:val="both"/>
        <w:rPr>
          <w:rFonts w:ascii="Times New Roman" w:hAnsi="Times New Roman" w:cs="Times New Roman"/>
          <w:sz w:val="24"/>
          <w:szCs w:val="24"/>
        </w:rPr>
      </w:pPr>
      <w:r w:rsidRPr="000E3EF4">
        <w:rPr>
          <w:rFonts w:ascii="Times New Roman" w:hAnsi="Times New Roman" w:cs="Times New Roman"/>
          <w:sz w:val="24"/>
          <w:szCs w:val="24"/>
        </w:rPr>
        <w:t>Viditelné světlo v rostlinách pohlcují nejen fotosyntetické pigmenty v chloroplastech (chlorofyly a karotenoidy)</w:t>
      </w:r>
      <w:r w:rsidR="008C4457">
        <w:rPr>
          <w:rFonts w:ascii="Times New Roman" w:hAnsi="Times New Roman" w:cs="Times New Roman"/>
          <w:sz w:val="24"/>
          <w:szCs w:val="24"/>
        </w:rPr>
        <w:t>,</w:t>
      </w:r>
      <w:r w:rsidRPr="000E3EF4">
        <w:rPr>
          <w:rFonts w:ascii="Times New Roman" w:hAnsi="Times New Roman" w:cs="Times New Roman"/>
          <w:sz w:val="24"/>
          <w:szCs w:val="24"/>
        </w:rPr>
        <w:t xml:space="preserve"> ale i antokyany (ochranné pigmenty) a rostlinn</w:t>
      </w:r>
      <w:r>
        <w:rPr>
          <w:rFonts w:ascii="Times New Roman" w:hAnsi="Times New Roman" w:cs="Times New Roman"/>
          <w:sz w:val="24"/>
          <w:szCs w:val="24"/>
        </w:rPr>
        <w:t xml:space="preserve">é </w:t>
      </w:r>
      <w:r w:rsidRPr="000E3EF4">
        <w:rPr>
          <w:rFonts w:ascii="Times New Roman" w:hAnsi="Times New Roman" w:cs="Times New Roman"/>
          <w:sz w:val="24"/>
          <w:szCs w:val="24"/>
        </w:rPr>
        <w:t>fotoreceptory</w:t>
      </w:r>
      <w:r w:rsidR="00FD7B2A">
        <w:rPr>
          <w:rFonts w:ascii="Times New Roman" w:hAnsi="Times New Roman" w:cs="Times New Roman"/>
          <w:sz w:val="24"/>
          <w:szCs w:val="24"/>
        </w:rPr>
        <w:t>. Mezi základní fotoreceptory rostlin patří</w:t>
      </w:r>
      <w:r w:rsidRPr="000E3EF4">
        <w:rPr>
          <w:rFonts w:ascii="Times New Roman" w:hAnsi="Times New Roman" w:cs="Times New Roman"/>
          <w:sz w:val="24"/>
          <w:szCs w:val="24"/>
        </w:rPr>
        <w:t xml:space="preserve"> fytochromy</w:t>
      </w:r>
      <w:r w:rsidR="00FD7B2A">
        <w:rPr>
          <w:rFonts w:ascii="Times New Roman" w:hAnsi="Times New Roman" w:cs="Times New Roman"/>
          <w:sz w:val="24"/>
          <w:szCs w:val="24"/>
        </w:rPr>
        <w:t xml:space="preserve"> (absorbují zejména v červené oblasti spektra)</w:t>
      </w:r>
      <w:r w:rsidRPr="000E3EF4">
        <w:rPr>
          <w:rFonts w:ascii="Times New Roman" w:hAnsi="Times New Roman" w:cs="Times New Roman"/>
          <w:sz w:val="24"/>
          <w:szCs w:val="24"/>
        </w:rPr>
        <w:t>, kryptochromy a fototropiny</w:t>
      </w:r>
      <w:r w:rsidR="00FD7B2A">
        <w:rPr>
          <w:rFonts w:ascii="Times New Roman" w:hAnsi="Times New Roman" w:cs="Times New Roman"/>
          <w:sz w:val="24"/>
          <w:szCs w:val="24"/>
        </w:rPr>
        <w:t xml:space="preserve"> (obojí </w:t>
      </w:r>
      <w:r w:rsidR="004B6BFD">
        <w:rPr>
          <w:rFonts w:ascii="Times New Roman" w:hAnsi="Times New Roman" w:cs="Times New Roman"/>
          <w:sz w:val="24"/>
          <w:szCs w:val="24"/>
        </w:rPr>
        <w:t>absorbují v modré oblasti)</w:t>
      </w:r>
      <w:r w:rsidRPr="000E3EF4">
        <w:rPr>
          <w:rFonts w:ascii="Times New Roman" w:hAnsi="Times New Roman" w:cs="Times New Roman"/>
          <w:sz w:val="24"/>
          <w:szCs w:val="24"/>
        </w:rPr>
        <w:t xml:space="preserve">. </w:t>
      </w:r>
      <w:r w:rsidR="004B6BFD">
        <w:rPr>
          <w:rFonts w:ascii="Times New Roman" w:hAnsi="Times New Roman" w:cs="Times New Roman"/>
          <w:sz w:val="24"/>
          <w:szCs w:val="24"/>
        </w:rPr>
        <w:t xml:space="preserve">Rostlinné fotoreceptory můžeme charakterizovat jako chromoproteiny, tedy proteiny </w:t>
      </w:r>
      <w:r w:rsidR="004B6BFD" w:rsidRPr="000E3EF4">
        <w:rPr>
          <w:rFonts w:ascii="Times New Roman" w:hAnsi="Times New Roman" w:cs="Times New Roman"/>
          <w:sz w:val="24"/>
          <w:szCs w:val="24"/>
        </w:rPr>
        <w:t>s nav</w:t>
      </w:r>
      <w:r w:rsidR="004B6BFD">
        <w:rPr>
          <w:rFonts w:ascii="Times New Roman" w:hAnsi="Times New Roman" w:cs="Times New Roman"/>
          <w:sz w:val="24"/>
          <w:szCs w:val="24"/>
        </w:rPr>
        <w:t>á</w:t>
      </w:r>
      <w:r w:rsidR="004B6BFD" w:rsidRPr="000E3EF4">
        <w:rPr>
          <w:rFonts w:ascii="Times New Roman" w:hAnsi="Times New Roman" w:cs="Times New Roman"/>
          <w:sz w:val="24"/>
          <w:szCs w:val="24"/>
        </w:rPr>
        <w:t>zanou skupinou zodpovědnou za ab</w:t>
      </w:r>
      <w:r w:rsidR="004B6BFD">
        <w:rPr>
          <w:rFonts w:ascii="Times New Roman" w:hAnsi="Times New Roman" w:cs="Times New Roman"/>
          <w:sz w:val="24"/>
          <w:szCs w:val="24"/>
        </w:rPr>
        <w:t>s</w:t>
      </w:r>
      <w:r w:rsidR="004B6BFD" w:rsidRPr="000E3EF4">
        <w:rPr>
          <w:rFonts w:ascii="Times New Roman" w:hAnsi="Times New Roman" w:cs="Times New Roman"/>
          <w:sz w:val="24"/>
          <w:szCs w:val="24"/>
        </w:rPr>
        <w:t>or</w:t>
      </w:r>
      <w:r w:rsidR="004B6BFD">
        <w:rPr>
          <w:rFonts w:ascii="Times New Roman" w:hAnsi="Times New Roman" w:cs="Times New Roman"/>
          <w:sz w:val="24"/>
          <w:szCs w:val="24"/>
        </w:rPr>
        <w:t>p</w:t>
      </w:r>
      <w:r w:rsidR="004B6BFD" w:rsidRPr="000E3EF4">
        <w:rPr>
          <w:rFonts w:ascii="Times New Roman" w:hAnsi="Times New Roman" w:cs="Times New Roman"/>
          <w:sz w:val="24"/>
          <w:szCs w:val="24"/>
        </w:rPr>
        <w:t>ci světla</w:t>
      </w:r>
      <w:r w:rsidR="004B6BFD">
        <w:rPr>
          <w:rFonts w:ascii="Times New Roman" w:hAnsi="Times New Roman" w:cs="Times New Roman"/>
          <w:sz w:val="24"/>
          <w:szCs w:val="24"/>
        </w:rPr>
        <w:t xml:space="preserve">. </w:t>
      </w:r>
      <w:r w:rsidRPr="000E3EF4">
        <w:rPr>
          <w:rFonts w:ascii="Times New Roman" w:hAnsi="Times New Roman" w:cs="Times New Roman"/>
          <w:sz w:val="24"/>
          <w:szCs w:val="24"/>
        </w:rPr>
        <w:t xml:space="preserve"> </w:t>
      </w:r>
    </w:p>
    <w:p w14:paraId="5D35968E" w14:textId="77777777" w:rsidR="004B6BFD" w:rsidRDefault="004B6BFD" w:rsidP="004B6BFD">
      <w:pPr>
        <w:spacing w:after="0"/>
        <w:ind w:firstLine="567"/>
        <w:jc w:val="both"/>
        <w:rPr>
          <w:rFonts w:ascii="Times New Roman" w:hAnsi="Times New Roman" w:cs="Times New Roman"/>
          <w:sz w:val="24"/>
          <w:szCs w:val="24"/>
        </w:rPr>
      </w:pPr>
      <w:r>
        <w:rPr>
          <w:rFonts w:ascii="Times New Roman" w:hAnsi="Times New Roman" w:cs="Times New Roman"/>
          <w:sz w:val="24"/>
          <w:szCs w:val="24"/>
        </w:rPr>
        <w:t>P</w:t>
      </w:r>
      <w:r w:rsidR="006A2F5C" w:rsidRPr="000E3EF4">
        <w:rPr>
          <w:rFonts w:ascii="Times New Roman" w:hAnsi="Times New Roman" w:cs="Times New Roman"/>
          <w:sz w:val="24"/>
          <w:szCs w:val="24"/>
        </w:rPr>
        <w:t xml:space="preserve">ohyby chloroplastů </w:t>
      </w:r>
      <w:r>
        <w:rPr>
          <w:rFonts w:ascii="Times New Roman" w:hAnsi="Times New Roman" w:cs="Times New Roman"/>
          <w:sz w:val="24"/>
          <w:szCs w:val="24"/>
        </w:rPr>
        <w:t xml:space="preserve">jsou </w:t>
      </w:r>
      <w:r w:rsidR="006A2F5C" w:rsidRPr="000E3EF4">
        <w:rPr>
          <w:rFonts w:ascii="Times New Roman" w:hAnsi="Times New Roman" w:cs="Times New Roman"/>
          <w:sz w:val="24"/>
          <w:szCs w:val="24"/>
        </w:rPr>
        <w:t xml:space="preserve">u vyšších rostlin </w:t>
      </w:r>
      <w:r w:rsidRPr="000E3EF4">
        <w:rPr>
          <w:rFonts w:ascii="Times New Roman" w:hAnsi="Times New Roman" w:cs="Times New Roman"/>
          <w:sz w:val="24"/>
          <w:szCs w:val="24"/>
        </w:rPr>
        <w:t>indukov</w:t>
      </w:r>
      <w:r>
        <w:rPr>
          <w:rFonts w:ascii="Times New Roman" w:hAnsi="Times New Roman" w:cs="Times New Roman"/>
          <w:sz w:val="24"/>
          <w:szCs w:val="24"/>
        </w:rPr>
        <w:t>ány</w:t>
      </w:r>
      <w:r w:rsidRPr="000E3EF4">
        <w:rPr>
          <w:rFonts w:ascii="Times New Roman" w:hAnsi="Times New Roman" w:cs="Times New Roman"/>
          <w:sz w:val="24"/>
          <w:szCs w:val="24"/>
        </w:rPr>
        <w:t xml:space="preserve"> modrým světlem</w:t>
      </w:r>
      <w:r>
        <w:rPr>
          <w:rFonts w:ascii="Times New Roman" w:hAnsi="Times New Roman" w:cs="Times New Roman"/>
          <w:sz w:val="24"/>
          <w:szCs w:val="24"/>
        </w:rPr>
        <w:t xml:space="preserve"> prostřednictvím</w:t>
      </w:r>
      <w:r w:rsidRPr="000E3EF4">
        <w:rPr>
          <w:rFonts w:ascii="Times New Roman" w:hAnsi="Times New Roman" w:cs="Times New Roman"/>
          <w:sz w:val="24"/>
          <w:szCs w:val="24"/>
        </w:rPr>
        <w:t xml:space="preserve"> </w:t>
      </w:r>
      <w:r w:rsidR="006A2F5C" w:rsidRPr="000E3EF4">
        <w:rPr>
          <w:rFonts w:ascii="Times New Roman" w:hAnsi="Times New Roman" w:cs="Times New Roman"/>
          <w:sz w:val="24"/>
          <w:szCs w:val="24"/>
        </w:rPr>
        <w:t>fototropin</w:t>
      </w:r>
      <w:r>
        <w:rPr>
          <w:rFonts w:ascii="Times New Roman" w:hAnsi="Times New Roman" w:cs="Times New Roman"/>
          <w:sz w:val="24"/>
          <w:szCs w:val="24"/>
        </w:rPr>
        <w:t>ů</w:t>
      </w:r>
      <w:r w:rsidR="006A2F5C" w:rsidRPr="000E3EF4">
        <w:rPr>
          <w:rFonts w:ascii="Times New Roman" w:hAnsi="Times New Roman" w:cs="Times New Roman"/>
          <w:sz w:val="24"/>
          <w:szCs w:val="24"/>
        </w:rPr>
        <w:t xml:space="preserve">. Kromě pohybu chloroplastů </w:t>
      </w:r>
      <w:r w:rsidR="006A2F5C">
        <w:rPr>
          <w:rFonts w:ascii="Times New Roman" w:hAnsi="Times New Roman" w:cs="Times New Roman"/>
          <w:sz w:val="24"/>
          <w:szCs w:val="24"/>
        </w:rPr>
        <w:t xml:space="preserve">fototropiny </w:t>
      </w:r>
      <w:r>
        <w:rPr>
          <w:rFonts w:ascii="Times New Roman" w:hAnsi="Times New Roman" w:cs="Times New Roman"/>
          <w:sz w:val="24"/>
          <w:szCs w:val="24"/>
        </w:rPr>
        <w:t xml:space="preserve">regulují </w:t>
      </w:r>
      <w:r w:rsidR="006A2F5C" w:rsidRPr="000E3EF4">
        <w:rPr>
          <w:rFonts w:ascii="Times New Roman" w:hAnsi="Times New Roman" w:cs="Times New Roman"/>
          <w:sz w:val="24"/>
          <w:szCs w:val="24"/>
        </w:rPr>
        <w:t>i jin</w:t>
      </w:r>
      <w:r>
        <w:rPr>
          <w:rFonts w:ascii="Times New Roman" w:hAnsi="Times New Roman" w:cs="Times New Roman"/>
          <w:sz w:val="24"/>
          <w:szCs w:val="24"/>
        </w:rPr>
        <w:t xml:space="preserve">é procesy řízené modrým světlem, </w:t>
      </w:r>
      <w:r w:rsidR="006A2F5C" w:rsidRPr="000E3EF4">
        <w:rPr>
          <w:rFonts w:ascii="Times New Roman" w:hAnsi="Times New Roman" w:cs="Times New Roman"/>
          <w:sz w:val="24"/>
          <w:szCs w:val="24"/>
        </w:rPr>
        <w:t>např. otevírání průduchů</w:t>
      </w:r>
      <w:r>
        <w:rPr>
          <w:rFonts w:ascii="Times New Roman" w:hAnsi="Times New Roman" w:cs="Times New Roman"/>
          <w:sz w:val="24"/>
          <w:szCs w:val="24"/>
        </w:rPr>
        <w:t xml:space="preserve"> a fototropismus</w:t>
      </w:r>
      <w:r w:rsidR="006A2F5C" w:rsidRPr="000E3EF4">
        <w:rPr>
          <w:rFonts w:ascii="Times New Roman" w:hAnsi="Times New Roman" w:cs="Times New Roman"/>
          <w:sz w:val="24"/>
          <w:szCs w:val="24"/>
        </w:rPr>
        <w:t>. Byly identifikovány dva druhy fototropinů (</w:t>
      </w:r>
      <w:r w:rsidR="006A2F5C">
        <w:rPr>
          <w:rFonts w:ascii="Times New Roman" w:hAnsi="Times New Roman" w:cs="Times New Roman"/>
          <w:sz w:val="24"/>
          <w:szCs w:val="24"/>
        </w:rPr>
        <w:t>PHOT</w:t>
      </w:r>
      <w:r w:rsidR="006A2F5C" w:rsidRPr="000E3EF4">
        <w:rPr>
          <w:rFonts w:ascii="Times New Roman" w:hAnsi="Times New Roman" w:cs="Times New Roman"/>
          <w:sz w:val="24"/>
          <w:szCs w:val="24"/>
        </w:rPr>
        <w:t xml:space="preserve">1 a </w:t>
      </w:r>
      <w:r w:rsidR="006A2F5C">
        <w:rPr>
          <w:rFonts w:ascii="Times New Roman" w:hAnsi="Times New Roman" w:cs="Times New Roman"/>
          <w:sz w:val="24"/>
          <w:szCs w:val="24"/>
        </w:rPr>
        <w:t>PHOT</w:t>
      </w:r>
      <w:r w:rsidR="006A2F5C" w:rsidRPr="000E3EF4">
        <w:rPr>
          <w:rFonts w:ascii="Times New Roman" w:hAnsi="Times New Roman" w:cs="Times New Roman"/>
          <w:sz w:val="24"/>
          <w:szCs w:val="24"/>
        </w:rPr>
        <w:t>2). Za absorpci modrého světla v molekulách fototropinů zodpovídají tzv. LOV domény</w:t>
      </w:r>
      <w:r w:rsidR="006A2F5C">
        <w:rPr>
          <w:rFonts w:ascii="Times New Roman" w:hAnsi="Times New Roman" w:cs="Times New Roman"/>
          <w:sz w:val="24"/>
          <w:szCs w:val="24"/>
        </w:rPr>
        <w:t xml:space="preserve"> </w:t>
      </w:r>
      <w:r w:rsidR="006A2F5C" w:rsidRPr="000E3EF4">
        <w:rPr>
          <w:rFonts w:ascii="Times New Roman" w:hAnsi="Times New Roman" w:cs="Times New Roman"/>
          <w:sz w:val="24"/>
          <w:szCs w:val="24"/>
        </w:rPr>
        <w:t>(</w:t>
      </w:r>
      <w:r w:rsidR="006A2F5C" w:rsidRPr="000E3EF4">
        <w:rPr>
          <w:rFonts w:ascii="Times New Roman" w:hAnsi="Times New Roman" w:cs="Times New Roman"/>
          <w:b/>
          <w:sz w:val="24"/>
          <w:szCs w:val="24"/>
        </w:rPr>
        <w:t>L</w:t>
      </w:r>
      <w:r w:rsidR="006A2F5C" w:rsidRPr="000E3EF4">
        <w:rPr>
          <w:rFonts w:ascii="Times New Roman" w:hAnsi="Times New Roman" w:cs="Times New Roman"/>
          <w:sz w:val="24"/>
          <w:szCs w:val="24"/>
        </w:rPr>
        <w:t xml:space="preserve">ight, </w:t>
      </w:r>
      <w:r w:rsidR="006A2F5C" w:rsidRPr="000E3EF4">
        <w:rPr>
          <w:rFonts w:ascii="Times New Roman" w:hAnsi="Times New Roman" w:cs="Times New Roman"/>
          <w:b/>
          <w:sz w:val="24"/>
          <w:szCs w:val="24"/>
        </w:rPr>
        <w:t>O</w:t>
      </w:r>
      <w:r w:rsidR="006A2F5C" w:rsidRPr="000E3EF4">
        <w:rPr>
          <w:rFonts w:ascii="Times New Roman" w:hAnsi="Times New Roman" w:cs="Times New Roman"/>
          <w:sz w:val="24"/>
          <w:szCs w:val="24"/>
        </w:rPr>
        <w:t xml:space="preserve">xygen nad </w:t>
      </w:r>
      <w:r w:rsidR="006A2F5C" w:rsidRPr="000E3EF4">
        <w:rPr>
          <w:rFonts w:ascii="Times New Roman" w:hAnsi="Times New Roman" w:cs="Times New Roman"/>
          <w:b/>
          <w:sz w:val="24"/>
          <w:szCs w:val="24"/>
        </w:rPr>
        <w:t>V</w:t>
      </w:r>
      <w:r w:rsidR="006A2F5C" w:rsidRPr="000E3EF4">
        <w:rPr>
          <w:rFonts w:ascii="Times New Roman" w:hAnsi="Times New Roman" w:cs="Times New Roman"/>
          <w:sz w:val="24"/>
          <w:szCs w:val="24"/>
        </w:rPr>
        <w:t>oltage) s absorpčním centrem typu FMN (flavin-mononukleotid). Ve fototropinu j</w:t>
      </w:r>
      <w:r w:rsidR="006A2F5C">
        <w:rPr>
          <w:rFonts w:ascii="Times New Roman" w:hAnsi="Times New Roman" w:cs="Times New Roman"/>
          <w:sz w:val="24"/>
          <w:szCs w:val="24"/>
        </w:rPr>
        <w:t>e</w:t>
      </w:r>
      <w:r w:rsidR="006A2F5C" w:rsidRPr="000E3EF4">
        <w:rPr>
          <w:rFonts w:ascii="Times New Roman" w:hAnsi="Times New Roman" w:cs="Times New Roman"/>
          <w:sz w:val="24"/>
          <w:szCs w:val="24"/>
        </w:rPr>
        <w:t xml:space="preserve"> t</w:t>
      </w:r>
      <w:r w:rsidR="006A2F5C">
        <w:rPr>
          <w:rFonts w:ascii="Times New Roman" w:hAnsi="Times New Roman" w:cs="Times New Roman"/>
          <w:sz w:val="24"/>
          <w:szCs w:val="24"/>
        </w:rPr>
        <w:t>a</w:t>
      </w:r>
      <w:r w:rsidR="006A2F5C" w:rsidRPr="000E3EF4">
        <w:rPr>
          <w:rFonts w:ascii="Times New Roman" w:hAnsi="Times New Roman" w:cs="Times New Roman"/>
          <w:sz w:val="24"/>
          <w:szCs w:val="24"/>
        </w:rPr>
        <w:t xml:space="preserve">ké </w:t>
      </w:r>
      <w:r>
        <w:rPr>
          <w:rFonts w:ascii="Times New Roman" w:hAnsi="Times New Roman" w:cs="Times New Roman"/>
          <w:sz w:val="24"/>
          <w:szCs w:val="24"/>
        </w:rPr>
        <w:t>kinázová d</w:t>
      </w:r>
      <w:r w:rsidR="006A2F5C" w:rsidRPr="000E3EF4">
        <w:rPr>
          <w:rFonts w:ascii="Times New Roman" w:hAnsi="Times New Roman" w:cs="Times New Roman"/>
          <w:sz w:val="24"/>
          <w:szCs w:val="24"/>
        </w:rPr>
        <w:t>omén</w:t>
      </w:r>
      <w:r>
        <w:rPr>
          <w:rFonts w:ascii="Times New Roman" w:hAnsi="Times New Roman" w:cs="Times New Roman"/>
          <w:sz w:val="24"/>
          <w:szCs w:val="24"/>
        </w:rPr>
        <w:t>a</w:t>
      </w:r>
      <w:r w:rsidR="006A2F5C" w:rsidRPr="000E3EF4">
        <w:rPr>
          <w:rFonts w:ascii="Times New Roman" w:hAnsi="Times New Roman" w:cs="Times New Roman"/>
          <w:sz w:val="24"/>
          <w:szCs w:val="24"/>
        </w:rPr>
        <w:t xml:space="preserve">, </w:t>
      </w:r>
      <w:r w:rsidR="006A2F5C">
        <w:rPr>
          <w:rFonts w:ascii="Times New Roman" w:hAnsi="Times New Roman" w:cs="Times New Roman"/>
          <w:sz w:val="24"/>
          <w:szCs w:val="24"/>
        </w:rPr>
        <w:t xml:space="preserve">která </w:t>
      </w:r>
      <w:r w:rsidR="006A2F5C" w:rsidRPr="000E3EF4">
        <w:rPr>
          <w:rFonts w:ascii="Times New Roman" w:hAnsi="Times New Roman" w:cs="Times New Roman"/>
          <w:sz w:val="24"/>
          <w:szCs w:val="24"/>
        </w:rPr>
        <w:t>souvisí s přenosem (transdukcí) signálu a katalyzuje fosforylaci aminokyselin serinu a threoninu (Ser/Thr protein kináza).</w:t>
      </w:r>
    </w:p>
    <w:p w14:paraId="5BE98414" w14:textId="77777777" w:rsidR="00F35F47" w:rsidRDefault="006A2F5C" w:rsidP="00F35F47">
      <w:pPr>
        <w:spacing w:after="0"/>
        <w:ind w:firstLine="567"/>
        <w:jc w:val="both"/>
        <w:rPr>
          <w:rFonts w:ascii="Times New Roman" w:hAnsi="Times New Roman" w:cs="Times New Roman"/>
          <w:sz w:val="24"/>
          <w:szCs w:val="24"/>
        </w:rPr>
      </w:pPr>
      <w:r w:rsidRPr="000E3EF4">
        <w:rPr>
          <w:rFonts w:ascii="Times New Roman" w:hAnsi="Times New Roman" w:cs="Times New Roman"/>
          <w:sz w:val="24"/>
          <w:szCs w:val="24"/>
        </w:rPr>
        <w:t>P</w:t>
      </w:r>
      <w:r>
        <w:rPr>
          <w:rFonts w:ascii="Times New Roman" w:hAnsi="Times New Roman" w:cs="Times New Roman"/>
          <w:sz w:val="24"/>
          <w:szCs w:val="24"/>
        </w:rPr>
        <w:t>HOT</w:t>
      </w:r>
      <w:r w:rsidRPr="000E3EF4">
        <w:rPr>
          <w:rFonts w:ascii="Times New Roman" w:hAnsi="Times New Roman" w:cs="Times New Roman"/>
          <w:sz w:val="24"/>
          <w:szCs w:val="24"/>
        </w:rPr>
        <w:t xml:space="preserve">1 je </w:t>
      </w:r>
      <w:r w:rsidR="004B6BFD">
        <w:rPr>
          <w:rFonts w:ascii="Times New Roman" w:hAnsi="Times New Roman" w:cs="Times New Roman"/>
          <w:sz w:val="24"/>
          <w:szCs w:val="24"/>
        </w:rPr>
        <w:t>aktivován</w:t>
      </w:r>
      <w:r w:rsidRPr="000E3EF4">
        <w:rPr>
          <w:rFonts w:ascii="Times New Roman" w:hAnsi="Times New Roman" w:cs="Times New Roman"/>
          <w:sz w:val="24"/>
          <w:szCs w:val="24"/>
        </w:rPr>
        <w:t xml:space="preserve"> převážně </w:t>
      </w:r>
      <w:r w:rsidR="004B6BFD">
        <w:rPr>
          <w:rFonts w:ascii="Times New Roman" w:hAnsi="Times New Roman" w:cs="Times New Roman"/>
          <w:sz w:val="24"/>
          <w:szCs w:val="24"/>
        </w:rPr>
        <w:t>slabým modrým světlem,</w:t>
      </w:r>
      <w:r w:rsidRPr="000E3EF4">
        <w:rPr>
          <w:rFonts w:ascii="Times New Roman" w:hAnsi="Times New Roman" w:cs="Times New Roman"/>
          <w:sz w:val="24"/>
          <w:szCs w:val="24"/>
        </w:rPr>
        <w:t xml:space="preserve"> P</w:t>
      </w:r>
      <w:r>
        <w:rPr>
          <w:rFonts w:ascii="Times New Roman" w:hAnsi="Times New Roman" w:cs="Times New Roman"/>
          <w:sz w:val="24"/>
          <w:szCs w:val="24"/>
        </w:rPr>
        <w:t>HOT</w:t>
      </w:r>
      <w:r w:rsidRPr="000E3EF4">
        <w:rPr>
          <w:rFonts w:ascii="Times New Roman" w:hAnsi="Times New Roman" w:cs="Times New Roman"/>
          <w:sz w:val="24"/>
          <w:szCs w:val="24"/>
        </w:rPr>
        <w:t xml:space="preserve">2 </w:t>
      </w:r>
      <w:r w:rsidR="004B6BFD">
        <w:rPr>
          <w:rFonts w:ascii="Times New Roman" w:hAnsi="Times New Roman" w:cs="Times New Roman"/>
          <w:sz w:val="24"/>
          <w:szCs w:val="24"/>
        </w:rPr>
        <w:t xml:space="preserve">naopak </w:t>
      </w:r>
      <w:r w:rsidRPr="000E3EF4">
        <w:rPr>
          <w:rFonts w:ascii="Times New Roman" w:hAnsi="Times New Roman" w:cs="Times New Roman"/>
          <w:sz w:val="24"/>
          <w:szCs w:val="24"/>
        </w:rPr>
        <w:t>siln</w:t>
      </w:r>
      <w:r w:rsidR="004B6BFD">
        <w:rPr>
          <w:rFonts w:ascii="Times New Roman" w:hAnsi="Times New Roman" w:cs="Times New Roman"/>
          <w:sz w:val="24"/>
          <w:szCs w:val="24"/>
        </w:rPr>
        <w:t>ým modrým</w:t>
      </w:r>
      <w:r w:rsidRPr="000E3EF4">
        <w:rPr>
          <w:rFonts w:ascii="Times New Roman" w:hAnsi="Times New Roman" w:cs="Times New Roman"/>
          <w:sz w:val="24"/>
          <w:szCs w:val="24"/>
        </w:rPr>
        <w:t xml:space="preserve"> světle</w:t>
      </w:r>
      <w:r w:rsidR="004B6BFD">
        <w:rPr>
          <w:rFonts w:ascii="Times New Roman" w:hAnsi="Times New Roman" w:cs="Times New Roman"/>
          <w:sz w:val="24"/>
          <w:szCs w:val="24"/>
        </w:rPr>
        <w:t>m</w:t>
      </w:r>
      <w:r w:rsidRPr="000E3EF4">
        <w:rPr>
          <w:rFonts w:ascii="Times New Roman" w:hAnsi="Times New Roman" w:cs="Times New Roman"/>
          <w:sz w:val="24"/>
          <w:szCs w:val="24"/>
        </w:rPr>
        <w:t xml:space="preserve">. </w:t>
      </w:r>
      <w:r w:rsidR="00F35F47">
        <w:rPr>
          <w:rFonts w:ascii="Times New Roman" w:hAnsi="Times New Roman" w:cs="Times New Roman"/>
          <w:sz w:val="24"/>
          <w:szCs w:val="24"/>
        </w:rPr>
        <w:t>Na ř</w:t>
      </w:r>
      <w:r w:rsidRPr="000E3EF4">
        <w:rPr>
          <w:rFonts w:ascii="Times New Roman" w:hAnsi="Times New Roman" w:cs="Times New Roman"/>
          <w:sz w:val="24"/>
          <w:szCs w:val="24"/>
        </w:rPr>
        <w:t xml:space="preserve">ízení </w:t>
      </w:r>
      <w:r w:rsidR="00F35F47">
        <w:rPr>
          <w:rFonts w:ascii="Times New Roman" w:hAnsi="Times New Roman" w:cs="Times New Roman"/>
          <w:sz w:val="24"/>
          <w:szCs w:val="24"/>
        </w:rPr>
        <w:t>akumulačního pohybu</w:t>
      </w:r>
      <w:r w:rsidRPr="000E3EF4">
        <w:rPr>
          <w:rFonts w:ascii="Times New Roman" w:hAnsi="Times New Roman" w:cs="Times New Roman"/>
          <w:sz w:val="24"/>
          <w:szCs w:val="24"/>
        </w:rPr>
        <w:t xml:space="preserve"> chloroplastů </w:t>
      </w:r>
      <w:r w:rsidR="00F35F47">
        <w:rPr>
          <w:rFonts w:ascii="Times New Roman" w:hAnsi="Times New Roman" w:cs="Times New Roman"/>
          <w:sz w:val="24"/>
          <w:szCs w:val="24"/>
        </w:rPr>
        <w:t>se podílejí oba fototropiny,</w:t>
      </w:r>
      <w:r w:rsidRPr="000E3EF4">
        <w:rPr>
          <w:rFonts w:ascii="Times New Roman" w:hAnsi="Times New Roman" w:cs="Times New Roman"/>
          <w:sz w:val="24"/>
          <w:szCs w:val="24"/>
        </w:rPr>
        <w:t xml:space="preserve"> únikový pohyb na silném světle řídí jen P</w:t>
      </w:r>
      <w:r>
        <w:rPr>
          <w:rFonts w:ascii="Times New Roman" w:hAnsi="Times New Roman" w:cs="Times New Roman"/>
          <w:sz w:val="24"/>
          <w:szCs w:val="24"/>
        </w:rPr>
        <w:t>HOT</w:t>
      </w:r>
      <w:r w:rsidRPr="000E3EF4">
        <w:rPr>
          <w:rFonts w:ascii="Times New Roman" w:hAnsi="Times New Roman" w:cs="Times New Roman"/>
          <w:sz w:val="24"/>
          <w:szCs w:val="24"/>
        </w:rPr>
        <w:t>2</w:t>
      </w:r>
      <w:r>
        <w:rPr>
          <w:rFonts w:ascii="Times New Roman" w:hAnsi="Times New Roman" w:cs="Times New Roman"/>
          <w:sz w:val="24"/>
          <w:szCs w:val="24"/>
        </w:rPr>
        <w:t>. Oba fototropiny jsou umístěny převážně v plazmatické membráně. PHOT2 je umístěn také na</w:t>
      </w:r>
      <w:r w:rsidR="00F35F47">
        <w:rPr>
          <w:rFonts w:ascii="Times New Roman" w:hAnsi="Times New Roman" w:cs="Times New Roman"/>
          <w:sz w:val="24"/>
          <w:szCs w:val="24"/>
        </w:rPr>
        <w:t xml:space="preserve"> vnější membráně chloroplastů.</w:t>
      </w:r>
    </w:p>
    <w:p w14:paraId="04B877FE" w14:textId="52CF9016" w:rsidR="006A2F5C" w:rsidRDefault="006A2F5C" w:rsidP="00F35F4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U většiny vyšších rostlin je za pohyb chloroplastů v buňce zodpovědný dynamický </w:t>
      </w:r>
      <w:r w:rsidR="00F35F47">
        <w:rPr>
          <w:rFonts w:ascii="Times New Roman" w:hAnsi="Times New Roman" w:cs="Times New Roman"/>
          <w:sz w:val="24"/>
          <w:szCs w:val="24"/>
        </w:rPr>
        <w:t xml:space="preserve">aktinový </w:t>
      </w:r>
      <w:r>
        <w:rPr>
          <w:rFonts w:ascii="Times New Roman" w:hAnsi="Times New Roman" w:cs="Times New Roman"/>
          <w:sz w:val="24"/>
          <w:szCs w:val="24"/>
        </w:rPr>
        <w:t xml:space="preserve">cytoskelet. U nižších rostlin je prokázána i účast tubulinu. Chloroplasty se </w:t>
      </w:r>
      <w:r w:rsidR="00F84655">
        <w:rPr>
          <w:rFonts w:ascii="Times New Roman" w:hAnsi="Times New Roman" w:cs="Times New Roman"/>
          <w:sz w:val="24"/>
          <w:szCs w:val="24"/>
        </w:rPr>
        <w:t xml:space="preserve">buď </w:t>
      </w:r>
      <w:r>
        <w:rPr>
          <w:rFonts w:ascii="Times New Roman" w:hAnsi="Times New Roman" w:cs="Times New Roman"/>
          <w:sz w:val="24"/>
          <w:szCs w:val="24"/>
        </w:rPr>
        <w:t>pohybují podél aktinových vláken</w:t>
      </w:r>
      <w:r w:rsidR="00F84655">
        <w:rPr>
          <w:rFonts w:ascii="Times New Roman" w:hAnsi="Times New Roman" w:cs="Times New Roman"/>
          <w:sz w:val="24"/>
          <w:szCs w:val="24"/>
        </w:rPr>
        <w:t>,</w:t>
      </w:r>
      <w:r>
        <w:rPr>
          <w:rFonts w:ascii="Times New Roman" w:hAnsi="Times New Roman" w:cs="Times New Roman"/>
          <w:sz w:val="24"/>
          <w:szCs w:val="24"/>
        </w:rPr>
        <w:t xml:space="preserve"> nebo jsou jimi taženy. Tvorba fibrilárního aktinu (F – aktinu) je ovlivněna směrem dopadajícího světla. V signální cestě hrají roli ionty vápníku (Ca</w:t>
      </w:r>
      <w:r>
        <w:rPr>
          <w:rFonts w:ascii="Times New Roman" w:hAnsi="Times New Roman" w:cs="Times New Roman"/>
          <w:sz w:val="24"/>
          <w:szCs w:val="24"/>
          <w:vertAlign w:val="superscript"/>
        </w:rPr>
        <w:t>2+</w:t>
      </w:r>
      <w:r>
        <w:rPr>
          <w:rFonts w:ascii="Times New Roman" w:hAnsi="Times New Roman" w:cs="Times New Roman"/>
          <w:sz w:val="24"/>
          <w:szCs w:val="24"/>
        </w:rPr>
        <w:t xml:space="preserve">) a pravděpodobně fosfoinositolová cesta. </w:t>
      </w:r>
    </w:p>
    <w:p w14:paraId="33E0081E" w14:textId="77777777" w:rsidR="006A2F5C" w:rsidRPr="00DB7CD9" w:rsidRDefault="006A2F5C" w:rsidP="0082655C">
      <w:pPr>
        <w:spacing w:after="0"/>
        <w:jc w:val="both"/>
        <w:rPr>
          <w:rFonts w:ascii="Times New Roman" w:hAnsi="Times New Roman" w:cs="Times New Roman"/>
          <w:sz w:val="24"/>
          <w:szCs w:val="24"/>
        </w:rPr>
      </w:pPr>
    </w:p>
    <w:p w14:paraId="34A42D42" w14:textId="77777777" w:rsidR="00110E48" w:rsidRPr="00C35CF6" w:rsidRDefault="00110E48" w:rsidP="0082655C">
      <w:pPr>
        <w:spacing w:after="0"/>
        <w:jc w:val="both"/>
        <w:rPr>
          <w:rFonts w:ascii="Times New Roman" w:hAnsi="Times New Roman" w:cs="Times New Roman"/>
          <w:b/>
          <w:sz w:val="24"/>
          <w:szCs w:val="24"/>
        </w:rPr>
      </w:pPr>
      <w:r w:rsidRPr="00C35CF6">
        <w:rPr>
          <w:rFonts w:ascii="Times New Roman" w:hAnsi="Times New Roman" w:cs="Times New Roman"/>
          <w:b/>
          <w:sz w:val="24"/>
          <w:szCs w:val="24"/>
        </w:rPr>
        <w:t>Závislost n</w:t>
      </w:r>
      <w:r w:rsidR="006A2F5C">
        <w:rPr>
          <w:rFonts w:ascii="Times New Roman" w:hAnsi="Times New Roman" w:cs="Times New Roman"/>
          <w:b/>
          <w:sz w:val="24"/>
          <w:szCs w:val="24"/>
        </w:rPr>
        <w:t>a ozářenosti</w:t>
      </w:r>
      <w:r w:rsidRPr="00C35CF6">
        <w:rPr>
          <w:rFonts w:ascii="Times New Roman" w:hAnsi="Times New Roman" w:cs="Times New Roman"/>
          <w:b/>
          <w:sz w:val="24"/>
          <w:szCs w:val="24"/>
        </w:rPr>
        <w:t xml:space="preserve"> </w:t>
      </w:r>
    </w:p>
    <w:p w14:paraId="362C90EC" w14:textId="23B35C2C" w:rsidR="00BB16C4" w:rsidRDefault="00110E48" w:rsidP="0082655C">
      <w:pPr>
        <w:spacing w:after="0"/>
        <w:jc w:val="both"/>
        <w:rPr>
          <w:rFonts w:ascii="Times New Roman" w:hAnsi="Times New Roman" w:cs="Times New Roman"/>
          <w:sz w:val="24"/>
          <w:szCs w:val="24"/>
        </w:rPr>
      </w:pPr>
      <w:r w:rsidRPr="00946FA9">
        <w:rPr>
          <w:rFonts w:ascii="Times New Roman" w:hAnsi="Times New Roman" w:cs="Times New Roman"/>
          <w:sz w:val="24"/>
          <w:szCs w:val="24"/>
        </w:rPr>
        <w:t>Při vysoké intenzitě dopadajícího světla se chloroplasty shlukují a rozmisťují tak, aby jich bylo co nejméně vystaveno přímému světlu</w:t>
      </w:r>
      <w:r w:rsidR="00946FA9" w:rsidRPr="00946FA9">
        <w:rPr>
          <w:rFonts w:ascii="Times New Roman" w:hAnsi="Times New Roman" w:cs="Times New Roman"/>
          <w:sz w:val="24"/>
          <w:szCs w:val="24"/>
        </w:rPr>
        <w:t>, většinou ke stěnám buněk</w:t>
      </w:r>
      <w:r w:rsidR="00BB16C4">
        <w:rPr>
          <w:rFonts w:ascii="Times New Roman" w:hAnsi="Times New Roman" w:cs="Times New Roman"/>
          <w:sz w:val="24"/>
          <w:szCs w:val="24"/>
        </w:rPr>
        <w:t xml:space="preserve"> rovnoběžným s dopadajícím zářením</w:t>
      </w:r>
      <w:r w:rsidR="00946FA9" w:rsidRPr="00946FA9">
        <w:rPr>
          <w:rFonts w:ascii="Times New Roman" w:hAnsi="Times New Roman" w:cs="Times New Roman"/>
          <w:sz w:val="24"/>
          <w:szCs w:val="24"/>
        </w:rPr>
        <w:t xml:space="preserve">. </w:t>
      </w:r>
      <w:r w:rsidRPr="00946FA9">
        <w:rPr>
          <w:rFonts w:ascii="Times New Roman" w:hAnsi="Times New Roman" w:cs="Times New Roman"/>
          <w:sz w:val="24"/>
          <w:szCs w:val="24"/>
        </w:rPr>
        <w:t>Tento pohyb</w:t>
      </w:r>
      <w:r w:rsidR="00BB16C4">
        <w:rPr>
          <w:rFonts w:ascii="Times New Roman" w:hAnsi="Times New Roman" w:cs="Times New Roman"/>
          <w:sz w:val="24"/>
          <w:szCs w:val="24"/>
        </w:rPr>
        <w:t xml:space="preserve"> je označován jako </w:t>
      </w:r>
      <w:r w:rsidRPr="00946FA9">
        <w:rPr>
          <w:rFonts w:ascii="Times New Roman" w:hAnsi="Times New Roman" w:cs="Times New Roman"/>
          <w:sz w:val="24"/>
          <w:szCs w:val="24"/>
        </w:rPr>
        <w:t>únikový (</w:t>
      </w:r>
      <w:r w:rsidR="00946FA9" w:rsidRPr="00946FA9">
        <w:rPr>
          <w:rFonts w:ascii="Times New Roman" w:hAnsi="Times New Roman" w:cs="Times New Roman"/>
          <w:sz w:val="24"/>
          <w:szCs w:val="24"/>
        </w:rPr>
        <w:t>avoidance response)</w:t>
      </w:r>
      <w:r w:rsidR="00BB16C4">
        <w:rPr>
          <w:rFonts w:ascii="Times New Roman" w:hAnsi="Times New Roman" w:cs="Times New Roman"/>
          <w:sz w:val="24"/>
          <w:szCs w:val="24"/>
        </w:rPr>
        <w:t xml:space="preserve"> nebo </w:t>
      </w:r>
      <w:r w:rsidR="00BB16C4" w:rsidRPr="00946FA9">
        <w:rPr>
          <w:rFonts w:ascii="Times New Roman" w:hAnsi="Times New Roman" w:cs="Times New Roman"/>
          <w:sz w:val="24"/>
          <w:szCs w:val="24"/>
        </w:rPr>
        <w:t xml:space="preserve">jako </w:t>
      </w:r>
      <w:r w:rsidR="00BB16C4" w:rsidRPr="00FD7789">
        <w:rPr>
          <w:rFonts w:ascii="Times New Roman" w:hAnsi="Times New Roman" w:cs="Times New Roman"/>
          <w:sz w:val="24"/>
          <w:szCs w:val="24"/>
        </w:rPr>
        <w:t>HFR reakce (</w:t>
      </w:r>
      <w:r w:rsidR="00BB16C4" w:rsidRPr="00FD7789">
        <w:rPr>
          <w:rFonts w:ascii="Times New Roman" w:hAnsi="Times New Roman" w:cs="Times New Roman"/>
          <w:b/>
          <w:sz w:val="24"/>
          <w:szCs w:val="24"/>
        </w:rPr>
        <w:t>H</w:t>
      </w:r>
      <w:r w:rsidR="00BB16C4" w:rsidRPr="00FD7789">
        <w:rPr>
          <w:rFonts w:ascii="Times New Roman" w:hAnsi="Times New Roman" w:cs="Times New Roman"/>
          <w:sz w:val="24"/>
          <w:szCs w:val="24"/>
        </w:rPr>
        <w:t xml:space="preserve">igh – </w:t>
      </w:r>
      <w:r w:rsidR="00BB16C4" w:rsidRPr="00FD7789">
        <w:rPr>
          <w:rFonts w:ascii="Times New Roman" w:hAnsi="Times New Roman" w:cs="Times New Roman"/>
          <w:b/>
          <w:sz w:val="24"/>
          <w:szCs w:val="24"/>
        </w:rPr>
        <w:t>F</w:t>
      </w:r>
      <w:r w:rsidR="00BB16C4" w:rsidRPr="00FD7789">
        <w:rPr>
          <w:rFonts w:ascii="Times New Roman" w:hAnsi="Times New Roman" w:cs="Times New Roman"/>
          <w:sz w:val="24"/>
          <w:szCs w:val="24"/>
        </w:rPr>
        <w:t xml:space="preserve">luence – </w:t>
      </w:r>
      <w:r w:rsidR="00BB16C4" w:rsidRPr="00FD7789">
        <w:rPr>
          <w:rFonts w:ascii="Times New Roman" w:hAnsi="Times New Roman" w:cs="Times New Roman"/>
          <w:b/>
          <w:sz w:val="24"/>
          <w:szCs w:val="24"/>
        </w:rPr>
        <w:t>R</w:t>
      </w:r>
      <w:r w:rsidR="00BB16C4" w:rsidRPr="00FD7789">
        <w:rPr>
          <w:rFonts w:ascii="Times New Roman" w:hAnsi="Times New Roman" w:cs="Times New Roman"/>
          <w:sz w:val="24"/>
          <w:szCs w:val="24"/>
        </w:rPr>
        <w:t>ate;</w:t>
      </w:r>
      <w:r w:rsidR="00BB16C4">
        <w:rPr>
          <w:rFonts w:ascii="Times New Roman" w:hAnsi="Times New Roman" w:cs="Times New Roman"/>
          <w:i/>
          <w:sz w:val="24"/>
          <w:szCs w:val="24"/>
        </w:rPr>
        <w:t xml:space="preserve"> </w:t>
      </w:r>
      <w:r w:rsidR="00BB16C4" w:rsidRPr="00946FA9">
        <w:rPr>
          <w:rFonts w:ascii="Times New Roman" w:hAnsi="Times New Roman" w:cs="Times New Roman"/>
          <w:sz w:val="24"/>
          <w:szCs w:val="24"/>
        </w:rPr>
        <w:t xml:space="preserve">reakce na světlo o vysoké intenzitě) (Kagawa a Wada 2002).  </w:t>
      </w:r>
      <w:r w:rsidR="00BB16C4">
        <w:rPr>
          <w:rFonts w:ascii="Times New Roman" w:hAnsi="Times New Roman" w:cs="Times New Roman"/>
          <w:sz w:val="24"/>
          <w:szCs w:val="24"/>
        </w:rPr>
        <w:t>Výsledná pozice chloroplastů na silném světl</w:t>
      </w:r>
      <w:r w:rsidR="00F84655">
        <w:rPr>
          <w:rFonts w:ascii="Times New Roman" w:hAnsi="Times New Roman" w:cs="Times New Roman"/>
          <w:sz w:val="24"/>
          <w:szCs w:val="24"/>
        </w:rPr>
        <w:t>e</w:t>
      </w:r>
      <w:r w:rsidR="00BB16C4">
        <w:rPr>
          <w:rFonts w:ascii="Times New Roman" w:hAnsi="Times New Roman" w:cs="Times New Roman"/>
          <w:sz w:val="24"/>
          <w:szCs w:val="24"/>
        </w:rPr>
        <w:t xml:space="preserve"> se označuje jako </w:t>
      </w:r>
      <w:r w:rsidR="00946FA9" w:rsidRPr="00946FA9">
        <w:rPr>
          <w:rFonts w:ascii="Times New Roman" w:hAnsi="Times New Roman" w:cs="Times New Roman"/>
          <w:sz w:val="24"/>
          <w:szCs w:val="24"/>
        </w:rPr>
        <w:t>parastrofe</w:t>
      </w:r>
      <w:r w:rsidR="00BB16C4">
        <w:rPr>
          <w:rFonts w:ascii="Times New Roman" w:hAnsi="Times New Roman" w:cs="Times New Roman"/>
          <w:sz w:val="24"/>
          <w:szCs w:val="24"/>
        </w:rPr>
        <w:t>, příp. jako boční pozice („</w:t>
      </w:r>
      <w:r w:rsidR="00946FA9" w:rsidRPr="00946FA9">
        <w:rPr>
          <w:rFonts w:ascii="Times New Roman" w:hAnsi="Times New Roman" w:cs="Times New Roman"/>
          <w:sz w:val="24"/>
          <w:szCs w:val="24"/>
        </w:rPr>
        <w:t>side</w:t>
      </w:r>
      <w:r w:rsidR="00BB16C4">
        <w:rPr>
          <w:rFonts w:ascii="Times New Roman" w:hAnsi="Times New Roman" w:cs="Times New Roman"/>
          <w:sz w:val="24"/>
          <w:szCs w:val="24"/>
        </w:rPr>
        <w:t xml:space="preserve"> position“</w:t>
      </w:r>
      <w:r w:rsidR="00946FA9" w:rsidRPr="00946FA9">
        <w:rPr>
          <w:rFonts w:ascii="Times New Roman" w:hAnsi="Times New Roman" w:cs="Times New Roman"/>
          <w:sz w:val="24"/>
          <w:szCs w:val="24"/>
        </w:rPr>
        <w:t>)</w:t>
      </w:r>
      <w:r w:rsidR="00BB16C4">
        <w:rPr>
          <w:rFonts w:ascii="Times New Roman" w:hAnsi="Times New Roman" w:cs="Times New Roman"/>
          <w:sz w:val="24"/>
          <w:szCs w:val="24"/>
        </w:rPr>
        <w:t xml:space="preserve">. </w:t>
      </w:r>
      <w:r w:rsidR="00946FA9" w:rsidRPr="00946FA9">
        <w:rPr>
          <w:rFonts w:ascii="Times New Roman" w:hAnsi="Times New Roman" w:cs="Times New Roman"/>
          <w:sz w:val="24"/>
          <w:szCs w:val="24"/>
        </w:rPr>
        <w:t>Podl</w:t>
      </w:r>
      <w:r w:rsidR="00946FA9">
        <w:rPr>
          <w:rFonts w:ascii="Times New Roman" w:hAnsi="Times New Roman" w:cs="Times New Roman"/>
          <w:sz w:val="24"/>
          <w:szCs w:val="24"/>
        </w:rPr>
        <w:t>e</w:t>
      </w:r>
      <w:r w:rsidR="00946FA9" w:rsidRPr="00946FA9">
        <w:rPr>
          <w:rFonts w:ascii="Times New Roman" w:hAnsi="Times New Roman" w:cs="Times New Roman"/>
          <w:sz w:val="24"/>
          <w:szCs w:val="24"/>
        </w:rPr>
        <w:t xml:space="preserve"> </w:t>
      </w:r>
      <w:r w:rsidR="00BB16C4">
        <w:rPr>
          <w:rFonts w:ascii="Times New Roman" w:hAnsi="Times New Roman" w:cs="Times New Roman"/>
          <w:sz w:val="24"/>
          <w:szCs w:val="24"/>
        </w:rPr>
        <w:t xml:space="preserve">převládajícího názoru </w:t>
      </w:r>
      <w:r w:rsidR="00946FA9" w:rsidRPr="00946FA9">
        <w:rPr>
          <w:rFonts w:ascii="Times New Roman" w:hAnsi="Times New Roman" w:cs="Times New Roman"/>
          <w:sz w:val="24"/>
          <w:szCs w:val="24"/>
        </w:rPr>
        <w:t>se t</w:t>
      </w:r>
      <w:r w:rsidRPr="00946FA9">
        <w:rPr>
          <w:rFonts w:ascii="Times New Roman" w:hAnsi="Times New Roman" w:cs="Times New Roman"/>
          <w:sz w:val="24"/>
          <w:szCs w:val="24"/>
        </w:rPr>
        <w:t>ímto způsobem chloroplasty vyhýbají poškození fotosyntetického aparátu (</w:t>
      </w:r>
      <w:r w:rsidR="00946FA9" w:rsidRPr="00946FA9">
        <w:rPr>
          <w:rFonts w:ascii="Times New Roman" w:hAnsi="Times New Roman" w:cs="Times New Roman"/>
          <w:sz w:val="24"/>
          <w:szCs w:val="24"/>
        </w:rPr>
        <w:t xml:space="preserve">např. </w:t>
      </w:r>
      <w:r w:rsidRPr="00946FA9">
        <w:rPr>
          <w:rFonts w:ascii="Times New Roman" w:hAnsi="Times New Roman" w:cs="Times New Roman"/>
          <w:sz w:val="24"/>
          <w:szCs w:val="24"/>
        </w:rPr>
        <w:t>Haupt a Scheurlein 1990</w:t>
      </w:r>
      <w:r w:rsidR="00946FA9">
        <w:rPr>
          <w:rFonts w:ascii="Times New Roman" w:hAnsi="Times New Roman" w:cs="Times New Roman"/>
          <w:sz w:val="24"/>
          <w:szCs w:val="24"/>
        </w:rPr>
        <w:t>).</w:t>
      </w:r>
    </w:p>
    <w:p w14:paraId="1A011390" w14:textId="537042A0" w:rsidR="00D67CEA" w:rsidRDefault="00BB16C4" w:rsidP="00D67CE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Při </w:t>
      </w:r>
      <w:r w:rsidR="00946FA9">
        <w:rPr>
          <w:rFonts w:ascii="Times New Roman" w:hAnsi="Times New Roman" w:cs="Times New Roman"/>
          <w:sz w:val="24"/>
          <w:szCs w:val="24"/>
        </w:rPr>
        <w:t>nízké ozářenosti se chloroplasty pohybují směrem k dopadajícímu světlu, shromažďují se u nejvíce ozářených buněčných st</w:t>
      </w:r>
      <w:r w:rsidR="00FD7789">
        <w:rPr>
          <w:rFonts w:ascii="Times New Roman" w:hAnsi="Times New Roman" w:cs="Times New Roman"/>
          <w:sz w:val="24"/>
          <w:szCs w:val="24"/>
        </w:rPr>
        <w:t>ěn</w:t>
      </w:r>
      <w:r w:rsidR="00BE4ADF">
        <w:rPr>
          <w:rFonts w:ascii="Times New Roman" w:hAnsi="Times New Roman" w:cs="Times New Roman"/>
          <w:sz w:val="24"/>
          <w:szCs w:val="24"/>
        </w:rPr>
        <w:t xml:space="preserve"> (v tzv. čelní pozici)</w:t>
      </w:r>
      <w:r w:rsidR="00FD7789">
        <w:rPr>
          <w:rFonts w:ascii="Times New Roman" w:hAnsi="Times New Roman" w:cs="Times New Roman"/>
          <w:sz w:val="24"/>
          <w:szCs w:val="24"/>
        </w:rPr>
        <w:t xml:space="preserve">. Tento pohyb se nazývá </w:t>
      </w:r>
      <w:r>
        <w:rPr>
          <w:rFonts w:ascii="Times New Roman" w:hAnsi="Times New Roman" w:cs="Times New Roman"/>
          <w:sz w:val="24"/>
          <w:szCs w:val="24"/>
        </w:rPr>
        <w:t>akumulační (accu</w:t>
      </w:r>
      <w:r w:rsidR="00946FA9" w:rsidRPr="00E667F7">
        <w:rPr>
          <w:rFonts w:ascii="Times New Roman" w:hAnsi="Times New Roman" w:cs="Times New Roman"/>
          <w:sz w:val="24"/>
          <w:szCs w:val="24"/>
        </w:rPr>
        <w:t>mulation response)</w:t>
      </w:r>
      <w:r>
        <w:rPr>
          <w:rFonts w:ascii="Times New Roman" w:hAnsi="Times New Roman" w:cs="Times New Roman"/>
          <w:sz w:val="24"/>
          <w:szCs w:val="24"/>
        </w:rPr>
        <w:t xml:space="preserve">, příp. jako </w:t>
      </w:r>
      <w:r w:rsidRPr="00E667F7">
        <w:rPr>
          <w:rFonts w:ascii="Times New Roman" w:hAnsi="Times New Roman" w:cs="Times New Roman"/>
          <w:sz w:val="24"/>
          <w:szCs w:val="24"/>
        </w:rPr>
        <w:t>LFR reakce (</w:t>
      </w:r>
      <w:r w:rsidRPr="00FD7789">
        <w:rPr>
          <w:rFonts w:ascii="Times New Roman" w:hAnsi="Times New Roman" w:cs="Times New Roman"/>
          <w:b/>
          <w:sz w:val="24"/>
          <w:szCs w:val="24"/>
        </w:rPr>
        <w:t>L</w:t>
      </w:r>
      <w:r w:rsidRPr="00E667F7">
        <w:rPr>
          <w:rFonts w:ascii="Times New Roman" w:hAnsi="Times New Roman" w:cs="Times New Roman"/>
          <w:sz w:val="24"/>
          <w:szCs w:val="24"/>
        </w:rPr>
        <w:t xml:space="preserve">ow – </w:t>
      </w:r>
      <w:r w:rsidRPr="00FD7789">
        <w:rPr>
          <w:rFonts w:ascii="Times New Roman" w:hAnsi="Times New Roman" w:cs="Times New Roman"/>
          <w:b/>
          <w:sz w:val="24"/>
          <w:szCs w:val="24"/>
        </w:rPr>
        <w:t>F</w:t>
      </w:r>
      <w:r w:rsidRPr="00E667F7">
        <w:rPr>
          <w:rFonts w:ascii="Times New Roman" w:hAnsi="Times New Roman" w:cs="Times New Roman"/>
          <w:sz w:val="24"/>
          <w:szCs w:val="24"/>
        </w:rPr>
        <w:t xml:space="preserve">luence – </w:t>
      </w:r>
      <w:r w:rsidRPr="00FD7789">
        <w:rPr>
          <w:rFonts w:ascii="Times New Roman" w:hAnsi="Times New Roman" w:cs="Times New Roman"/>
          <w:b/>
          <w:sz w:val="24"/>
          <w:szCs w:val="24"/>
        </w:rPr>
        <w:t>R</w:t>
      </w:r>
      <w:r w:rsidRPr="00E667F7">
        <w:rPr>
          <w:rFonts w:ascii="Times New Roman" w:hAnsi="Times New Roman" w:cs="Times New Roman"/>
          <w:sz w:val="24"/>
          <w:szCs w:val="24"/>
        </w:rPr>
        <w:t>ate; reakce na světlo o nízké intenzitě)</w:t>
      </w:r>
      <w:r>
        <w:rPr>
          <w:rFonts w:ascii="Times New Roman" w:hAnsi="Times New Roman" w:cs="Times New Roman"/>
          <w:sz w:val="24"/>
          <w:szCs w:val="24"/>
        </w:rPr>
        <w:t xml:space="preserve">. </w:t>
      </w:r>
      <w:r w:rsidR="00E667F7" w:rsidRPr="00E667F7">
        <w:rPr>
          <w:rFonts w:ascii="Times New Roman" w:hAnsi="Times New Roman" w:cs="Times New Roman"/>
          <w:sz w:val="24"/>
          <w:szCs w:val="24"/>
        </w:rPr>
        <w:t xml:space="preserve">Dochází k největší světelné absorpci </w:t>
      </w:r>
      <w:r w:rsidR="00B651CD">
        <w:rPr>
          <w:rFonts w:ascii="Times New Roman" w:hAnsi="Times New Roman" w:cs="Times New Roman"/>
          <w:sz w:val="24"/>
          <w:szCs w:val="24"/>
        </w:rPr>
        <w:t xml:space="preserve">v čelní vrstvě chloroplastů </w:t>
      </w:r>
      <w:r w:rsidR="00E667F7" w:rsidRPr="00E667F7">
        <w:rPr>
          <w:rFonts w:ascii="Times New Roman" w:hAnsi="Times New Roman" w:cs="Times New Roman"/>
          <w:sz w:val="24"/>
          <w:szCs w:val="24"/>
        </w:rPr>
        <w:t xml:space="preserve">a tím k možnosti dosáhnout maximální rychlosti fotosyntézy </w:t>
      </w:r>
      <w:r w:rsidR="002D1F2F">
        <w:rPr>
          <w:rFonts w:ascii="Times New Roman" w:hAnsi="Times New Roman" w:cs="Times New Roman"/>
          <w:sz w:val="24"/>
          <w:szCs w:val="24"/>
        </w:rPr>
        <w:t>(</w:t>
      </w:r>
      <w:r w:rsidR="00E667F7" w:rsidRPr="00E667F7">
        <w:rPr>
          <w:rFonts w:ascii="Times New Roman" w:hAnsi="Times New Roman" w:cs="Times New Roman"/>
          <w:sz w:val="24"/>
          <w:szCs w:val="24"/>
        </w:rPr>
        <w:t>Gabrys 2004</w:t>
      </w:r>
      <w:r w:rsidR="002D1F2F">
        <w:rPr>
          <w:rFonts w:ascii="Times New Roman" w:hAnsi="Times New Roman" w:cs="Times New Roman"/>
          <w:sz w:val="24"/>
          <w:szCs w:val="24"/>
        </w:rPr>
        <w:t>)</w:t>
      </w:r>
      <w:r w:rsidR="0082655C">
        <w:rPr>
          <w:rFonts w:ascii="Times New Roman" w:hAnsi="Times New Roman" w:cs="Times New Roman"/>
          <w:sz w:val="24"/>
          <w:szCs w:val="24"/>
        </w:rPr>
        <w:t>.</w:t>
      </w:r>
      <w:r w:rsidR="00E667F7" w:rsidRPr="00E667F7">
        <w:rPr>
          <w:rFonts w:ascii="Times New Roman" w:hAnsi="Times New Roman" w:cs="Times New Roman"/>
          <w:sz w:val="24"/>
          <w:szCs w:val="24"/>
        </w:rPr>
        <w:t xml:space="preserve"> Může nastat buď diastrofické (chloroplasty se přemístí k oběma stěnám buňky, které jsou kolmé ke směru dopadající světla) nebo epistrofické uspořádání chloroplastů (chloroplasty jsou na předních stěnách bu</w:t>
      </w:r>
      <w:r w:rsidR="0082655C">
        <w:rPr>
          <w:rFonts w:ascii="Times New Roman" w:hAnsi="Times New Roman" w:cs="Times New Roman"/>
          <w:sz w:val="24"/>
          <w:szCs w:val="24"/>
        </w:rPr>
        <w:t>ně</w:t>
      </w:r>
      <w:r w:rsidR="00E667F7" w:rsidRPr="00E667F7">
        <w:rPr>
          <w:rFonts w:ascii="Times New Roman" w:hAnsi="Times New Roman" w:cs="Times New Roman"/>
          <w:sz w:val="24"/>
          <w:szCs w:val="24"/>
        </w:rPr>
        <w:t>k kolmých ke směru dopadajícího světla) (</w:t>
      </w:r>
      <w:r w:rsidR="004618C5">
        <w:rPr>
          <w:rFonts w:ascii="Times New Roman" w:hAnsi="Times New Roman" w:cs="Times New Roman"/>
          <w:sz w:val="24"/>
          <w:szCs w:val="24"/>
        </w:rPr>
        <w:t>O</w:t>
      </w:r>
      <w:r w:rsidR="00E667F7" w:rsidRPr="00E667F7">
        <w:rPr>
          <w:rFonts w:ascii="Times New Roman" w:hAnsi="Times New Roman" w:cs="Times New Roman"/>
          <w:sz w:val="24"/>
          <w:szCs w:val="24"/>
        </w:rPr>
        <w:t xml:space="preserve">br. </w:t>
      </w:r>
      <w:r w:rsidR="0082655C">
        <w:rPr>
          <w:rFonts w:ascii="Times New Roman" w:hAnsi="Times New Roman" w:cs="Times New Roman"/>
          <w:sz w:val="24"/>
          <w:szCs w:val="24"/>
        </w:rPr>
        <w:t>1</w:t>
      </w:r>
      <w:r w:rsidR="00E667F7" w:rsidRPr="00E667F7">
        <w:rPr>
          <w:rFonts w:ascii="Times New Roman" w:hAnsi="Times New Roman" w:cs="Times New Roman"/>
          <w:sz w:val="24"/>
          <w:szCs w:val="24"/>
        </w:rPr>
        <w:t>).</w:t>
      </w:r>
    </w:p>
    <w:p w14:paraId="0E3BB293" w14:textId="452200AB" w:rsidR="00110E48" w:rsidRDefault="00110E48" w:rsidP="00D67CEA">
      <w:pPr>
        <w:spacing w:after="0"/>
        <w:ind w:firstLine="567"/>
        <w:jc w:val="both"/>
        <w:rPr>
          <w:rFonts w:ascii="Times New Roman" w:hAnsi="Times New Roman" w:cs="Times New Roman"/>
          <w:sz w:val="24"/>
          <w:szCs w:val="24"/>
        </w:rPr>
      </w:pPr>
      <w:r w:rsidRPr="00E667F7">
        <w:rPr>
          <w:rFonts w:ascii="Times New Roman" w:hAnsi="Times New Roman" w:cs="Times New Roman"/>
          <w:sz w:val="24"/>
          <w:szCs w:val="24"/>
        </w:rPr>
        <w:lastRenderedPageBreak/>
        <w:t xml:space="preserve">Ve tmě </w:t>
      </w:r>
      <w:r w:rsidR="00E667F7">
        <w:rPr>
          <w:rFonts w:ascii="Times New Roman" w:hAnsi="Times New Roman" w:cs="Times New Roman"/>
          <w:sz w:val="24"/>
          <w:szCs w:val="24"/>
        </w:rPr>
        <w:t>se chloroplas</w:t>
      </w:r>
      <w:r w:rsidR="002D1F2F">
        <w:rPr>
          <w:rFonts w:ascii="Times New Roman" w:hAnsi="Times New Roman" w:cs="Times New Roman"/>
          <w:sz w:val="24"/>
          <w:szCs w:val="24"/>
        </w:rPr>
        <w:t>t</w:t>
      </w:r>
      <w:r w:rsidR="00E667F7">
        <w:rPr>
          <w:rFonts w:ascii="Times New Roman" w:hAnsi="Times New Roman" w:cs="Times New Roman"/>
          <w:sz w:val="24"/>
          <w:szCs w:val="24"/>
        </w:rPr>
        <w:t xml:space="preserve">y shromažďují </w:t>
      </w:r>
      <w:r w:rsidRPr="00E667F7">
        <w:rPr>
          <w:rFonts w:ascii="Times New Roman" w:hAnsi="Times New Roman" w:cs="Times New Roman"/>
          <w:sz w:val="24"/>
          <w:szCs w:val="24"/>
        </w:rPr>
        <w:t xml:space="preserve">prioritně u stěn, které jsou společné </w:t>
      </w:r>
      <w:r w:rsidR="00FD7789">
        <w:rPr>
          <w:rFonts w:ascii="Times New Roman" w:hAnsi="Times New Roman" w:cs="Times New Roman"/>
          <w:sz w:val="24"/>
          <w:szCs w:val="24"/>
        </w:rPr>
        <w:t>sousedním</w:t>
      </w:r>
      <w:r w:rsidRPr="00E667F7">
        <w:rPr>
          <w:rFonts w:ascii="Times New Roman" w:hAnsi="Times New Roman" w:cs="Times New Roman"/>
          <w:sz w:val="24"/>
          <w:szCs w:val="24"/>
        </w:rPr>
        <w:t xml:space="preserve"> mezofyl</w:t>
      </w:r>
      <w:r w:rsidR="00FD7789">
        <w:rPr>
          <w:rFonts w:ascii="Times New Roman" w:hAnsi="Times New Roman" w:cs="Times New Roman"/>
          <w:sz w:val="24"/>
          <w:szCs w:val="24"/>
        </w:rPr>
        <w:t>ovým buňkám</w:t>
      </w:r>
      <w:r w:rsidRPr="00E667F7">
        <w:rPr>
          <w:rFonts w:ascii="Times New Roman" w:hAnsi="Times New Roman" w:cs="Times New Roman"/>
          <w:sz w:val="24"/>
          <w:szCs w:val="24"/>
        </w:rPr>
        <w:t xml:space="preserve"> (apostrofe). Poměr počtu chloroplastů rozmístěných podél kolmých a rovnoběžných stěn závisí na světelných podmínkách, ve kterých rostlina vyrůstala. Ve tmě jsou chloroplasty v buňkách rostlin rostoucích za slabého světla v čelní pozici (diastrofe), zatímco u rostlin rostoucích za silného světla zůst</w:t>
      </w:r>
      <w:r w:rsidR="00BB16C4">
        <w:rPr>
          <w:rFonts w:ascii="Times New Roman" w:hAnsi="Times New Roman" w:cs="Times New Roman"/>
          <w:sz w:val="24"/>
          <w:szCs w:val="24"/>
        </w:rPr>
        <w:t>ává</w:t>
      </w:r>
      <w:r w:rsidRPr="00E667F7">
        <w:rPr>
          <w:rFonts w:ascii="Times New Roman" w:hAnsi="Times New Roman" w:cs="Times New Roman"/>
          <w:sz w:val="24"/>
          <w:szCs w:val="24"/>
        </w:rPr>
        <w:t xml:space="preserve"> většina chloroplastů v pozici parastrofe.</w:t>
      </w:r>
    </w:p>
    <w:p w14:paraId="44806A3A" w14:textId="77777777" w:rsidR="00BE4ADF" w:rsidRPr="00E667F7" w:rsidRDefault="00BE4ADF" w:rsidP="00D67CEA">
      <w:pPr>
        <w:spacing w:after="0"/>
        <w:ind w:firstLine="567"/>
        <w:jc w:val="both"/>
        <w:rPr>
          <w:rFonts w:ascii="Times New Roman" w:hAnsi="Times New Roman" w:cs="Times New Roman"/>
          <w:sz w:val="24"/>
          <w:szCs w:val="24"/>
        </w:rPr>
      </w:pPr>
    </w:p>
    <w:p w14:paraId="14EBAEF7" w14:textId="77777777" w:rsidR="00BE4ADF" w:rsidRDefault="00110E48" w:rsidP="00BE4ADF">
      <w:pPr>
        <w:spacing w:after="0" w:line="240" w:lineRule="auto"/>
        <w:jc w:val="both"/>
        <w:rPr>
          <w:rFonts w:ascii="Times New Roman" w:hAnsi="Times New Roman" w:cs="Times New Roman"/>
          <w:i/>
          <w:sz w:val="24"/>
          <w:szCs w:val="24"/>
        </w:rPr>
      </w:pPr>
      <w:r>
        <w:rPr>
          <w:rFonts w:ascii="Book Antiqua" w:hAnsi="Book Antiqua"/>
          <w:b/>
          <w:noProof/>
          <w:sz w:val="28"/>
          <w:szCs w:val="28"/>
          <w:bdr w:val="single" w:sz="4" w:space="0" w:color="auto"/>
          <w:lang w:eastAsia="cs-CZ"/>
        </w:rPr>
        <w:drawing>
          <wp:inline distT="0" distB="0" distL="0" distR="0" wp14:anchorId="6748C7A9" wp14:editId="486B4D4D">
            <wp:extent cx="5751609" cy="1822450"/>
            <wp:effectExtent l="0" t="0" r="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rotWithShape="1">
                    <a:blip r:embed="rId11">
                      <a:extLst>
                        <a:ext uri="{28A0092B-C50C-407E-A947-70E740481C1C}">
                          <a14:useLocalDpi xmlns:a14="http://schemas.microsoft.com/office/drawing/2010/main" val="0"/>
                        </a:ext>
                      </a:extLst>
                    </a:blip>
                    <a:srcRect l="-999" r="-2048"/>
                    <a:stretch/>
                  </pic:blipFill>
                  <pic:spPr bwMode="auto">
                    <a:xfrm>
                      <a:off x="0" y="0"/>
                      <a:ext cx="5751609" cy="1822450"/>
                    </a:xfrm>
                    <a:prstGeom prst="rect">
                      <a:avLst/>
                    </a:prstGeom>
                    <a:noFill/>
                    <a:ln>
                      <a:noFill/>
                    </a:ln>
                    <a:extLst>
                      <a:ext uri="{53640926-AAD7-44D8-BBD7-CCE9431645EC}">
                        <a14:shadowObscured xmlns:a14="http://schemas.microsoft.com/office/drawing/2010/main"/>
                      </a:ext>
                    </a:extLst>
                  </pic:spPr>
                </pic:pic>
              </a:graphicData>
            </a:graphic>
          </wp:inline>
        </w:drawing>
      </w:r>
      <w:r w:rsidRPr="004F59E8">
        <w:rPr>
          <w:rFonts w:ascii="Times New Roman" w:hAnsi="Times New Roman" w:cs="Times New Roman"/>
          <w:i/>
          <w:sz w:val="24"/>
          <w:szCs w:val="24"/>
        </w:rPr>
        <w:t xml:space="preserve">Obr. </w:t>
      </w:r>
      <w:r w:rsidR="000927CB" w:rsidRPr="004F59E8">
        <w:rPr>
          <w:rFonts w:ascii="Times New Roman" w:hAnsi="Times New Roman" w:cs="Times New Roman"/>
          <w:i/>
          <w:sz w:val="24"/>
          <w:szCs w:val="24"/>
        </w:rPr>
        <w:t>1</w:t>
      </w:r>
      <w:r w:rsidRPr="004F59E8">
        <w:rPr>
          <w:rFonts w:ascii="Times New Roman" w:hAnsi="Times New Roman" w:cs="Times New Roman"/>
          <w:i/>
          <w:sz w:val="24"/>
          <w:szCs w:val="24"/>
        </w:rPr>
        <w:t xml:space="preserve">.  Uspořádání chloroplastů v buňkách v reakci na různé </w:t>
      </w:r>
      <w:r w:rsidR="004F59E8" w:rsidRPr="004F59E8">
        <w:rPr>
          <w:rFonts w:ascii="Times New Roman" w:hAnsi="Times New Roman" w:cs="Times New Roman"/>
          <w:i/>
          <w:sz w:val="24"/>
          <w:szCs w:val="24"/>
        </w:rPr>
        <w:t>ozářenosti</w:t>
      </w:r>
      <w:r w:rsidRPr="004F59E8">
        <w:rPr>
          <w:rFonts w:ascii="Times New Roman" w:hAnsi="Times New Roman" w:cs="Times New Roman"/>
          <w:i/>
          <w:sz w:val="24"/>
          <w:szCs w:val="24"/>
        </w:rPr>
        <w:t>.</w:t>
      </w:r>
    </w:p>
    <w:p w14:paraId="0194C28C" w14:textId="16E2C6A7" w:rsidR="00E667F7" w:rsidRPr="004F59E8" w:rsidRDefault="00110E48" w:rsidP="00BE4ADF">
      <w:pPr>
        <w:spacing w:after="0" w:line="240" w:lineRule="auto"/>
        <w:jc w:val="both"/>
        <w:rPr>
          <w:rFonts w:ascii="Times New Roman" w:hAnsi="Times New Roman" w:cs="Times New Roman"/>
          <w:i/>
          <w:sz w:val="24"/>
          <w:szCs w:val="24"/>
        </w:rPr>
      </w:pPr>
      <w:r w:rsidRPr="004F59E8">
        <w:rPr>
          <w:rFonts w:ascii="Times New Roman" w:hAnsi="Times New Roman" w:cs="Times New Roman"/>
          <w:i/>
          <w:sz w:val="24"/>
          <w:szCs w:val="24"/>
        </w:rPr>
        <w:t xml:space="preserve">1 - parastrofe, 2 - diastrofe, 3 - epistrofe, 4 - apostrofe. Počet šipek znázorňuje relativní </w:t>
      </w:r>
      <w:r w:rsidR="004F59E8" w:rsidRPr="004F59E8">
        <w:rPr>
          <w:rFonts w:ascii="Times New Roman" w:hAnsi="Times New Roman" w:cs="Times New Roman"/>
          <w:i/>
          <w:sz w:val="24"/>
          <w:szCs w:val="24"/>
        </w:rPr>
        <w:t>ozářenost</w:t>
      </w:r>
      <w:r w:rsidR="0082655C" w:rsidRPr="004F59E8">
        <w:rPr>
          <w:rFonts w:ascii="Times New Roman" w:hAnsi="Times New Roman" w:cs="Times New Roman"/>
          <w:i/>
          <w:sz w:val="24"/>
          <w:szCs w:val="24"/>
        </w:rPr>
        <w:t xml:space="preserve"> </w:t>
      </w:r>
      <w:r w:rsidR="00E667F7" w:rsidRPr="004F59E8">
        <w:rPr>
          <w:rFonts w:ascii="Times New Roman" w:hAnsi="Times New Roman" w:cs="Times New Roman"/>
          <w:i/>
          <w:sz w:val="24"/>
          <w:szCs w:val="24"/>
        </w:rPr>
        <w:t xml:space="preserve">(viz Řebíček </w:t>
      </w:r>
      <w:r w:rsidR="00DB7CD9" w:rsidRPr="004F59E8">
        <w:rPr>
          <w:rFonts w:ascii="Times New Roman" w:hAnsi="Times New Roman" w:cs="Times New Roman"/>
          <w:i/>
          <w:sz w:val="24"/>
          <w:szCs w:val="24"/>
        </w:rPr>
        <w:t>2009)</w:t>
      </w:r>
      <w:r w:rsidR="00E667F7" w:rsidRPr="004F59E8">
        <w:rPr>
          <w:rFonts w:ascii="Times New Roman" w:hAnsi="Times New Roman" w:cs="Times New Roman"/>
          <w:i/>
          <w:sz w:val="24"/>
          <w:szCs w:val="24"/>
        </w:rPr>
        <w:t xml:space="preserve"> </w:t>
      </w:r>
    </w:p>
    <w:p w14:paraId="42F82FE7" w14:textId="77777777" w:rsidR="00B651CD" w:rsidRDefault="00B651CD" w:rsidP="00C35CF6">
      <w:pPr>
        <w:spacing w:after="0"/>
        <w:ind w:firstLine="708"/>
        <w:jc w:val="both"/>
        <w:outlineLvl w:val="0"/>
        <w:rPr>
          <w:rFonts w:ascii="Times New Roman" w:hAnsi="Times New Roman" w:cs="Times New Roman"/>
          <w:b/>
          <w:sz w:val="24"/>
          <w:szCs w:val="24"/>
        </w:rPr>
      </w:pPr>
    </w:p>
    <w:p w14:paraId="46528FDA" w14:textId="77777777" w:rsidR="008C4457" w:rsidRDefault="008C4457" w:rsidP="00C35CF6">
      <w:pPr>
        <w:spacing w:after="0"/>
        <w:ind w:firstLine="708"/>
        <w:jc w:val="both"/>
        <w:outlineLvl w:val="0"/>
        <w:rPr>
          <w:rFonts w:ascii="Times New Roman" w:hAnsi="Times New Roman" w:cs="Times New Roman"/>
          <w:b/>
          <w:sz w:val="24"/>
          <w:szCs w:val="24"/>
        </w:rPr>
      </w:pPr>
    </w:p>
    <w:p w14:paraId="686588D1" w14:textId="77777777" w:rsidR="004618C5" w:rsidRPr="00631705" w:rsidRDefault="005860DE" w:rsidP="00BE4ADF">
      <w:pPr>
        <w:spacing w:after="0"/>
        <w:jc w:val="both"/>
        <w:rPr>
          <w:rFonts w:ascii="Times New Roman" w:hAnsi="Times New Roman" w:cs="Times New Roman"/>
          <w:b/>
          <w:sz w:val="24"/>
          <w:szCs w:val="24"/>
        </w:rPr>
      </w:pPr>
      <w:r w:rsidRPr="00631705">
        <w:rPr>
          <w:rFonts w:ascii="Times New Roman" w:hAnsi="Times New Roman" w:cs="Times New Roman"/>
          <w:b/>
          <w:sz w:val="24"/>
          <w:szCs w:val="24"/>
        </w:rPr>
        <w:t xml:space="preserve">Souvislost změny konfigurace chloroplastů v buňkách a spektra propustnosti </w:t>
      </w:r>
      <w:r w:rsidR="00631705">
        <w:rPr>
          <w:rFonts w:ascii="Times New Roman" w:hAnsi="Times New Roman" w:cs="Times New Roman"/>
          <w:b/>
          <w:sz w:val="24"/>
          <w:szCs w:val="24"/>
        </w:rPr>
        <w:t>listu</w:t>
      </w:r>
    </w:p>
    <w:p w14:paraId="6420C932" w14:textId="45DCBE7C" w:rsidR="00A70EB2" w:rsidRDefault="005860DE" w:rsidP="004618C5">
      <w:pPr>
        <w:spacing w:after="0"/>
        <w:jc w:val="both"/>
        <w:rPr>
          <w:rFonts w:ascii="Times New Roman" w:hAnsi="Times New Roman" w:cs="Times New Roman"/>
          <w:sz w:val="24"/>
          <w:szCs w:val="24"/>
        </w:rPr>
      </w:pPr>
      <w:r>
        <w:rPr>
          <w:rFonts w:ascii="Times New Roman" w:hAnsi="Times New Roman" w:cs="Times New Roman"/>
          <w:sz w:val="24"/>
          <w:szCs w:val="24"/>
        </w:rPr>
        <w:t>Pochopit tuto souvislost nám může pomoci Obr. 2. V ho</w:t>
      </w:r>
      <w:r w:rsidR="00631705">
        <w:rPr>
          <w:rFonts w:ascii="Times New Roman" w:hAnsi="Times New Roman" w:cs="Times New Roman"/>
          <w:sz w:val="24"/>
          <w:szCs w:val="24"/>
        </w:rPr>
        <w:t>r</w:t>
      </w:r>
      <w:r>
        <w:rPr>
          <w:rFonts w:ascii="Times New Roman" w:hAnsi="Times New Roman" w:cs="Times New Roman"/>
          <w:sz w:val="24"/>
          <w:szCs w:val="24"/>
        </w:rPr>
        <w:t xml:space="preserve">ní části obrázku je model dvou extrémních uspořádání chloroplastů (vlevo čelní pozice a vpravo boční pozice) a jim odpovídající spektra propustnosti (dolní část obrázku).  </w:t>
      </w:r>
      <w:r w:rsidR="00A70EB2">
        <w:rPr>
          <w:rFonts w:ascii="Times New Roman" w:hAnsi="Times New Roman" w:cs="Times New Roman"/>
          <w:sz w:val="24"/>
          <w:szCs w:val="24"/>
        </w:rPr>
        <w:t>Světlo dopadá kolmo na plochu listu</w:t>
      </w:r>
      <w:r w:rsidR="00BE4ADF">
        <w:rPr>
          <w:rFonts w:ascii="Times New Roman" w:hAnsi="Times New Roman" w:cs="Times New Roman"/>
          <w:sz w:val="24"/>
          <w:szCs w:val="24"/>
        </w:rPr>
        <w:t xml:space="preserve"> </w:t>
      </w:r>
      <w:r w:rsidR="00A70EB2">
        <w:rPr>
          <w:rFonts w:ascii="Times New Roman" w:hAnsi="Times New Roman" w:cs="Times New Roman"/>
          <w:sz w:val="24"/>
          <w:szCs w:val="24"/>
        </w:rPr>
        <w:t>a propustnost se měří také v tomto směru (tzv. kolimovaná propustnost). Z obrázku je zřejmé, že oproti čelní pozici, v boční pozici chloroplastů prochází část paprsků mimo chloroplasty. To zvyšuje pozadí spektra a celkovou propustnost ve viditelné oblasti. V modré oblasti spektra jsou relativní změny propustnosti největší. V praxi postupný nárůst propustnosti u např. 436 nm znamená postupný přesun chloroplastů z čelní pozice do pozice boční.</w:t>
      </w:r>
    </w:p>
    <w:p w14:paraId="40846F31" w14:textId="77777777" w:rsidR="00BE4ADF" w:rsidRDefault="00BE4ADF" w:rsidP="004618C5">
      <w:pPr>
        <w:spacing w:after="0"/>
        <w:jc w:val="both"/>
        <w:rPr>
          <w:rFonts w:ascii="Times New Roman" w:hAnsi="Times New Roman" w:cs="Times New Roman"/>
          <w:sz w:val="24"/>
          <w:szCs w:val="24"/>
        </w:rPr>
      </w:pPr>
    </w:p>
    <w:p w14:paraId="58D35FB3" w14:textId="0440DC83" w:rsidR="00A70EB2" w:rsidRDefault="00BE4ADF" w:rsidP="00BE4ADF">
      <w:pPr>
        <w:spacing w:after="0"/>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47584F14" wp14:editId="7E275AEE">
            <wp:extent cx="2494613" cy="2623930"/>
            <wp:effectExtent l="0" t="0" r="1270" b="508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3372"/>
                    <a:stretch/>
                  </pic:blipFill>
                  <pic:spPr bwMode="auto">
                    <a:xfrm>
                      <a:off x="0" y="0"/>
                      <a:ext cx="2500716" cy="2630349"/>
                    </a:xfrm>
                    <a:prstGeom prst="rect">
                      <a:avLst/>
                    </a:prstGeom>
                    <a:noFill/>
                    <a:ln>
                      <a:noFill/>
                    </a:ln>
                    <a:extLst>
                      <a:ext uri="{53640926-AAD7-44D8-BBD7-CCE9431645EC}">
                        <a14:shadowObscured xmlns:a14="http://schemas.microsoft.com/office/drawing/2010/main"/>
                      </a:ext>
                    </a:extLst>
                  </pic:spPr>
                </pic:pic>
              </a:graphicData>
            </a:graphic>
          </wp:inline>
        </w:drawing>
      </w:r>
    </w:p>
    <w:p w14:paraId="30093933" w14:textId="77777777" w:rsidR="00BE4ADF" w:rsidRDefault="00631705" w:rsidP="00BE4ADF">
      <w:pPr>
        <w:spacing w:after="0"/>
        <w:jc w:val="both"/>
        <w:rPr>
          <w:rFonts w:ascii="Times New Roman" w:hAnsi="Times New Roman" w:cs="Times New Roman"/>
          <w:i/>
          <w:sz w:val="24"/>
          <w:szCs w:val="24"/>
        </w:rPr>
      </w:pPr>
      <w:r>
        <w:rPr>
          <w:rFonts w:ascii="Times New Roman" w:hAnsi="Times New Roman" w:cs="Times New Roman"/>
          <w:sz w:val="24"/>
          <w:szCs w:val="24"/>
        </w:rPr>
        <w:tab/>
      </w:r>
      <w:r w:rsidR="00BE4ADF" w:rsidRPr="008C4457">
        <w:rPr>
          <w:rFonts w:ascii="Times New Roman" w:hAnsi="Times New Roman" w:cs="Times New Roman"/>
          <w:i/>
          <w:sz w:val="24"/>
          <w:szCs w:val="24"/>
        </w:rPr>
        <w:t xml:space="preserve">Obr. 2. Souvislost uspořádání chloroplastů v buňkách a spektra propustnosti. </w:t>
      </w:r>
    </w:p>
    <w:p w14:paraId="101099AF" w14:textId="77777777" w:rsidR="00BE4ADF" w:rsidRPr="008C4457" w:rsidRDefault="00BE4ADF" w:rsidP="00BE4ADF">
      <w:pPr>
        <w:spacing w:after="0"/>
        <w:jc w:val="both"/>
        <w:rPr>
          <w:rFonts w:ascii="Times New Roman" w:hAnsi="Times New Roman" w:cs="Times New Roman"/>
          <w:sz w:val="24"/>
          <w:szCs w:val="24"/>
        </w:rPr>
      </w:pPr>
      <w:r w:rsidRPr="004618C5">
        <w:rPr>
          <w:rFonts w:ascii="Times New Roman" w:hAnsi="Times New Roman" w:cs="Times New Roman"/>
          <w:b/>
          <w:sz w:val="24"/>
          <w:szCs w:val="24"/>
        </w:rPr>
        <w:lastRenderedPageBreak/>
        <w:t xml:space="preserve">Metoda kolimované transmitance </w:t>
      </w:r>
    </w:p>
    <w:p w14:paraId="67E48EC9" w14:textId="7ED4C5F5" w:rsidR="00BE4ADF" w:rsidRDefault="00BE4ADF" w:rsidP="00BE4ADF">
      <w:pPr>
        <w:spacing w:after="0"/>
        <w:jc w:val="both"/>
        <w:rPr>
          <w:rFonts w:ascii="Times New Roman" w:hAnsi="Times New Roman" w:cs="Times New Roman"/>
          <w:sz w:val="24"/>
          <w:szCs w:val="24"/>
        </w:rPr>
      </w:pPr>
      <w:r>
        <w:rPr>
          <w:rFonts w:ascii="Times New Roman" w:hAnsi="Times New Roman" w:cs="Times New Roman"/>
          <w:sz w:val="24"/>
          <w:szCs w:val="24"/>
        </w:rPr>
        <w:t xml:space="preserve">Při měření difúzní transmitance je při kolmém dopadu kolimovaného záření shora na list detekováno veškeré záření procházející listem do poloprostoru pod listem. K měření se používá tzv. integrační koule (např. LI-1800-12). Vnitřek kulové dutiny je pokryt dokonale difúzně odrážejícím bílým povrchem (Obr. 3 - vlevo).  </w:t>
      </w:r>
    </w:p>
    <w:p w14:paraId="4646A869" w14:textId="77777777" w:rsidR="00BE4ADF" w:rsidRDefault="00BE4ADF" w:rsidP="00BE4ADF">
      <w:pPr>
        <w:spacing w:after="0"/>
        <w:jc w:val="both"/>
        <w:rPr>
          <w:rFonts w:ascii="Times New Roman" w:hAnsi="Times New Roman" w:cs="Times New Roman"/>
          <w:sz w:val="24"/>
          <w:szCs w:val="24"/>
        </w:rPr>
      </w:pPr>
    </w:p>
    <w:p w14:paraId="4A02DD63" w14:textId="77777777" w:rsidR="00BE4ADF" w:rsidRPr="008C4457" w:rsidRDefault="00BE4ADF" w:rsidP="004618C5">
      <w:pPr>
        <w:spacing w:after="0"/>
        <w:jc w:val="both"/>
        <w:rPr>
          <w:rFonts w:ascii="Times New Roman" w:hAnsi="Times New Roman" w:cs="Times New Roman"/>
          <w:i/>
          <w:sz w:val="24"/>
          <w:szCs w:val="24"/>
        </w:rPr>
      </w:pPr>
    </w:p>
    <w:p w14:paraId="5D851BEB" w14:textId="77777777" w:rsidR="00A70EB2" w:rsidRDefault="00A70EB2" w:rsidP="004618C5">
      <w:pPr>
        <w:spacing w:after="0"/>
        <w:jc w:val="both"/>
        <w:rPr>
          <w:rFonts w:ascii="Times New Roman" w:hAnsi="Times New Roman" w:cs="Times New Roman"/>
          <w:sz w:val="24"/>
          <w:szCs w:val="24"/>
        </w:rPr>
      </w:pPr>
    </w:p>
    <w:p w14:paraId="14AE6ECC" w14:textId="77777777" w:rsidR="004618C5" w:rsidRDefault="004618C5" w:rsidP="004618C5">
      <w:pPr>
        <w:spacing w:after="0"/>
        <w:jc w:val="both"/>
        <w:rPr>
          <w:rFonts w:ascii="Times New Roman" w:hAnsi="Times New Roman" w:cs="Times New Roman"/>
          <w:sz w:val="24"/>
          <w:szCs w:val="24"/>
        </w:rPr>
      </w:pPr>
      <w:r>
        <w:rPr>
          <w:rFonts w:ascii="Times New Roman" w:hAnsi="Times New Roman" w:cs="Times New Roman"/>
          <w:sz w:val="24"/>
          <w:szCs w:val="24"/>
        </w:rPr>
        <w:tab/>
      </w:r>
    </w:p>
    <w:p w14:paraId="02DD4AA7" w14:textId="0BF72645" w:rsidR="008C4457" w:rsidRDefault="00F437B2" w:rsidP="00F437B2">
      <w:pPr>
        <w:spacing w:after="0"/>
        <w:jc w:val="center"/>
        <w:rPr>
          <w:rFonts w:ascii="Times New Roman" w:hAnsi="Times New Roman" w:cs="Times New Roman"/>
          <w:sz w:val="24"/>
          <w:szCs w:val="24"/>
        </w:rPr>
      </w:pPr>
      <w:r>
        <w:rPr>
          <w:noProof/>
          <w:lang w:eastAsia="cs-CZ"/>
        </w:rPr>
        <w:drawing>
          <wp:inline distT="0" distB="0" distL="0" distR="0" wp14:anchorId="2383D82B" wp14:editId="1408BED1">
            <wp:extent cx="5111520" cy="407901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7769" cy="4084006"/>
                    </a:xfrm>
                    <a:prstGeom prst="rect">
                      <a:avLst/>
                    </a:prstGeom>
                    <a:noFill/>
                    <a:ln>
                      <a:noFill/>
                    </a:ln>
                  </pic:spPr>
                </pic:pic>
              </a:graphicData>
            </a:graphic>
          </wp:inline>
        </w:drawing>
      </w:r>
    </w:p>
    <w:p w14:paraId="647273D2" w14:textId="1FF8582B" w:rsidR="004618C5" w:rsidRPr="00F437B2" w:rsidRDefault="004618C5" w:rsidP="00F437B2">
      <w:pPr>
        <w:pStyle w:val="Odstavecseseznamem"/>
        <w:numPr>
          <w:ilvl w:val="0"/>
          <w:numId w:val="3"/>
        </w:numPr>
        <w:tabs>
          <w:tab w:val="clear" w:pos="720"/>
          <w:tab w:val="num" w:pos="0"/>
        </w:tabs>
        <w:spacing w:after="0"/>
        <w:ind w:left="0" w:firstLine="0"/>
        <w:jc w:val="center"/>
        <w:rPr>
          <w:rFonts w:ascii="Times New Roman" w:hAnsi="Times New Roman" w:cs="Times New Roman"/>
          <w:sz w:val="24"/>
          <w:szCs w:val="24"/>
        </w:rPr>
      </w:pPr>
      <w:r w:rsidRPr="00F437B2">
        <w:rPr>
          <w:rFonts w:ascii="Times New Roman" w:hAnsi="Times New Roman" w:cs="Times New Roman"/>
          <w:i/>
          <w:sz w:val="24"/>
          <w:szCs w:val="24"/>
        </w:rPr>
        <w:t xml:space="preserve">Obr. </w:t>
      </w:r>
      <w:r w:rsidR="00A70EB2" w:rsidRPr="00F437B2">
        <w:rPr>
          <w:rFonts w:ascii="Times New Roman" w:hAnsi="Times New Roman" w:cs="Times New Roman"/>
          <w:i/>
          <w:sz w:val="24"/>
          <w:szCs w:val="24"/>
        </w:rPr>
        <w:t>3</w:t>
      </w:r>
      <w:r w:rsidRPr="00F437B2">
        <w:rPr>
          <w:rFonts w:ascii="Times New Roman" w:hAnsi="Times New Roman" w:cs="Times New Roman"/>
          <w:i/>
          <w:sz w:val="24"/>
          <w:szCs w:val="24"/>
        </w:rPr>
        <w:t xml:space="preserve">. Porovnání principů difúzní a kolimované transmitance. </w:t>
      </w:r>
    </w:p>
    <w:p w14:paraId="15D2239F" w14:textId="77777777" w:rsidR="008C4457" w:rsidRDefault="008C4457" w:rsidP="008C4457">
      <w:pPr>
        <w:tabs>
          <w:tab w:val="num" w:pos="0"/>
        </w:tabs>
        <w:spacing w:after="0"/>
        <w:jc w:val="both"/>
        <w:rPr>
          <w:rFonts w:ascii="Times New Roman" w:hAnsi="Times New Roman" w:cs="Times New Roman"/>
          <w:sz w:val="24"/>
          <w:szCs w:val="24"/>
        </w:rPr>
      </w:pPr>
    </w:p>
    <w:p w14:paraId="47788D7A" w14:textId="77777777" w:rsidR="008C4457" w:rsidRDefault="008C4457" w:rsidP="004618C5">
      <w:pPr>
        <w:pStyle w:val="Odstavecseseznamem"/>
        <w:numPr>
          <w:ilvl w:val="0"/>
          <w:numId w:val="3"/>
        </w:numPr>
        <w:tabs>
          <w:tab w:val="clear" w:pos="720"/>
          <w:tab w:val="num" w:pos="0"/>
        </w:tabs>
        <w:spacing w:after="0"/>
        <w:ind w:left="0" w:firstLine="0"/>
        <w:jc w:val="both"/>
        <w:rPr>
          <w:rFonts w:ascii="Times New Roman" w:hAnsi="Times New Roman" w:cs="Times New Roman"/>
          <w:sz w:val="24"/>
          <w:szCs w:val="24"/>
        </w:rPr>
      </w:pPr>
    </w:p>
    <w:p w14:paraId="76D85DA1" w14:textId="130C9D15" w:rsidR="004618C5" w:rsidRPr="004618C5" w:rsidRDefault="004618C5" w:rsidP="00BE4ADF">
      <w:pPr>
        <w:pStyle w:val="Odstavecseseznamem"/>
        <w:spacing w:after="0"/>
        <w:ind w:left="0" w:firstLine="567"/>
        <w:jc w:val="both"/>
        <w:rPr>
          <w:rFonts w:ascii="Times New Roman" w:hAnsi="Times New Roman" w:cs="Times New Roman"/>
          <w:sz w:val="24"/>
          <w:szCs w:val="24"/>
        </w:rPr>
      </w:pPr>
      <w:r w:rsidRPr="004618C5">
        <w:rPr>
          <w:rFonts w:ascii="Times New Roman" w:hAnsi="Times New Roman" w:cs="Times New Roman"/>
          <w:sz w:val="24"/>
          <w:szCs w:val="24"/>
        </w:rPr>
        <w:t>Při měření kolimované transmitance se nepoužívá integrační koule a detekuje se (např. pomocí spektrálního radiometru) jen část záření procházejícího listem ve směru kolmo dopadajícího kolimovaného záření</w:t>
      </w:r>
      <w:r>
        <w:rPr>
          <w:rFonts w:ascii="Times New Roman" w:hAnsi="Times New Roman" w:cs="Times New Roman"/>
          <w:sz w:val="24"/>
          <w:szCs w:val="24"/>
        </w:rPr>
        <w:t xml:space="preserve"> (Obr. </w:t>
      </w:r>
      <w:r w:rsidR="00A70EB2">
        <w:rPr>
          <w:rFonts w:ascii="Times New Roman" w:hAnsi="Times New Roman" w:cs="Times New Roman"/>
          <w:sz w:val="24"/>
          <w:szCs w:val="24"/>
        </w:rPr>
        <w:t>3</w:t>
      </w:r>
      <w:r w:rsidR="00BE4ADF">
        <w:rPr>
          <w:rFonts w:ascii="Times New Roman" w:hAnsi="Times New Roman" w:cs="Times New Roman"/>
          <w:sz w:val="24"/>
          <w:szCs w:val="24"/>
        </w:rPr>
        <w:t xml:space="preserve"> - vpravo</w:t>
      </w:r>
      <w:r>
        <w:rPr>
          <w:rFonts w:ascii="Times New Roman" w:hAnsi="Times New Roman" w:cs="Times New Roman"/>
          <w:sz w:val="24"/>
          <w:szCs w:val="24"/>
        </w:rPr>
        <w:t>)</w:t>
      </w:r>
      <w:r w:rsidRPr="004618C5">
        <w:rPr>
          <w:rFonts w:ascii="Times New Roman" w:hAnsi="Times New Roman" w:cs="Times New Roman"/>
          <w:sz w:val="24"/>
          <w:szCs w:val="24"/>
        </w:rPr>
        <w:t xml:space="preserve">. Detekovány jsou tedy především paprsky procházející přímo nebo vycházející ve směru dopadajícího záření. </w:t>
      </w:r>
      <w:r w:rsidR="00BE4ADF">
        <w:rPr>
          <w:rFonts w:ascii="Times New Roman" w:hAnsi="Times New Roman" w:cs="Times New Roman"/>
          <w:sz w:val="24"/>
          <w:szCs w:val="24"/>
        </w:rPr>
        <w:t>M</w:t>
      </w:r>
      <w:r w:rsidRPr="004618C5">
        <w:rPr>
          <w:rFonts w:ascii="Times New Roman" w:hAnsi="Times New Roman" w:cs="Times New Roman"/>
          <w:sz w:val="24"/>
          <w:szCs w:val="24"/>
        </w:rPr>
        <w:t>etoda kolimované transmitance je mnohem citlivější a operativnější</w:t>
      </w:r>
      <w:r w:rsidR="00BE4ADF">
        <w:rPr>
          <w:rFonts w:ascii="Times New Roman" w:hAnsi="Times New Roman" w:cs="Times New Roman"/>
          <w:sz w:val="24"/>
          <w:szCs w:val="24"/>
        </w:rPr>
        <w:t xml:space="preserve"> než měření difúzní transmitance</w:t>
      </w:r>
      <w:r w:rsidRPr="004618C5">
        <w:rPr>
          <w:rFonts w:ascii="Times New Roman" w:hAnsi="Times New Roman" w:cs="Times New Roman"/>
          <w:sz w:val="24"/>
          <w:szCs w:val="24"/>
        </w:rPr>
        <w:t>, snáze se manipuluje se vzorkem i dopadajícím světlem. Při použití metody kolimovan</w:t>
      </w:r>
      <w:r>
        <w:rPr>
          <w:rFonts w:ascii="Times New Roman" w:hAnsi="Times New Roman" w:cs="Times New Roman"/>
          <w:sz w:val="24"/>
          <w:szCs w:val="24"/>
        </w:rPr>
        <w:t>é</w:t>
      </w:r>
      <w:r w:rsidRPr="004618C5">
        <w:rPr>
          <w:rFonts w:ascii="Times New Roman" w:hAnsi="Times New Roman" w:cs="Times New Roman"/>
          <w:sz w:val="24"/>
          <w:szCs w:val="24"/>
        </w:rPr>
        <w:t xml:space="preserve"> transmitance je výsledek a charakter křivek závislý na geometrických parametrech uspořádání (zde: průměr osvětlovacího svazku D, průměr detekčního světlovodu d, vzdálenost světlovodu od listu z</w:t>
      </w:r>
      <w:r w:rsidR="00A70EB2">
        <w:rPr>
          <w:rFonts w:ascii="Times New Roman" w:hAnsi="Times New Roman" w:cs="Times New Roman"/>
          <w:sz w:val="24"/>
          <w:szCs w:val="24"/>
        </w:rPr>
        <w:t>)</w:t>
      </w:r>
      <w:r w:rsidRPr="004618C5">
        <w:rPr>
          <w:rFonts w:ascii="Times New Roman" w:hAnsi="Times New Roman" w:cs="Times New Roman"/>
          <w:sz w:val="24"/>
          <w:szCs w:val="24"/>
        </w:rPr>
        <w:t xml:space="preserve">.  </w:t>
      </w:r>
    </w:p>
    <w:p w14:paraId="1C338253" w14:textId="77777777" w:rsidR="00F437B2" w:rsidRDefault="00F437B2" w:rsidP="004F59E8">
      <w:pPr>
        <w:spacing w:after="0"/>
        <w:jc w:val="both"/>
        <w:rPr>
          <w:rFonts w:ascii="Times New Roman" w:hAnsi="Times New Roman" w:cs="Times New Roman"/>
          <w:b/>
          <w:sz w:val="24"/>
          <w:szCs w:val="24"/>
        </w:rPr>
      </w:pPr>
    </w:p>
    <w:p w14:paraId="509FC5FB" w14:textId="77777777" w:rsidR="00F437B2" w:rsidRDefault="00F437B2">
      <w:pPr>
        <w:rPr>
          <w:rFonts w:ascii="Times New Roman" w:hAnsi="Times New Roman" w:cs="Times New Roman"/>
          <w:b/>
          <w:sz w:val="24"/>
          <w:szCs w:val="24"/>
        </w:rPr>
      </w:pPr>
      <w:r>
        <w:rPr>
          <w:rFonts w:ascii="Times New Roman" w:hAnsi="Times New Roman" w:cs="Times New Roman"/>
          <w:b/>
          <w:sz w:val="24"/>
          <w:szCs w:val="24"/>
        </w:rPr>
        <w:br w:type="page"/>
      </w:r>
    </w:p>
    <w:p w14:paraId="2B4341F7" w14:textId="52D5014D" w:rsidR="00A679E6" w:rsidRPr="00C35CF6" w:rsidRDefault="00187786" w:rsidP="004F59E8">
      <w:pPr>
        <w:spacing w:after="0"/>
        <w:jc w:val="both"/>
        <w:rPr>
          <w:rFonts w:ascii="Times New Roman" w:hAnsi="Times New Roman" w:cs="Times New Roman"/>
          <w:b/>
          <w:sz w:val="24"/>
          <w:szCs w:val="24"/>
        </w:rPr>
      </w:pPr>
      <w:r w:rsidRPr="00C35CF6">
        <w:rPr>
          <w:rFonts w:ascii="Times New Roman" w:hAnsi="Times New Roman" w:cs="Times New Roman"/>
          <w:b/>
          <w:sz w:val="24"/>
          <w:szCs w:val="24"/>
        </w:rPr>
        <w:lastRenderedPageBreak/>
        <w:t xml:space="preserve">Pohybové křivky </w:t>
      </w:r>
    </w:p>
    <w:p w14:paraId="4E46673D" w14:textId="4A58F043" w:rsidR="00C35CF6" w:rsidRDefault="00C35CF6" w:rsidP="00513CB8">
      <w:pPr>
        <w:spacing w:after="0"/>
        <w:jc w:val="both"/>
        <w:rPr>
          <w:rFonts w:ascii="Times New Roman" w:hAnsi="Times New Roman" w:cs="Times New Roman"/>
          <w:sz w:val="24"/>
          <w:szCs w:val="24"/>
        </w:rPr>
      </w:pPr>
      <w:r>
        <w:rPr>
          <w:rFonts w:ascii="Times New Roman" w:hAnsi="Times New Roman" w:cs="Times New Roman"/>
          <w:sz w:val="24"/>
          <w:szCs w:val="24"/>
        </w:rPr>
        <w:t>Ukázka pohybové křivky, tj. závislost</w:t>
      </w:r>
      <w:r w:rsidR="004618C5">
        <w:rPr>
          <w:rFonts w:ascii="Times New Roman" w:hAnsi="Times New Roman" w:cs="Times New Roman"/>
          <w:sz w:val="24"/>
          <w:szCs w:val="24"/>
        </w:rPr>
        <w:t>i</w:t>
      </w:r>
      <w:r>
        <w:rPr>
          <w:rFonts w:ascii="Times New Roman" w:hAnsi="Times New Roman" w:cs="Times New Roman"/>
          <w:sz w:val="24"/>
          <w:szCs w:val="24"/>
        </w:rPr>
        <w:t xml:space="preserve"> </w:t>
      </w:r>
      <w:r w:rsidR="004618C5">
        <w:rPr>
          <w:rFonts w:ascii="Times New Roman" w:hAnsi="Times New Roman" w:cs="Times New Roman"/>
          <w:sz w:val="24"/>
          <w:szCs w:val="24"/>
        </w:rPr>
        <w:t xml:space="preserve">kolimované transmitance (propustnosti) na čase </w:t>
      </w:r>
      <w:r>
        <w:rPr>
          <w:rFonts w:ascii="Times New Roman" w:hAnsi="Times New Roman" w:cs="Times New Roman"/>
          <w:sz w:val="24"/>
          <w:szCs w:val="24"/>
        </w:rPr>
        <w:t>při modrém osvitu listu</w:t>
      </w:r>
      <w:r w:rsidR="004618C5">
        <w:rPr>
          <w:rFonts w:ascii="Times New Roman" w:hAnsi="Times New Roman" w:cs="Times New Roman"/>
          <w:sz w:val="24"/>
          <w:szCs w:val="24"/>
        </w:rPr>
        <w:t>,</w:t>
      </w:r>
      <w:r>
        <w:rPr>
          <w:rFonts w:ascii="Times New Roman" w:hAnsi="Times New Roman" w:cs="Times New Roman"/>
          <w:sz w:val="24"/>
          <w:szCs w:val="24"/>
        </w:rPr>
        <w:t xml:space="preserve"> je na </w:t>
      </w:r>
      <w:r w:rsidR="004618C5">
        <w:rPr>
          <w:rFonts w:ascii="Times New Roman" w:hAnsi="Times New Roman" w:cs="Times New Roman"/>
          <w:sz w:val="24"/>
          <w:szCs w:val="24"/>
        </w:rPr>
        <w:t xml:space="preserve">Obr. </w:t>
      </w:r>
      <w:r w:rsidR="00A70EB2">
        <w:rPr>
          <w:rFonts w:ascii="Times New Roman" w:hAnsi="Times New Roman" w:cs="Times New Roman"/>
          <w:sz w:val="24"/>
          <w:szCs w:val="24"/>
        </w:rPr>
        <w:t>4</w:t>
      </w:r>
      <w:r>
        <w:rPr>
          <w:rFonts w:ascii="Times New Roman" w:hAnsi="Times New Roman" w:cs="Times New Roman"/>
          <w:sz w:val="24"/>
          <w:szCs w:val="24"/>
        </w:rPr>
        <w:t xml:space="preserve">. </w:t>
      </w:r>
      <w:r w:rsidR="00247C95">
        <w:rPr>
          <w:rFonts w:ascii="Times New Roman" w:hAnsi="Times New Roman" w:cs="Times New Roman"/>
          <w:sz w:val="24"/>
          <w:szCs w:val="24"/>
        </w:rPr>
        <w:t>Při působení silného modrého světla dochází k nárůstu kolimované propustnosti Tc zpočátku rychle a později dochází k saturaci pohybu (asi po 30</w:t>
      </w:r>
      <w:r w:rsidR="00385AA5">
        <w:rPr>
          <w:rFonts w:ascii="Times New Roman" w:hAnsi="Times New Roman" w:cs="Times New Roman"/>
          <w:sz w:val="24"/>
          <w:szCs w:val="24"/>
        </w:rPr>
        <w:t xml:space="preserve"> </w:t>
      </w:r>
      <w:r w:rsidR="00247C95">
        <w:rPr>
          <w:rFonts w:ascii="Times New Roman" w:hAnsi="Times New Roman" w:cs="Times New Roman"/>
          <w:sz w:val="24"/>
          <w:szCs w:val="24"/>
        </w:rPr>
        <w:t xml:space="preserve">min). Po vypnutí silného světla dochází ke zpětnému pohybu chloroplastů. Zpětný pohyb lze urychlit osvitem slabým modrým světlem. Kolimovaná propustnost zase klesá, nyní poněkud pomaleji než při únikovém pohybu. Na křivkách lze vyhodnotit např. relativní změnu Tc, maximální směrnici křivky </w:t>
      </w:r>
      <w:r w:rsidR="00385AA5">
        <w:rPr>
          <w:rFonts w:ascii="Times New Roman" w:hAnsi="Times New Roman" w:cs="Times New Roman"/>
          <w:sz w:val="24"/>
          <w:szCs w:val="24"/>
        </w:rPr>
        <w:t xml:space="preserve">(S) </w:t>
      </w:r>
      <w:r w:rsidR="00247C95">
        <w:rPr>
          <w:rFonts w:ascii="Times New Roman" w:hAnsi="Times New Roman" w:cs="Times New Roman"/>
          <w:sz w:val="24"/>
          <w:szCs w:val="24"/>
        </w:rPr>
        <w:t xml:space="preserve">apod. </w:t>
      </w:r>
    </w:p>
    <w:p w14:paraId="7DF36613" w14:textId="77777777" w:rsidR="00D3667C" w:rsidRDefault="00D3667C" w:rsidP="00C35CF6">
      <w:pPr>
        <w:spacing w:after="0"/>
        <w:jc w:val="both"/>
        <w:rPr>
          <w:rFonts w:ascii="Times New Roman" w:hAnsi="Times New Roman" w:cs="Times New Roman"/>
          <w:sz w:val="24"/>
          <w:szCs w:val="24"/>
        </w:rPr>
      </w:pPr>
    </w:p>
    <w:p w14:paraId="78BCDC36" w14:textId="7D5C9C38" w:rsidR="004F59E8" w:rsidRDefault="00FF5B6D" w:rsidP="00F437B2">
      <w:pPr>
        <w:spacing w:after="0"/>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7E9B62E4" wp14:editId="03749BCD">
            <wp:extent cx="3681454" cy="2315633"/>
            <wp:effectExtent l="0" t="0" r="0" b="889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7745" cy="2325880"/>
                    </a:xfrm>
                    <a:prstGeom prst="rect">
                      <a:avLst/>
                    </a:prstGeom>
                    <a:noFill/>
                  </pic:spPr>
                </pic:pic>
              </a:graphicData>
            </a:graphic>
          </wp:inline>
        </w:drawing>
      </w:r>
    </w:p>
    <w:p w14:paraId="322D37AF" w14:textId="0A861683" w:rsidR="004F59E8" w:rsidRPr="00FF5B6D" w:rsidRDefault="004F59E8" w:rsidP="00F437B2">
      <w:pPr>
        <w:spacing w:after="0"/>
        <w:jc w:val="both"/>
        <w:rPr>
          <w:rFonts w:ascii="Times New Roman" w:hAnsi="Times New Roman" w:cs="Times New Roman"/>
          <w:i/>
          <w:sz w:val="24"/>
          <w:szCs w:val="24"/>
        </w:rPr>
      </w:pPr>
      <w:r w:rsidRPr="00FF5B6D">
        <w:rPr>
          <w:rFonts w:ascii="Times New Roman" w:hAnsi="Times New Roman" w:cs="Times New Roman"/>
          <w:i/>
          <w:sz w:val="24"/>
          <w:szCs w:val="24"/>
        </w:rPr>
        <w:t>Obr.</w:t>
      </w:r>
      <w:r w:rsidR="00FF5B6D" w:rsidRPr="00FF5B6D">
        <w:rPr>
          <w:rFonts w:ascii="Times New Roman" w:hAnsi="Times New Roman" w:cs="Times New Roman"/>
          <w:i/>
          <w:sz w:val="24"/>
          <w:szCs w:val="24"/>
        </w:rPr>
        <w:t xml:space="preserve"> </w:t>
      </w:r>
      <w:r w:rsidR="00A70EB2" w:rsidRPr="00FF5B6D">
        <w:rPr>
          <w:rFonts w:ascii="Times New Roman" w:hAnsi="Times New Roman" w:cs="Times New Roman"/>
          <w:i/>
          <w:sz w:val="24"/>
          <w:szCs w:val="24"/>
        </w:rPr>
        <w:t>4</w:t>
      </w:r>
      <w:r w:rsidRPr="00FF5B6D">
        <w:rPr>
          <w:rFonts w:ascii="Times New Roman" w:hAnsi="Times New Roman" w:cs="Times New Roman"/>
          <w:i/>
          <w:sz w:val="24"/>
          <w:szCs w:val="24"/>
        </w:rPr>
        <w:t>. Ukázk</w:t>
      </w:r>
      <w:r w:rsidR="00FF5B6D" w:rsidRPr="00FF5B6D">
        <w:rPr>
          <w:rFonts w:ascii="Times New Roman" w:hAnsi="Times New Roman" w:cs="Times New Roman"/>
          <w:i/>
          <w:sz w:val="24"/>
          <w:szCs w:val="24"/>
        </w:rPr>
        <w:t>a</w:t>
      </w:r>
      <w:r w:rsidRPr="00FF5B6D">
        <w:rPr>
          <w:rFonts w:ascii="Times New Roman" w:hAnsi="Times New Roman" w:cs="Times New Roman"/>
          <w:i/>
          <w:sz w:val="24"/>
          <w:szCs w:val="24"/>
        </w:rPr>
        <w:t xml:space="preserve"> pohybové křivky v režimu kolimované transmitance </w:t>
      </w:r>
      <w:proofErr w:type="gramStart"/>
      <w:r w:rsidRPr="00FF5B6D">
        <w:rPr>
          <w:rFonts w:ascii="Times New Roman" w:hAnsi="Times New Roman" w:cs="Times New Roman"/>
          <w:i/>
          <w:sz w:val="24"/>
          <w:szCs w:val="24"/>
        </w:rPr>
        <w:t>T</w:t>
      </w:r>
      <w:r w:rsidRPr="00FF5B6D">
        <w:rPr>
          <w:rFonts w:ascii="Times New Roman" w:hAnsi="Times New Roman" w:cs="Times New Roman"/>
          <w:i/>
          <w:sz w:val="24"/>
          <w:szCs w:val="24"/>
          <w:vertAlign w:val="subscript"/>
        </w:rPr>
        <w:t>c</w:t>
      </w:r>
      <w:r w:rsidRPr="00FF5B6D">
        <w:rPr>
          <w:rFonts w:ascii="Times New Roman" w:hAnsi="Times New Roman" w:cs="Times New Roman"/>
          <w:i/>
          <w:sz w:val="24"/>
          <w:szCs w:val="24"/>
        </w:rPr>
        <w:t>(</w:t>
      </w:r>
      <w:proofErr w:type="gramEnd"/>
      <w:r w:rsidRPr="00FF5B6D">
        <w:rPr>
          <w:rFonts w:ascii="Times New Roman" w:hAnsi="Times New Roman" w:cs="Times New Roman"/>
          <w:i/>
          <w:sz w:val="24"/>
          <w:szCs w:val="24"/>
        </w:rPr>
        <w:t xml:space="preserve">436), list rostliny   Arabidopsis. </w:t>
      </w:r>
      <w:r w:rsidR="00FF5B6D" w:rsidRPr="00FF5B6D">
        <w:rPr>
          <w:rFonts w:ascii="Times New Roman" w:hAnsi="Times New Roman" w:cs="Times New Roman"/>
          <w:i/>
          <w:sz w:val="24"/>
          <w:szCs w:val="24"/>
        </w:rPr>
        <w:t>Modré světlo (380 µmol m</w:t>
      </w:r>
      <w:r w:rsidR="00FF5B6D" w:rsidRPr="00FF5B6D">
        <w:rPr>
          <w:rFonts w:ascii="Times New Roman" w:hAnsi="Times New Roman" w:cs="Times New Roman"/>
          <w:i/>
          <w:sz w:val="24"/>
          <w:szCs w:val="24"/>
          <w:vertAlign w:val="superscript"/>
        </w:rPr>
        <w:t>-2</w:t>
      </w:r>
      <w:r w:rsidR="00FF5B6D" w:rsidRPr="00FF5B6D">
        <w:rPr>
          <w:rFonts w:ascii="Times New Roman" w:hAnsi="Times New Roman" w:cs="Times New Roman"/>
          <w:i/>
          <w:sz w:val="24"/>
          <w:szCs w:val="24"/>
        </w:rPr>
        <w:t xml:space="preserve"> s</w:t>
      </w:r>
      <w:r w:rsidR="00FF5B6D" w:rsidRPr="00FF5B6D">
        <w:rPr>
          <w:rFonts w:ascii="Times New Roman" w:hAnsi="Times New Roman" w:cs="Times New Roman"/>
          <w:i/>
          <w:sz w:val="24"/>
          <w:szCs w:val="24"/>
          <w:vertAlign w:val="superscript"/>
        </w:rPr>
        <w:t>-1</w:t>
      </w:r>
      <w:r w:rsidR="00FF5B6D" w:rsidRPr="00FF5B6D">
        <w:rPr>
          <w:rFonts w:ascii="Times New Roman" w:hAnsi="Times New Roman" w:cs="Times New Roman"/>
          <w:i/>
          <w:sz w:val="24"/>
          <w:szCs w:val="24"/>
        </w:rPr>
        <w:t xml:space="preserve"> PAR) vyvolalo únikový pohyb chloroplastů</w:t>
      </w:r>
      <w:r w:rsidR="00385AA5">
        <w:rPr>
          <w:rFonts w:ascii="Times New Roman" w:hAnsi="Times New Roman" w:cs="Times New Roman"/>
          <w:i/>
          <w:sz w:val="24"/>
          <w:szCs w:val="24"/>
        </w:rPr>
        <w:t xml:space="preserve"> (Tc narůstá)</w:t>
      </w:r>
      <w:r w:rsidR="00FF5B6D" w:rsidRPr="00FF5B6D">
        <w:rPr>
          <w:rFonts w:ascii="Times New Roman" w:hAnsi="Times New Roman" w:cs="Times New Roman"/>
          <w:i/>
          <w:sz w:val="24"/>
          <w:szCs w:val="24"/>
        </w:rPr>
        <w:t>, po přepnutí na nízkou inte</w:t>
      </w:r>
      <w:r w:rsidR="00FF5B6D">
        <w:rPr>
          <w:rFonts w:ascii="Times New Roman" w:hAnsi="Times New Roman" w:cs="Times New Roman"/>
          <w:i/>
          <w:sz w:val="24"/>
          <w:szCs w:val="24"/>
        </w:rPr>
        <w:t>n</w:t>
      </w:r>
      <w:r w:rsidR="00FF5B6D" w:rsidRPr="00FF5B6D">
        <w:rPr>
          <w:rFonts w:ascii="Times New Roman" w:hAnsi="Times New Roman" w:cs="Times New Roman"/>
          <w:i/>
          <w:sz w:val="24"/>
          <w:szCs w:val="24"/>
        </w:rPr>
        <w:t>zitu</w:t>
      </w:r>
      <w:r w:rsidR="00FF5B6D">
        <w:rPr>
          <w:rFonts w:ascii="Times New Roman" w:hAnsi="Times New Roman" w:cs="Times New Roman"/>
          <w:i/>
          <w:sz w:val="24"/>
          <w:szCs w:val="24"/>
        </w:rPr>
        <w:t xml:space="preserve"> světla </w:t>
      </w:r>
      <w:r w:rsidR="00FF5B6D" w:rsidRPr="00FF5B6D">
        <w:rPr>
          <w:rFonts w:ascii="Times New Roman" w:hAnsi="Times New Roman" w:cs="Times New Roman"/>
          <w:i/>
          <w:sz w:val="24"/>
          <w:szCs w:val="24"/>
        </w:rPr>
        <w:t>(5 µmol m</w:t>
      </w:r>
      <w:r w:rsidR="00FF5B6D" w:rsidRPr="00FF5B6D">
        <w:rPr>
          <w:rFonts w:ascii="Times New Roman" w:hAnsi="Times New Roman" w:cs="Times New Roman"/>
          <w:i/>
          <w:sz w:val="24"/>
          <w:szCs w:val="24"/>
          <w:vertAlign w:val="superscript"/>
        </w:rPr>
        <w:t>-2</w:t>
      </w:r>
      <w:r w:rsidR="00FF5B6D" w:rsidRPr="00FF5B6D">
        <w:rPr>
          <w:rFonts w:ascii="Times New Roman" w:hAnsi="Times New Roman" w:cs="Times New Roman"/>
          <w:i/>
          <w:sz w:val="24"/>
          <w:szCs w:val="24"/>
        </w:rPr>
        <w:t xml:space="preserve"> s</w:t>
      </w:r>
      <w:r w:rsidR="00FF5B6D" w:rsidRPr="00FF5B6D">
        <w:rPr>
          <w:rFonts w:ascii="Times New Roman" w:hAnsi="Times New Roman" w:cs="Times New Roman"/>
          <w:i/>
          <w:sz w:val="24"/>
          <w:szCs w:val="24"/>
          <w:vertAlign w:val="superscript"/>
        </w:rPr>
        <w:t>-1</w:t>
      </w:r>
      <w:r w:rsidR="00FF5B6D" w:rsidRPr="00FF5B6D">
        <w:rPr>
          <w:rFonts w:ascii="Times New Roman" w:hAnsi="Times New Roman" w:cs="Times New Roman"/>
          <w:i/>
          <w:sz w:val="24"/>
          <w:szCs w:val="24"/>
        </w:rPr>
        <w:t xml:space="preserve"> PAR) se chloroplasty akumulačním pohybem </w:t>
      </w:r>
      <w:r w:rsidR="00385AA5">
        <w:rPr>
          <w:rFonts w:ascii="Times New Roman" w:hAnsi="Times New Roman" w:cs="Times New Roman"/>
          <w:i/>
          <w:sz w:val="24"/>
          <w:szCs w:val="24"/>
        </w:rPr>
        <w:t>vracely</w:t>
      </w:r>
      <w:r w:rsidR="00FF5B6D" w:rsidRPr="00FF5B6D">
        <w:rPr>
          <w:rFonts w:ascii="Times New Roman" w:hAnsi="Times New Roman" w:cs="Times New Roman"/>
          <w:i/>
          <w:sz w:val="24"/>
          <w:szCs w:val="24"/>
        </w:rPr>
        <w:t xml:space="preserve"> zpět</w:t>
      </w:r>
      <w:r w:rsidR="00385AA5">
        <w:rPr>
          <w:rFonts w:ascii="Times New Roman" w:hAnsi="Times New Roman" w:cs="Times New Roman"/>
          <w:i/>
          <w:sz w:val="24"/>
          <w:szCs w:val="24"/>
        </w:rPr>
        <w:t xml:space="preserve"> (Tc klesá).</w:t>
      </w:r>
    </w:p>
    <w:p w14:paraId="656B55AF" w14:textId="77777777" w:rsidR="008C4457" w:rsidRDefault="008C4457" w:rsidP="004618C5">
      <w:pPr>
        <w:spacing w:after="0"/>
        <w:rPr>
          <w:rFonts w:ascii="Times New Roman" w:hAnsi="Times New Roman" w:cs="Times New Roman"/>
          <w:b/>
          <w:sz w:val="24"/>
          <w:szCs w:val="24"/>
        </w:rPr>
      </w:pPr>
    </w:p>
    <w:p w14:paraId="61C30439" w14:textId="7E0A2B05" w:rsidR="004618C5" w:rsidRPr="007C1517" w:rsidRDefault="004618C5" w:rsidP="004618C5">
      <w:pPr>
        <w:spacing w:after="0"/>
        <w:rPr>
          <w:rFonts w:ascii="Times New Roman" w:hAnsi="Times New Roman" w:cs="Times New Roman"/>
          <w:b/>
          <w:sz w:val="24"/>
          <w:szCs w:val="24"/>
        </w:rPr>
      </w:pPr>
      <w:r w:rsidRPr="007C1517">
        <w:rPr>
          <w:rFonts w:ascii="Times New Roman" w:hAnsi="Times New Roman" w:cs="Times New Roman"/>
          <w:b/>
          <w:sz w:val="24"/>
          <w:szCs w:val="24"/>
        </w:rPr>
        <w:t xml:space="preserve">Vliv stresu na pohyb chloroplastů </w:t>
      </w:r>
    </w:p>
    <w:p w14:paraId="5777FD07" w14:textId="206C0803" w:rsidR="004618C5" w:rsidRDefault="00F437B2" w:rsidP="00F437B2">
      <w:pPr>
        <w:spacing w:after="0"/>
        <w:jc w:val="both"/>
        <w:rPr>
          <w:rFonts w:ascii="Times New Roman" w:hAnsi="Times New Roman" w:cs="Times New Roman"/>
          <w:sz w:val="24"/>
          <w:szCs w:val="24"/>
        </w:rPr>
      </w:pPr>
      <w:r>
        <w:rPr>
          <w:rFonts w:ascii="Times New Roman" w:hAnsi="Times New Roman" w:cs="Times New Roman"/>
          <w:sz w:val="24"/>
          <w:szCs w:val="24"/>
        </w:rPr>
        <w:t xml:space="preserve">Působení stresových faktorů (např. vysokých teplot nebo nedostatku </w:t>
      </w:r>
      <w:proofErr w:type="gramStart"/>
      <w:r>
        <w:rPr>
          <w:rFonts w:ascii="Times New Roman" w:hAnsi="Times New Roman" w:cs="Times New Roman"/>
          <w:sz w:val="24"/>
          <w:szCs w:val="24"/>
        </w:rPr>
        <w:t xml:space="preserve">vody) </w:t>
      </w:r>
      <w:r w:rsidR="004618C5">
        <w:rPr>
          <w:rFonts w:ascii="Times New Roman" w:hAnsi="Times New Roman" w:cs="Times New Roman"/>
          <w:sz w:val="24"/>
          <w:szCs w:val="24"/>
        </w:rPr>
        <w:t xml:space="preserve"> </w:t>
      </w:r>
      <w:r>
        <w:rPr>
          <w:rFonts w:ascii="Times New Roman" w:hAnsi="Times New Roman" w:cs="Times New Roman"/>
          <w:sz w:val="24"/>
          <w:szCs w:val="24"/>
        </w:rPr>
        <w:t>může</w:t>
      </w:r>
      <w:proofErr w:type="gramEnd"/>
      <w:r w:rsidR="004618C5">
        <w:rPr>
          <w:rFonts w:ascii="Times New Roman" w:hAnsi="Times New Roman" w:cs="Times New Roman"/>
          <w:sz w:val="24"/>
          <w:szCs w:val="24"/>
        </w:rPr>
        <w:t xml:space="preserve"> negativně ovlivnit dynamiku a parametry pohybu chloroplastů.</w:t>
      </w:r>
      <w:r>
        <w:rPr>
          <w:rFonts w:ascii="Times New Roman" w:hAnsi="Times New Roman" w:cs="Times New Roman"/>
          <w:sz w:val="24"/>
          <w:szCs w:val="24"/>
        </w:rPr>
        <w:t xml:space="preserve"> </w:t>
      </w:r>
      <w:r w:rsidR="004618C5">
        <w:rPr>
          <w:rFonts w:ascii="Times New Roman" w:hAnsi="Times New Roman" w:cs="Times New Roman"/>
          <w:sz w:val="24"/>
          <w:szCs w:val="24"/>
        </w:rPr>
        <w:t xml:space="preserve">Na Obr. </w:t>
      </w:r>
      <w:r w:rsidR="00A70EB2">
        <w:rPr>
          <w:rFonts w:ascii="Times New Roman" w:hAnsi="Times New Roman" w:cs="Times New Roman"/>
          <w:sz w:val="24"/>
          <w:szCs w:val="24"/>
        </w:rPr>
        <w:t>5</w:t>
      </w:r>
      <w:r w:rsidR="004618C5">
        <w:rPr>
          <w:rFonts w:ascii="Times New Roman" w:hAnsi="Times New Roman" w:cs="Times New Roman"/>
          <w:sz w:val="24"/>
          <w:szCs w:val="24"/>
        </w:rPr>
        <w:t xml:space="preserve"> je uveden příklad vlivu inkubace listu při vyšších teplotách na pohybovou křivku chloroplastů v listu tabáku. </w:t>
      </w:r>
    </w:p>
    <w:p w14:paraId="3132EC75" w14:textId="77777777" w:rsidR="004618C5" w:rsidRDefault="004618C5" w:rsidP="004618C5">
      <w:pPr>
        <w:spacing w:after="0"/>
        <w:rPr>
          <w:rFonts w:ascii="Times New Roman" w:hAnsi="Times New Roman" w:cs="Times New Roman"/>
          <w:sz w:val="24"/>
          <w:szCs w:val="24"/>
        </w:rPr>
      </w:pPr>
    </w:p>
    <w:p w14:paraId="09A60219" w14:textId="77777777" w:rsidR="004618C5" w:rsidRDefault="004618C5" w:rsidP="004618C5">
      <w:pPr>
        <w:spacing w:after="0"/>
        <w:ind w:firstLine="709"/>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4A2A6C29" wp14:editId="2852C486">
            <wp:extent cx="3145035" cy="2292212"/>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5">
                      <a:extLst>
                        <a:ext uri="{28A0092B-C50C-407E-A947-70E740481C1C}">
                          <a14:useLocalDpi xmlns:a14="http://schemas.microsoft.com/office/drawing/2010/main" val="0"/>
                        </a:ext>
                      </a:extLst>
                    </a:blip>
                    <a:srcRect t="1784"/>
                    <a:stretch/>
                  </pic:blipFill>
                  <pic:spPr bwMode="auto">
                    <a:xfrm>
                      <a:off x="0" y="0"/>
                      <a:ext cx="3151300" cy="2296778"/>
                    </a:xfrm>
                    <a:prstGeom prst="rect">
                      <a:avLst/>
                    </a:prstGeom>
                    <a:noFill/>
                    <a:ln>
                      <a:noFill/>
                    </a:ln>
                    <a:extLst>
                      <a:ext uri="{53640926-AAD7-44D8-BBD7-CCE9431645EC}">
                        <a14:shadowObscured xmlns:a14="http://schemas.microsoft.com/office/drawing/2010/main"/>
                      </a:ext>
                    </a:extLst>
                  </pic:spPr>
                </pic:pic>
              </a:graphicData>
            </a:graphic>
          </wp:inline>
        </w:drawing>
      </w:r>
    </w:p>
    <w:p w14:paraId="039F6731" w14:textId="2CB59A9B" w:rsidR="004618C5" w:rsidRPr="004618C5" w:rsidRDefault="00A70EB2" w:rsidP="004618C5">
      <w:pPr>
        <w:spacing w:after="0"/>
        <w:rPr>
          <w:rFonts w:ascii="Times New Roman" w:hAnsi="Times New Roman" w:cs="Times New Roman"/>
          <w:i/>
          <w:sz w:val="24"/>
          <w:szCs w:val="24"/>
        </w:rPr>
      </w:pPr>
      <w:r>
        <w:rPr>
          <w:rFonts w:ascii="Times New Roman" w:hAnsi="Times New Roman" w:cs="Times New Roman"/>
          <w:i/>
          <w:sz w:val="24"/>
          <w:szCs w:val="24"/>
        </w:rPr>
        <w:t>Obr. 5</w:t>
      </w:r>
      <w:r w:rsidR="004618C5" w:rsidRPr="004618C5">
        <w:rPr>
          <w:rFonts w:ascii="Times New Roman" w:hAnsi="Times New Roman" w:cs="Times New Roman"/>
          <w:i/>
          <w:sz w:val="24"/>
          <w:szCs w:val="24"/>
        </w:rPr>
        <w:t xml:space="preserve">. Ukázka </w:t>
      </w:r>
      <w:r w:rsidR="00F437B2">
        <w:rPr>
          <w:rFonts w:ascii="Times New Roman" w:hAnsi="Times New Roman" w:cs="Times New Roman"/>
          <w:i/>
          <w:sz w:val="24"/>
          <w:szCs w:val="24"/>
        </w:rPr>
        <w:t>vlivu</w:t>
      </w:r>
      <w:r w:rsidR="004618C5" w:rsidRPr="004618C5">
        <w:rPr>
          <w:rFonts w:ascii="Times New Roman" w:hAnsi="Times New Roman" w:cs="Times New Roman"/>
          <w:i/>
          <w:sz w:val="24"/>
          <w:szCs w:val="24"/>
        </w:rPr>
        <w:t xml:space="preserve"> vysokoteplotního stresu (inkubace listu po dobu 5 minut při uvedené teplotě) na pohybovou křivku chloroplastů v listu tabáku (Frolec et al. 2010).</w:t>
      </w:r>
    </w:p>
    <w:p w14:paraId="154676E1" w14:textId="77777777" w:rsidR="00495A2B" w:rsidRDefault="00495A2B">
      <w:pPr>
        <w:rPr>
          <w:rFonts w:ascii="Times New Roman" w:hAnsi="Times New Roman" w:cs="Times New Roman"/>
          <w:b/>
          <w:sz w:val="24"/>
          <w:szCs w:val="24"/>
        </w:rPr>
      </w:pPr>
    </w:p>
    <w:p w14:paraId="1BA51535" w14:textId="77777777" w:rsidR="00550FFF" w:rsidRDefault="00550FFF" w:rsidP="006A2F5C">
      <w:pPr>
        <w:spacing w:after="0"/>
        <w:jc w:val="both"/>
        <w:rPr>
          <w:rFonts w:ascii="Times New Roman" w:hAnsi="Times New Roman" w:cs="Times New Roman"/>
          <w:b/>
          <w:sz w:val="24"/>
          <w:szCs w:val="24"/>
        </w:rPr>
      </w:pPr>
    </w:p>
    <w:p w14:paraId="5B9C4948" w14:textId="77777777" w:rsidR="00550FFF" w:rsidRDefault="00550FFF" w:rsidP="006A2F5C">
      <w:pPr>
        <w:spacing w:after="0"/>
        <w:jc w:val="both"/>
        <w:rPr>
          <w:rFonts w:ascii="Times New Roman" w:hAnsi="Times New Roman" w:cs="Times New Roman"/>
          <w:b/>
          <w:sz w:val="24"/>
          <w:szCs w:val="24"/>
        </w:rPr>
      </w:pPr>
      <w:r>
        <w:rPr>
          <w:rFonts w:ascii="Times New Roman" w:hAnsi="Times New Roman" w:cs="Times New Roman"/>
          <w:i/>
          <w:noProof/>
          <w:sz w:val="24"/>
          <w:szCs w:val="24"/>
          <w:lang w:eastAsia="cs-CZ"/>
        </w:rPr>
        <w:drawing>
          <wp:inline distT="0" distB="0" distL="0" distR="0" wp14:anchorId="4F436563" wp14:editId="679556B0">
            <wp:extent cx="5760720" cy="3371982"/>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371982"/>
                    </a:xfrm>
                    <a:prstGeom prst="rect">
                      <a:avLst/>
                    </a:prstGeom>
                    <a:noFill/>
                    <a:ln>
                      <a:noFill/>
                    </a:ln>
                  </pic:spPr>
                </pic:pic>
              </a:graphicData>
            </a:graphic>
          </wp:inline>
        </w:drawing>
      </w:r>
      <w:r w:rsidRPr="004F59E8">
        <w:rPr>
          <w:rFonts w:ascii="Times New Roman" w:hAnsi="Times New Roman" w:cs="Times New Roman"/>
          <w:b/>
          <w:sz w:val="24"/>
          <w:szCs w:val="24"/>
        </w:rPr>
        <w:t xml:space="preserve"> </w:t>
      </w:r>
    </w:p>
    <w:p w14:paraId="507CB5BE" w14:textId="06845E80" w:rsidR="00550FFF" w:rsidRPr="004618C5" w:rsidRDefault="00550FFF" w:rsidP="00550FFF">
      <w:pPr>
        <w:spacing w:after="0"/>
        <w:rPr>
          <w:rFonts w:ascii="Times New Roman" w:hAnsi="Times New Roman" w:cs="Times New Roman"/>
          <w:i/>
          <w:sz w:val="24"/>
          <w:szCs w:val="24"/>
        </w:rPr>
      </w:pPr>
      <w:r w:rsidRPr="004618C5">
        <w:rPr>
          <w:rFonts w:ascii="Times New Roman" w:hAnsi="Times New Roman" w:cs="Times New Roman"/>
          <w:i/>
          <w:sz w:val="24"/>
          <w:szCs w:val="24"/>
        </w:rPr>
        <w:t xml:space="preserve">Obr. </w:t>
      </w:r>
      <w:r w:rsidR="001D45BA">
        <w:rPr>
          <w:rFonts w:ascii="Times New Roman" w:hAnsi="Times New Roman" w:cs="Times New Roman"/>
          <w:i/>
          <w:sz w:val="24"/>
          <w:szCs w:val="24"/>
        </w:rPr>
        <w:t>6</w:t>
      </w:r>
      <w:r w:rsidRPr="004618C5">
        <w:rPr>
          <w:rFonts w:ascii="Times New Roman" w:hAnsi="Times New Roman" w:cs="Times New Roman"/>
          <w:i/>
          <w:sz w:val="24"/>
          <w:szCs w:val="24"/>
        </w:rPr>
        <w:t xml:space="preserve">. Schéma aparatury na měření kolimované transmitance listu a pohybu chloroplastů.  </w:t>
      </w:r>
    </w:p>
    <w:p w14:paraId="3724B28F" w14:textId="77777777" w:rsidR="00550FFF" w:rsidRDefault="00550FFF" w:rsidP="006A2F5C">
      <w:pPr>
        <w:spacing w:after="0"/>
        <w:jc w:val="both"/>
        <w:rPr>
          <w:rFonts w:ascii="Times New Roman" w:hAnsi="Times New Roman" w:cs="Times New Roman"/>
          <w:b/>
          <w:sz w:val="24"/>
          <w:szCs w:val="24"/>
        </w:rPr>
      </w:pPr>
    </w:p>
    <w:p w14:paraId="73AAB1FB" w14:textId="77777777" w:rsidR="00F437B2" w:rsidRDefault="00F437B2" w:rsidP="00F437B2">
      <w:pPr>
        <w:rPr>
          <w:rFonts w:ascii="Times New Roman" w:hAnsi="Times New Roman" w:cs="Times New Roman"/>
          <w:b/>
          <w:sz w:val="24"/>
          <w:szCs w:val="24"/>
        </w:rPr>
      </w:pPr>
    </w:p>
    <w:p w14:paraId="4B4B526E" w14:textId="7BFB52F6" w:rsidR="006A2F5C" w:rsidRPr="004F59E8" w:rsidRDefault="004F59E8" w:rsidP="00F437B2">
      <w:pPr>
        <w:rPr>
          <w:rFonts w:ascii="Times New Roman" w:hAnsi="Times New Roman" w:cs="Times New Roman"/>
          <w:b/>
          <w:sz w:val="24"/>
          <w:szCs w:val="24"/>
        </w:rPr>
      </w:pPr>
      <w:r w:rsidRPr="004F59E8">
        <w:rPr>
          <w:rFonts w:ascii="Times New Roman" w:hAnsi="Times New Roman" w:cs="Times New Roman"/>
          <w:b/>
          <w:sz w:val="24"/>
          <w:szCs w:val="24"/>
        </w:rPr>
        <w:t>D</w:t>
      </w:r>
      <w:r w:rsidR="006A2F5C" w:rsidRPr="004F59E8">
        <w:rPr>
          <w:rFonts w:ascii="Times New Roman" w:hAnsi="Times New Roman" w:cs="Times New Roman"/>
          <w:b/>
          <w:sz w:val="24"/>
          <w:szCs w:val="24"/>
        </w:rPr>
        <w:t xml:space="preserve">. </w:t>
      </w:r>
      <w:r w:rsidRPr="004F59E8">
        <w:rPr>
          <w:rFonts w:ascii="Times New Roman" w:hAnsi="Times New Roman" w:cs="Times New Roman"/>
          <w:b/>
          <w:sz w:val="24"/>
          <w:szCs w:val="24"/>
        </w:rPr>
        <w:t>POSTUP</w:t>
      </w:r>
    </w:p>
    <w:p w14:paraId="23A624BF" w14:textId="77777777" w:rsidR="004618C5" w:rsidRDefault="004618C5" w:rsidP="006A2F5C">
      <w:pPr>
        <w:spacing w:after="0"/>
        <w:jc w:val="both"/>
        <w:rPr>
          <w:rFonts w:ascii="Times New Roman" w:hAnsi="Times New Roman" w:cs="Times New Roman"/>
          <w:sz w:val="24"/>
          <w:szCs w:val="24"/>
        </w:rPr>
      </w:pPr>
    </w:p>
    <w:p w14:paraId="4E24B2B7" w14:textId="5B68DCE2" w:rsidR="00EF34E8" w:rsidRDefault="000845EA" w:rsidP="000845EA">
      <w:pPr>
        <w:spacing w:after="0"/>
        <w:jc w:val="both"/>
        <w:rPr>
          <w:rFonts w:ascii="Times New Roman" w:hAnsi="Times New Roman" w:cs="Times New Roman"/>
          <w:sz w:val="24"/>
          <w:szCs w:val="24"/>
        </w:rPr>
      </w:pPr>
      <w:r w:rsidRPr="000845EA">
        <w:rPr>
          <w:rFonts w:ascii="Times New Roman" w:hAnsi="Times New Roman" w:cs="Times New Roman"/>
          <w:sz w:val="24"/>
          <w:szCs w:val="24"/>
        </w:rPr>
        <w:t>Na začátku praktika z</w:t>
      </w:r>
      <w:r w:rsidR="00EF34E8" w:rsidRPr="000845EA">
        <w:rPr>
          <w:rFonts w:ascii="Times New Roman" w:hAnsi="Times New Roman" w:cs="Times New Roman"/>
          <w:sz w:val="24"/>
          <w:szCs w:val="24"/>
        </w:rPr>
        <w:t xml:space="preserve">atemněte </w:t>
      </w:r>
      <w:r w:rsidRPr="000845EA">
        <w:rPr>
          <w:rFonts w:ascii="Times New Roman" w:hAnsi="Times New Roman" w:cs="Times New Roman"/>
          <w:sz w:val="24"/>
          <w:szCs w:val="24"/>
        </w:rPr>
        <w:t>několik</w:t>
      </w:r>
      <w:r w:rsidR="00EF34E8" w:rsidRPr="000845EA">
        <w:rPr>
          <w:rFonts w:ascii="Times New Roman" w:hAnsi="Times New Roman" w:cs="Times New Roman"/>
          <w:sz w:val="24"/>
          <w:szCs w:val="24"/>
        </w:rPr>
        <w:t xml:space="preserve"> rostlin </w:t>
      </w:r>
      <w:r w:rsidR="001D45BA" w:rsidRPr="000845EA">
        <w:rPr>
          <w:rFonts w:ascii="Times New Roman" w:hAnsi="Times New Roman" w:cs="Times New Roman"/>
          <w:sz w:val="24"/>
          <w:szCs w:val="24"/>
        </w:rPr>
        <w:t xml:space="preserve">vybraného rostlinného druhu </w:t>
      </w:r>
      <w:r w:rsidR="00EF34E8" w:rsidRPr="000845EA">
        <w:rPr>
          <w:rFonts w:ascii="Times New Roman" w:hAnsi="Times New Roman" w:cs="Times New Roman"/>
          <w:sz w:val="24"/>
          <w:szCs w:val="24"/>
        </w:rPr>
        <w:t>(vložením do uzavřené skříňky v laboratoři).</w:t>
      </w:r>
    </w:p>
    <w:p w14:paraId="0A1EFCF9" w14:textId="2D95467F" w:rsidR="000845EA" w:rsidRDefault="000845EA" w:rsidP="000845EA">
      <w:pPr>
        <w:spacing w:after="0"/>
        <w:jc w:val="both"/>
        <w:rPr>
          <w:rFonts w:ascii="Times New Roman" w:hAnsi="Times New Roman" w:cs="Times New Roman"/>
          <w:sz w:val="24"/>
          <w:szCs w:val="24"/>
        </w:rPr>
      </w:pPr>
    </w:p>
    <w:p w14:paraId="1DFE51CE" w14:textId="6E672249" w:rsidR="00A559A4" w:rsidRDefault="00A559A4" w:rsidP="00A559A4">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I</w:t>
      </w:r>
      <w:r w:rsidRPr="00F929D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Srovnání údaje chlorofylmetru SPAD při měření na listech s různou pozicí chloroplastů </w:t>
      </w:r>
    </w:p>
    <w:p w14:paraId="40950588" w14:textId="77777777" w:rsidR="00A559A4" w:rsidRDefault="00A559A4" w:rsidP="00A559A4">
      <w:pPr>
        <w:spacing w:after="0"/>
        <w:jc w:val="both"/>
        <w:rPr>
          <w:rFonts w:ascii="Times New Roman" w:hAnsi="Times New Roman" w:cs="Times New Roman"/>
          <w:sz w:val="24"/>
          <w:szCs w:val="24"/>
          <w:u w:val="single"/>
        </w:rPr>
      </w:pPr>
    </w:p>
    <w:p w14:paraId="30020700" w14:textId="77777777" w:rsidR="00A559A4" w:rsidRDefault="00A559A4" w:rsidP="00A559A4">
      <w:pPr>
        <w:pStyle w:val="Odstavecseseznamem"/>
        <w:numPr>
          <w:ilvl w:val="0"/>
          <w:numId w:val="12"/>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V ploše listu zatemněné rostliny 10x změřte „relativní obsah chlorofylu“ chlorofylmetrem SPAD.  </w:t>
      </w:r>
    </w:p>
    <w:p w14:paraId="58D3679C" w14:textId="77777777" w:rsidR="00A559A4" w:rsidRDefault="00A559A4" w:rsidP="00A559A4">
      <w:pPr>
        <w:pStyle w:val="Odstavecseseznamem"/>
        <w:numPr>
          <w:ilvl w:val="0"/>
          <w:numId w:val="12"/>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List (rostlinu) osvětlete „silným“ modrým světlem po dobu 20 min (LED panel + modrá fólie, přibližně 500</w:t>
      </w:r>
      <w:r w:rsidRPr="00A559A4">
        <w:rPr>
          <w:rFonts w:ascii="Times New Roman" w:hAnsi="Times New Roman" w:cs="Times New Roman"/>
          <w:sz w:val="24"/>
          <w:szCs w:val="24"/>
        </w:rPr>
        <w:t xml:space="preserve"> </w:t>
      </w:r>
      <w:r w:rsidRPr="00950D8C">
        <w:rPr>
          <w:rFonts w:ascii="Times New Roman" w:hAnsi="Times New Roman" w:cs="Times New Roman"/>
          <w:sz w:val="24"/>
          <w:szCs w:val="24"/>
        </w:rPr>
        <w:t xml:space="preserve">µmol </w:t>
      </w:r>
      <w:r w:rsidRPr="00A559A4">
        <w:rPr>
          <w:rFonts w:ascii="Times New Roman" w:hAnsi="Times New Roman" w:cs="Times New Roman"/>
          <w:sz w:val="24"/>
          <w:szCs w:val="24"/>
        </w:rPr>
        <w:t>m</w:t>
      </w:r>
      <w:r w:rsidRPr="00A559A4">
        <w:rPr>
          <w:rFonts w:ascii="Times New Roman" w:hAnsi="Times New Roman" w:cs="Times New Roman"/>
          <w:sz w:val="24"/>
          <w:szCs w:val="24"/>
          <w:vertAlign w:val="superscript"/>
        </w:rPr>
        <w:t>-2</w:t>
      </w:r>
      <w:r w:rsidRPr="00A559A4">
        <w:rPr>
          <w:rFonts w:ascii="Times New Roman" w:hAnsi="Times New Roman" w:cs="Times New Roman"/>
          <w:sz w:val="24"/>
          <w:szCs w:val="24"/>
        </w:rPr>
        <w:t xml:space="preserve"> s</w:t>
      </w:r>
      <w:r w:rsidRPr="00A559A4">
        <w:rPr>
          <w:rFonts w:ascii="Times New Roman" w:hAnsi="Times New Roman" w:cs="Times New Roman"/>
          <w:sz w:val="24"/>
          <w:szCs w:val="24"/>
          <w:vertAlign w:val="superscript"/>
        </w:rPr>
        <w:t>-1</w:t>
      </w:r>
      <w:r w:rsidRPr="00950D8C">
        <w:rPr>
          <w:rFonts w:ascii="Times New Roman" w:hAnsi="Times New Roman" w:cs="Times New Roman"/>
          <w:sz w:val="24"/>
          <w:szCs w:val="24"/>
        </w:rPr>
        <w:t xml:space="preserve"> PAR</w:t>
      </w:r>
      <w:r>
        <w:rPr>
          <w:rFonts w:ascii="Times New Roman" w:hAnsi="Times New Roman" w:cs="Times New Roman"/>
          <w:sz w:val="24"/>
          <w:szCs w:val="24"/>
        </w:rPr>
        <w:t>).</w:t>
      </w:r>
    </w:p>
    <w:p w14:paraId="413AB8FE" w14:textId="77777777" w:rsidR="00A559A4" w:rsidRDefault="00A559A4" w:rsidP="00A559A4">
      <w:pPr>
        <w:pStyle w:val="Odstavecseseznamem"/>
        <w:numPr>
          <w:ilvl w:val="0"/>
          <w:numId w:val="12"/>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Zopakujte měření chlorofylmetrem SPAD v osvětlovaném listu (opět 10x).</w:t>
      </w:r>
    </w:p>
    <w:p w14:paraId="04D7C2A4" w14:textId="03DA5776" w:rsidR="00A559A4" w:rsidRDefault="00A559A4" w:rsidP="00A559A4">
      <w:pPr>
        <w:pStyle w:val="Odstavecseseznamem"/>
        <w:numPr>
          <w:ilvl w:val="0"/>
          <w:numId w:val="12"/>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Po dalších 20 min, kdy bude rostlina umístěna v laboratoři na slabém světle (příp. ve </w:t>
      </w:r>
      <w:proofErr w:type="gramStart"/>
      <w:r>
        <w:rPr>
          <w:rFonts w:ascii="Times New Roman" w:hAnsi="Times New Roman" w:cs="Times New Roman"/>
          <w:sz w:val="24"/>
          <w:szCs w:val="24"/>
        </w:rPr>
        <w:t>tmě)  znovu</w:t>
      </w:r>
      <w:proofErr w:type="gramEnd"/>
      <w:r>
        <w:rPr>
          <w:rFonts w:ascii="Times New Roman" w:hAnsi="Times New Roman" w:cs="Times New Roman"/>
          <w:sz w:val="24"/>
          <w:szCs w:val="24"/>
        </w:rPr>
        <w:t xml:space="preserve"> chlorofylmetrem 10x změřte „relativní obsah chlorofylu“ na původním listu.</w:t>
      </w:r>
    </w:p>
    <w:p w14:paraId="741AAFC5" w14:textId="77777777" w:rsidR="00A559A4" w:rsidRDefault="00A559A4" w:rsidP="000845EA">
      <w:pPr>
        <w:spacing w:after="0"/>
        <w:jc w:val="both"/>
        <w:rPr>
          <w:rFonts w:ascii="Times New Roman" w:hAnsi="Times New Roman" w:cs="Times New Roman"/>
          <w:sz w:val="24"/>
          <w:szCs w:val="24"/>
          <w:u w:val="single"/>
        </w:rPr>
      </w:pPr>
    </w:p>
    <w:p w14:paraId="52BE3287" w14:textId="278E4C3B" w:rsidR="000845EA" w:rsidRDefault="000845EA" w:rsidP="000845EA">
      <w:pPr>
        <w:spacing w:after="0"/>
        <w:jc w:val="both"/>
        <w:rPr>
          <w:rFonts w:ascii="Times New Roman" w:hAnsi="Times New Roman" w:cs="Times New Roman"/>
          <w:sz w:val="24"/>
          <w:szCs w:val="24"/>
          <w:u w:val="single"/>
        </w:rPr>
      </w:pPr>
      <w:r w:rsidRPr="00F929DF">
        <w:rPr>
          <w:rFonts w:ascii="Times New Roman" w:hAnsi="Times New Roman" w:cs="Times New Roman"/>
          <w:sz w:val="24"/>
          <w:szCs w:val="24"/>
          <w:u w:val="single"/>
        </w:rPr>
        <w:t>I</w:t>
      </w:r>
      <w:r w:rsidR="00A559A4">
        <w:rPr>
          <w:rFonts w:ascii="Times New Roman" w:hAnsi="Times New Roman" w:cs="Times New Roman"/>
          <w:sz w:val="24"/>
          <w:szCs w:val="24"/>
          <w:u w:val="single"/>
        </w:rPr>
        <w:t>I</w:t>
      </w:r>
      <w:r w:rsidRPr="00F929DF">
        <w:rPr>
          <w:rFonts w:ascii="Times New Roman" w:hAnsi="Times New Roman" w:cs="Times New Roman"/>
          <w:sz w:val="24"/>
          <w:szCs w:val="24"/>
          <w:u w:val="single"/>
        </w:rPr>
        <w:t>. Měření změn kolimované transmitance při působení „silného“ a „slabého“ modrého světla</w:t>
      </w:r>
      <w:r w:rsidR="00F7532D">
        <w:rPr>
          <w:rFonts w:ascii="Times New Roman" w:hAnsi="Times New Roman" w:cs="Times New Roman"/>
          <w:sz w:val="24"/>
          <w:szCs w:val="24"/>
          <w:u w:val="single"/>
        </w:rPr>
        <w:t xml:space="preserve"> pomocí „home-made“ aparatury</w:t>
      </w:r>
      <w:r w:rsidR="001D45BA">
        <w:rPr>
          <w:rFonts w:ascii="Times New Roman" w:hAnsi="Times New Roman" w:cs="Times New Roman"/>
          <w:sz w:val="24"/>
          <w:szCs w:val="24"/>
          <w:u w:val="single"/>
        </w:rPr>
        <w:t xml:space="preserve"> (Obr. 6)</w:t>
      </w:r>
    </w:p>
    <w:p w14:paraId="2A44577E" w14:textId="77777777" w:rsidR="00F929DF" w:rsidRPr="00F929DF" w:rsidRDefault="00F929DF" w:rsidP="000845EA">
      <w:pPr>
        <w:spacing w:after="0"/>
        <w:jc w:val="both"/>
        <w:rPr>
          <w:rFonts w:ascii="Times New Roman" w:hAnsi="Times New Roman" w:cs="Times New Roman"/>
          <w:sz w:val="24"/>
          <w:szCs w:val="24"/>
          <w:u w:val="single"/>
        </w:rPr>
      </w:pPr>
    </w:p>
    <w:p w14:paraId="37DC849C" w14:textId="73A0B01D" w:rsidR="00714615" w:rsidRDefault="00F970AF" w:rsidP="00146CD2">
      <w:pPr>
        <w:pStyle w:val="Odstavecseseznamem"/>
        <w:numPr>
          <w:ilvl w:val="0"/>
          <w:numId w:val="7"/>
        </w:numPr>
        <w:spacing w:after="0"/>
        <w:jc w:val="both"/>
        <w:rPr>
          <w:rFonts w:ascii="Times New Roman" w:hAnsi="Times New Roman" w:cs="Times New Roman"/>
          <w:sz w:val="24"/>
          <w:szCs w:val="24"/>
        </w:rPr>
      </w:pPr>
      <w:r w:rsidRPr="00146CD2">
        <w:rPr>
          <w:rFonts w:ascii="Times New Roman" w:hAnsi="Times New Roman" w:cs="Times New Roman"/>
          <w:sz w:val="24"/>
          <w:szCs w:val="24"/>
        </w:rPr>
        <w:t xml:space="preserve">Zapněte </w:t>
      </w:r>
      <w:r w:rsidR="004E0629">
        <w:rPr>
          <w:rFonts w:ascii="Times New Roman" w:hAnsi="Times New Roman" w:cs="Times New Roman"/>
          <w:sz w:val="24"/>
          <w:szCs w:val="24"/>
        </w:rPr>
        <w:t>zdroj bílého světla (Schott KL 2500), nastavte příslušné clonky</w:t>
      </w:r>
      <w:r w:rsidR="00126633">
        <w:rPr>
          <w:rFonts w:ascii="Times New Roman" w:hAnsi="Times New Roman" w:cs="Times New Roman"/>
          <w:sz w:val="24"/>
          <w:szCs w:val="24"/>
        </w:rPr>
        <w:t xml:space="preserve"> a </w:t>
      </w:r>
      <w:r w:rsidR="006321FD">
        <w:rPr>
          <w:rFonts w:ascii="Times New Roman" w:hAnsi="Times New Roman" w:cs="Times New Roman"/>
          <w:sz w:val="24"/>
          <w:szCs w:val="24"/>
        </w:rPr>
        <w:t xml:space="preserve">do optické osy aparatury </w:t>
      </w:r>
      <w:r w:rsidR="004E0629">
        <w:rPr>
          <w:rFonts w:ascii="Times New Roman" w:hAnsi="Times New Roman" w:cs="Times New Roman"/>
          <w:sz w:val="24"/>
          <w:szCs w:val="24"/>
        </w:rPr>
        <w:t>vložte modrý filtr (BG12)</w:t>
      </w:r>
      <w:r w:rsidR="00126633">
        <w:rPr>
          <w:rFonts w:ascii="Times New Roman" w:hAnsi="Times New Roman" w:cs="Times New Roman"/>
          <w:sz w:val="24"/>
          <w:szCs w:val="24"/>
        </w:rPr>
        <w:t>. Pomoc</w:t>
      </w:r>
      <w:r w:rsidR="004E0629">
        <w:rPr>
          <w:rFonts w:ascii="Times New Roman" w:hAnsi="Times New Roman" w:cs="Times New Roman"/>
          <w:sz w:val="24"/>
          <w:szCs w:val="24"/>
        </w:rPr>
        <w:t xml:space="preserve">í přepínačů na </w:t>
      </w:r>
      <w:r w:rsidR="004E0629" w:rsidRPr="00146CD2">
        <w:rPr>
          <w:rFonts w:ascii="Times New Roman" w:hAnsi="Times New Roman" w:cs="Times New Roman"/>
          <w:sz w:val="24"/>
          <w:szCs w:val="24"/>
        </w:rPr>
        <w:t>KL 2500</w:t>
      </w:r>
      <w:r w:rsidR="004E0629">
        <w:rPr>
          <w:rFonts w:ascii="Times New Roman" w:hAnsi="Times New Roman" w:cs="Times New Roman"/>
          <w:sz w:val="24"/>
          <w:szCs w:val="24"/>
        </w:rPr>
        <w:t xml:space="preserve"> </w:t>
      </w:r>
      <w:r w:rsidR="00EF34E8">
        <w:rPr>
          <w:rFonts w:ascii="Times New Roman" w:hAnsi="Times New Roman" w:cs="Times New Roman"/>
          <w:sz w:val="24"/>
          <w:szCs w:val="24"/>
        </w:rPr>
        <w:t xml:space="preserve">a </w:t>
      </w:r>
      <w:r w:rsidR="006321FD">
        <w:rPr>
          <w:rFonts w:ascii="Times New Roman" w:hAnsi="Times New Roman" w:cs="Times New Roman"/>
          <w:sz w:val="24"/>
          <w:szCs w:val="24"/>
        </w:rPr>
        <w:t xml:space="preserve">s použitím </w:t>
      </w:r>
      <w:r w:rsidR="00EF34E8" w:rsidRPr="00146CD2">
        <w:rPr>
          <w:rFonts w:ascii="Times New Roman" w:hAnsi="Times New Roman" w:cs="Times New Roman"/>
          <w:sz w:val="24"/>
          <w:szCs w:val="24"/>
        </w:rPr>
        <w:lastRenderedPageBreak/>
        <w:t>integrálního radiometr</w:t>
      </w:r>
      <w:r w:rsidR="00EF34E8">
        <w:rPr>
          <w:rFonts w:ascii="Times New Roman" w:hAnsi="Times New Roman" w:cs="Times New Roman"/>
          <w:sz w:val="24"/>
          <w:szCs w:val="24"/>
        </w:rPr>
        <w:t>u LI-</w:t>
      </w:r>
      <w:proofErr w:type="gramStart"/>
      <w:r w:rsidR="00EF34E8">
        <w:rPr>
          <w:rFonts w:ascii="Times New Roman" w:hAnsi="Times New Roman" w:cs="Times New Roman"/>
          <w:sz w:val="24"/>
          <w:szCs w:val="24"/>
        </w:rPr>
        <w:t>250A</w:t>
      </w:r>
      <w:proofErr w:type="gramEnd"/>
      <w:r w:rsidR="00EF34E8">
        <w:rPr>
          <w:rFonts w:ascii="Times New Roman" w:hAnsi="Times New Roman" w:cs="Times New Roman"/>
          <w:sz w:val="24"/>
          <w:szCs w:val="24"/>
        </w:rPr>
        <w:t xml:space="preserve"> </w:t>
      </w:r>
      <w:r w:rsidR="004E0629">
        <w:rPr>
          <w:rFonts w:ascii="Times New Roman" w:hAnsi="Times New Roman" w:cs="Times New Roman"/>
          <w:sz w:val="24"/>
          <w:szCs w:val="24"/>
        </w:rPr>
        <w:t xml:space="preserve">nastavte intenzitu </w:t>
      </w:r>
      <w:r w:rsidRPr="00146CD2">
        <w:rPr>
          <w:rFonts w:ascii="Times New Roman" w:hAnsi="Times New Roman" w:cs="Times New Roman"/>
          <w:sz w:val="24"/>
          <w:szCs w:val="24"/>
        </w:rPr>
        <w:t>modré</w:t>
      </w:r>
      <w:r w:rsidR="004E0629">
        <w:rPr>
          <w:rFonts w:ascii="Times New Roman" w:hAnsi="Times New Roman" w:cs="Times New Roman"/>
          <w:sz w:val="24"/>
          <w:szCs w:val="24"/>
        </w:rPr>
        <w:t>ho světla</w:t>
      </w:r>
      <w:r w:rsidRPr="00146CD2">
        <w:rPr>
          <w:rFonts w:ascii="Times New Roman" w:hAnsi="Times New Roman" w:cs="Times New Roman"/>
          <w:sz w:val="24"/>
          <w:szCs w:val="24"/>
        </w:rPr>
        <w:t xml:space="preserve"> </w:t>
      </w:r>
      <w:r w:rsidR="004E0629">
        <w:rPr>
          <w:rFonts w:ascii="Times New Roman" w:hAnsi="Times New Roman" w:cs="Times New Roman"/>
          <w:sz w:val="24"/>
          <w:szCs w:val="24"/>
        </w:rPr>
        <w:t xml:space="preserve">na přibližně </w:t>
      </w:r>
      <w:r w:rsidR="006321FD">
        <w:rPr>
          <w:rFonts w:ascii="Times New Roman" w:hAnsi="Times New Roman" w:cs="Times New Roman"/>
          <w:sz w:val="24"/>
          <w:szCs w:val="24"/>
        </w:rPr>
        <w:t>5</w:t>
      </w:r>
      <w:r w:rsidR="00252ACD">
        <w:rPr>
          <w:rFonts w:ascii="Times New Roman" w:hAnsi="Times New Roman" w:cs="Times New Roman"/>
          <w:sz w:val="24"/>
          <w:szCs w:val="24"/>
        </w:rPr>
        <w:t> </w:t>
      </w:r>
      <w:r w:rsidR="006321FD" w:rsidRPr="00146CD2">
        <w:rPr>
          <w:rFonts w:ascii="Times New Roman" w:hAnsi="Times New Roman" w:cs="Times New Roman"/>
          <w:sz w:val="24"/>
          <w:szCs w:val="24"/>
        </w:rPr>
        <w:t>µmol</w:t>
      </w:r>
      <w:r w:rsidR="00256AAF">
        <w:rPr>
          <w:rFonts w:ascii="Times New Roman" w:hAnsi="Times New Roman" w:cs="Times New Roman"/>
          <w:sz w:val="24"/>
          <w:szCs w:val="24"/>
        </w:rPr>
        <w:t> </w:t>
      </w:r>
      <w:r w:rsidR="006321FD" w:rsidRPr="00146CD2">
        <w:rPr>
          <w:rFonts w:ascii="Times New Roman" w:hAnsi="Times New Roman" w:cs="Times New Roman"/>
          <w:sz w:val="24"/>
          <w:szCs w:val="24"/>
        </w:rPr>
        <w:t>m</w:t>
      </w:r>
      <w:r w:rsidR="00252ACD">
        <w:rPr>
          <w:rFonts w:ascii="Times New Roman" w:hAnsi="Times New Roman" w:cs="Times New Roman"/>
          <w:sz w:val="24"/>
          <w:szCs w:val="24"/>
          <w:vertAlign w:val="superscript"/>
        </w:rPr>
        <w:noBreakHyphen/>
      </w:r>
      <w:r w:rsidR="006321FD" w:rsidRPr="00146CD2">
        <w:rPr>
          <w:rFonts w:ascii="Times New Roman" w:hAnsi="Times New Roman" w:cs="Times New Roman"/>
          <w:sz w:val="24"/>
          <w:szCs w:val="24"/>
          <w:vertAlign w:val="superscript"/>
        </w:rPr>
        <w:t>2</w:t>
      </w:r>
      <w:r w:rsidR="00256AAF">
        <w:rPr>
          <w:rFonts w:ascii="Times New Roman" w:hAnsi="Times New Roman" w:cs="Times New Roman"/>
          <w:sz w:val="24"/>
          <w:szCs w:val="24"/>
        </w:rPr>
        <w:t> </w:t>
      </w:r>
      <w:r w:rsidR="006321FD" w:rsidRPr="00146CD2">
        <w:rPr>
          <w:rFonts w:ascii="Times New Roman" w:hAnsi="Times New Roman" w:cs="Times New Roman"/>
          <w:sz w:val="24"/>
          <w:szCs w:val="24"/>
        </w:rPr>
        <w:t>s</w:t>
      </w:r>
      <w:r w:rsidR="006321FD" w:rsidRPr="00146CD2">
        <w:rPr>
          <w:rFonts w:ascii="Times New Roman" w:hAnsi="Times New Roman" w:cs="Times New Roman"/>
          <w:sz w:val="24"/>
          <w:szCs w:val="24"/>
          <w:vertAlign w:val="superscript"/>
        </w:rPr>
        <w:t>-1</w:t>
      </w:r>
      <w:r w:rsidR="006321FD" w:rsidRPr="00146CD2">
        <w:rPr>
          <w:rFonts w:ascii="Times New Roman" w:hAnsi="Times New Roman" w:cs="Times New Roman"/>
          <w:sz w:val="24"/>
          <w:szCs w:val="24"/>
        </w:rPr>
        <w:t xml:space="preserve"> PAR </w:t>
      </w:r>
      <w:r w:rsidR="006321FD">
        <w:rPr>
          <w:rFonts w:ascii="Times New Roman" w:hAnsi="Times New Roman" w:cs="Times New Roman"/>
          <w:sz w:val="24"/>
          <w:szCs w:val="24"/>
        </w:rPr>
        <w:t>(„slabé“ modré světlo)</w:t>
      </w:r>
      <w:r w:rsidR="00126633">
        <w:rPr>
          <w:rFonts w:ascii="Times New Roman" w:hAnsi="Times New Roman" w:cs="Times New Roman"/>
          <w:sz w:val="24"/>
          <w:szCs w:val="24"/>
        </w:rPr>
        <w:t xml:space="preserve"> v místě budoucího umístění listu a poznamenejte si polohu přepínačů na KL 2500. Poté stejným způsobem nastavte intenzitu modrého světla na</w:t>
      </w:r>
      <w:r w:rsidR="006321FD">
        <w:rPr>
          <w:rFonts w:ascii="Times New Roman" w:hAnsi="Times New Roman" w:cs="Times New Roman"/>
          <w:sz w:val="24"/>
          <w:szCs w:val="24"/>
        </w:rPr>
        <w:t xml:space="preserve"> </w:t>
      </w:r>
      <w:r w:rsidR="00146CD2" w:rsidRPr="00146CD2">
        <w:rPr>
          <w:rFonts w:ascii="Times New Roman" w:hAnsi="Times New Roman" w:cs="Times New Roman"/>
          <w:sz w:val="24"/>
          <w:szCs w:val="24"/>
        </w:rPr>
        <w:t>50 µmol m</w:t>
      </w:r>
      <w:r w:rsidR="00146CD2" w:rsidRPr="00146CD2">
        <w:rPr>
          <w:rFonts w:ascii="Times New Roman" w:hAnsi="Times New Roman" w:cs="Times New Roman"/>
          <w:sz w:val="24"/>
          <w:szCs w:val="24"/>
          <w:vertAlign w:val="superscript"/>
        </w:rPr>
        <w:t>-2</w:t>
      </w:r>
      <w:r w:rsidR="00146CD2" w:rsidRPr="00146CD2">
        <w:rPr>
          <w:rFonts w:ascii="Times New Roman" w:hAnsi="Times New Roman" w:cs="Times New Roman"/>
          <w:sz w:val="24"/>
          <w:szCs w:val="24"/>
        </w:rPr>
        <w:t xml:space="preserve"> s</w:t>
      </w:r>
      <w:r w:rsidR="00146CD2" w:rsidRPr="00146CD2">
        <w:rPr>
          <w:rFonts w:ascii="Times New Roman" w:hAnsi="Times New Roman" w:cs="Times New Roman"/>
          <w:sz w:val="24"/>
          <w:szCs w:val="24"/>
          <w:vertAlign w:val="superscript"/>
        </w:rPr>
        <w:t>-1</w:t>
      </w:r>
      <w:r w:rsidR="00146CD2" w:rsidRPr="00146CD2">
        <w:rPr>
          <w:rFonts w:ascii="Times New Roman" w:hAnsi="Times New Roman" w:cs="Times New Roman"/>
          <w:sz w:val="24"/>
          <w:szCs w:val="24"/>
        </w:rPr>
        <w:t xml:space="preserve"> PAR </w:t>
      </w:r>
      <w:r w:rsidR="00EF34E8">
        <w:rPr>
          <w:rFonts w:ascii="Times New Roman" w:hAnsi="Times New Roman" w:cs="Times New Roman"/>
          <w:sz w:val="24"/>
          <w:szCs w:val="24"/>
        </w:rPr>
        <w:t>(„silné“ modré světlo)</w:t>
      </w:r>
      <w:r w:rsidR="006321FD">
        <w:rPr>
          <w:rFonts w:ascii="Times New Roman" w:hAnsi="Times New Roman" w:cs="Times New Roman"/>
          <w:sz w:val="24"/>
          <w:szCs w:val="24"/>
        </w:rPr>
        <w:t>.</w:t>
      </w:r>
      <w:r w:rsidR="00F86482">
        <w:rPr>
          <w:rFonts w:ascii="Times New Roman" w:hAnsi="Times New Roman" w:cs="Times New Roman"/>
          <w:sz w:val="24"/>
          <w:szCs w:val="24"/>
        </w:rPr>
        <w:t xml:space="preserve"> </w:t>
      </w:r>
    </w:p>
    <w:p w14:paraId="21D82A9E" w14:textId="1BF5DECF" w:rsidR="00F86482" w:rsidRDefault="00F86482" w:rsidP="00F8648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Umístěte </w:t>
      </w:r>
      <w:r w:rsidR="004E0629">
        <w:rPr>
          <w:rFonts w:ascii="Times New Roman" w:hAnsi="Times New Roman" w:cs="Times New Roman"/>
          <w:sz w:val="24"/>
          <w:szCs w:val="24"/>
        </w:rPr>
        <w:t>spektrální radiometr SpectraPen L</w:t>
      </w:r>
      <w:r>
        <w:rPr>
          <w:rFonts w:ascii="Times New Roman" w:hAnsi="Times New Roman" w:cs="Times New Roman"/>
          <w:sz w:val="24"/>
          <w:szCs w:val="24"/>
        </w:rPr>
        <w:t xml:space="preserve">M-500 tak, aby vertikální poloha sklíčka čidla v optické ose osvětlení byla </w:t>
      </w:r>
      <w:proofErr w:type="gramStart"/>
      <w:r>
        <w:rPr>
          <w:rFonts w:ascii="Times New Roman" w:hAnsi="Times New Roman" w:cs="Times New Roman"/>
          <w:sz w:val="24"/>
          <w:szCs w:val="24"/>
        </w:rPr>
        <w:t xml:space="preserve">20 </w:t>
      </w:r>
      <w:r w:rsidR="00EF34E8">
        <w:rPr>
          <w:rFonts w:ascii="Times New Roman" w:hAnsi="Times New Roman" w:cs="Times New Roman"/>
          <w:sz w:val="24"/>
          <w:szCs w:val="24"/>
        </w:rPr>
        <w:t xml:space="preserve">- </w:t>
      </w:r>
      <w:r>
        <w:rPr>
          <w:rFonts w:ascii="Times New Roman" w:hAnsi="Times New Roman" w:cs="Times New Roman"/>
          <w:sz w:val="24"/>
          <w:szCs w:val="24"/>
        </w:rPr>
        <w:t>30</w:t>
      </w:r>
      <w:proofErr w:type="gramEnd"/>
      <w:r>
        <w:rPr>
          <w:rFonts w:ascii="Times New Roman" w:hAnsi="Times New Roman" w:cs="Times New Roman"/>
          <w:sz w:val="24"/>
          <w:szCs w:val="24"/>
        </w:rPr>
        <w:t xml:space="preserve"> mm pod </w:t>
      </w:r>
      <w:r w:rsidR="004E0629">
        <w:rPr>
          <w:rFonts w:ascii="Times New Roman" w:hAnsi="Times New Roman" w:cs="Times New Roman"/>
          <w:sz w:val="24"/>
          <w:szCs w:val="24"/>
        </w:rPr>
        <w:t>předpokládanou pozicí listu</w:t>
      </w:r>
      <w:r w:rsidR="00EF34E8">
        <w:rPr>
          <w:rFonts w:ascii="Times New Roman" w:hAnsi="Times New Roman" w:cs="Times New Roman"/>
          <w:sz w:val="24"/>
          <w:szCs w:val="24"/>
        </w:rPr>
        <w:t xml:space="preserve"> (= pozice papírové masky)</w:t>
      </w:r>
      <w:r>
        <w:rPr>
          <w:rFonts w:ascii="Times New Roman" w:hAnsi="Times New Roman" w:cs="Times New Roman"/>
          <w:sz w:val="24"/>
          <w:szCs w:val="24"/>
        </w:rPr>
        <w:t xml:space="preserve"> </w:t>
      </w:r>
      <w:r w:rsidR="00EF34E8">
        <w:rPr>
          <w:rFonts w:ascii="Times New Roman" w:hAnsi="Times New Roman" w:cs="Times New Roman"/>
          <w:sz w:val="24"/>
          <w:szCs w:val="24"/>
        </w:rPr>
        <w:t>a v tomto umístění ho řádně zafixujte</w:t>
      </w:r>
      <w:r>
        <w:rPr>
          <w:rFonts w:ascii="Times New Roman" w:hAnsi="Times New Roman" w:cs="Times New Roman"/>
          <w:sz w:val="24"/>
          <w:szCs w:val="24"/>
        </w:rPr>
        <w:t xml:space="preserve">.  </w:t>
      </w:r>
    </w:p>
    <w:p w14:paraId="10ABB2D6" w14:textId="47C8C805" w:rsidR="00F84655" w:rsidRDefault="00EF34E8" w:rsidP="00F84655">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Vyřaďte modrý filtr a </w:t>
      </w:r>
      <w:r w:rsidR="004E0629">
        <w:rPr>
          <w:rFonts w:ascii="Times New Roman" w:hAnsi="Times New Roman" w:cs="Times New Roman"/>
          <w:sz w:val="24"/>
          <w:szCs w:val="24"/>
        </w:rPr>
        <w:t>SpectraPenem</w:t>
      </w:r>
      <w:r w:rsidR="00F86482">
        <w:rPr>
          <w:rFonts w:ascii="Times New Roman" w:hAnsi="Times New Roman" w:cs="Times New Roman"/>
          <w:sz w:val="24"/>
          <w:szCs w:val="24"/>
        </w:rPr>
        <w:t xml:space="preserve"> </w:t>
      </w:r>
      <w:r w:rsidR="004E0629">
        <w:rPr>
          <w:rFonts w:ascii="Times New Roman" w:hAnsi="Times New Roman" w:cs="Times New Roman"/>
          <w:sz w:val="24"/>
          <w:szCs w:val="24"/>
        </w:rPr>
        <w:t>změřte</w:t>
      </w:r>
      <w:r w:rsidR="00F86482">
        <w:rPr>
          <w:rFonts w:ascii="Times New Roman" w:hAnsi="Times New Roman" w:cs="Times New Roman"/>
          <w:sz w:val="24"/>
          <w:szCs w:val="24"/>
        </w:rPr>
        <w:t xml:space="preserve"> spektrum </w:t>
      </w:r>
      <w:r>
        <w:rPr>
          <w:rFonts w:ascii="Times New Roman" w:hAnsi="Times New Roman" w:cs="Times New Roman"/>
          <w:sz w:val="24"/>
          <w:szCs w:val="24"/>
        </w:rPr>
        <w:t xml:space="preserve">bílého světla </w:t>
      </w:r>
      <w:r w:rsidR="00F84655">
        <w:rPr>
          <w:rFonts w:ascii="Times New Roman" w:hAnsi="Times New Roman" w:cs="Times New Roman"/>
          <w:sz w:val="24"/>
          <w:szCs w:val="24"/>
        </w:rPr>
        <w:t xml:space="preserve">nejvyšší </w:t>
      </w:r>
      <w:r>
        <w:rPr>
          <w:rFonts w:ascii="Times New Roman" w:hAnsi="Times New Roman" w:cs="Times New Roman"/>
          <w:sz w:val="24"/>
          <w:szCs w:val="24"/>
        </w:rPr>
        <w:t>intenzity</w:t>
      </w:r>
      <w:r w:rsidR="006321FD">
        <w:rPr>
          <w:rFonts w:ascii="Times New Roman" w:hAnsi="Times New Roman" w:cs="Times New Roman"/>
          <w:sz w:val="24"/>
          <w:szCs w:val="24"/>
        </w:rPr>
        <w:t xml:space="preserve"> </w:t>
      </w:r>
      <w:r w:rsidR="00F84655">
        <w:rPr>
          <w:rFonts w:ascii="Times New Roman" w:hAnsi="Times New Roman" w:cs="Times New Roman"/>
          <w:sz w:val="24"/>
          <w:szCs w:val="24"/>
        </w:rPr>
        <w:t>(poloha přepínačů na KL 2500 – 6E). Jedná se o spektrum ozářenosti bílého světla I</w:t>
      </w:r>
      <w:r w:rsidR="00F84655" w:rsidRPr="00950D8C">
        <w:rPr>
          <w:rFonts w:ascii="Times New Roman" w:hAnsi="Times New Roman" w:cs="Times New Roman"/>
          <w:sz w:val="24"/>
          <w:szCs w:val="24"/>
          <w:vertAlign w:val="subscript"/>
        </w:rPr>
        <w:t>0</w:t>
      </w:r>
      <w:r w:rsidR="00F84655">
        <w:rPr>
          <w:rFonts w:ascii="Times New Roman" w:hAnsi="Times New Roman" w:cs="Times New Roman"/>
          <w:sz w:val="24"/>
          <w:szCs w:val="24"/>
          <w:vertAlign w:val="subscript"/>
        </w:rPr>
        <w:t> bílé</w:t>
      </w:r>
      <w:r w:rsidR="00F84655">
        <w:rPr>
          <w:rFonts w:ascii="Times New Roman" w:hAnsi="Times New Roman" w:cs="Times New Roman"/>
          <w:sz w:val="24"/>
          <w:szCs w:val="24"/>
        </w:rPr>
        <w:t>(λ).</w:t>
      </w:r>
    </w:p>
    <w:p w14:paraId="22E2213D" w14:textId="4E6C934B" w:rsidR="00F84655" w:rsidRPr="00F84655" w:rsidRDefault="00F84655" w:rsidP="00F84655">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Zařaďte modrý filtr a SpectraPenem změřte spektrum modrého světla nejvyšší intenzity (6E). Jedná se o spektrum ozářenosti </w:t>
      </w:r>
      <w:r w:rsidR="003A5308">
        <w:rPr>
          <w:rFonts w:ascii="Times New Roman" w:hAnsi="Times New Roman" w:cs="Times New Roman"/>
          <w:sz w:val="24"/>
          <w:szCs w:val="24"/>
        </w:rPr>
        <w:t xml:space="preserve">procházející </w:t>
      </w:r>
      <w:r>
        <w:rPr>
          <w:rFonts w:ascii="Times New Roman" w:hAnsi="Times New Roman" w:cs="Times New Roman"/>
          <w:sz w:val="24"/>
          <w:szCs w:val="24"/>
        </w:rPr>
        <w:t>modr</w:t>
      </w:r>
      <w:r w:rsidR="003A5308">
        <w:rPr>
          <w:rFonts w:ascii="Times New Roman" w:hAnsi="Times New Roman" w:cs="Times New Roman"/>
          <w:sz w:val="24"/>
          <w:szCs w:val="24"/>
        </w:rPr>
        <w:t>ým filtrem</w:t>
      </w:r>
      <w:r>
        <w:rPr>
          <w:rFonts w:ascii="Times New Roman" w:hAnsi="Times New Roman" w:cs="Times New Roman"/>
          <w:sz w:val="24"/>
          <w:szCs w:val="24"/>
        </w:rPr>
        <w:t xml:space="preserve"> </w:t>
      </w:r>
      <w:r w:rsidR="003A5308">
        <w:rPr>
          <w:rFonts w:ascii="Times New Roman" w:hAnsi="Times New Roman" w:cs="Times New Roman"/>
          <w:sz w:val="24"/>
          <w:szCs w:val="24"/>
        </w:rPr>
        <w:t>(</w:t>
      </w:r>
      <w:r>
        <w:rPr>
          <w:rFonts w:ascii="Times New Roman" w:hAnsi="Times New Roman" w:cs="Times New Roman"/>
          <w:sz w:val="24"/>
          <w:szCs w:val="24"/>
        </w:rPr>
        <w:t>I</w:t>
      </w:r>
      <w:r w:rsidRPr="00950D8C">
        <w:rPr>
          <w:rFonts w:ascii="Times New Roman" w:hAnsi="Times New Roman" w:cs="Times New Roman"/>
          <w:sz w:val="24"/>
          <w:szCs w:val="24"/>
          <w:vertAlign w:val="subscript"/>
        </w:rPr>
        <w:t>0</w:t>
      </w:r>
      <w:r>
        <w:rPr>
          <w:rFonts w:ascii="Times New Roman" w:hAnsi="Times New Roman" w:cs="Times New Roman"/>
          <w:sz w:val="24"/>
          <w:szCs w:val="24"/>
          <w:vertAlign w:val="subscript"/>
        </w:rPr>
        <w:t> modré</w:t>
      </w:r>
      <w:r>
        <w:rPr>
          <w:rFonts w:ascii="Times New Roman" w:hAnsi="Times New Roman" w:cs="Times New Roman"/>
          <w:sz w:val="24"/>
          <w:szCs w:val="24"/>
        </w:rPr>
        <w:t>(λ)</w:t>
      </w:r>
      <w:r w:rsidR="003A5308">
        <w:rPr>
          <w:rFonts w:ascii="Times New Roman" w:hAnsi="Times New Roman" w:cs="Times New Roman"/>
          <w:sz w:val="24"/>
          <w:szCs w:val="24"/>
        </w:rPr>
        <w:t>)</w:t>
      </w:r>
      <w:r w:rsidR="00957B0C">
        <w:rPr>
          <w:rFonts w:ascii="Times New Roman" w:hAnsi="Times New Roman" w:cs="Times New Roman"/>
          <w:sz w:val="24"/>
          <w:szCs w:val="24"/>
        </w:rPr>
        <w:t>, kterou</w:t>
      </w:r>
      <w:r>
        <w:rPr>
          <w:rFonts w:ascii="Times New Roman" w:hAnsi="Times New Roman" w:cs="Times New Roman"/>
          <w:sz w:val="24"/>
          <w:szCs w:val="24"/>
        </w:rPr>
        <w:t xml:space="preserve"> bude</w:t>
      </w:r>
      <w:r w:rsidR="003A5308">
        <w:rPr>
          <w:rFonts w:ascii="Times New Roman" w:hAnsi="Times New Roman" w:cs="Times New Roman"/>
          <w:sz w:val="24"/>
          <w:szCs w:val="24"/>
        </w:rPr>
        <w:t>t</w:t>
      </w:r>
      <w:r>
        <w:rPr>
          <w:rFonts w:ascii="Times New Roman" w:hAnsi="Times New Roman" w:cs="Times New Roman"/>
          <w:sz w:val="24"/>
          <w:szCs w:val="24"/>
        </w:rPr>
        <w:t xml:space="preserve">e následně používat </w:t>
      </w:r>
      <w:r w:rsidR="003A5308">
        <w:rPr>
          <w:rFonts w:ascii="Times New Roman" w:hAnsi="Times New Roman" w:cs="Times New Roman"/>
          <w:sz w:val="24"/>
          <w:szCs w:val="24"/>
        </w:rPr>
        <w:t xml:space="preserve">při měření spekter ozářenosti pod listem. </w:t>
      </w:r>
    </w:p>
    <w:p w14:paraId="269476FA" w14:textId="2C1C534B" w:rsidR="00EF34E8" w:rsidRDefault="00126633" w:rsidP="00146CD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Zacloňte místo, kam budete umísťovat list. </w:t>
      </w:r>
      <w:r w:rsidR="00EF34E8">
        <w:rPr>
          <w:rFonts w:ascii="Times New Roman" w:hAnsi="Times New Roman" w:cs="Times New Roman"/>
          <w:sz w:val="24"/>
          <w:szCs w:val="24"/>
        </w:rPr>
        <w:t xml:space="preserve">Ze zatemněné rostliny oddělte list, řapík zabalte do navlhčené buničiny a list vložte adaxiální stranou nahoru do papírové masky v měřicí aparatuře. </w:t>
      </w:r>
    </w:p>
    <w:p w14:paraId="164CFDC3" w14:textId="31A6FD12" w:rsidR="00EF34E8" w:rsidRDefault="00126633" w:rsidP="00146CD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Odcloňte list</w:t>
      </w:r>
      <w:r w:rsidR="003A5308">
        <w:rPr>
          <w:rFonts w:ascii="Times New Roman" w:hAnsi="Times New Roman" w:cs="Times New Roman"/>
          <w:sz w:val="24"/>
          <w:szCs w:val="24"/>
        </w:rPr>
        <w:t xml:space="preserve"> a</w:t>
      </w:r>
      <w:r>
        <w:rPr>
          <w:rFonts w:ascii="Times New Roman" w:hAnsi="Times New Roman" w:cs="Times New Roman"/>
          <w:sz w:val="24"/>
          <w:szCs w:val="24"/>
        </w:rPr>
        <w:t xml:space="preserve"> z</w:t>
      </w:r>
      <w:r w:rsidR="00F86482">
        <w:rPr>
          <w:rFonts w:ascii="Times New Roman" w:hAnsi="Times New Roman" w:cs="Times New Roman"/>
          <w:sz w:val="24"/>
          <w:szCs w:val="24"/>
        </w:rPr>
        <w:t>měřte spektrum</w:t>
      </w:r>
      <w:r w:rsidR="00EF34E8">
        <w:rPr>
          <w:rFonts w:ascii="Times New Roman" w:hAnsi="Times New Roman" w:cs="Times New Roman"/>
          <w:sz w:val="24"/>
          <w:szCs w:val="24"/>
        </w:rPr>
        <w:t xml:space="preserve"> </w:t>
      </w:r>
      <w:r w:rsidR="003A5308">
        <w:rPr>
          <w:rFonts w:ascii="Times New Roman" w:hAnsi="Times New Roman" w:cs="Times New Roman"/>
          <w:sz w:val="24"/>
          <w:szCs w:val="24"/>
        </w:rPr>
        <w:t>modrého</w:t>
      </w:r>
      <w:r w:rsidR="00EF34E8">
        <w:rPr>
          <w:rFonts w:ascii="Times New Roman" w:hAnsi="Times New Roman" w:cs="Times New Roman"/>
          <w:sz w:val="24"/>
          <w:szCs w:val="24"/>
        </w:rPr>
        <w:t xml:space="preserve"> světla </w:t>
      </w:r>
      <w:r w:rsidR="003A5308">
        <w:rPr>
          <w:rFonts w:ascii="Times New Roman" w:hAnsi="Times New Roman" w:cs="Times New Roman"/>
          <w:sz w:val="24"/>
          <w:szCs w:val="24"/>
        </w:rPr>
        <w:t xml:space="preserve">(poloha přepínačů na KL 2500 stále 6E) </w:t>
      </w:r>
      <w:r w:rsidR="00EF34E8">
        <w:rPr>
          <w:rFonts w:ascii="Times New Roman" w:hAnsi="Times New Roman" w:cs="Times New Roman"/>
          <w:sz w:val="24"/>
          <w:szCs w:val="24"/>
        </w:rPr>
        <w:t>procházející listem</w:t>
      </w:r>
      <w:r w:rsidR="003A5308">
        <w:rPr>
          <w:rFonts w:ascii="Times New Roman" w:hAnsi="Times New Roman" w:cs="Times New Roman"/>
          <w:sz w:val="24"/>
          <w:szCs w:val="24"/>
        </w:rPr>
        <w:t>. Jedná se o</w:t>
      </w:r>
      <w:r w:rsidR="006321FD">
        <w:rPr>
          <w:rFonts w:ascii="Times New Roman" w:hAnsi="Times New Roman" w:cs="Times New Roman"/>
          <w:sz w:val="24"/>
          <w:szCs w:val="24"/>
        </w:rPr>
        <w:t xml:space="preserve"> spektrum</w:t>
      </w:r>
      <w:r w:rsidR="003A5308">
        <w:rPr>
          <w:rFonts w:ascii="Times New Roman" w:hAnsi="Times New Roman" w:cs="Times New Roman"/>
          <w:sz w:val="24"/>
          <w:szCs w:val="24"/>
        </w:rPr>
        <w:t xml:space="preserve"> </w:t>
      </w:r>
      <w:r w:rsidR="006321FD">
        <w:rPr>
          <w:rFonts w:ascii="Times New Roman" w:hAnsi="Times New Roman" w:cs="Times New Roman"/>
          <w:sz w:val="24"/>
          <w:szCs w:val="24"/>
        </w:rPr>
        <w:t xml:space="preserve">ozářenosti </w:t>
      </w:r>
      <w:r w:rsidR="003A5308">
        <w:rPr>
          <w:rFonts w:ascii="Times New Roman" w:hAnsi="Times New Roman" w:cs="Times New Roman"/>
          <w:sz w:val="24"/>
          <w:szCs w:val="24"/>
        </w:rPr>
        <w:t>procházející modrým filtrem</w:t>
      </w:r>
      <w:r w:rsidR="00957B0C">
        <w:rPr>
          <w:rFonts w:ascii="Times New Roman" w:hAnsi="Times New Roman" w:cs="Times New Roman"/>
          <w:sz w:val="24"/>
          <w:szCs w:val="24"/>
        </w:rPr>
        <w:t xml:space="preserve"> a</w:t>
      </w:r>
      <w:r w:rsidR="003A5308">
        <w:rPr>
          <w:rFonts w:ascii="Times New Roman" w:hAnsi="Times New Roman" w:cs="Times New Roman"/>
          <w:sz w:val="24"/>
          <w:szCs w:val="24"/>
        </w:rPr>
        <w:t xml:space="preserve"> následně </w:t>
      </w:r>
      <w:r w:rsidR="006321FD">
        <w:rPr>
          <w:rFonts w:ascii="Times New Roman" w:hAnsi="Times New Roman" w:cs="Times New Roman"/>
          <w:sz w:val="24"/>
          <w:szCs w:val="24"/>
        </w:rPr>
        <w:t>listem</w:t>
      </w:r>
      <w:r>
        <w:rPr>
          <w:rFonts w:ascii="Times New Roman" w:hAnsi="Times New Roman" w:cs="Times New Roman"/>
          <w:sz w:val="24"/>
          <w:szCs w:val="24"/>
        </w:rPr>
        <w:t xml:space="preserve"> při výchozí pozici </w:t>
      </w:r>
      <w:proofErr w:type="gramStart"/>
      <w:r>
        <w:rPr>
          <w:rFonts w:ascii="Times New Roman" w:hAnsi="Times New Roman" w:cs="Times New Roman"/>
          <w:sz w:val="24"/>
          <w:szCs w:val="24"/>
        </w:rPr>
        <w:t>chloroplastů</w:t>
      </w:r>
      <w:r w:rsidR="00950D8C">
        <w:rPr>
          <w:rFonts w:ascii="Times New Roman" w:hAnsi="Times New Roman" w:cs="Times New Roman"/>
          <w:sz w:val="24"/>
          <w:szCs w:val="24"/>
        </w:rPr>
        <w:t xml:space="preserve"> - I</w:t>
      </w:r>
      <w:r w:rsidR="003A5308" w:rsidRPr="003A5308">
        <w:rPr>
          <w:rFonts w:ascii="Times New Roman" w:hAnsi="Times New Roman" w:cs="Times New Roman"/>
          <w:sz w:val="24"/>
          <w:szCs w:val="24"/>
          <w:vertAlign w:val="subscript"/>
        </w:rPr>
        <w:t>modré</w:t>
      </w:r>
      <w:proofErr w:type="gramEnd"/>
      <w:r w:rsidR="00950D8C">
        <w:rPr>
          <w:rFonts w:ascii="Times New Roman" w:hAnsi="Times New Roman" w:cs="Times New Roman"/>
          <w:sz w:val="24"/>
          <w:szCs w:val="24"/>
        </w:rPr>
        <w:t>(λ)</w:t>
      </w:r>
      <w:r w:rsidR="00950D8C" w:rsidRPr="00950D8C">
        <w:rPr>
          <w:rFonts w:ascii="Times New Roman" w:hAnsi="Times New Roman" w:cs="Times New Roman"/>
          <w:sz w:val="24"/>
          <w:szCs w:val="24"/>
          <w:vertAlign w:val="subscript"/>
        </w:rPr>
        <w:t>t=0min</w:t>
      </w:r>
      <w:r w:rsidR="00F86482">
        <w:rPr>
          <w:rFonts w:ascii="Times New Roman" w:hAnsi="Times New Roman" w:cs="Times New Roman"/>
          <w:sz w:val="24"/>
          <w:szCs w:val="24"/>
        </w:rPr>
        <w:t>.</w:t>
      </w:r>
      <w:r w:rsidR="003A5308">
        <w:rPr>
          <w:rFonts w:ascii="Times New Roman" w:hAnsi="Times New Roman" w:cs="Times New Roman"/>
          <w:sz w:val="24"/>
          <w:szCs w:val="24"/>
        </w:rPr>
        <w:t xml:space="preserve"> Ihned po změření spektra snižte intenzitu modrého světla na 50</w:t>
      </w:r>
      <w:r w:rsidR="003A5308" w:rsidRPr="00146CD2">
        <w:rPr>
          <w:rFonts w:ascii="Times New Roman" w:hAnsi="Times New Roman" w:cs="Times New Roman"/>
          <w:sz w:val="24"/>
          <w:szCs w:val="24"/>
        </w:rPr>
        <w:t xml:space="preserve"> µmol m</w:t>
      </w:r>
      <w:r w:rsidR="003A5308" w:rsidRPr="00146CD2">
        <w:rPr>
          <w:rFonts w:ascii="Times New Roman" w:hAnsi="Times New Roman" w:cs="Times New Roman"/>
          <w:sz w:val="24"/>
          <w:szCs w:val="24"/>
          <w:vertAlign w:val="superscript"/>
        </w:rPr>
        <w:t>-2</w:t>
      </w:r>
      <w:r w:rsidR="003A5308" w:rsidRPr="00146CD2">
        <w:rPr>
          <w:rFonts w:ascii="Times New Roman" w:hAnsi="Times New Roman" w:cs="Times New Roman"/>
          <w:sz w:val="24"/>
          <w:szCs w:val="24"/>
        </w:rPr>
        <w:t xml:space="preserve"> s</w:t>
      </w:r>
      <w:r w:rsidR="003A5308" w:rsidRPr="00146CD2">
        <w:rPr>
          <w:rFonts w:ascii="Times New Roman" w:hAnsi="Times New Roman" w:cs="Times New Roman"/>
          <w:sz w:val="24"/>
          <w:szCs w:val="24"/>
          <w:vertAlign w:val="superscript"/>
        </w:rPr>
        <w:t>-1</w:t>
      </w:r>
      <w:r w:rsidR="003A5308" w:rsidRPr="00146CD2">
        <w:rPr>
          <w:rFonts w:ascii="Times New Roman" w:hAnsi="Times New Roman" w:cs="Times New Roman"/>
          <w:sz w:val="24"/>
          <w:szCs w:val="24"/>
        </w:rPr>
        <w:t xml:space="preserve"> PAR</w:t>
      </w:r>
      <w:r w:rsidR="00957B0C">
        <w:rPr>
          <w:rFonts w:ascii="Times New Roman" w:hAnsi="Times New Roman" w:cs="Times New Roman"/>
          <w:sz w:val="24"/>
          <w:szCs w:val="24"/>
        </w:rPr>
        <w:t xml:space="preserve"> a s</w:t>
      </w:r>
      <w:r w:rsidR="003A5308">
        <w:rPr>
          <w:rFonts w:ascii="Times New Roman" w:hAnsi="Times New Roman" w:cs="Times New Roman"/>
          <w:sz w:val="24"/>
          <w:szCs w:val="24"/>
        </w:rPr>
        <w:t>pusťte stopky.</w:t>
      </w:r>
    </w:p>
    <w:p w14:paraId="717560A0" w14:textId="463B9BDA" w:rsidR="00126633" w:rsidRDefault="00957B0C" w:rsidP="00146CD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O</w:t>
      </w:r>
      <w:r w:rsidR="00EF34E8">
        <w:rPr>
          <w:rFonts w:ascii="Times New Roman" w:hAnsi="Times New Roman" w:cs="Times New Roman"/>
          <w:sz w:val="24"/>
          <w:szCs w:val="24"/>
        </w:rPr>
        <w:t xml:space="preserve">světlujte list </w:t>
      </w:r>
      <w:r>
        <w:rPr>
          <w:rFonts w:ascii="Times New Roman" w:hAnsi="Times New Roman" w:cs="Times New Roman"/>
          <w:sz w:val="24"/>
          <w:szCs w:val="24"/>
        </w:rPr>
        <w:t>modrým světlem 50</w:t>
      </w:r>
      <w:r w:rsidRPr="00146CD2">
        <w:rPr>
          <w:rFonts w:ascii="Times New Roman" w:hAnsi="Times New Roman" w:cs="Times New Roman"/>
          <w:sz w:val="24"/>
          <w:szCs w:val="24"/>
        </w:rPr>
        <w:t xml:space="preserve"> µmol m</w:t>
      </w:r>
      <w:r w:rsidRPr="00146CD2">
        <w:rPr>
          <w:rFonts w:ascii="Times New Roman" w:hAnsi="Times New Roman" w:cs="Times New Roman"/>
          <w:sz w:val="24"/>
          <w:szCs w:val="24"/>
          <w:vertAlign w:val="superscript"/>
        </w:rPr>
        <w:t>-2</w:t>
      </w:r>
      <w:r w:rsidRPr="00146CD2">
        <w:rPr>
          <w:rFonts w:ascii="Times New Roman" w:hAnsi="Times New Roman" w:cs="Times New Roman"/>
          <w:sz w:val="24"/>
          <w:szCs w:val="24"/>
        </w:rPr>
        <w:t xml:space="preserve"> s</w:t>
      </w:r>
      <w:r w:rsidRPr="00146CD2">
        <w:rPr>
          <w:rFonts w:ascii="Times New Roman" w:hAnsi="Times New Roman" w:cs="Times New Roman"/>
          <w:sz w:val="24"/>
          <w:szCs w:val="24"/>
          <w:vertAlign w:val="superscript"/>
        </w:rPr>
        <w:t>-1</w:t>
      </w:r>
      <w:r w:rsidRPr="00146CD2">
        <w:rPr>
          <w:rFonts w:ascii="Times New Roman" w:hAnsi="Times New Roman" w:cs="Times New Roman"/>
          <w:sz w:val="24"/>
          <w:szCs w:val="24"/>
        </w:rPr>
        <w:t xml:space="preserve"> PAR</w:t>
      </w:r>
      <w:r>
        <w:rPr>
          <w:rFonts w:ascii="Times New Roman" w:hAnsi="Times New Roman" w:cs="Times New Roman"/>
          <w:sz w:val="24"/>
          <w:szCs w:val="24"/>
        </w:rPr>
        <w:t xml:space="preserve"> </w:t>
      </w:r>
      <w:r w:rsidR="00EF34E8">
        <w:rPr>
          <w:rFonts w:ascii="Times New Roman" w:hAnsi="Times New Roman" w:cs="Times New Roman"/>
          <w:sz w:val="24"/>
          <w:szCs w:val="24"/>
        </w:rPr>
        <w:t xml:space="preserve">po dobu </w:t>
      </w:r>
      <w:r w:rsidR="006321FD">
        <w:rPr>
          <w:rFonts w:ascii="Times New Roman" w:hAnsi="Times New Roman" w:cs="Times New Roman"/>
          <w:sz w:val="24"/>
          <w:szCs w:val="24"/>
        </w:rPr>
        <w:t xml:space="preserve">cca </w:t>
      </w:r>
      <w:r w:rsidR="00146CD2" w:rsidRPr="00146CD2">
        <w:rPr>
          <w:rFonts w:ascii="Times New Roman" w:hAnsi="Times New Roman" w:cs="Times New Roman"/>
          <w:sz w:val="24"/>
          <w:szCs w:val="24"/>
        </w:rPr>
        <w:t>20 minut</w:t>
      </w:r>
      <w:r w:rsidR="00126633">
        <w:rPr>
          <w:rFonts w:ascii="Times New Roman" w:hAnsi="Times New Roman" w:cs="Times New Roman"/>
          <w:sz w:val="24"/>
          <w:szCs w:val="24"/>
        </w:rPr>
        <w:t>.</w:t>
      </w:r>
    </w:p>
    <w:p w14:paraId="7CE7AFFC" w14:textId="3B457BCD" w:rsidR="00F970AF" w:rsidRPr="00146CD2" w:rsidRDefault="006321FD" w:rsidP="00146CD2">
      <w:pPr>
        <w:pStyle w:val="Odstavecseseznamem"/>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Každé 3 minuty změřte </w:t>
      </w:r>
      <w:r w:rsidR="00F86482">
        <w:rPr>
          <w:rFonts w:ascii="Times New Roman" w:hAnsi="Times New Roman" w:cs="Times New Roman"/>
          <w:sz w:val="24"/>
          <w:szCs w:val="24"/>
        </w:rPr>
        <w:t xml:space="preserve">spektrum </w:t>
      </w:r>
      <w:r w:rsidR="00957B0C">
        <w:rPr>
          <w:rFonts w:ascii="Times New Roman" w:hAnsi="Times New Roman" w:cs="Times New Roman"/>
          <w:sz w:val="24"/>
          <w:szCs w:val="24"/>
        </w:rPr>
        <w:t>modrého</w:t>
      </w:r>
      <w:r>
        <w:rPr>
          <w:rFonts w:ascii="Times New Roman" w:hAnsi="Times New Roman" w:cs="Times New Roman"/>
          <w:sz w:val="24"/>
          <w:szCs w:val="24"/>
        </w:rPr>
        <w:t xml:space="preserve"> světla procházející listem (</w:t>
      </w:r>
      <w:r w:rsidR="00950D8C">
        <w:rPr>
          <w:rFonts w:ascii="Times New Roman" w:hAnsi="Times New Roman" w:cs="Times New Roman"/>
          <w:sz w:val="24"/>
          <w:szCs w:val="24"/>
        </w:rPr>
        <w:t>I</w:t>
      </w:r>
      <w:r w:rsidR="00957B0C" w:rsidRPr="003A5308">
        <w:rPr>
          <w:rFonts w:ascii="Times New Roman" w:hAnsi="Times New Roman" w:cs="Times New Roman"/>
          <w:sz w:val="24"/>
          <w:szCs w:val="24"/>
          <w:vertAlign w:val="subscript"/>
        </w:rPr>
        <w:t>modré</w:t>
      </w:r>
      <w:r w:rsidR="00950D8C">
        <w:rPr>
          <w:rFonts w:ascii="Times New Roman" w:hAnsi="Times New Roman" w:cs="Times New Roman"/>
          <w:sz w:val="24"/>
          <w:szCs w:val="24"/>
        </w:rPr>
        <w:t>(λ)</w:t>
      </w:r>
      <w:r w:rsidR="00950D8C" w:rsidRPr="00950D8C">
        <w:rPr>
          <w:rFonts w:ascii="Times New Roman" w:hAnsi="Times New Roman" w:cs="Times New Roman"/>
          <w:sz w:val="24"/>
          <w:szCs w:val="24"/>
          <w:vertAlign w:val="subscript"/>
        </w:rPr>
        <w:t>t=</w:t>
      </w:r>
      <w:r w:rsidR="00950D8C">
        <w:rPr>
          <w:rFonts w:ascii="Times New Roman" w:hAnsi="Times New Roman" w:cs="Times New Roman"/>
          <w:sz w:val="24"/>
          <w:szCs w:val="24"/>
          <w:vertAlign w:val="subscript"/>
        </w:rPr>
        <w:t>3</w:t>
      </w:r>
      <w:r w:rsidR="00950D8C" w:rsidRPr="00950D8C">
        <w:rPr>
          <w:rFonts w:ascii="Times New Roman" w:hAnsi="Times New Roman" w:cs="Times New Roman"/>
          <w:sz w:val="24"/>
          <w:szCs w:val="24"/>
          <w:vertAlign w:val="subscript"/>
        </w:rPr>
        <w:t>min</w:t>
      </w:r>
      <w:r w:rsidR="00950D8C">
        <w:rPr>
          <w:rFonts w:ascii="Times New Roman" w:hAnsi="Times New Roman" w:cs="Times New Roman"/>
          <w:sz w:val="24"/>
          <w:szCs w:val="24"/>
        </w:rPr>
        <w:t>, I</w:t>
      </w:r>
      <w:r w:rsidR="00957B0C" w:rsidRPr="003A5308">
        <w:rPr>
          <w:rFonts w:ascii="Times New Roman" w:hAnsi="Times New Roman" w:cs="Times New Roman"/>
          <w:sz w:val="24"/>
          <w:szCs w:val="24"/>
          <w:vertAlign w:val="subscript"/>
        </w:rPr>
        <w:t>modré</w:t>
      </w:r>
      <w:r w:rsidR="00950D8C">
        <w:rPr>
          <w:rFonts w:ascii="Times New Roman" w:hAnsi="Times New Roman" w:cs="Times New Roman"/>
          <w:sz w:val="24"/>
          <w:szCs w:val="24"/>
        </w:rPr>
        <w:t>(λ)</w:t>
      </w:r>
      <w:r w:rsidR="00950D8C" w:rsidRPr="00950D8C">
        <w:rPr>
          <w:rFonts w:ascii="Times New Roman" w:hAnsi="Times New Roman" w:cs="Times New Roman"/>
          <w:sz w:val="24"/>
          <w:szCs w:val="24"/>
          <w:vertAlign w:val="subscript"/>
        </w:rPr>
        <w:t>t=</w:t>
      </w:r>
      <w:r w:rsidR="00950D8C">
        <w:rPr>
          <w:rFonts w:ascii="Times New Roman" w:hAnsi="Times New Roman" w:cs="Times New Roman"/>
          <w:sz w:val="24"/>
          <w:szCs w:val="24"/>
          <w:vertAlign w:val="subscript"/>
        </w:rPr>
        <w:t>6</w:t>
      </w:r>
      <w:proofErr w:type="gramStart"/>
      <w:r w:rsidR="00950D8C" w:rsidRPr="00950D8C">
        <w:rPr>
          <w:rFonts w:ascii="Times New Roman" w:hAnsi="Times New Roman" w:cs="Times New Roman"/>
          <w:sz w:val="24"/>
          <w:szCs w:val="24"/>
          <w:vertAlign w:val="subscript"/>
        </w:rPr>
        <w:t>min</w:t>
      </w:r>
      <w:r w:rsidR="00950D8C">
        <w:rPr>
          <w:rFonts w:ascii="Times New Roman" w:hAnsi="Times New Roman" w:cs="Times New Roman"/>
          <w:sz w:val="24"/>
          <w:szCs w:val="24"/>
        </w:rPr>
        <w:t>,…</w:t>
      </w:r>
      <w:proofErr w:type="gramEnd"/>
      <w:r w:rsidR="00950D8C">
        <w:rPr>
          <w:rFonts w:ascii="Times New Roman" w:hAnsi="Times New Roman" w:cs="Times New Roman"/>
          <w:sz w:val="24"/>
          <w:szCs w:val="24"/>
        </w:rPr>
        <w:t>.</w:t>
      </w:r>
      <w:r>
        <w:rPr>
          <w:rFonts w:ascii="Times New Roman" w:hAnsi="Times New Roman" w:cs="Times New Roman"/>
          <w:sz w:val="24"/>
          <w:szCs w:val="24"/>
        </w:rPr>
        <w:t>)</w:t>
      </w:r>
      <w:r w:rsidR="00957B0C">
        <w:rPr>
          <w:rFonts w:ascii="Times New Roman" w:hAnsi="Times New Roman" w:cs="Times New Roman"/>
          <w:sz w:val="24"/>
          <w:szCs w:val="24"/>
        </w:rPr>
        <w:t>. Pozor! – při měření spekter vždy přepnout světlo na 6E! a zase zpět.</w:t>
      </w:r>
      <w:r w:rsidR="00714615">
        <w:rPr>
          <w:rFonts w:ascii="Times New Roman" w:hAnsi="Times New Roman" w:cs="Times New Roman"/>
          <w:sz w:val="24"/>
          <w:szCs w:val="24"/>
        </w:rPr>
        <w:t xml:space="preserve"> </w:t>
      </w:r>
      <w:r w:rsidR="00146CD2" w:rsidRPr="00146CD2">
        <w:rPr>
          <w:rFonts w:ascii="Times New Roman" w:hAnsi="Times New Roman" w:cs="Times New Roman"/>
          <w:sz w:val="24"/>
          <w:szCs w:val="24"/>
        </w:rPr>
        <w:t xml:space="preserve"> </w:t>
      </w:r>
    </w:p>
    <w:p w14:paraId="5F0A5498" w14:textId="2C4A03E6" w:rsidR="000845EA" w:rsidRDefault="00F970AF" w:rsidP="00146CD2">
      <w:pPr>
        <w:pStyle w:val="Odstavecseseznamem"/>
        <w:numPr>
          <w:ilvl w:val="0"/>
          <w:numId w:val="7"/>
        </w:numPr>
        <w:spacing w:after="0"/>
        <w:jc w:val="both"/>
        <w:rPr>
          <w:rFonts w:ascii="Times New Roman" w:hAnsi="Times New Roman" w:cs="Times New Roman"/>
          <w:sz w:val="24"/>
          <w:szCs w:val="24"/>
        </w:rPr>
      </w:pPr>
      <w:r w:rsidRPr="00146CD2">
        <w:rPr>
          <w:rFonts w:ascii="Times New Roman" w:hAnsi="Times New Roman" w:cs="Times New Roman"/>
          <w:sz w:val="24"/>
          <w:szCs w:val="24"/>
        </w:rPr>
        <w:t xml:space="preserve">Po </w:t>
      </w:r>
      <w:r w:rsidR="00126633">
        <w:rPr>
          <w:rFonts w:ascii="Times New Roman" w:hAnsi="Times New Roman" w:cs="Times New Roman"/>
          <w:sz w:val="24"/>
          <w:szCs w:val="24"/>
        </w:rPr>
        <w:t>7. změření spektra procházejícího listem</w:t>
      </w:r>
      <w:r w:rsidRPr="00146CD2">
        <w:rPr>
          <w:rFonts w:ascii="Times New Roman" w:hAnsi="Times New Roman" w:cs="Times New Roman"/>
          <w:sz w:val="24"/>
          <w:szCs w:val="24"/>
        </w:rPr>
        <w:t xml:space="preserve"> </w:t>
      </w:r>
      <w:r w:rsidR="00950D8C">
        <w:rPr>
          <w:rFonts w:ascii="Times New Roman" w:hAnsi="Times New Roman" w:cs="Times New Roman"/>
          <w:sz w:val="24"/>
          <w:szCs w:val="24"/>
        </w:rPr>
        <w:t>(I</w:t>
      </w:r>
      <w:r w:rsidR="00957B0C" w:rsidRPr="003A5308">
        <w:rPr>
          <w:rFonts w:ascii="Times New Roman" w:hAnsi="Times New Roman" w:cs="Times New Roman"/>
          <w:sz w:val="24"/>
          <w:szCs w:val="24"/>
          <w:vertAlign w:val="subscript"/>
        </w:rPr>
        <w:t>modré</w:t>
      </w:r>
      <w:r w:rsidR="00950D8C">
        <w:rPr>
          <w:rFonts w:ascii="Times New Roman" w:hAnsi="Times New Roman" w:cs="Times New Roman"/>
          <w:sz w:val="24"/>
          <w:szCs w:val="24"/>
        </w:rPr>
        <w:t>(λ)</w:t>
      </w:r>
      <w:r w:rsidR="00950D8C" w:rsidRPr="00950D8C">
        <w:rPr>
          <w:rFonts w:ascii="Times New Roman" w:hAnsi="Times New Roman" w:cs="Times New Roman"/>
          <w:sz w:val="24"/>
          <w:szCs w:val="24"/>
          <w:vertAlign w:val="subscript"/>
        </w:rPr>
        <w:t>t=</w:t>
      </w:r>
      <w:proofErr w:type="gramStart"/>
      <w:r w:rsidR="00950D8C">
        <w:rPr>
          <w:rFonts w:ascii="Times New Roman" w:hAnsi="Times New Roman" w:cs="Times New Roman"/>
          <w:sz w:val="24"/>
          <w:szCs w:val="24"/>
          <w:vertAlign w:val="subscript"/>
        </w:rPr>
        <w:t>21</w:t>
      </w:r>
      <w:r w:rsidR="00950D8C" w:rsidRPr="00950D8C">
        <w:rPr>
          <w:rFonts w:ascii="Times New Roman" w:hAnsi="Times New Roman" w:cs="Times New Roman"/>
          <w:sz w:val="24"/>
          <w:szCs w:val="24"/>
          <w:vertAlign w:val="subscript"/>
        </w:rPr>
        <w:t>min</w:t>
      </w:r>
      <w:proofErr w:type="gramEnd"/>
      <w:r w:rsidR="00950D8C">
        <w:rPr>
          <w:rFonts w:ascii="Times New Roman" w:hAnsi="Times New Roman" w:cs="Times New Roman"/>
          <w:sz w:val="24"/>
          <w:szCs w:val="24"/>
        </w:rPr>
        <w:t xml:space="preserve">) </w:t>
      </w:r>
      <w:r w:rsidRPr="00146CD2">
        <w:rPr>
          <w:rFonts w:ascii="Times New Roman" w:hAnsi="Times New Roman" w:cs="Times New Roman"/>
          <w:sz w:val="24"/>
          <w:szCs w:val="24"/>
        </w:rPr>
        <w:t xml:space="preserve">snižte intenzitu </w:t>
      </w:r>
      <w:r w:rsidR="00F86482">
        <w:rPr>
          <w:rFonts w:ascii="Times New Roman" w:hAnsi="Times New Roman" w:cs="Times New Roman"/>
          <w:sz w:val="24"/>
          <w:szCs w:val="24"/>
        </w:rPr>
        <w:t xml:space="preserve">modrého </w:t>
      </w:r>
      <w:r w:rsidRPr="00146CD2">
        <w:rPr>
          <w:rFonts w:ascii="Times New Roman" w:hAnsi="Times New Roman" w:cs="Times New Roman"/>
          <w:sz w:val="24"/>
          <w:szCs w:val="24"/>
        </w:rPr>
        <w:t>světla na</w:t>
      </w:r>
      <w:r w:rsidR="00126633">
        <w:rPr>
          <w:rFonts w:ascii="Times New Roman" w:hAnsi="Times New Roman" w:cs="Times New Roman"/>
          <w:sz w:val="24"/>
          <w:szCs w:val="24"/>
        </w:rPr>
        <w:t xml:space="preserve"> přibližně 5 </w:t>
      </w:r>
      <w:r w:rsidR="00146CD2" w:rsidRPr="00146CD2">
        <w:rPr>
          <w:rFonts w:ascii="Times New Roman" w:hAnsi="Times New Roman" w:cs="Times New Roman"/>
          <w:sz w:val="24"/>
          <w:szCs w:val="24"/>
        </w:rPr>
        <w:t>µmol</w:t>
      </w:r>
      <w:r w:rsidR="00714615">
        <w:rPr>
          <w:rFonts w:ascii="Times New Roman" w:hAnsi="Times New Roman" w:cs="Times New Roman"/>
          <w:sz w:val="24"/>
          <w:szCs w:val="24"/>
        </w:rPr>
        <w:t xml:space="preserve"> </w:t>
      </w:r>
      <w:r w:rsidR="00146CD2" w:rsidRPr="00146CD2">
        <w:rPr>
          <w:rFonts w:ascii="Times New Roman" w:hAnsi="Times New Roman" w:cs="Times New Roman"/>
          <w:sz w:val="24"/>
          <w:szCs w:val="24"/>
        </w:rPr>
        <w:t>m</w:t>
      </w:r>
      <w:r w:rsidR="00146CD2" w:rsidRPr="00146CD2">
        <w:rPr>
          <w:rFonts w:ascii="Times New Roman" w:hAnsi="Times New Roman" w:cs="Times New Roman"/>
          <w:sz w:val="24"/>
          <w:szCs w:val="24"/>
          <w:vertAlign w:val="superscript"/>
        </w:rPr>
        <w:t>-2</w:t>
      </w:r>
      <w:r w:rsidR="00714615">
        <w:rPr>
          <w:rFonts w:ascii="Times New Roman" w:hAnsi="Times New Roman" w:cs="Times New Roman"/>
          <w:sz w:val="24"/>
          <w:szCs w:val="24"/>
          <w:vertAlign w:val="superscript"/>
        </w:rPr>
        <w:t xml:space="preserve"> </w:t>
      </w:r>
      <w:r w:rsidR="00146CD2" w:rsidRPr="00146CD2">
        <w:rPr>
          <w:rFonts w:ascii="Times New Roman" w:hAnsi="Times New Roman" w:cs="Times New Roman"/>
          <w:sz w:val="24"/>
          <w:szCs w:val="24"/>
        </w:rPr>
        <w:t>s</w:t>
      </w:r>
      <w:r w:rsidR="00146CD2" w:rsidRPr="00146CD2">
        <w:rPr>
          <w:rFonts w:ascii="Times New Roman" w:hAnsi="Times New Roman" w:cs="Times New Roman"/>
          <w:sz w:val="24"/>
          <w:szCs w:val="24"/>
          <w:vertAlign w:val="superscript"/>
        </w:rPr>
        <w:t>-1</w:t>
      </w:r>
      <w:r w:rsidR="00146CD2" w:rsidRPr="00146CD2">
        <w:rPr>
          <w:rFonts w:ascii="Times New Roman" w:hAnsi="Times New Roman" w:cs="Times New Roman"/>
          <w:sz w:val="24"/>
          <w:szCs w:val="24"/>
        </w:rPr>
        <w:t xml:space="preserve"> </w:t>
      </w:r>
      <w:r w:rsidR="00126633">
        <w:rPr>
          <w:rFonts w:ascii="Times New Roman" w:hAnsi="Times New Roman" w:cs="Times New Roman"/>
          <w:sz w:val="24"/>
          <w:szCs w:val="24"/>
        </w:rPr>
        <w:t>(„slabé“ modré světlo</w:t>
      </w:r>
      <w:r w:rsidR="000845EA">
        <w:rPr>
          <w:rFonts w:ascii="Times New Roman" w:hAnsi="Times New Roman" w:cs="Times New Roman"/>
          <w:sz w:val="24"/>
          <w:szCs w:val="24"/>
        </w:rPr>
        <w:t xml:space="preserve"> – vyvolání akumulačního pohybu chloroplastů</w:t>
      </w:r>
      <w:r w:rsidR="00126633">
        <w:rPr>
          <w:rFonts w:ascii="Times New Roman" w:hAnsi="Times New Roman" w:cs="Times New Roman"/>
          <w:sz w:val="24"/>
          <w:szCs w:val="24"/>
        </w:rPr>
        <w:t xml:space="preserve">) </w:t>
      </w:r>
      <w:r w:rsidR="00F86482">
        <w:rPr>
          <w:rFonts w:ascii="Times New Roman" w:hAnsi="Times New Roman" w:cs="Times New Roman"/>
          <w:sz w:val="24"/>
          <w:szCs w:val="24"/>
        </w:rPr>
        <w:t xml:space="preserve">a </w:t>
      </w:r>
      <w:r w:rsidR="00126633">
        <w:rPr>
          <w:rFonts w:ascii="Times New Roman" w:hAnsi="Times New Roman" w:cs="Times New Roman"/>
          <w:sz w:val="24"/>
          <w:szCs w:val="24"/>
        </w:rPr>
        <w:t>třikrát z</w:t>
      </w:r>
      <w:r w:rsidR="00146CD2" w:rsidRPr="00146CD2">
        <w:rPr>
          <w:rFonts w:ascii="Times New Roman" w:hAnsi="Times New Roman" w:cs="Times New Roman"/>
          <w:sz w:val="24"/>
          <w:szCs w:val="24"/>
        </w:rPr>
        <w:t xml:space="preserve">měřte </w:t>
      </w:r>
      <w:r w:rsidR="009F4123">
        <w:rPr>
          <w:rFonts w:ascii="Times New Roman" w:hAnsi="Times New Roman" w:cs="Times New Roman"/>
          <w:sz w:val="24"/>
          <w:szCs w:val="24"/>
        </w:rPr>
        <w:t>spektrum</w:t>
      </w:r>
      <w:r w:rsidR="00126633">
        <w:rPr>
          <w:rFonts w:ascii="Times New Roman" w:hAnsi="Times New Roman" w:cs="Times New Roman"/>
          <w:sz w:val="24"/>
          <w:szCs w:val="24"/>
        </w:rPr>
        <w:t xml:space="preserve"> </w:t>
      </w:r>
      <w:r w:rsidR="00950D8C">
        <w:rPr>
          <w:rFonts w:ascii="Times New Roman" w:hAnsi="Times New Roman" w:cs="Times New Roman"/>
          <w:sz w:val="24"/>
          <w:szCs w:val="24"/>
        </w:rPr>
        <w:t>(I</w:t>
      </w:r>
      <w:r w:rsidR="00957B0C" w:rsidRPr="003A5308">
        <w:rPr>
          <w:rFonts w:ascii="Times New Roman" w:hAnsi="Times New Roman" w:cs="Times New Roman"/>
          <w:sz w:val="24"/>
          <w:szCs w:val="24"/>
          <w:vertAlign w:val="subscript"/>
        </w:rPr>
        <w:t>modré</w:t>
      </w:r>
      <w:r w:rsidR="00950D8C">
        <w:rPr>
          <w:rFonts w:ascii="Times New Roman" w:hAnsi="Times New Roman" w:cs="Times New Roman"/>
          <w:sz w:val="24"/>
          <w:szCs w:val="24"/>
        </w:rPr>
        <w:t>(λ)</w:t>
      </w:r>
      <w:r w:rsidR="00950D8C" w:rsidRPr="00950D8C">
        <w:rPr>
          <w:rFonts w:ascii="Times New Roman" w:hAnsi="Times New Roman" w:cs="Times New Roman"/>
          <w:sz w:val="24"/>
          <w:szCs w:val="24"/>
          <w:vertAlign w:val="subscript"/>
        </w:rPr>
        <w:t>t=</w:t>
      </w:r>
      <w:r w:rsidR="00950D8C">
        <w:rPr>
          <w:rFonts w:ascii="Times New Roman" w:hAnsi="Times New Roman" w:cs="Times New Roman"/>
          <w:sz w:val="24"/>
          <w:szCs w:val="24"/>
          <w:vertAlign w:val="subscript"/>
        </w:rPr>
        <w:t>24</w:t>
      </w:r>
      <w:r w:rsidR="00950D8C" w:rsidRPr="00950D8C">
        <w:rPr>
          <w:rFonts w:ascii="Times New Roman" w:hAnsi="Times New Roman" w:cs="Times New Roman"/>
          <w:sz w:val="24"/>
          <w:szCs w:val="24"/>
          <w:vertAlign w:val="subscript"/>
        </w:rPr>
        <w:t>min</w:t>
      </w:r>
      <w:r w:rsidR="00950D8C">
        <w:rPr>
          <w:rFonts w:ascii="Times New Roman" w:hAnsi="Times New Roman" w:cs="Times New Roman"/>
          <w:sz w:val="24"/>
          <w:szCs w:val="24"/>
        </w:rPr>
        <w:t>, I</w:t>
      </w:r>
      <w:r w:rsidR="00957B0C" w:rsidRPr="003A5308">
        <w:rPr>
          <w:rFonts w:ascii="Times New Roman" w:hAnsi="Times New Roman" w:cs="Times New Roman"/>
          <w:sz w:val="24"/>
          <w:szCs w:val="24"/>
          <w:vertAlign w:val="subscript"/>
        </w:rPr>
        <w:t>modré</w:t>
      </w:r>
      <w:r w:rsidR="00950D8C">
        <w:rPr>
          <w:rFonts w:ascii="Times New Roman" w:hAnsi="Times New Roman" w:cs="Times New Roman"/>
          <w:sz w:val="24"/>
          <w:szCs w:val="24"/>
        </w:rPr>
        <w:t>(λ)</w:t>
      </w:r>
      <w:r w:rsidR="00950D8C" w:rsidRPr="00950D8C">
        <w:rPr>
          <w:rFonts w:ascii="Times New Roman" w:hAnsi="Times New Roman" w:cs="Times New Roman"/>
          <w:sz w:val="24"/>
          <w:szCs w:val="24"/>
          <w:vertAlign w:val="subscript"/>
        </w:rPr>
        <w:t>t=</w:t>
      </w:r>
      <w:r w:rsidR="00950D8C">
        <w:rPr>
          <w:rFonts w:ascii="Times New Roman" w:hAnsi="Times New Roman" w:cs="Times New Roman"/>
          <w:sz w:val="24"/>
          <w:szCs w:val="24"/>
          <w:vertAlign w:val="subscript"/>
        </w:rPr>
        <w:t>27</w:t>
      </w:r>
      <w:r w:rsidR="00950D8C" w:rsidRPr="00950D8C">
        <w:rPr>
          <w:rFonts w:ascii="Times New Roman" w:hAnsi="Times New Roman" w:cs="Times New Roman"/>
          <w:sz w:val="24"/>
          <w:szCs w:val="24"/>
          <w:vertAlign w:val="subscript"/>
        </w:rPr>
        <w:t>min</w:t>
      </w:r>
      <w:r w:rsidR="00950D8C">
        <w:rPr>
          <w:rFonts w:ascii="Times New Roman" w:hAnsi="Times New Roman" w:cs="Times New Roman"/>
          <w:sz w:val="24"/>
          <w:szCs w:val="24"/>
        </w:rPr>
        <w:t>), I</w:t>
      </w:r>
      <w:r w:rsidR="00957B0C" w:rsidRPr="003A5308">
        <w:rPr>
          <w:rFonts w:ascii="Times New Roman" w:hAnsi="Times New Roman" w:cs="Times New Roman"/>
          <w:sz w:val="24"/>
          <w:szCs w:val="24"/>
          <w:vertAlign w:val="subscript"/>
        </w:rPr>
        <w:t>modré</w:t>
      </w:r>
      <w:r w:rsidR="00950D8C">
        <w:rPr>
          <w:rFonts w:ascii="Times New Roman" w:hAnsi="Times New Roman" w:cs="Times New Roman"/>
          <w:sz w:val="24"/>
          <w:szCs w:val="24"/>
        </w:rPr>
        <w:t>(λ)</w:t>
      </w:r>
      <w:r w:rsidR="00950D8C" w:rsidRPr="00950D8C">
        <w:rPr>
          <w:rFonts w:ascii="Times New Roman" w:hAnsi="Times New Roman" w:cs="Times New Roman"/>
          <w:sz w:val="24"/>
          <w:szCs w:val="24"/>
          <w:vertAlign w:val="subscript"/>
        </w:rPr>
        <w:t>t=</w:t>
      </w:r>
      <w:r w:rsidR="00950D8C">
        <w:rPr>
          <w:rFonts w:ascii="Times New Roman" w:hAnsi="Times New Roman" w:cs="Times New Roman"/>
          <w:sz w:val="24"/>
          <w:szCs w:val="24"/>
          <w:vertAlign w:val="subscript"/>
        </w:rPr>
        <w:t>30</w:t>
      </w:r>
      <w:r w:rsidR="00950D8C" w:rsidRPr="00950D8C">
        <w:rPr>
          <w:rFonts w:ascii="Times New Roman" w:hAnsi="Times New Roman" w:cs="Times New Roman"/>
          <w:sz w:val="24"/>
          <w:szCs w:val="24"/>
          <w:vertAlign w:val="subscript"/>
        </w:rPr>
        <w:t>min</w:t>
      </w:r>
      <w:r w:rsidR="00950D8C">
        <w:rPr>
          <w:rFonts w:ascii="Times New Roman" w:hAnsi="Times New Roman" w:cs="Times New Roman"/>
          <w:sz w:val="24"/>
          <w:szCs w:val="24"/>
        </w:rPr>
        <w:t xml:space="preserve">) </w:t>
      </w:r>
      <w:r w:rsidR="00126633">
        <w:rPr>
          <w:rFonts w:ascii="Times New Roman" w:hAnsi="Times New Roman" w:cs="Times New Roman"/>
          <w:sz w:val="24"/>
          <w:szCs w:val="24"/>
        </w:rPr>
        <w:t xml:space="preserve">stejným způsobem jako </w:t>
      </w:r>
      <w:r w:rsidR="000845EA">
        <w:rPr>
          <w:rFonts w:ascii="Times New Roman" w:hAnsi="Times New Roman" w:cs="Times New Roman"/>
          <w:sz w:val="24"/>
          <w:szCs w:val="24"/>
        </w:rPr>
        <w:t>v předchozím bodě</w:t>
      </w:r>
      <w:r w:rsidR="00146CD2" w:rsidRPr="00146CD2">
        <w:rPr>
          <w:rFonts w:ascii="Times New Roman" w:hAnsi="Times New Roman" w:cs="Times New Roman"/>
          <w:sz w:val="24"/>
          <w:szCs w:val="24"/>
        </w:rPr>
        <w:t>.</w:t>
      </w:r>
    </w:p>
    <w:p w14:paraId="2E344D70" w14:textId="77777777" w:rsidR="00F7532D" w:rsidRDefault="00F7532D" w:rsidP="00F929DF">
      <w:pPr>
        <w:spacing w:after="0"/>
        <w:jc w:val="both"/>
        <w:rPr>
          <w:rFonts w:ascii="Times New Roman" w:hAnsi="Times New Roman" w:cs="Times New Roman"/>
          <w:sz w:val="24"/>
          <w:szCs w:val="24"/>
        </w:rPr>
      </w:pPr>
    </w:p>
    <w:p w14:paraId="2AA1C183" w14:textId="26AA0CBB" w:rsidR="00F929DF" w:rsidRDefault="00F929DF" w:rsidP="008F1E3E">
      <w:pPr>
        <w:spacing w:after="0"/>
        <w:ind w:left="426" w:hanging="426"/>
        <w:jc w:val="both"/>
        <w:rPr>
          <w:rFonts w:ascii="Times New Roman" w:hAnsi="Times New Roman" w:cs="Times New Roman"/>
          <w:sz w:val="24"/>
          <w:szCs w:val="24"/>
          <w:u w:val="single"/>
        </w:rPr>
      </w:pPr>
      <w:r w:rsidRPr="00F929DF">
        <w:rPr>
          <w:rFonts w:ascii="Times New Roman" w:hAnsi="Times New Roman" w:cs="Times New Roman"/>
          <w:sz w:val="24"/>
          <w:szCs w:val="24"/>
          <w:u w:val="single"/>
        </w:rPr>
        <w:t>I</w:t>
      </w:r>
      <w:r w:rsidR="00A559A4">
        <w:rPr>
          <w:rFonts w:ascii="Times New Roman" w:hAnsi="Times New Roman" w:cs="Times New Roman"/>
          <w:sz w:val="24"/>
          <w:szCs w:val="24"/>
          <w:u w:val="single"/>
        </w:rPr>
        <w:t>I</w:t>
      </w:r>
      <w:r>
        <w:rPr>
          <w:rFonts w:ascii="Times New Roman" w:hAnsi="Times New Roman" w:cs="Times New Roman"/>
          <w:sz w:val="24"/>
          <w:szCs w:val="24"/>
          <w:u w:val="single"/>
        </w:rPr>
        <w:t>I</w:t>
      </w:r>
      <w:r w:rsidRPr="00F929DF">
        <w:rPr>
          <w:rFonts w:ascii="Times New Roman" w:hAnsi="Times New Roman" w:cs="Times New Roman"/>
          <w:sz w:val="24"/>
          <w:szCs w:val="24"/>
          <w:u w:val="single"/>
        </w:rPr>
        <w:t>. Měření změn kolimované transmitance při působení „silného“ modrého světla</w:t>
      </w:r>
      <w:r>
        <w:rPr>
          <w:rFonts w:ascii="Times New Roman" w:hAnsi="Times New Roman" w:cs="Times New Roman"/>
          <w:sz w:val="24"/>
          <w:szCs w:val="24"/>
          <w:u w:val="single"/>
        </w:rPr>
        <w:t xml:space="preserve"> na listu stresovaném vysokou teplotou</w:t>
      </w:r>
    </w:p>
    <w:p w14:paraId="6ABC2054" w14:textId="5C16F852" w:rsidR="00F929DF" w:rsidRDefault="00F929DF" w:rsidP="00F929DF">
      <w:pPr>
        <w:spacing w:after="0"/>
        <w:jc w:val="both"/>
        <w:rPr>
          <w:rFonts w:ascii="Times New Roman" w:hAnsi="Times New Roman" w:cs="Times New Roman"/>
          <w:sz w:val="24"/>
          <w:szCs w:val="24"/>
        </w:rPr>
      </w:pPr>
    </w:p>
    <w:p w14:paraId="3EA0F03D" w14:textId="4E44F0D3" w:rsidR="00733D76" w:rsidRDefault="00733D76" w:rsidP="00733D76">
      <w:pPr>
        <w:pStyle w:val="Odstavecseseznamem"/>
        <w:numPr>
          <w:ilvl w:val="0"/>
          <w:numId w:val="9"/>
        </w:numPr>
        <w:spacing w:after="0"/>
        <w:ind w:left="426" w:hanging="426"/>
        <w:jc w:val="both"/>
        <w:rPr>
          <w:rFonts w:ascii="Times New Roman" w:hAnsi="Times New Roman" w:cs="Times New Roman"/>
          <w:sz w:val="24"/>
          <w:szCs w:val="24"/>
        </w:rPr>
      </w:pPr>
      <w:r w:rsidRPr="00F929DF">
        <w:rPr>
          <w:rFonts w:ascii="Times New Roman" w:hAnsi="Times New Roman" w:cs="Times New Roman"/>
          <w:sz w:val="24"/>
          <w:szCs w:val="24"/>
        </w:rPr>
        <w:t xml:space="preserve">Inkubujte </w:t>
      </w:r>
      <w:r>
        <w:rPr>
          <w:rFonts w:ascii="Times New Roman" w:hAnsi="Times New Roman" w:cs="Times New Roman"/>
          <w:sz w:val="24"/>
          <w:szCs w:val="24"/>
        </w:rPr>
        <w:t xml:space="preserve">další </w:t>
      </w:r>
      <w:r w:rsidRPr="00F929DF">
        <w:rPr>
          <w:rFonts w:ascii="Times New Roman" w:hAnsi="Times New Roman" w:cs="Times New Roman"/>
          <w:sz w:val="24"/>
          <w:szCs w:val="24"/>
        </w:rPr>
        <w:t>list</w:t>
      </w:r>
      <w:r>
        <w:rPr>
          <w:rFonts w:ascii="Times New Roman" w:hAnsi="Times New Roman" w:cs="Times New Roman"/>
          <w:sz w:val="24"/>
          <w:szCs w:val="24"/>
        </w:rPr>
        <w:t xml:space="preserve"> ve vodní lázni o teplotě 40</w:t>
      </w:r>
      <w:r w:rsidR="00A8688A">
        <w:rPr>
          <w:rFonts w:ascii="Times New Roman" w:hAnsi="Times New Roman" w:cs="Times New Roman"/>
          <w:sz w:val="24"/>
          <w:szCs w:val="24"/>
        </w:rPr>
        <w:t xml:space="preserve"> </w:t>
      </w:r>
      <w:r>
        <w:rPr>
          <w:rFonts w:ascii="Times New Roman" w:hAnsi="Times New Roman" w:cs="Times New Roman"/>
          <w:sz w:val="24"/>
          <w:szCs w:val="24"/>
        </w:rPr>
        <w:t>°C po dobu 5 min.</w:t>
      </w:r>
    </w:p>
    <w:p w14:paraId="33E4193C" w14:textId="6E38F4E4" w:rsidR="00733D76" w:rsidRPr="00F929DF" w:rsidRDefault="00733D76" w:rsidP="00733D76">
      <w:pPr>
        <w:pStyle w:val="Odstavecseseznamem"/>
        <w:numPr>
          <w:ilvl w:val="0"/>
          <w:numId w:val="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Zopakujte postup uvedený v bodech </w:t>
      </w:r>
      <w:r w:rsidR="0094422B">
        <w:rPr>
          <w:rFonts w:ascii="Times New Roman" w:hAnsi="Times New Roman" w:cs="Times New Roman"/>
          <w:sz w:val="24"/>
          <w:szCs w:val="24"/>
        </w:rPr>
        <w:t>II</w:t>
      </w:r>
      <w:r>
        <w:rPr>
          <w:rFonts w:ascii="Times New Roman" w:hAnsi="Times New Roman" w:cs="Times New Roman"/>
          <w:sz w:val="24"/>
          <w:szCs w:val="24"/>
        </w:rPr>
        <w:t>. 3 – I</w:t>
      </w:r>
      <w:r w:rsidR="0094422B">
        <w:rPr>
          <w:rFonts w:ascii="Times New Roman" w:hAnsi="Times New Roman" w:cs="Times New Roman"/>
          <w:sz w:val="24"/>
          <w:szCs w:val="24"/>
        </w:rPr>
        <w:t>I</w:t>
      </w:r>
      <w:r>
        <w:rPr>
          <w:rFonts w:ascii="Times New Roman" w:hAnsi="Times New Roman" w:cs="Times New Roman"/>
          <w:sz w:val="24"/>
          <w:szCs w:val="24"/>
        </w:rPr>
        <w:t xml:space="preserve">. </w:t>
      </w:r>
      <w:r w:rsidR="00957B0C">
        <w:rPr>
          <w:rFonts w:ascii="Times New Roman" w:hAnsi="Times New Roman" w:cs="Times New Roman"/>
          <w:sz w:val="24"/>
          <w:szCs w:val="24"/>
        </w:rPr>
        <w:t>8</w:t>
      </w:r>
      <w:r>
        <w:rPr>
          <w:rFonts w:ascii="Times New Roman" w:hAnsi="Times New Roman" w:cs="Times New Roman"/>
          <w:sz w:val="24"/>
          <w:szCs w:val="24"/>
        </w:rPr>
        <w:t xml:space="preserve"> </w:t>
      </w:r>
    </w:p>
    <w:p w14:paraId="5AA24FD3" w14:textId="77777777" w:rsidR="00F929DF" w:rsidRDefault="00F929DF" w:rsidP="00F929DF">
      <w:pPr>
        <w:spacing w:after="0"/>
        <w:jc w:val="both"/>
        <w:rPr>
          <w:rFonts w:ascii="Times New Roman" w:hAnsi="Times New Roman" w:cs="Times New Roman"/>
          <w:sz w:val="24"/>
          <w:szCs w:val="24"/>
        </w:rPr>
      </w:pPr>
    </w:p>
    <w:p w14:paraId="393DB172" w14:textId="580C6D80" w:rsidR="00733D76" w:rsidRDefault="00733D76" w:rsidP="00733D76">
      <w:pPr>
        <w:spacing w:after="0"/>
        <w:jc w:val="both"/>
        <w:rPr>
          <w:rFonts w:ascii="Times New Roman" w:hAnsi="Times New Roman" w:cs="Times New Roman"/>
          <w:sz w:val="24"/>
          <w:szCs w:val="24"/>
          <w:u w:val="single"/>
        </w:rPr>
      </w:pPr>
      <w:r w:rsidRPr="00F929DF">
        <w:rPr>
          <w:rFonts w:ascii="Times New Roman" w:hAnsi="Times New Roman" w:cs="Times New Roman"/>
          <w:sz w:val="24"/>
          <w:szCs w:val="24"/>
          <w:u w:val="single"/>
        </w:rPr>
        <w:t>I</w:t>
      </w:r>
      <w:r w:rsidR="00A559A4">
        <w:rPr>
          <w:rFonts w:ascii="Times New Roman" w:hAnsi="Times New Roman" w:cs="Times New Roman"/>
          <w:sz w:val="24"/>
          <w:szCs w:val="24"/>
          <w:u w:val="single"/>
        </w:rPr>
        <w:t>V</w:t>
      </w:r>
      <w:r w:rsidRPr="00F929DF">
        <w:rPr>
          <w:rFonts w:ascii="Times New Roman" w:hAnsi="Times New Roman" w:cs="Times New Roman"/>
          <w:sz w:val="24"/>
          <w:szCs w:val="24"/>
          <w:u w:val="single"/>
        </w:rPr>
        <w:t xml:space="preserve">. Měření změn kolimované transmitance při působení „silného“ </w:t>
      </w:r>
      <w:r>
        <w:rPr>
          <w:rFonts w:ascii="Times New Roman" w:hAnsi="Times New Roman" w:cs="Times New Roman"/>
          <w:sz w:val="24"/>
          <w:szCs w:val="24"/>
          <w:u w:val="single"/>
        </w:rPr>
        <w:t>červeného</w:t>
      </w:r>
      <w:r w:rsidRPr="00F929DF">
        <w:rPr>
          <w:rFonts w:ascii="Times New Roman" w:hAnsi="Times New Roman" w:cs="Times New Roman"/>
          <w:sz w:val="24"/>
          <w:szCs w:val="24"/>
          <w:u w:val="single"/>
        </w:rPr>
        <w:t xml:space="preserve"> světla</w:t>
      </w:r>
      <w:r>
        <w:rPr>
          <w:rFonts w:ascii="Times New Roman" w:hAnsi="Times New Roman" w:cs="Times New Roman"/>
          <w:sz w:val="24"/>
          <w:szCs w:val="24"/>
          <w:u w:val="single"/>
        </w:rPr>
        <w:t xml:space="preserve"> </w:t>
      </w:r>
    </w:p>
    <w:p w14:paraId="1A9FB198" w14:textId="77777777" w:rsidR="00733D76" w:rsidRDefault="00733D76" w:rsidP="00733D76">
      <w:pPr>
        <w:spacing w:after="0"/>
        <w:jc w:val="both"/>
        <w:rPr>
          <w:rFonts w:ascii="Times New Roman" w:hAnsi="Times New Roman" w:cs="Times New Roman"/>
          <w:sz w:val="24"/>
          <w:szCs w:val="24"/>
          <w:u w:val="single"/>
        </w:rPr>
      </w:pPr>
    </w:p>
    <w:p w14:paraId="1FCB47DE" w14:textId="5D5C2126" w:rsidR="00A559A4" w:rsidRDefault="00733D76" w:rsidP="00950D8C">
      <w:pPr>
        <w:pStyle w:val="Odstavecseseznamem"/>
        <w:numPr>
          <w:ilvl w:val="0"/>
          <w:numId w:val="14"/>
        </w:numPr>
        <w:spacing w:after="0"/>
        <w:jc w:val="both"/>
        <w:rPr>
          <w:rFonts w:ascii="Times New Roman" w:hAnsi="Times New Roman" w:cs="Times New Roman"/>
          <w:sz w:val="24"/>
          <w:szCs w:val="24"/>
        </w:rPr>
      </w:pPr>
      <w:r w:rsidRPr="00950D8C">
        <w:rPr>
          <w:rFonts w:ascii="Times New Roman" w:hAnsi="Times New Roman" w:cs="Times New Roman"/>
          <w:sz w:val="24"/>
          <w:szCs w:val="24"/>
        </w:rPr>
        <w:t xml:space="preserve">Zopakujte </w:t>
      </w:r>
      <w:r w:rsidR="00F7532D" w:rsidRPr="00950D8C">
        <w:rPr>
          <w:rFonts w:ascii="Times New Roman" w:hAnsi="Times New Roman" w:cs="Times New Roman"/>
          <w:sz w:val="24"/>
          <w:szCs w:val="24"/>
        </w:rPr>
        <w:t>měření změn kolimované transmitance při působení „silného“ světla s červeným filtrem místo filtru modrého</w:t>
      </w:r>
      <w:r w:rsidR="00957B0C">
        <w:rPr>
          <w:rFonts w:ascii="Times New Roman" w:hAnsi="Times New Roman" w:cs="Times New Roman"/>
          <w:sz w:val="24"/>
          <w:szCs w:val="24"/>
        </w:rPr>
        <w:t xml:space="preserve"> (bod</w:t>
      </w:r>
      <w:r w:rsidR="00A559A4" w:rsidRPr="00A559A4">
        <w:rPr>
          <w:rFonts w:ascii="Times New Roman" w:hAnsi="Times New Roman" w:cs="Times New Roman"/>
          <w:sz w:val="24"/>
          <w:szCs w:val="24"/>
        </w:rPr>
        <w:t xml:space="preserve"> </w:t>
      </w:r>
      <w:r w:rsidR="00A559A4">
        <w:rPr>
          <w:rFonts w:ascii="Times New Roman" w:hAnsi="Times New Roman" w:cs="Times New Roman"/>
          <w:sz w:val="24"/>
          <w:szCs w:val="24"/>
        </w:rPr>
        <w:t>I</w:t>
      </w:r>
      <w:r w:rsidR="0094422B">
        <w:rPr>
          <w:rFonts w:ascii="Times New Roman" w:hAnsi="Times New Roman" w:cs="Times New Roman"/>
          <w:sz w:val="24"/>
          <w:szCs w:val="24"/>
        </w:rPr>
        <w:t>I</w:t>
      </w:r>
      <w:r w:rsidR="00A559A4">
        <w:rPr>
          <w:rFonts w:ascii="Times New Roman" w:hAnsi="Times New Roman" w:cs="Times New Roman"/>
          <w:sz w:val="24"/>
          <w:szCs w:val="24"/>
        </w:rPr>
        <w:t xml:space="preserve">. </w:t>
      </w:r>
      <w:r w:rsidR="005E0D44">
        <w:rPr>
          <w:rFonts w:ascii="Times New Roman" w:hAnsi="Times New Roman" w:cs="Times New Roman"/>
          <w:sz w:val="24"/>
          <w:szCs w:val="24"/>
        </w:rPr>
        <w:t>5</w:t>
      </w:r>
      <w:r w:rsidR="00A559A4">
        <w:rPr>
          <w:rFonts w:ascii="Times New Roman" w:hAnsi="Times New Roman" w:cs="Times New Roman"/>
          <w:sz w:val="24"/>
          <w:szCs w:val="24"/>
        </w:rPr>
        <w:t xml:space="preserve"> – I</w:t>
      </w:r>
      <w:r w:rsidR="00E6763C">
        <w:rPr>
          <w:rFonts w:ascii="Times New Roman" w:hAnsi="Times New Roman" w:cs="Times New Roman"/>
          <w:sz w:val="24"/>
          <w:szCs w:val="24"/>
        </w:rPr>
        <w:t>I</w:t>
      </w:r>
      <w:r w:rsidR="00A559A4">
        <w:rPr>
          <w:rFonts w:ascii="Times New Roman" w:hAnsi="Times New Roman" w:cs="Times New Roman"/>
          <w:sz w:val="24"/>
          <w:szCs w:val="24"/>
        </w:rPr>
        <w:t>. 8)</w:t>
      </w:r>
      <w:r w:rsidR="00F7532D" w:rsidRPr="00950D8C">
        <w:rPr>
          <w:rFonts w:ascii="Times New Roman" w:hAnsi="Times New Roman" w:cs="Times New Roman"/>
          <w:sz w:val="24"/>
          <w:szCs w:val="24"/>
        </w:rPr>
        <w:t>.</w:t>
      </w:r>
    </w:p>
    <w:p w14:paraId="31E0F16F" w14:textId="5DEA706D" w:rsidR="00950D8C" w:rsidRDefault="00F7532D" w:rsidP="00950D8C">
      <w:pPr>
        <w:pStyle w:val="Odstavecseseznamem"/>
        <w:numPr>
          <w:ilvl w:val="0"/>
          <w:numId w:val="14"/>
        </w:numPr>
        <w:spacing w:after="0"/>
        <w:jc w:val="both"/>
        <w:rPr>
          <w:rFonts w:ascii="Times New Roman" w:hAnsi="Times New Roman" w:cs="Times New Roman"/>
          <w:sz w:val="24"/>
          <w:szCs w:val="24"/>
        </w:rPr>
      </w:pPr>
      <w:r w:rsidRPr="00950D8C">
        <w:rPr>
          <w:rFonts w:ascii="Times New Roman" w:hAnsi="Times New Roman" w:cs="Times New Roman"/>
          <w:sz w:val="24"/>
          <w:szCs w:val="24"/>
        </w:rPr>
        <w:t>O</w:t>
      </w:r>
      <w:r w:rsidR="00714615" w:rsidRPr="00950D8C">
        <w:rPr>
          <w:rFonts w:ascii="Times New Roman" w:hAnsi="Times New Roman" w:cs="Times New Roman"/>
          <w:sz w:val="24"/>
          <w:szCs w:val="24"/>
        </w:rPr>
        <w:t xml:space="preserve">zářenost </w:t>
      </w:r>
      <w:r w:rsidR="00A559A4">
        <w:rPr>
          <w:rFonts w:ascii="Times New Roman" w:hAnsi="Times New Roman" w:cs="Times New Roman"/>
          <w:sz w:val="24"/>
          <w:szCs w:val="24"/>
        </w:rPr>
        <w:t>červeného</w:t>
      </w:r>
      <w:r w:rsidRPr="00950D8C">
        <w:rPr>
          <w:rFonts w:ascii="Times New Roman" w:hAnsi="Times New Roman" w:cs="Times New Roman"/>
          <w:sz w:val="24"/>
          <w:szCs w:val="24"/>
        </w:rPr>
        <w:t xml:space="preserve"> světl</w:t>
      </w:r>
      <w:r w:rsidR="00A559A4">
        <w:rPr>
          <w:rFonts w:ascii="Times New Roman" w:hAnsi="Times New Roman" w:cs="Times New Roman"/>
          <w:sz w:val="24"/>
          <w:szCs w:val="24"/>
        </w:rPr>
        <w:t>a</w:t>
      </w:r>
      <w:r w:rsidRPr="00950D8C">
        <w:rPr>
          <w:rFonts w:ascii="Times New Roman" w:hAnsi="Times New Roman" w:cs="Times New Roman"/>
          <w:sz w:val="24"/>
          <w:szCs w:val="24"/>
        </w:rPr>
        <w:t xml:space="preserve"> nastavte na stejnou hodnotu jako v případě „silného“ modrého světla (tj. přibližně na 50 µmol </w:t>
      </w:r>
      <w:r w:rsidRPr="00A559A4">
        <w:rPr>
          <w:rFonts w:ascii="Times New Roman" w:hAnsi="Times New Roman" w:cs="Times New Roman"/>
          <w:sz w:val="24"/>
          <w:szCs w:val="24"/>
        </w:rPr>
        <w:t>m</w:t>
      </w:r>
      <w:r w:rsidRPr="00A559A4">
        <w:rPr>
          <w:rFonts w:ascii="Times New Roman" w:hAnsi="Times New Roman" w:cs="Times New Roman"/>
          <w:sz w:val="24"/>
          <w:szCs w:val="24"/>
          <w:vertAlign w:val="superscript"/>
        </w:rPr>
        <w:t>-2</w:t>
      </w:r>
      <w:r w:rsidRPr="00A559A4">
        <w:rPr>
          <w:rFonts w:ascii="Times New Roman" w:hAnsi="Times New Roman" w:cs="Times New Roman"/>
          <w:sz w:val="24"/>
          <w:szCs w:val="24"/>
        </w:rPr>
        <w:t xml:space="preserve"> s</w:t>
      </w:r>
      <w:r w:rsidRPr="00A559A4">
        <w:rPr>
          <w:rFonts w:ascii="Times New Roman" w:hAnsi="Times New Roman" w:cs="Times New Roman"/>
          <w:sz w:val="24"/>
          <w:szCs w:val="24"/>
          <w:vertAlign w:val="superscript"/>
        </w:rPr>
        <w:t>-1</w:t>
      </w:r>
      <w:r w:rsidRPr="00950D8C">
        <w:rPr>
          <w:rFonts w:ascii="Times New Roman" w:hAnsi="Times New Roman" w:cs="Times New Roman"/>
          <w:sz w:val="24"/>
          <w:szCs w:val="24"/>
        </w:rPr>
        <w:t xml:space="preserve"> PAR; poloha přepínačů na KL 2500 bude jiná!</w:t>
      </w:r>
      <w:r>
        <w:rPr>
          <w:rFonts w:ascii="Times New Roman" w:hAnsi="Times New Roman" w:cs="Times New Roman"/>
          <w:sz w:val="24"/>
          <w:szCs w:val="24"/>
        </w:rPr>
        <w:t>)</w:t>
      </w:r>
    </w:p>
    <w:p w14:paraId="69510E8D" w14:textId="77777777" w:rsidR="00A559A4" w:rsidRDefault="00A559A4" w:rsidP="00A559A4">
      <w:pPr>
        <w:spacing w:after="0"/>
        <w:jc w:val="both"/>
        <w:rPr>
          <w:rFonts w:ascii="Times New Roman" w:hAnsi="Times New Roman" w:cs="Times New Roman"/>
          <w:sz w:val="24"/>
          <w:szCs w:val="24"/>
        </w:rPr>
      </w:pPr>
    </w:p>
    <w:p w14:paraId="56D7B26E" w14:textId="2A4397BE" w:rsidR="00A559A4" w:rsidRPr="00A559A4" w:rsidRDefault="00A559A4" w:rsidP="00A559A4">
      <w:pPr>
        <w:spacing w:after="0"/>
        <w:jc w:val="both"/>
        <w:rPr>
          <w:rFonts w:ascii="Times New Roman" w:hAnsi="Times New Roman" w:cs="Times New Roman"/>
          <w:sz w:val="24"/>
          <w:szCs w:val="24"/>
        </w:rPr>
      </w:pPr>
      <w:r w:rsidRPr="00A559A4">
        <w:rPr>
          <w:rFonts w:ascii="Times New Roman" w:hAnsi="Times New Roman" w:cs="Times New Roman"/>
          <w:sz w:val="24"/>
          <w:szCs w:val="24"/>
        </w:rPr>
        <w:t>Ve spolupráci s vedoucím praktika stáhněte data ze spektrálního radiometru SpectraPen.</w:t>
      </w:r>
    </w:p>
    <w:p w14:paraId="05E7F0E6" w14:textId="77777777" w:rsidR="00A559A4" w:rsidRDefault="00A559A4" w:rsidP="00A559A4">
      <w:pPr>
        <w:pStyle w:val="Odstavecseseznamem"/>
        <w:spacing w:after="0"/>
        <w:ind w:left="360"/>
        <w:jc w:val="both"/>
        <w:rPr>
          <w:rFonts w:ascii="Times New Roman" w:hAnsi="Times New Roman" w:cs="Times New Roman"/>
          <w:sz w:val="24"/>
          <w:szCs w:val="24"/>
        </w:rPr>
      </w:pPr>
    </w:p>
    <w:p w14:paraId="7DA2D08D" w14:textId="1DCEC1C7" w:rsidR="001D45BA" w:rsidRDefault="001D45BA" w:rsidP="001D45BA">
      <w:pPr>
        <w:spacing w:after="0"/>
        <w:jc w:val="both"/>
        <w:rPr>
          <w:rFonts w:ascii="Times New Roman" w:hAnsi="Times New Roman" w:cs="Times New Roman"/>
          <w:sz w:val="24"/>
          <w:szCs w:val="24"/>
          <w:u w:val="single"/>
        </w:rPr>
      </w:pPr>
    </w:p>
    <w:p w14:paraId="4EE87297" w14:textId="4E27907A" w:rsidR="008A3EF8" w:rsidRDefault="008A3EF8" w:rsidP="008A3EF8">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V</w:t>
      </w:r>
      <w:r w:rsidRPr="00F929D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Zpracování dat z měření </w:t>
      </w:r>
      <w:proofErr w:type="gramStart"/>
      <w:r>
        <w:rPr>
          <w:rFonts w:ascii="Times New Roman" w:hAnsi="Times New Roman" w:cs="Times New Roman"/>
          <w:sz w:val="24"/>
          <w:szCs w:val="24"/>
          <w:u w:val="single"/>
        </w:rPr>
        <w:t>I - I</w:t>
      </w:r>
      <w:r w:rsidR="00A559A4">
        <w:rPr>
          <w:rFonts w:ascii="Times New Roman" w:hAnsi="Times New Roman" w:cs="Times New Roman"/>
          <w:sz w:val="24"/>
          <w:szCs w:val="24"/>
          <w:u w:val="single"/>
        </w:rPr>
        <w:t>V</w:t>
      </w:r>
      <w:proofErr w:type="gramEnd"/>
      <w:r>
        <w:rPr>
          <w:rFonts w:ascii="Times New Roman" w:hAnsi="Times New Roman" w:cs="Times New Roman"/>
          <w:sz w:val="24"/>
          <w:szCs w:val="24"/>
          <w:u w:val="single"/>
        </w:rPr>
        <w:t xml:space="preserve"> </w:t>
      </w:r>
    </w:p>
    <w:p w14:paraId="4680FA46" w14:textId="77777777" w:rsidR="008A3EF8" w:rsidRDefault="008A3EF8" w:rsidP="008A3EF8">
      <w:pPr>
        <w:spacing w:after="0"/>
        <w:jc w:val="both"/>
        <w:rPr>
          <w:rFonts w:ascii="Times New Roman" w:hAnsi="Times New Roman" w:cs="Times New Roman"/>
          <w:sz w:val="24"/>
          <w:szCs w:val="24"/>
          <w:u w:val="single"/>
        </w:rPr>
      </w:pPr>
    </w:p>
    <w:p w14:paraId="4E1C0E3C" w14:textId="41EF5ECC" w:rsidR="00D17890" w:rsidRDefault="00D17890" w:rsidP="00D17890">
      <w:pPr>
        <w:pStyle w:val="Odstavecseseznamem"/>
        <w:numPr>
          <w:ilvl w:val="0"/>
          <w:numId w:val="13"/>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Vypočítejte průměry a směrodatné odchylky hodnot SPAD získaných ve </w:t>
      </w:r>
      <w:r w:rsidR="00B8674E">
        <w:rPr>
          <w:rFonts w:ascii="Times New Roman" w:hAnsi="Times New Roman" w:cs="Times New Roman"/>
          <w:sz w:val="24"/>
          <w:szCs w:val="24"/>
        </w:rPr>
        <w:t>jednotlivých</w:t>
      </w:r>
      <w:r>
        <w:rPr>
          <w:rFonts w:ascii="Times New Roman" w:hAnsi="Times New Roman" w:cs="Times New Roman"/>
          <w:sz w:val="24"/>
          <w:szCs w:val="24"/>
        </w:rPr>
        <w:t xml:space="preserve"> měřeních bodu I.</w:t>
      </w:r>
    </w:p>
    <w:p w14:paraId="255AE4DF" w14:textId="2335CBD2" w:rsidR="00D17890" w:rsidRPr="00FC7C63" w:rsidRDefault="00D17890" w:rsidP="00D17890">
      <w:pPr>
        <w:pStyle w:val="Odstavecseseznamem"/>
        <w:numPr>
          <w:ilvl w:val="0"/>
          <w:numId w:val="13"/>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Srovnejte hodnoty SPAD naměřené na listu za různých světelných podmínek a interpretujte, co odrážejí zjištěné rozdíly.</w:t>
      </w:r>
    </w:p>
    <w:p w14:paraId="3CF70E63" w14:textId="51296517" w:rsidR="00950D8C" w:rsidRDefault="008A3EF8" w:rsidP="00D17890">
      <w:pPr>
        <w:pStyle w:val="Odstavecseseznamem"/>
        <w:numPr>
          <w:ilvl w:val="0"/>
          <w:numId w:val="13"/>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Z</w:t>
      </w:r>
      <w:r w:rsidR="00D17890">
        <w:rPr>
          <w:rFonts w:ascii="Times New Roman" w:hAnsi="Times New Roman" w:cs="Times New Roman"/>
          <w:sz w:val="24"/>
          <w:szCs w:val="24"/>
        </w:rPr>
        <w:t> </w:t>
      </w:r>
      <w:r w:rsidR="00950D8C">
        <w:rPr>
          <w:rFonts w:ascii="Times New Roman" w:hAnsi="Times New Roman" w:cs="Times New Roman"/>
          <w:sz w:val="24"/>
          <w:szCs w:val="24"/>
        </w:rPr>
        <w:t>dat</w:t>
      </w:r>
      <w:r w:rsidR="00D17890">
        <w:rPr>
          <w:rFonts w:ascii="Times New Roman" w:hAnsi="Times New Roman" w:cs="Times New Roman"/>
          <w:sz w:val="24"/>
          <w:szCs w:val="24"/>
        </w:rPr>
        <w:t xml:space="preserve"> naměřených v bodech II – IV</w:t>
      </w:r>
      <w:r w:rsidR="00950D8C">
        <w:rPr>
          <w:rFonts w:ascii="Times New Roman" w:hAnsi="Times New Roman" w:cs="Times New Roman"/>
          <w:sz w:val="24"/>
          <w:szCs w:val="24"/>
        </w:rPr>
        <w:t xml:space="preserve"> vypočítejte a </w:t>
      </w:r>
      <w:r>
        <w:rPr>
          <w:rFonts w:ascii="Times New Roman" w:hAnsi="Times New Roman" w:cs="Times New Roman"/>
          <w:sz w:val="24"/>
          <w:szCs w:val="24"/>
        </w:rPr>
        <w:t>zobrazte</w:t>
      </w:r>
      <w:r w:rsidR="00950D8C">
        <w:rPr>
          <w:rFonts w:ascii="Times New Roman" w:hAnsi="Times New Roman" w:cs="Times New Roman"/>
          <w:sz w:val="24"/>
          <w:szCs w:val="24"/>
        </w:rPr>
        <w:t>:</w:t>
      </w:r>
    </w:p>
    <w:p w14:paraId="66CE1D6C" w14:textId="0CEA8EDD" w:rsidR="00E817FC" w:rsidRDefault="00E817FC" w:rsidP="00E817FC">
      <w:pPr>
        <w:pStyle w:val="Odstavecseseznamem"/>
        <w:numPr>
          <w:ilvl w:val="1"/>
          <w:numId w:val="13"/>
        </w:numPr>
        <w:spacing w:after="0"/>
        <w:jc w:val="both"/>
        <w:rPr>
          <w:rFonts w:ascii="Times New Roman" w:hAnsi="Times New Roman" w:cs="Times New Roman"/>
          <w:sz w:val="24"/>
          <w:szCs w:val="24"/>
        </w:rPr>
      </w:pPr>
      <w:r>
        <w:rPr>
          <w:rFonts w:ascii="Times New Roman" w:hAnsi="Times New Roman" w:cs="Times New Roman"/>
          <w:sz w:val="24"/>
          <w:szCs w:val="24"/>
        </w:rPr>
        <w:t>spektrum ozářenosti bílého světla (I</w:t>
      </w:r>
      <w:r w:rsidRPr="00950D8C">
        <w:rPr>
          <w:rFonts w:ascii="Times New Roman" w:hAnsi="Times New Roman" w:cs="Times New Roman"/>
          <w:sz w:val="24"/>
          <w:szCs w:val="24"/>
          <w:vertAlign w:val="subscript"/>
        </w:rPr>
        <w:t>0</w:t>
      </w:r>
      <w:r>
        <w:rPr>
          <w:rFonts w:ascii="Times New Roman" w:hAnsi="Times New Roman" w:cs="Times New Roman"/>
          <w:sz w:val="24"/>
          <w:szCs w:val="24"/>
          <w:vertAlign w:val="subscript"/>
        </w:rPr>
        <w:t> bílé</w:t>
      </w:r>
      <w:r>
        <w:rPr>
          <w:rFonts w:ascii="Times New Roman" w:hAnsi="Times New Roman" w:cs="Times New Roman"/>
          <w:sz w:val="24"/>
          <w:szCs w:val="24"/>
        </w:rPr>
        <w:t xml:space="preserve">(λ)) </w:t>
      </w:r>
    </w:p>
    <w:p w14:paraId="482EC925" w14:textId="16400A7E" w:rsidR="00E817FC" w:rsidRDefault="00E817FC" w:rsidP="00E817FC">
      <w:pPr>
        <w:pStyle w:val="Odstavecseseznamem"/>
        <w:numPr>
          <w:ilvl w:val="1"/>
          <w:numId w:val="13"/>
        </w:numPr>
        <w:spacing w:after="0"/>
        <w:jc w:val="both"/>
        <w:rPr>
          <w:rFonts w:ascii="Times New Roman" w:hAnsi="Times New Roman" w:cs="Times New Roman"/>
          <w:sz w:val="24"/>
          <w:szCs w:val="24"/>
        </w:rPr>
      </w:pPr>
      <w:r w:rsidRPr="00E817FC">
        <w:rPr>
          <w:rFonts w:ascii="Times New Roman" w:hAnsi="Times New Roman" w:cs="Times New Roman"/>
          <w:sz w:val="24"/>
          <w:szCs w:val="24"/>
        </w:rPr>
        <w:t>spektra propustnosti modrého a červeného filtru T</w:t>
      </w:r>
      <w:r w:rsidRPr="00E817FC">
        <w:rPr>
          <w:rFonts w:ascii="Times New Roman" w:hAnsi="Times New Roman" w:cs="Times New Roman"/>
          <w:sz w:val="24"/>
          <w:szCs w:val="24"/>
          <w:vertAlign w:val="subscript"/>
        </w:rPr>
        <w:t>BF</w:t>
      </w:r>
      <w:r w:rsidRPr="00E817FC">
        <w:rPr>
          <w:rFonts w:ascii="Times New Roman" w:hAnsi="Times New Roman" w:cs="Times New Roman"/>
          <w:sz w:val="24"/>
          <w:szCs w:val="24"/>
        </w:rPr>
        <w:t>(λ) a T</w:t>
      </w:r>
      <w:r w:rsidRPr="00E817FC">
        <w:rPr>
          <w:rFonts w:ascii="Times New Roman" w:hAnsi="Times New Roman" w:cs="Times New Roman"/>
          <w:sz w:val="24"/>
          <w:szCs w:val="24"/>
          <w:vertAlign w:val="subscript"/>
        </w:rPr>
        <w:t>RF</w:t>
      </w:r>
      <w:r w:rsidRPr="00E817FC">
        <w:rPr>
          <w:rFonts w:ascii="Times New Roman" w:hAnsi="Times New Roman" w:cs="Times New Roman"/>
          <w:sz w:val="24"/>
          <w:szCs w:val="24"/>
        </w:rPr>
        <w:t>(λ)</w:t>
      </w:r>
    </w:p>
    <w:p w14:paraId="31DF4BA2" w14:textId="2191E4B6" w:rsidR="00E817FC" w:rsidRDefault="00E817FC" w:rsidP="00E817FC">
      <w:pPr>
        <w:pStyle w:val="Odstavecseseznamem"/>
        <w:numPr>
          <w:ilvl w:val="2"/>
          <w:numId w:val="20"/>
        </w:numPr>
        <w:spacing w:after="0"/>
        <w:jc w:val="both"/>
        <w:rPr>
          <w:rFonts w:ascii="Times New Roman" w:hAnsi="Times New Roman" w:cs="Times New Roman"/>
          <w:sz w:val="24"/>
          <w:szCs w:val="24"/>
        </w:rPr>
      </w:pPr>
      <w:r w:rsidRPr="00E817FC">
        <w:rPr>
          <w:rFonts w:ascii="Times New Roman" w:hAnsi="Times New Roman" w:cs="Times New Roman"/>
          <w:sz w:val="24"/>
          <w:szCs w:val="24"/>
        </w:rPr>
        <w:t>T</w:t>
      </w:r>
      <w:r w:rsidRPr="00E817FC">
        <w:rPr>
          <w:rFonts w:ascii="Times New Roman" w:hAnsi="Times New Roman" w:cs="Times New Roman"/>
          <w:sz w:val="24"/>
          <w:szCs w:val="24"/>
          <w:vertAlign w:val="subscript"/>
        </w:rPr>
        <w:t>BF</w:t>
      </w:r>
      <w:r w:rsidRPr="00E817FC">
        <w:rPr>
          <w:rFonts w:ascii="Times New Roman" w:hAnsi="Times New Roman" w:cs="Times New Roman"/>
          <w:sz w:val="24"/>
          <w:szCs w:val="24"/>
        </w:rPr>
        <w:t>(λ)</w:t>
      </w:r>
      <w:r>
        <w:rPr>
          <w:rFonts w:ascii="Times New Roman" w:hAnsi="Times New Roman" w:cs="Times New Roman"/>
          <w:sz w:val="24"/>
          <w:szCs w:val="24"/>
        </w:rPr>
        <w:t xml:space="preserve"> = I</w:t>
      </w:r>
      <w:r w:rsidRPr="00950D8C">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sidRPr="00D17890">
        <w:rPr>
          <w:rFonts w:ascii="Times New Roman" w:hAnsi="Times New Roman" w:cs="Times New Roman"/>
          <w:sz w:val="24"/>
          <w:szCs w:val="24"/>
          <w:vertAlign w:val="subscript"/>
        </w:rPr>
        <w:t>modré</w:t>
      </w:r>
      <w:r>
        <w:rPr>
          <w:rFonts w:ascii="Times New Roman" w:hAnsi="Times New Roman" w:cs="Times New Roman"/>
          <w:sz w:val="24"/>
          <w:szCs w:val="24"/>
        </w:rPr>
        <w:t>(λ)/I</w:t>
      </w:r>
      <w:r w:rsidRPr="00950D8C">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bílé</w:t>
      </w:r>
      <w:r>
        <w:rPr>
          <w:rFonts w:ascii="Times New Roman" w:hAnsi="Times New Roman" w:cs="Times New Roman"/>
          <w:sz w:val="24"/>
          <w:szCs w:val="24"/>
        </w:rPr>
        <w:t>(λ)</w:t>
      </w:r>
    </w:p>
    <w:p w14:paraId="2A9B94D4" w14:textId="3ED9AF3B" w:rsidR="00E817FC" w:rsidRDefault="00E817FC" w:rsidP="00E817FC">
      <w:pPr>
        <w:pStyle w:val="Odstavecseseznamem"/>
        <w:numPr>
          <w:ilvl w:val="2"/>
          <w:numId w:val="20"/>
        </w:numPr>
        <w:spacing w:after="0"/>
        <w:jc w:val="both"/>
        <w:rPr>
          <w:rFonts w:ascii="Times New Roman" w:hAnsi="Times New Roman" w:cs="Times New Roman"/>
          <w:sz w:val="24"/>
          <w:szCs w:val="24"/>
        </w:rPr>
      </w:pPr>
      <w:r w:rsidRPr="00E817FC">
        <w:rPr>
          <w:rFonts w:ascii="Times New Roman" w:hAnsi="Times New Roman" w:cs="Times New Roman"/>
          <w:sz w:val="24"/>
          <w:szCs w:val="24"/>
        </w:rPr>
        <w:t>T</w:t>
      </w:r>
      <w:r w:rsidRPr="00E817FC">
        <w:rPr>
          <w:rFonts w:ascii="Times New Roman" w:hAnsi="Times New Roman" w:cs="Times New Roman"/>
          <w:sz w:val="24"/>
          <w:szCs w:val="24"/>
          <w:vertAlign w:val="subscript"/>
        </w:rPr>
        <w:t>RF</w:t>
      </w:r>
      <w:r w:rsidRPr="00E817FC">
        <w:rPr>
          <w:rFonts w:ascii="Times New Roman" w:hAnsi="Times New Roman" w:cs="Times New Roman"/>
          <w:sz w:val="24"/>
          <w:szCs w:val="24"/>
        </w:rPr>
        <w:t>(λ)</w:t>
      </w:r>
      <w:r>
        <w:rPr>
          <w:rFonts w:ascii="Times New Roman" w:hAnsi="Times New Roman" w:cs="Times New Roman"/>
          <w:sz w:val="24"/>
          <w:szCs w:val="24"/>
        </w:rPr>
        <w:t xml:space="preserve"> = I</w:t>
      </w:r>
      <w:r w:rsidRPr="00950D8C">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červené</w:t>
      </w:r>
      <w:r>
        <w:rPr>
          <w:rFonts w:ascii="Times New Roman" w:hAnsi="Times New Roman" w:cs="Times New Roman"/>
          <w:sz w:val="24"/>
          <w:szCs w:val="24"/>
        </w:rPr>
        <w:t>(λ)/I</w:t>
      </w:r>
      <w:r w:rsidRPr="00950D8C">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bílé</w:t>
      </w:r>
      <w:r>
        <w:rPr>
          <w:rFonts w:ascii="Times New Roman" w:hAnsi="Times New Roman" w:cs="Times New Roman"/>
          <w:sz w:val="24"/>
          <w:szCs w:val="24"/>
        </w:rPr>
        <w:t>(λ)</w:t>
      </w:r>
    </w:p>
    <w:p w14:paraId="2F92805A" w14:textId="5C52FD7F" w:rsidR="00D17890" w:rsidRPr="00E817FC" w:rsidRDefault="008A3EF8" w:rsidP="00E817FC">
      <w:pPr>
        <w:pStyle w:val="Odstavecseseznamem"/>
        <w:numPr>
          <w:ilvl w:val="1"/>
          <w:numId w:val="13"/>
        </w:numPr>
        <w:spacing w:after="0"/>
        <w:jc w:val="both"/>
        <w:rPr>
          <w:rFonts w:ascii="Times New Roman" w:hAnsi="Times New Roman" w:cs="Times New Roman"/>
          <w:sz w:val="24"/>
          <w:szCs w:val="24"/>
        </w:rPr>
      </w:pPr>
      <w:r w:rsidRPr="00E817FC">
        <w:rPr>
          <w:rFonts w:ascii="Times New Roman" w:hAnsi="Times New Roman" w:cs="Times New Roman"/>
          <w:sz w:val="24"/>
          <w:szCs w:val="24"/>
        </w:rPr>
        <w:t xml:space="preserve">spektra kolimované transmitance listu </w:t>
      </w:r>
      <w:r w:rsidR="00E817FC">
        <w:rPr>
          <w:rFonts w:ascii="Times New Roman" w:hAnsi="Times New Roman" w:cs="Times New Roman"/>
          <w:sz w:val="24"/>
          <w:szCs w:val="24"/>
        </w:rPr>
        <w:t xml:space="preserve">v rozsahu </w:t>
      </w:r>
      <w:proofErr w:type="gramStart"/>
      <w:r w:rsidR="00E817FC">
        <w:rPr>
          <w:rFonts w:ascii="Times New Roman" w:hAnsi="Times New Roman" w:cs="Times New Roman"/>
          <w:sz w:val="24"/>
          <w:szCs w:val="24"/>
        </w:rPr>
        <w:t>400 – 500</w:t>
      </w:r>
      <w:proofErr w:type="gramEnd"/>
      <w:r w:rsidR="00E817FC">
        <w:rPr>
          <w:rFonts w:ascii="Times New Roman" w:hAnsi="Times New Roman" w:cs="Times New Roman"/>
          <w:sz w:val="24"/>
          <w:szCs w:val="24"/>
        </w:rPr>
        <w:t xml:space="preserve"> nm</w:t>
      </w:r>
      <w:r w:rsidR="00B8674E">
        <w:rPr>
          <w:rFonts w:ascii="Times New Roman" w:hAnsi="Times New Roman" w:cs="Times New Roman"/>
          <w:sz w:val="24"/>
          <w:szCs w:val="24"/>
        </w:rPr>
        <w:t>.</w:t>
      </w:r>
      <w:r w:rsidR="00E817FC">
        <w:rPr>
          <w:rFonts w:ascii="Times New Roman" w:hAnsi="Times New Roman" w:cs="Times New Roman"/>
          <w:sz w:val="24"/>
          <w:szCs w:val="24"/>
        </w:rPr>
        <w:t xml:space="preserve"> </w:t>
      </w:r>
      <w:r w:rsidRPr="00E817FC">
        <w:rPr>
          <w:rFonts w:ascii="Times New Roman" w:hAnsi="Times New Roman" w:cs="Times New Roman"/>
          <w:sz w:val="24"/>
          <w:szCs w:val="24"/>
        </w:rPr>
        <w:t>(</w:t>
      </w:r>
      <w:r w:rsidR="00B8674E">
        <w:rPr>
          <w:rFonts w:ascii="Times New Roman" w:hAnsi="Times New Roman" w:cs="Times New Roman"/>
          <w:sz w:val="24"/>
          <w:szCs w:val="24"/>
        </w:rPr>
        <w:t>D</w:t>
      </w:r>
      <w:r w:rsidRPr="00E817FC">
        <w:rPr>
          <w:rFonts w:ascii="Times New Roman" w:hAnsi="Times New Roman" w:cs="Times New Roman"/>
          <w:sz w:val="24"/>
          <w:szCs w:val="24"/>
        </w:rPr>
        <w:t xml:space="preserve">ílčí spektra ozářenosti procházející listem </w:t>
      </w:r>
      <w:r w:rsidR="00D17890" w:rsidRPr="00E817FC">
        <w:rPr>
          <w:rFonts w:ascii="Times New Roman" w:hAnsi="Times New Roman" w:cs="Times New Roman"/>
          <w:sz w:val="24"/>
          <w:szCs w:val="24"/>
        </w:rPr>
        <w:t xml:space="preserve">změřená během osvitu silným nebo slabým světlem </w:t>
      </w:r>
      <w:r w:rsidR="00B8674E">
        <w:rPr>
          <w:rFonts w:ascii="Times New Roman" w:hAnsi="Times New Roman" w:cs="Times New Roman"/>
          <w:sz w:val="24"/>
          <w:szCs w:val="24"/>
        </w:rPr>
        <w:t>se podělí</w:t>
      </w:r>
      <w:r w:rsidRPr="00E817FC">
        <w:rPr>
          <w:rFonts w:ascii="Times New Roman" w:hAnsi="Times New Roman" w:cs="Times New Roman"/>
          <w:sz w:val="24"/>
          <w:szCs w:val="24"/>
        </w:rPr>
        <w:t xml:space="preserve"> přís</w:t>
      </w:r>
      <w:r w:rsidR="00950D8C" w:rsidRPr="00E817FC">
        <w:rPr>
          <w:rFonts w:ascii="Times New Roman" w:hAnsi="Times New Roman" w:cs="Times New Roman"/>
          <w:sz w:val="24"/>
          <w:szCs w:val="24"/>
        </w:rPr>
        <w:t>l</w:t>
      </w:r>
      <w:r w:rsidRPr="00E817FC">
        <w:rPr>
          <w:rFonts w:ascii="Times New Roman" w:hAnsi="Times New Roman" w:cs="Times New Roman"/>
          <w:sz w:val="24"/>
          <w:szCs w:val="24"/>
        </w:rPr>
        <w:t>ušným spektrem ozářenosti dopadajícím na list</w:t>
      </w:r>
      <w:r w:rsidR="00B8674E">
        <w:rPr>
          <w:rFonts w:ascii="Times New Roman" w:hAnsi="Times New Roman" w:cs="Times New Roman"/>
          <w:sz w:val="24"/>
          <w:szCs w:val="24"/>
        </w:rPr>
        <w:t>)</w:t>
      </w:r>
      <w:r w:rsidR="00D17890" w:rsidRPr="00E817FC">
        <w:rPr>
          <w:rFonts w:ascii="Times New Roman" w:hAnsi="Times New Roman" w:cs="Times New Roman"/>
          <w:sz w:val="24"/>
          <w:szCs w:val="24"/>
        </w:rPr>
        <w:t>:</w:t>
      </w:r>
    </w:p>
    <w:p w14:paraId="0BA7C11D" w14:textId="76FC2B10" w:rsidR="00D17890" w:rsidRDefault="00950D8C" w:rsidP="00E817FC">
      <w:pPr>
        <w:pStyle w:val="Odstavecseseznamem"/>
        <w:numPr>
          <w:ilvl w:val="0"/>
          <w:numId w:val="16"/>
        </w:numPr>
        <w:spacing w:after="0"/>
        <w:ind w:hanging="153"/>
        <w:jc w:val="both"/>
        <w:rPr>
          <w:rFonts w:ascii="Times New Roman" w:hAnsi="Times New Roman" w:cs="Times New Roman"/>
          <w:sz w:val="24"/>
          <w:szCs w:val="24"/>
        </w:rPr>
      </w:pPr>
      <w:r>
        <w:rPr>
          <w:rFonts w:ascii="Times New Roman" w:hAnsi="Times New Roman" w:cs="Times New Roman"/>
          <w:sz w:val="24"/>
          <w:szCs w:val="24"/>
        </w:rPr>
        <w:t>T(λ</w:t>
      </w:r>
      <w:r w:rsidR="008A3EF8">
        <w:rPr>
          <w:rFonts w:ascii="Times New Roman" w:hAnsi="Times New Roman" w:cs="Times New Roman"/>
          <w:sz w:val="24"/>
          <w:szCs w:val="24"/>
        </w:rPr>
        <w:t>)</w:t>
      </w:r>
      <w:r>
        <w:rPr>
          <w:rFonts w:ascii="Times New Roman" w:hAnsi="Times New Roman" w:cs="Times New Roman"/>
          <w:sz w:val="24"/>
          <w:szCs w:val="24"/>
        </w:rPr>
        <w:t xml:space="preserve"> = I</w:t>
      </w:r>
      <w:r w:rsidR="00B8674E">
        <w:rPr>
          <w:rFonts w:ascii="Times New Roman" w:hAnsi="Times New Roman" w:cs="Times New Roman"/>
          <w:sz w:val="24"/>
          <w:szCs w:val="24"/>
        </w:rPr>
        <w:t xml:space="preserve"> </w:t>
      </w:r>
      <w:r w:rsidR="00D17890" w:rsidRPr="00D17890">
        <w:rPr>
          <w:rFonts w:ascii="Times New Roman" w:hAnsi="Times New Roman" w:cs="Times New Roman"/>
          <w:sz w:val="24"/>
          <w:szCs w:val="24"/>
          <w:vertAlign w:val="subscript"/>
        </w:rPr>
        <w:t>modré</w:t>
      </w:r>
      <w:r>
        <w:rPr>
          <w:rFonts w:ascii="Times New Roman" w:hAnsi="Times New Roman" w:cs="Times New Roman"/>
          <w:sz w:val="24"/>
          <w:szCs w:val="24"/>
        </w:rPr>
        <w:t>(λ)/I</w:t>
      </w:r>
      <w:r w:rsidRPr="00950D8C">
        <w:rPr>
          <w:rFonts w:ascii="Times New Roman" w:hAnsi="Times New Roman" w:cs="Times New Roman"/>
          <w:sz w:val="24"/>
          <w:szCs w:val="24"/>
          <w:vertAlign w:val="subscript"/>
        </w:rPr>
        <w:t>0</w:t>
      </w:r>
      <w:r w:rsidR="00B8674E">
        <w:rPr>
          <w:rFonts w:ascii="Times New Roman" w:hAnsi="Times New Roman" w:cs="Times New Roman"/>
          <w:sz w:val="24"/>
          <w:szCs w:val="24"/>
          <w:vertAlign w:val="subscript"/>
        </w:rPr>
        <w:t xml:space="preserve"> </w:t>
      </w:r>
      <w:r w:rsidR="00D17890" w:rsidRPr="00D17890">
        <w:rPr>
          <w:rFonts w:ascii="Times New Roman" w:hAnsi="Times New Roman" w:cs="Times New Roman"/>
          <w:sz w:val="24"/>
          <w:szCs w:val="24"/>
          <w:vertAlign w:val="subscript"/>
        </w:rPr>
        <w:t>modré</w:t>
      </w:r>
      <w:r>
        <w:rPr>
          <w:rFonts w:ascii="Times New Roman" w:hAnsi="Times New Roman" w:cs="Times New Roman"/>
          <w:sz w:val="24"/>
          <w:szCs w:val="24"/>
        </w:rPr>
        <w:t xml:space="preserve">(λ) během osvětlení </w:t>
      </w:r>
      <w:r w:rsidR="00E119D1">
        <w:rPr>
          <w:rFonts w:ascii="Times New Roman" w:hAnsi="Times New Roman" w:cs="Times New Roman"/>
          <w:sz w:val="24"/>
          <w:szCs w:val="24"/>
        </w:rPr>
        <w:t xml:space="preserve">„silným“ a „slabým“ </w:t>
      </w:r>
      <w:r w:rsidR="00D17890">
        <w:rPr>
          <w:rFonts w:ascii="Times New Roman" w:hAnsi="Times New Roman" w:cs="Times New Roman"/>
          <w:sz w:val="24"/>
          <w:szCs w:val="24"/>
        </w:rPr>
        <w:t>modrým světlem</w:t>
      </w:r>
    </w:p>
    <w:p w14:paraId="6E7E646A" w14:textId="17B2334C" w:rsidR="00950D8C" w:rsidRDefault="00D17890" w:rsidP="00E817FC">
      <w:pPr>
        <w:pStyle w:val="Odstavecseseznamem"/>
        <w:numPr>
          <w:ilvl w:val="0"/>
          <w:numId w:val="16"/>
        </w:numPr>
        <w:spacing w:after="0"/>
        <w:ind w:hanging="153"/>
        <w:jc w:val="both"/>
        <w:rPr>
          <w:rFonts w:ascii="Times New Roman" w:hAnsi="Times New Roman" w:cs="Times New Roman"/>
          <w:sz w:val="24"/>
          <w:szCs w:val="24"/>
        </w:rPr>
      </w:pPr>
      <w:r>
        <w:rPr>
          <w:rFonts w:ascii="Times New Roman" w:hAnsi="Times New Roman" w:cs="Times New Roman"/>
          <w:sz w:val="24"/>
          <w:szCs w:val="24"/>
        </w:rPr>
        <w:t>T(λ) = I</w:t>
      </w:r>
      <w:r w:rsidR="00B8674E">
        <w:rPr>
          <w:rFonts w:ascii="Times New Roman" w:hAnsi="Times New Roman" w:cs="Times New Roman"/>
          <w:sz w:val="24"/>
          <w:szCs w:val="24"/>
        </w:rPr>
        <w:t xml:space="preserve"> </w:t>
      </w:r>
      <w:r>
        <w:rPr>
          <w:rFonts w:ascii="Times New Roman" w:hAnsi="Times New Roman" w:cs="Times New Roman"/>
          <w:sz w:val="24"/>
          <w:szCs w:val="24"/>
          <w:vertAlign w:val="subscript"/>
        </w:rPr>
        <w:t>červené</w:t>
      </w:r>
      <w:r>
        <w:rPr>
          <w:rFonts w:ascii="Times New Roman" w:hAnsi="Times New Roman" w:cs="Times New Roman"/>
          <w:sz w:val="24"/>
          <w:szCs w:val="24"/>
        </w:rPr>
        <w:t>(λ)/I</w:t>
      </w:r>
      <w:r w:rsidRPr="00950D8C">
        <w:rPr>
          <w:rFonts w:ascii="Times New Roman" w:hAnsi="Times New Roman" w:cs="Times New Roman"/>
          <w:sz w:val="24"/>
          <w:szCs w:val="24"/>
          <w:vertAlign w:val="subscript"/>
        </w:rPr>
        <w:t>0</w:t>
      </w:r>
      <w:r w:rsidR="00B8674E">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červené</w:t>
      </w:r>
      <w:r>
        <w:rPr>
          <w:rFonts w:ascii="Times New Roman" w:hAnsi="Times New Roman" w:cs="Times New Roman"/>
          <w:sz w:val="24"/>
          <w:szCs w:val="24"/>
        </w:rPr>
        <w:t xml:space="preserve">(λ) během osvětlení </w:t>
      </w:r>
      <w:r w:rsidR="00E119D1">
        <w:rPr>
          <w:rFonts w:ascii="Times New Roman" w:hAnsi="Times New Roman" w:cs="Times New Roman"/>
          <w:sz w:val="24"/>
          <w:szCs w:val="24"/>
        </w:rPr>
        <w:t>„silným“ červeným světlem</w:t>
      </w:r>
    </w:p>
    <w:p w14:paraId="15174093" w14:textId="77777777" w:rsidR="00E119D1" w:rsidRDefault="00E119D1" w:rsidP="00D17890">
      <w:pPr>
        <w:pStyle w:val="Odstavecseseznamem"/>
        <w:numPr>
          <w:ilvl w:val="0"/>
          <w:numId w:val="13"/>
        </w:numPr>
        <w:spacing w:after="0"/>
        <w:ind w:left="426" w:hanging="426"/>
        <w:jc w:val="both"/>
        <w:rPr>
          <w:rFonts w:ascii="Times New Roman" w:hAnsi="Times New Roman" w:cs="Times New Roman"/>
          <w:sz w:val="24"/>
          <w:szCs w:val="24"/>
        </w:rPr>
      </w:pPr>
      <w:r w:rsidRPr="00E119D1">
        <w:rPr>
          <w:rFonts w:ascii="Times New Roman" w:hAnsi="Times New Roman" w:cs="Times New Roman"/>
          <w:sz w:val="24"/>
          <w:szCs w:val="24"/>
        </w:rPr>
        <w:t>D</w:t>
      </w:r>
      <w:r>
        <w:rPr>
          <w:rFonts w:ascii="Times New Roman" w:hAnsi="Times New Roman" w:cs="Times New Roman"/>
          <w:sz w:val="24"/>
          <w:szCs w:val="24"/>
        </w:rPr>
        <w:t>o grafu vyneste hodnoty kolimované transmitance listu při 436 nm (</w:t>
      </w:r>
      <w:r w:rsidRPr="00E119D1">
        <w:rPr>
          <w:rFonts w:ascii="Times New Roman" w:hAnsi="Times New Roman" w:cs="Times New Roman"/>
          <w:sz w:val="24"/>
          <w:szCs w:val="24"/>
        </w:rPr>
        <w:t>T</w:t>
      </w:r>
      <w:r w:rsidRPr="00E119D1">
        <w:rPr>
          <w:rFonts w:ascii="Times New Roman" w:hAnsi="Times New Roman" w:cs="Times New Roman"/>
          <w:sz w:val="24"/>
          <w:szCs w:val="24"/>
          <w:vertAlign w:val="subscript"/>
        </w:rPr>
        <w:t>436nm</w:t>
      </w:r>
      <w:r>
        <w:rPr>
          <w:rFonts w:ascii="Times New Roman" w:hAnsi="Times New Roman" w:cs="Times New Roman"/>
          <w:sz w:val="24"/>
          <w:szCs w:val="24"/>
        </w:rPr>
        <w:t>)</w:t>
      </w:r>
      <w:r w:rsidRPr="00E119D1">
        <w:rPr>
          <w:rFonts w:ascii="Times New Roman" w:hAnsi="Times New Roman" w:cs="Times New Roman"/>
          <w:sz w:val="24"/>
          <w:szCs w:val="24"/>
        </w:rPr>
        <w:t xml:space="preserve"> v závislo</w:t>
      </w:r>
      <w:r>
        <w:rPr>
          <w:rFonts w:ascii="Times New Roman" w:hAnsi="Times New Roman" w:cs="Times New Roman"/>
          <w:sz w:val="24"/>
          <w:szCs w:val="24"/>
        </w:rPr>
        <w:t>s</w:t>
      </w:r>
      <w:r w:rsidRPr="00E119D1">
        <w:rPr>
          <w:rFonts w:ascii="Times New Roman" w:hAnsi="Times New Roman" w:cs="Times New Roman"/>
          <w:sz w:val="24"/>
          <w:szCs w:val="24"/>
        </w:rPr>
        <w:t>ti na čase osvitu modr</w:t>
      </w:r>
      <w:r>
        <w:rPr>
          <w:rFonts w:ascii="Times New Roman" w:hAnsi="Times New Roman" w:cs="Times New Roman"/>
          <w:sz w:val="24"/>
          <w:szCs w:val="24"/>
        </w:rPr>
        <w:t>ý</w:t>
      </w:r>
      <w:r w:rsidRPr="00E119D1">
        <w:rPr>
          <w:rFonts w:ascii="Times New Roman" w:hAnsi="Times New Roman" w:cs="Times New Roman"/>
          <w:sz w:val="24"/>
          <w:szCs w:val="24"/>
        </w:rPr>
        <w:t>m (resp. červeným) světlem.</w:t>
      </w:r>
    </w:p>
    <w:p w14:paraId="75ECFD78" w14:textId="1546E767" w:rsidR="008A3EF8" w:rsidRDefault="00E119D1" w:rsidP="00D17890">
      <w:pPr>
        <w:pStyle w:val="Odstavecseseznamem"/>
        <w:numPr>
          <w:ilvl w:val="0"/>
          <w:numId w:val="13"/>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Diskutujte zjištěné změny kolimované transmitance listu v souvislosti s pohybem chloroplastů (vliv „silného“ a „slabého“ modrého světla, vliv „silného“ červeného světla, vliv vysoké teploty na pohyb chloroplastů vyvolaný „silným“ modrým světlem).</w:t>
      </w:r>
    </w:p>
    <w:p w14:paraId="5C281396" w14:textId="665A3AC0" w:rsidR="00A559A4" w:rsidRPr="00357D10" w:rsidRDefault="00A559A4" w:rsidP="00357D10">
      <w:pPr>
        <w:spacing w:after="0"/>
        <w:jc w:val="both"/>
        <w:rPr>
          <w:rFonts w:ascii="Times New Roman" w:hAnsi="Times New Roman" w:cs="Times New Roman"/>
          <w:sz w:val="24"/>
          <w:szCs w:val="24"/>
        </w:rPr>
      </w:pPr>
    </w:p>
    <w:p w14:paraId="1FC4EC4B" w14:textId="77777777" w:rsidR="008A3EF8" w:rsidRPr="00F7532D" w:rsidRDefault="008A3EF8" w:rsidP="008A3EF8">
      <w:pPr>
        <w:spacing w:after="0"/>
        <w:jc w:val="both"/>
        <w:rPr>
          <w:rFonts w:ascii="Times New Roman" w:hAnsi="Times New Roman" w:cs="Times New Roman"/>
          <w:sz w:val="24"/>
          <w:szCs w:val="24"/>
        </w:rPr>
      </w:pPr>
    </w:p>
    <w:p w14:paraId="30B95675" w14:textId="77777777" w:rsidR="009F6E9B" w:rsidRDefault="009F6E9B" w:rsidP="003A05C4">
      <w:pPr>
        <w:spacing w:after="0"/>
        <w:rPr>
          <w:rFonts w:ascii="Times New Roman" w:hAnsi="Times New Roman" w:cs="Times New Roman"/>
          <w:sz w:val="24"/>
          <w:szCs w:val="24"/>
        </w:rPr>
      </w:pPr>
    </w:p>
    <w:p w14:paraId="51368A9D" w14:textId="77777777" w:rsidR="00F970AF" w:rsidRDefault="00F970AF" w:rsidP="003A05C4">
      <w:pPr>
        <w:spacing w:after="0"/>
        <w:rPr>
          <w:rFonts w:ascii="Times New Roman" w:hAnsi="Times New Roman" w:cs="Times New Roman"/>
          <w:sz w:val="24"/>
          <w:szCs w:val="24"/>
        </w:rPr>
      </w:pPr>
    </w:p>
    <w:p w14:paraId="25984285" w14:textId="0BCF1319" w:rsidR="000D34FE" w:rsidRPr="00F970AF" w:rsidRDefault="00F970AF" w:rsidP="003A05C4">
      <w:pPr>
        <w:spacing w:after="0"/>
        <w:rPr>
          <w:rFonts w:ascii="Times New Roman" w:hAnsi="Times New Roman" w:cs="Times New Roman"/>
          <w:b/>
          <w:sz w:val="24"/>
          <w:szCs w:val="24"/>
        </w:rPr>
      </w:pPr>
      <w:r w:rsidRPr="00F970AF">
        <w:rPr>
          <w:rFonts w:ascii="Times New Roman" w:hAnsi="Times New Roman" w:cs="Times New Roman"/>
          <w:b/>
          <w:sz w:val="24"/>
          <w:szCs w:val="24"/>
        </w:rPr>
        <w:t>E</w:t>
      </w:r>
      <w:r w:rsidR="006F3964" w:rsidRPr="00F970AF">
        <w:rPr>
          <w:rFonts w:ascii="Times New Roman" w:hAnsi="Times New Roman" w:cs="Times New Roman"/>
          <w:b/>
          <w:sz w:val="24"/>
          <w:szCs w:val="24"/>
        </w:rPr>
        <w:t xml:space="preserve">. </w:t>
      </w:r>
      <w:r w:rsidR="00974767" w:rsidRPr="00F970AF">
        <w:rPr>
          <w:rFonts w:ascii="Times New Roman" w:hAnsi="Times New Roman" w:cs="Times New Roman"/>
          <w:b/>
          <w:sz w:val="24"/>
          <w:szCs w:val="24"/>
        </w:rPr>
        <w:t>LITERATURA</w:t>
      </w:r>
    </w:p>
    <w:p w14:paraId="5D3CA588" w14:textId="77777777" w:rsidR="00974767" w:rsidRPr="00A65B99" w:rsidRDefault="00974767" w:rsidP="00A65B99">
      <w:pPr>
        <w:spacing w:after="0"/>
        <w:rPr>
          <w:rFonts w:ascii="Times New Roman" w:hAnsi="Times New Roman" w:cs="Times New Roman"/>
          <w:sz w:val="24"/>
          <w:szCs w:val="24"/>
        </w:rPr>
      </w:pPr>
      <w:r w:rsidRPr="00A65B99">
        <w:rPr>
          <w:rFonts w:ascii="Times New Roman" w:hAnsi="Times New Roman" w:cs="Times New Roman"/>
          <w:sz w:val="24"/>
          <w:szCs w:val="24"/>
        </w:rPr>
        <w:tab/>
      </w:r>
    </w:p>
    <w:p w14:paraId="7AA73B9A" w14:textId="77777777" w:rsidR="00A65B99" w:rsidRPr="004B6B18" w:rsidRDefault="00A65B99" w:rsidP="004B6B18">
      <w:pPr>
        <w:spacing w:after="0" w:line="240" w:lineRule="auto"/>
        <w:ind w:left="426" w:hanging="426"/>
        <w:jc w:val="both"/>
        <w:rPr>
          <w:rFonts w:ascii="Times New Roman" w:hAnsi="Times New Roman" w:cs="Times New Roman"/>
          <w:i/>
          <w:color w:val="000000"/>
          <w:sz w:val="24"/>
          <w:szCs w:val="24"/>
        </w:rPr>
      </w:pPr>
      <w:r w:rsidRPr="009F2880">
        <w:rPr>
          <w:rFonts w:ascii="Times New Roman" w:hAnsi="Times New Roman" w:cs="Times New Roman"/>
          <w:bCs/>
          <w:color w:val="000000"/>
          <w:sz w:val="24"/>
          <w:szCs w:val="24"/>
        </w:rPr>
        <w:t>Frolec J., Řebíček J., Lazár D., Nauš J. (2010)</w:t>
      </w:r>
      <w:r w:rsidRPr="009F2880">
        <w:rPr>
          <w:rFonts w:ascii="Times New Roman" w:hAnsi="Times New Roman" w:cs="Times New Roman"/>
          <w:color w:val="000000"/>
          <w:sz w:val="24"/>
          <w:szCs w:val="24"/>
        </w:rPr>
        <w:t xml:space="preserve"> Impact of two different types of heat </w:t>
      </w:r>
      <w:r w:rsidRPr="00B651CD">
        <w:rPr>
          <w:rFonts w:ascii="Times New Roman" w:hAnsi="Times New Roman" w:cs="Times New Roman"/>
          <w:color w:val="000000"/>
          <w:sz w:val="24"/>
          <w:szCs w:val="24"/>
        </w:rPr>
        <w:t xml:space="preserve">stress on chloroplast movement and fluorescence signal of tobacco leaves. </w:t>
      </w:r>
      <w:r w:rsidRPr="00B651CD">
        <w:rPr>
          <w:rFonts w:ascii="Times New Roman" w:hAnsi="Times New Roman" w:cs="Times New Roman"/>
          <w:i/>
          <w:iCs/>
          <w:color w:val="000000"/>
          <w:sz w:val="24"/>
          <w:szCs w:val="24"/>
        </w:rPr>
        <w:t>Plant Cell Reports</w:t>
      </w:r>
      <w:r w:rsidRPr="00B651CD">
        <w:rPr>
          <w:rStyle w:val="Zdraznn"/>
          <w:rFonts w:ascii="Times New Roman" w:hAnsi="Times New Roman" w:cs="Times New Roman"/>
          <w:color w:val="000000"/>
          <w:sz w:val="24"/>
          <w:szCs w:val="24"/>
        </w:rPr>
        <w:t xml:space="preserve"> </w:t>
      </w:r>
      <w:r w:rsidRPr="004B6B18">
        <w:rPr>
          <w:rStyle w:val="Zdraznn"/>
          <w:rFonts w:ascii="Times New Roman" w:hAnsi="Times New Roman" w:cs="Times New Roman"/>
          <w:bCs/>
          <w:i w:val="0"/>
          <w:color w:val="000000"/>
          <w:sz w:val="24"/>
          <w:szCs w:val="24"/>
        </w:rPr>
        <w:t>29</w:t>
      </w:r>
      <w:r w:rsidRPr="004B6B18">
        <w:rPr>
          <w:rStyle w:val="Zdraznn"/>
          <w:rFonts w:ascii="Times New Roman" w:hAnsi="Times New Roman" w:cs="Times New Roman"/>
          <w:i w:val="0"/>
          <w:color w:val="000000"/>
          <w:sz w:val="24"/>
          <w:szCs w:val="24"/>
        </w:rPr>
        <w:t>, 705-714</w:t>
      </w:r>
      <w:r w:rsidRPr="004B6B18">
        <w:rPr>
          <w:rFonts w:ascii="Times New Roman" w:hAnsi="Times New Roman" w:cs="Times New Roman"/>
          <w:i/>
          <w:color w:val="000000"/>
          <w:sz w:val="24"/>
          <w:szCs w:val="24"/>
        </w:rPr>
        <w:t> </w:t>
      </w:r>
    </w:p>
    <w:p w14:paraId="7CA6840B" w14:textId="77777777" w:rsidR="00B651CD" w:rsidRPr="00B651CD" w:rsidRDefault="00B651CD" w:rsidP="004B6B18">
      <w:pPr>
        <w:spacing w:after="0" w:line="240" w:lineRule="auto"/>
        <w:ind w:left="426" w:hanging="426"/>
        <w:jc w:val="both"/>
        <w:rPr>
          <w:rFonts w:ascii="Times New Roman" w:hAnsi="Times New Roman" w:cs="Times New Roman"/>
          <w:color w:val="000000"/>
          <w:sz w:val="24"/>
          <w:szCs w:val="24"/>
        </w:rPr>
      </w:pPr>
      <w:r w:rsidRPr="00B651CD">
        <w:rPr>
          <w:rFonts w:ascii="Times New Roman" w:hAnsi="Times New Roman" w:cs="Times New Roman"/>
          <w:sz w:val="24"/>
          <w:szCs w:val="24"/>
        </w:rPr>
        <w:t>Haupt W</w:t>
      </w:r>
      <w:r w:rsidR="004B6B18">
        <w:rPr>
          <w:rFonts w:ascii="Times New Roman" w:hAnsi="Times New Roman" w:cs="Times New Roman"/>
          <w:sz w:val="24"/>
          <w:szCs w:val="24"/>
        </w:rPr>
        <w:t>.</w:t>
      </w:r>
      <w:r w:rsidRPr="00B651CD">
        <w:rPr>
          <w:rFonts w:ascii="Times New Roman" w:hAnsi="Times New Roman" w:cs="Times New Roman"/>
          <w:sz w:val="24"/>
          <w:szCs w:val="24"/>
        </w:rPr>
        <w:t>, Scheurlein R</w:t>
      </w:r>
      <w:r w:rsidR="004B6B18">
        <w:rPr>
          <w:rFonts w:ascii="Times New Roman" w:hAnsi="Times New Roman" w:cs="Times New Roman"/>
          <w:sz w:val="24"/>
          <w:szCs w:val="24"/>
        </w:rPr>
        <w:t>.</w:t>
      </w:r>
      <w:r w:rsidRPr="00B651CD">
        <w:rPr>
          <w:rFonts w:ascii="Times New Roman" w:hAnsi="Times New Roman" w:cs="Times New Roman"/>
          <w:sz w:val="24"/>
          <w:szCs w:val="24"/>
        </w:rPr>
        <w:t xml:space="preserve"> (1990</w:t>
      </w:r>
      <w:proofErr w:type="gramStart"/>
      <w:r w:rsidRPr="00B651CD">
        <w:rPr>
          <w:rFonts w:ascii="Times New Roman" w:hAnsi="Times New Roman" w:cs="Times New Roman"/>
          <w:sz w:val="24"/>
          <w:szCs w:val="24"/>
        </w:rPr>
        <w:t>)  Chloro</w:t>
      </w:r>
      <w:r w:rsidR="004B6B18">
        <w:rPr>
          <w:rFonts w:ascii="Times New Roman" w:hAnsi="Times New Roman" w:cs="Times New Roman"/>
          <w:sz w:val="24"/>
          <w:szCs w:val="24"/>
        </w:rPr>
        <w:t>p</w:t>
      </w:r>
      <w:r w:rsidRPr="00B651CD">
        <w:rPr>
          <w:rFonts w:ascii="Times New Roman" w:hAnsi="Times New Roman" w:cs="Times New Roman"/>
          <w:sz w:val="24"/>
          <w:szCs w:val="24"/>
        </w:rPr>
        <w:t>last</w:t>
      </w:r>
      <w:proofErr w:type="gramEnd"/>
      <w:r w:rsidRPr="00B651CD">
        <w:rPr>
          <w:rFonts w:ascii="Times New Roman" w:hAnsi="Times New Roman" w:cs="Times New Roman"/>
          <w:sz w:val="24"/>
          <w:szCs w:val="24"/>
        </w:rPr>
        <w:t xml:space="preserve"> movement. </w:t>
      </w:r>
      <w:r w:rsidRPr="00B651CD">
        <w:rPr>
          <w:rFonts w:ascii="Times New Roman" w:hAnsi="Times New Roman" w:cs="Times New Roman"/>
          <w:i/>
          <w:iCs/>
          <w:sz w:val="24"/>
          <w:szCs w:val="24"/>
          <w:lang w:val="en-GB"/>
        </w:rPr>
        <w:t>Plant Cell Environ</w:t>
      </w:r>
      <w:r w:rsidRPr="00B651CD">
        <w:rPr>
          <w:rFonts w:ascii="Times New Roman" w:hAnsi="Times New Roman" w:cs="Times New Roman"/>
          <w:sz w:val="24"/>
          <w:szCs w:val="24"/>
          <w:lang w:val="en-GB"/>
        </w:rPr>
        <w:t xml:space="preserve"> 13</w:t>
      </w:r>
      <w:r w:rsidR="004B6B18">
        <w:rPr>
          <w:rFonts w:ascii="Times New Roman" w:hAnsi="Times New Roman" w:cs="Times New Roman"/>
          <w:sz w:val="24"/>
          <w:szCs w:val="24"/>
          <w:lang w:val="en-GB"/>
        </w:rPr>
        <w:t>,</w:t>
      </w:r>
      <w:r w:rsidRPr="00B651CD">
        <w:rPr>
          <w:rFonts w:ascii="Times New Roman" w:hAnsi="Times New Roman" w:cs="Times New Roman"/>
          <w:sz w:val="24"/>
          <w:szCs w:val="24"/>
          <w:lang w:val="en-GB"/>
        </w:rPr>
        <w:t xml:space="preserve"> 595-614 </w:t>
      </w:r>
    </w:p>
    <w:p w14:paraId="1B249901" w14:textId="77777777" w:rsidR="00D227EA" w:rsidRDefault="00AA6477" w:rsidP="004B6B18">
      <w:pPr>
        <w:autoSpaceDE w:val="0"/>
        <w:autoSpaceDN w:val="0"/>
        <w:adjustRightInd w:val="0"/>
        <w:spacing w:after="0" w:line="240" w:lineRule="auto"/>
        <w:ind w:left="426" w:hanging="426"/>
        <w:jc w:val="both"/>
        <w:rPr>
          <w:rFonts w:ascii="Times New Roman" w:hAnsi="Times New Roman" w:cs="Times New Roman"/>
          <w:sz w:val="24"/>
          <w:szCs w:val="24"/>
        </w:rPr>
      </w:pPr>
      <w:r w:rsidRPr="00B651CD">
        <w:rPr>
          <w:rFonts w:ascii="Times New Roman" w:hAnsi="Times New Roman" w:cs="Times New Roman"/>
          <w:sz w:val="24"/>
          <w:szCs w:val="24"/>
        </w:rPr>
        <w:t xml:space="preserve">Kagawa T., Wada M. (2002) Blue-light induced chloroplast relocation. </w:t>
      </w:r>
      <w:r w:rsidRPr="00B651CD">
        <w:rPr>
          <w:rFonts w:ascii="Times New Roman" w:hAnsi="Times New Roman" w:cs="Times New Roman"/>
          <w:i/>
          <w:sz w:val="24"/>
          <w:szCs w:val="24"/>
        </w:rPr>
        <w:t>Plant Cell Physiol</w:t>
      </w:r>
      <w:r w:rsidRPr="00B651CD">
        <w:rPr>
          <w:rFonts w:ascii="Times New Roman" w:hAnsi="Times New Roman" w:cs="Times New Roman"/>
          <w:sz w:val="24"/>
          <w:szCs w:val="24"/>
        </w:rPr>
        <w:t xml:space="preserve"> 43</w:t>
      </w:r>
      <w:r w:rsidR="004B6B18">
        <w:rPr>
          <w:rFonts w:ascii="Times New Roman" w:hAnsi="Times New Roman" w:cs="Times New Roman"/>
          <w:sz w:val="24"/>
          <w:szCs w:val="24"/>
        </w:rPr>
        <w:t>, 367-371</w:t>
      </w:r>
    </w:p>
    <w:p w14:paraId="660E6A57" w14:textId="77777777" w:rsidR="009F2880" w:rsidRPr="004B6B18" w:rsidRDefault="009F2880" w:rsidP="004B6B18">
      <w:pPr>
        <w:autoSpaceDE w:val="0"/>
        <w:autoSpaceDN w:val="0"/>
        <w:adjustRightInd w:val="0"/>
        <w:spacing w:after="0" w:line="240" w:lineRule="auto"/>
        <w:ind w:left="426" w:hanging="426"/>
        <w:jc w:val="both"/>
        <w:rPr>
          <w:rStyle w:val="Zdraznn"/>
          <w:rFonts w:ascii="Times New Roman" w:hAnsi="Times New Roman" w:cs="Times New Roman"/>
          <w:i w:val="0"/>
          <w:iCs w:val="0"/>
          <w:color w:val="000000"/>
          <w:sz w:val="24"/>
          <w:szCs w:val="24"/>
        </w:rPr>
      </w:pPr>
      <w:r w:rsidRPr="00AA6477">
        <w:rPr>
          <w:rFonts w:ascii="Times New Roman" w:hAnsi="Times New Roman" w:cs="Times New Roman"/>
          <w:bCs/>
          <w:color w:val="000000"/>
          <w:sz w:val="24"/>
          <w:szCs w:val="24"/>
        </w:rPr>
        <w:t>Nauš J., Prokopová J., Řebíček J., Špundová M. (2010)</w:t>
      </w:r>
      <w:r w:rsidRPr="00AA6477">
        <w:rPr>
          <w:rFonts w:ascii="Times New Roman" w:hAnsi="Times New Roman" w:cs="Times New Roman"/>
          <w:color w:val="000000"/>
          <w:sz w:val="24"/>
          <w:szCs w:val="24"/>
        </w:rPr>
        <w:t xml:space="preserve"> SPAD chlorophyll meter reading can be pronouncedly affected by chloroplast movement. </w:t>
      </w:r>
      <w:r w:rsidRPr="00AA6477">
        <w:rPr>
          <w:rFonts w:ascii="Times New Roman" w:hAnsi="Times New Roman" w:cs="Times New Roman"/>
          <w:i/>
          <w:iCs/>
          <w:color w:val="000000"/>
          <w:sz w:val="24"/>
          <w:szCs w:val="24"/>
        </w:rPr>
        <w:t>Photosynth Res</w:t>
      </w:r>
      <w:r w:rsidRPr="00AA6477">
        <w:rPr>
          <w:rStyle w:val="Zdraznn"/>
          <w:rFonts w:ascii="Times New Roman" w:hAnsi="Times New Roman" w:cs="Times New Roman"/>
          <w:color w:val="000000"/>
          <w:sz w:val="24"/>
          <w:szCs w:val="24"/>
        </w:rPr>
        <w:t xml:space="preserve"> </w:t>
      </w:r>
      <w:r w:rsidRPr="004B6B18">
        <w:rPr>
          <w:rStyle w:val="Zdraznn"/>
          <w:rFonts w:ascii="Times New Roman" w:hAnsi="Times New Roman" w:cs="Times New Roman"/>
          <w:i w:val="0"/>
          <w:color w:val="000000"/>
          <w:sz w:val="24"/>
          <w:szCs w:val="24"/>
        </w:rPr>
        <w:t>105</w:t>
      </w:r>
      <w:r w:rsidR="004B6B18">
        <w:rPr>
          <w:rStyle w:val="Zdraznn"/>
          <w:rFonts w:ascii="Times New Roman" w:hAnsi="Times New Roman" w:cs="Times New Roman"/>
          <w:i w:val="0"/>
          <w:color w:val="000000"/>
          <w:sz w:val="24"/>
          <w:szCs w:val="24"/>
        </w:rPr>
        <w:t xml:space="preserve">, </w:t>
      </w:r>
      <w:r w:rsidRPr="004B6B18">
        <w:rPr>
          <w:rStyle w:val="Zdraznn"/>
          <w:rFonts w:ascii="Times New Roman" w:hAnsi="Times New Roman" w:cs="Times New Roman"/>
          <w:i w:val="0"/>
          <w:color w:val="000000"/>
          <w:sz w:val="24"/>
          <w:szCs w:val="24"/>
        </w:rPr>
        <w:t xml:space="preserve">265-271 </w:t>
      </w:r>
    </w:p>
    <w:p w14:paraId="52128789" w14:textId="77777777" w:rsidR="00D227EA" w:rsidRPr="004B6B18" w:rsidRDefault="002A48BB" w:rsidP="004B6B18">
      <w:pPr>
        <w:pStyle w:val="Normlnweb"/>
        <w:spacing w:before="0" w:beforeAutospacing="0" w:after="0" w:afterAutospacing="0"/>
        <w:ind w:left="426" w:hanging="426"/>
        <w:jc w:val="both"/>
        <w:rPr>
          <w:i/>
          <w:color w:val="000000"/>
        </w:rPr>
      </w:pPr>
      <w:r w:rsidRPr="00AA6477">
        <w:rPr>
          <w:rStyle w:val="Siln"/>
          <w:b w:val="0"/>
          <w:color w:val="000000"/>
        </w:rPr>
        <w:t>Nauš J., Rolencová M., Hlaváčková V. (2008)</w:t>
      </w:r>
      <w:r w:rsidRPr="00AA6477">
        <w:rPr>
          <w:color w:val="000000"/>
        </w:rPr>
        <w:t xml:space="preserve"> </w:t>
      </w:r>
      <w:r w:rsidRPr="00AA6477">
        <w:rPr>
          <w:color w:val="000000"/>
          <w:lang w:val="en-US"/>
        </w:rPr>
        <w:t>Is chloroplast movement in tobacco plants influenced systemically after local illumination or burning stress?</w:t>
      </w:r>
      <w:r w:rsidRPr="00AA6477">
        <w:rPr>
          <w:color w:val="000000"/>
        </w:rPr>
        <w:t xml:space="preserve"> </w:t>
      </w:r>
      <w:r w:rsidRPr="00AA6477">
        <w:rPr>
          <w:rStyle w:val="Zdraznn"/>
          <w:color w:val="000000"/>
        </w:rPr>
        <w:t xml:space="preserve">J </w:t>
      </w:r>
      <w:r w:rsidRPr="006B33F0">
        <w:rPr>
          <w:rStyle w:val="Zdraznn"/>
          <w:color w:val="000000"/>
        </w:rPr>
        <w:t>Integr</w:t>
      </w:r>
      <w:r w:rsidR="004B6B18">
        <w:rPr>
          <w:rStyle w:val="Zdraznn"/>
          <w:color w:val="000000"/>
        </w:rPr>
        <w:t xml:space="preserve"> </w:t>
      </w:r>
      <w:r w:rsidRPr="006B33F0">
        <w:rPr>
          <w:rStyle w:val="Zdraznn"/>
          <w:color w:val="000000"/>
        </w:rPr>
        <w:t xml:space="preserve">Plant Biol </w:t>
      </w:r>
      <w:r w:rsidRPr="004B6B18">
        <w:rPr>
          <w:rStyle w:val="Zdraznn"/>
          <w:bCs/>
          <w:i w:val="0"/>
          <w:color w:val="000000"/>
        </w:rPr>
        <w:t>50</w:t>
      </w:r>
      <w:r w:rsidRPr="004B6B18">
        <w:rPr>
          <w:rStyle w:val="Zdraznn"/>
          <w:i w:val="0"/>
          <w:color w:val="000000"/>
        </w:rPr>
        <w:t>, 1292-1299</w:t>
      </w:r>
      <w:r w:rsidRPr="004B6B18">
        <w:rPr>
          <w:i/>
          <w:color w:val="000000"/>
        </w:rPr>
        <w:t> </w:t>
      </w:r>
    </w:p>
    <w:p w14:paraId="2BE67D3F" w14:textId="77777777" w:rsidR="002D1F2F" w:rsidRPr="00D227EA" w:rsidRDefault="00D227EA" w:rsidP="004B6B18">
      <w:pPr>
        <w:pStyle w:val="Normlnweb"/>
        <w:spacing w:before="0" w:beforeAutospacing="0" w:after="0" w:afterAutospacing="0"/>
        <w:ind w:left="426" w:hanging="426"/>
        <w:jc w:val="both"/>
        <w:rPr>
          <w:color w:val="000000"/>
        </w:rPr>
      </w:pPr>
      <w:r>
        <w:t>Řebíček J.</w:t>
      </w:r>
      <w:r w:rsidR="002D1F2F" w:rsidRPr="00A65B99">
        <w:t xml:space="preserve"> </w:t>
      </w:r>
      <w:r w:rsidR="004B6B18">
        <w:t xml:space="preserve">(2009) </w:t>
      </w:r>
      <w:r w:rsidR="002D1F2F" w:rsidRPr="00A65B99">
        <w:t>Studium pohybu chloroplastů v listech pod vlivem globálního abiotického a biotického stresu</w:t>
      </w:r>
      <w:r w:rsidR="004B6B18">
        <w:t>. D</w:t>
      </w:r>
      <w:r w:rsidR="002D1F2F" w:rsidRPr="00A65B99">
        <w:t>iplomová práce PřF UP</w:t>
      </w:r>
      <w:r w:rsidR="004B6B18">
        <w:t>, Olomouc.</w:t>
      </w:r>
    </w:p>
    <w:p w14:paraId="445F91A2" w14:textId="77777777" w:rsidR="002A48BB" w:rsidRPr="009F2880" w:rsidRDefault="002D1F2F" w:rsidP="004B6B18">
      <w:pPr>
        <w:spacing w:after="0"/>
        <w:ind w:left="426" w:hanging="426"/>
        <w:jc w:val="both"/>
        <w:rPr>
          <w:rFonts w:ascii="Times New Roman" w:hAnsi="Times New Roman" w:cs="Times New Roman"/>
          <w:color w:val="000000"/>
          <w:sz w:val="24"/>
          <w:szCs w:val="24"/>
        </w:rPr>
      </w:pPr>
      <w:r>
        <w:rPr>
          <w:rFonts w:ascii="Times New Roman" w:hAnsi="Times New Roman" w:cs="Times New Roman"/>
          <w:sz w:val="24"/>
          <w:szCs w:val="24"/>
        </w:rPr>
        <w:t>Wada M. (2013) Chloroplast movement</w:t>
      </w:r>
      <w:r w:rsidR="004B6B18">
        <w:rPr>
          <w:rFonts w:ascii="Times New Roman" w:hAnsi="Times New Roman" w:cs="Times New Roman"/>
          <w:sz w:val="24"/>
          <w:szCs w:val="24"/>
        </w:rPr>
        <w:t>.</w:t>
      </w:r>
      <w:r>
        <w:rPr>
          <w:rFonts w:ascii="Times New Roman" w:hAnsi="Times New Roman" w:cs="Times New Roman"/>
          <w:sz w:val="24"/>
          <w:szCs w:val="24"/>
        </w:rPr>
        <w:t xml:space="preserve"> </w:t>
      </w:r>
      <w:r w:rsidRPr="004B6B18">
        <w:rPr>
          <w:rFonts w:ascii="Times New Roman" w:hAnsi="Times New Roman" w:cs="Times New Roman"/>
          <w:i/>
          <w:sz w:val="24"/>
          <w:szCs w:val="24"/>
        </w:rPr>
        <w:t>Plant Sci</w:t>
      </w:r>
      <w:r>
        <w:rPr>
          <w:rFonts w:ascii="Times New Roman" w:hAnsi="Times New Roman" w:cs="Times New Roman"/>
          <w:sz w:val="24"/>
          <w:szCs w:val="24"/>
        </w:rPr>
        <w:t xml:space="preserve"> 210</w:t>
      </w:r>
      <w:r w:rsidR="004B6B18">
        <w:rPr>
          <w:rFonts w:ascii="Times New Roman" w:hAnsi="Times New Roman" w:cs="Times New Roman"/>
          <w:sz w:val="24"/>
          <w:szCs w:val="24"/>
        </w:rPr>
        <w:t>,</w:t>
      </w:r>
      <w:r>
        <w:rPr>
          <w:rFonts w:ascii="Times New Roman" w:hAnsi="Times New Roman" w:cs="Times New Roman"/>
          <w:sz w:val="24"/>
          <w:szCs w:val="24"/>
        </w:rPr>
        <w:t xml:space="preserve"> 177-182 </w:t>
      </w:r>
    </w:p>
    <w:p w14:paraId="2162D316" w14:textId="5A588D1D" w:rsidR="00B92176" w:rsidRPr="00793469" w:rsidRDefault="003A05C4" w:rsidP="004B6B18">
      <w:pPr>
        <w:spacing w:after="0"/>
        <w:jc w:val="both"/>
        <w:rPr>
          <w:rFonts w:ascii="Times New Roman" w:hAnsi="Times New Roman" w:cs="Times New Roman"/>
          <w:sz w:val="24"/>
          <w:szCs w:val="24"/>
        </w:rPr>
      </w:pPr>
      <w:r w:rsidRPr="00793469">
        <w:rPr>
          <w:rFonts w:ascii="Times New Roman" w:hAnsi="Times New Roman" w:cs="Times New Roman"/>
          <w:sz w:val="24"/>
          <w:szCs w:val="24"/>
        </w:rPr>
        <w:tab/>
      </w:r>
      <w:r w:rsidR="00A762E3" w:rsidRPr="00793469">
        <w:rPr>
          <w:rFonts w:ascii="Times New Roman" w:hAnsi="Times New Roman" w:cs="Times New Roman"/>
          <w:sz w:val="24"/>
          <w:szCs w:val="24"/>
        </w:rPr>
        <w:t xml:space="preserve"> </w:t>
      </w:r>
    </w:p>
    <w:sectPr w:rsidR="00B92176" w:rsidRPr="00793469">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C5E7" w14:textId="77777777" w:rsidR="006B410A" w:rsidRDefault="006B410A" w:rsidP="00454F2F">
      <w:pPr>
        <w:spacing w:after="0" w:line="240" w:lineRule="auto"/>
      </w:pPr>
      <w:r>
        <w:separator/>
      </w:r>
    </w:p>
  </w:endnote>
  <w:endnote w:type="continuationSeparator" w:id="0">
    <w:p w14:paraId="0F72D04A" w14:textId="77777777" w:rsidR="006B410A" w:rsidRDefault="006B410A" w:rsidP="0045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261344"/>
      <w:docPartObj>
        <w:docPartGallery w:val="Page Numbers (Bottom of Page)"/>
        <w:docPartUnique/>
      </w:docPartObj>
    </w:sdtPr>
    <w:sdtEndPr/>
    <w:sdtContent>
      <w:p w14:paraId="78500206" w14:textId="08DA2CC1" w:rsidR="00950D8C" w:rsidRDefault="00950D8C">
        <w:pPr>
          <w:pStyle w:val="Zpat"/>
          <w:jc w:val="center"/>
        </w:pPr>
        <w:r>
          <w:fldChar w:fldCharType="begin"/>
        </w:r>
        <w:r>
          <w:instrText>PAGE   \* MERGEFORMAT</w:instrText>
        </w:r>
        <w:r>
          <w:fldChar w:fldCharType="separate"/>
        </w:r>
        <w:r w:rsidR="00357D10">
          <w:rPr>
            <w:noProof/>
          </w:rPr>
          <w:t>8</w:t>
        </w:r>
        <w:r>
          <w:fldChar w:fldCharType="end"/>
        </w:r>
      </w:p>
    </w:sdtContent>
  </w:sdt>
  <w:p w14:paraId="306A8D5A" w14:textId="77777777" w:rsidR="00950D8C" w:rsidRDefault="0095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3540" w14:textId="77777777" w:rsidR="006B410A" w:rsidRDefault="006B410A" w:rsidP="00454F2F">
      <w:pPr>
        <w:spacing w:after="0" w:line="240" w:lineRule="auto"/>
      </w:pPr>
      <w:r>
        <w:separator/>
      </w:r>
    </w:p>
  </w:footnote>
  <w:footnote w:type="continuationSeparator" w:id="0">
    <w:p w14:paraId="54E5601E" w14:textId="77777777" w:rsidR="006B410A" w:rsidRDefault="006B410A" w:rsidP="00454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4pt;height:2.05pt;visibility:visible;mso-wrap-style:square" o:bullet="t">
        <v:imagedata r:id="rId1" o:title=""/>
      </v:shape>
    </w:pict>
  </w:numPicBullet>
  <w:abstractNum w:abstractNumId="0" w15:restartNumberingAfterBreak="0">
    <w:nsid w:val="03BE526C"/>
    <w:multiLevelType w:val="hybridMultilevel"/>
    <w:tmpl w:val="64769D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F565B9"/>
    <w:multiLevelType w:val="hybridMultilevel"/>
    <w:tmpl w:val="88E67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67E45"/>
    <w:multiLevelType w:val="hybridMultilevel"/>
    <w:tmpl w:val="077EEAD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3C7E0D"/>
    <w:multiLevelType w:val="hybridMultilevel"/>
    <w:tmpl w:val="FA3C6254"/>
    <w:lvl w:ilvl="0" w:tplc="40CAE5F8">
      <w:start w:val="1"/>
      <w:numFmt w:val="decimal"/>
      <w:lvlText w:val="%1."/>
      <w:lvlJc w:val="left"/>
      <w:pPr>
        <w:ind w:left="502" w:hanging="360"/>
      </w:pPr>
      <w:rPr>
        <w:rFonts w:hint="default"/>
      </w:rPr>
    </w:lvl>
    <w:lvl w:ilvl="1" w:tplc="04050017">
      <w:start w:val="1"/>
      <w:numFmt w:val="lowerLetter"/>
      <w:lvlText w:val="%2)"/>
      <w:lvlJc w:val="left"/>
      <w:pPr>
        <w:ind w:left="1440" w:hanging="360"/>
      </w:pPr>
    </w:lvl>
    <w:lvl w:ilvl="2" w:tplc="04050005">
      <w:start w:val="1"/>
      <w:numFmt w:val="bullet"/>
      <w:lvlText w:val=""/>
      <w:lvlJc w:val="left"/>
      <w:pPr>
        <w:ind w:left="1598" w:hanging="18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F3B99"/>
    <w:multiLevelType w:val="hybridMultilevel"/>
    <w:tmpl w:val="7528E2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46E5568"/>
    <w:multiLevelType w:val="hybridMultilevel"/>
    <w:tmpl w:val="5EBAA194"/>
    <w:lvl w:ilvl="0" w:tplc="1D7EBCF6">
      <w:start w:val="1"/>
      <w:numFmt w:val="lowerLetter"/>
      <w:lvlText w:val="%1)"/>
      <w:lvlJc w:val="left"/>
      <w:pPr>
        <w:tabs>
          <w:tab w:val="num" w:pos="720"/>
        </w:tabs>
        <w:ind w:left="72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BE0C8A"/>
    <w:multiLevelType w:val="hybridMultilevel"/>
    <w:tmpl w:val="28FA687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D0451C"/>
    <w:multiLevelType w:val="hybridMultilevel"/>
    <w:tmpl w:val="FE9AF14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8364E7A"/>
    <w:multiLevelType w:val="hybridMultilevel"/>
    <w:tmpl w:val="C1403CC8"/>
    <w:lvl w:ilvl="0" w:tplc="AC3062D0">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6F69CD"/>
    <w:multiLevelType w:val="hybridMultilevel"/>
    <w:tmpl w:val="372A9972"/>
    <w:lvl w:ilvl="0" w:tplc="04050005">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2B08158E"/>
    <w:multiLevelType w:val="hybridMultilevel"/>
    <w:tmpl w:val="3008201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2D402B8A"/>
    <w:multiLevelType w:val="hybridMultilevel"/>
    <w:tmpl w:val="07E666A0"/>
    <w:lvl w:ilvl="0" w:tplc="31BC7308">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1630B"/>
    <w:multiLevelType w:val="hybridMultilevel"/>
    <w:tmpl w:val="7528E2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F2C5684"/>
    <w:multiLevelType w:val="hybridMultilevel"/>
    <w:tmpl w:val="563EF0A4"/>
    <w:lvl w:ilvl="0" w:tplc="54EAF0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BF79C8"/>
    <w:multiLevelType w:val="hybridMultilevel"/>
    <w:tmpl w:val="796C9068"/>
    <w:lvl w:ilvl="0" w:tplc="8CBC9B44">
      <w:start w:val="1"/>
      <w:numFmt w:val="bullet"/>
      <w:lvlText w:val=""/>
      <w:lvlPicBulletId w:val="0"/>
      <w:lvlJc w:val="left"/>
      <w:pPr>
        <w:tabs>
          <w:tab w:val="num" w:pos="720"/>
        </w:tabs>
        <w:ind w:left="720" w:hanging="360"/>
      </w:pPr>
      <w:rPr>
        <w:rFonts w:ascii="Symbol" w:hAnsi="Symbol" w:hint="default"/>
      </w:rPr>
    </w:lvl>
    <w:lvl w:ilvl="1" w:tplc="FA901BBE">
      <w:start w:val="1"/>
      <w:numFmt w:val="bullet"/>
      <w:lvlText w:val=""/>
      <w:lvlJc w:val="left"/>
      <w:pPr>
        <w:tabs>
          <w:tab w:val="num" w:pos="1440"/>
        </w:tabs>
        <w:ind w:left="1440" w:hanging="360"/>
      </w:pPr>
      <w:rPr>
        <w:rFonts w:ascii="Symbol" w:hAnsi="Symbol" w:hint="default"/>
      </w:rPr>
    </w:lvl>
    <w:lvl w:ilvl="2" w:tplc="9BF20FA4" w:tentative="1">
      <w:start w:val="1"/>
      <w:numFmt w:val="bullet"/>
      <w:lvlText w:val=""/>
      <w:lvlJc w:val="left"/>
      <w:pPr>
        <w:tabs>
          <w:tab w:val="num" w:pos="2160"/>
        </w:tabs>
        <w:ind w:left="2160" w:hanging="360"/>
      </w:pPr>
      <w:rPr>
        <w:rFonts w:ascii="Symbol" w:hAnsi="Symbol" w:hint="default"/>
      </w:rPr>
    </w:lvl>
    <w:lvl w:ilvl="3" w:tplc="6E8A1CDE" w:tentative="1">
      <w:start w:val="1"/>
      <w:numFmt w:val="bullet"/>
      <w:lvlText w:val=""/>
      <w:lvlJc w:val="left"/>
      <w:pPr>
        <w:tabs>
          <w:tab w:val="num" w:pos="2880"/>
        </w:tabs>
        <w:ind w:left="2880" w:hanging="360"/>
      </w:pPr>
      <w:rPr>
        <w:rFonts w:ascii="Symbol" w:hAnsi="Symbol" w:hint="default"/>
      </w:rPr>
    </w:lvl>
    <w:lvl w:ilvl="4" w:tplc="BEAA10D4" w:tentative="1">
      <w:start w:val="1"/>
      <w:numFmt w:val="bullet"/>
      <w:lvlText w:val=""/>
      <w:lvlJc w:val="left"/>
      <w:pPr>
        <w:tabs>
          <w:tab w:val="num" w:pos="3600"/>
        </w:tabs>
        <w:ind w:left="3600" w:hanging="360"/>
      </w:pPr>
      <w:rPr>
        <w:rFonts w:ascii="Symbol" w:hAnsi="Symbol" w:hint="default"/>
      </w:rPr>
    </w:lvl>
    <w:lvl w:ilvl="5" w:tplc="F4E8EF90" w:tentative="1">
      <w:start w:val="1"/>
      <w:numFmt w:val="bullet"/>
      <w:lvlText w:val=""/>
      <w:lvlJc w:val="left"/>
      <w:pPr>
        <w:tabs>
          <w:tab w:val="num" w:pos="4320"/>
        </w:tabs>
        <w:ind w:left="4320" w:hanging="360"/>
      </w:pPr>
      <w:rPr>
        <w:rFonts w:ascii="Symbol" w:hAnsi="Symbol" w:hint="default"/>
      </w:rPr>
    </w:lvl>
    <w:lvl w:ilvl="6" w:tplc="0BB47690" w:tentative="1">
      <w:start w:val="1"/>
      <w:numFmt w:val="bullet"/>
      <w:lvlText w:val=""/>
      <w:lvlJc w:val="left"/>
      <w:pPr>
        <w:tabs>
          <w:tab w:val="num" w:pos="5040"/>
        </w:tabs>
        <w:ind w:left="5040" w:hanging="360"/>
      </w:pPr>
      <w:rPr>
        <w:rFonts w:ascii="Symbol" w:hAnsi="Symbol" w:hint="default"/>
      </w:rPr>
    </w:lvl>
    <w:lvl w:ilvl="7" w:tplc="EAD8E802" w:tentative="1">
      <w:start w:val="1"/>
      <w:numFmt w:val="bullet"/>
      <w:lvlText w:val=""/>
      <w:lvlJc w:val="left"/>
      <w:pPr>
        <w:tabs>
          <w:tab w:val="num" w:pos="5760"/>
        </w:tabs>
        <w:ind w:left="5760" w:hanging="360"/>
      </w:pPr>
      <w:rPr>
        <w:rFonts w:ascii="Symbol" w:hAnsi="Symbol" w:hint="default"/>
      </w:rPr>
    </w:lvl>
    <w:lvl w:ilvl="8" w:tplc="3F400DD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1F76A65"/>
    <w:multiLevelType w:val="hybridMultilevel"/>
    <w:tmpl w:val="E12E2D32"/>
    <w:lvl w:ilvl="0" w:tplc="8CD2D478">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CD5911"/>
    <w:multiLevelType w:val="hybridMultilevel"/>
    <w:tmpl w:val="4E349B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1A7C21"/>
    <w:multiLevelType w:val="hybridMultilevel"/>
    <w:tmpl w:val="A8F8E15A"/>
    <w:lvl w:ilvl="0" w:tplc="54EAF0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107723"/>
    <w:multiLevelType w:val="hybridMultilevel"/>
    <w:tmpl w:val="FCE466B2"/>
    <w:lvl w:ilvl="0" w:tplc="40CAE5F8">
      <w:start w:val="1"/>
      <w:numFmt w:val="decimal"/>
      <w:lvlText w:val="%1."/>
      <w:lvlJc w:val="left"/>
      <w:pPr>
        <w:ind w:left="502" w:hanging="360"/>
      </w:pPr>
      <w:rPr>
        <w:rFonts w:hint="default"/>
      </w:rPr>
    </w:lvl>
    <w:lvl w:ilvl="1" w:tplc="04050017">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822061"/>
    <w:multiLevelType w:val="singleLevel"/>
    <w:tmpl w:val="04050015"/>
    <w:lvl w:ilvl="0">
      <w:start w:val="1"/>
      <w:numFmt w:val="upperLetter"/>
      <w:lvlText w:val="%1."/>
      <w:lvlJc w:val="left"/>
      <w:pPr>
        <w:tabs>
          <w:tab w:val="num" w:pos="360"/>
        </w:tabs>
        <w:ind w:left="360" w:hanging="360"/>
      </w:pPr>
      <w:rPr>
        <w:rFonts w:hint="default"/>
      </w:rPr>
    </w:lvl>
  </w:abstractNum>
  <w:num w:numId="1">
    <w:abstractNumId w:val="19"/>
  </w:num>
  <w:num w:numId="2">
    <w:abstractNumId w:val="5"/>
  </w:num>
  <w:num w:numId="3">
    <w:abstractNumId w:val="14"/>
  </w:num>
  <w:num w:numId="4">
    <w:abstractNumId w:val="16"/>
  </w:num>
  <w:num w:numId="5">
    <w:abstractNumId w:val="13"/>
  </w:num>
  <w:num w:numId="6">
    <w:abstractNumId w:val="17"/>
  </w:num>
  <w:num w:numId="7">
    <w:abstractNumId w:val="12"/>
  </w:num>
  <w:num w:numId="8">
    <w:abstractNumId w:val="1"/>
  </w:num>
  <w:num w:numId="9">
    <w:abstractNumId w:val="6"/>
  </w:num>
  <w:num w:numId="10">
    <w:abstractNumId w:val="8"/>
  </w:num>
  <w:num w:numId="11">
    <w:abstractNumId w:val="15"/>
  </w:num>
  <w:num w:numId="12">
    <w:abstractNumId w:val="11"/>
  </w:num>
  <w:num w:numId="13">
    <w:abstractNumId w:val="18"/>
  </w:num>
  <w:num w:numId="14">
    <w:abstractNumId w:val="4"/>
  </w:num>
  <w:num w:numId="15">
    <w:abstractNumId w:val="10"/>
  </w:num>
  <w:num w:numId="16">
    <w:abstractNumId w:val="9"/>
  </w:num>
  <w:num w:numId="17">
    <w:abstractNumId w:val="0"/>
  </w:num>
  <w:num w:numId="18">
    <w:abstractNumId w:val="2"/>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176"/>
    <w:rsid w:val="00010154"/>
    <w:rsid w:val="000250D6"/>
    <w:rsid w:val="00025220"/>
    <w:rsid w:val="00030DD8"/>
    <w:rsid w:val="00065E1B"/>
    <w:rsid w:val="000845EA"/>
    <w:rsid w:val="000927CB"/>
    <w:rsid w:val="000C668D"/>
    <w:rsid w:val="000D34FE"/>
    <w:rsid w:val="000E3EF4"/>
    <w:rsid w:val="00110E48"/>
    <w:rsid w:val="00126633"/>
    <w:rsid w:val="00146CD2"/>
    <w:rsid w:val="00160214"/>
    <w:rsid w:val="00187786"/>
    <w:rsid w:val="001A0CA4"/>
    <w:rsid w:val="001A4566"/>
    <w:rsid w:val="001C66F4"/>
    <w:rsid w:val="001D45BA"/>
    <w:rsid w:val="001E67E4"/>
    <w:rsid w:val="001F2904"/>
    <w:rsid w:val="001F54E8"/>
    <w:rsid w:val="00247C95"/>
    <w:rsid w:val="00252ACD"/>
    <w:rsid w:val="00256AAF"/>
    <w:rsid w:val="00294B21"/>
    <w:rsid w:val="002A48BB"/>
    <w:rsid w:val="002D1F2F"/>
    <w:rsid w:val="002D44E2"/>
    <w:rsid w:val="002D515D"/>
    <w:rsid w:val="00357D10"/>
    <w:rsid w:val="003620F6"/>
    <w:rsid w:val="00385AA5"/>
    <w:rsid w:val="00396CC6"/>
    <w:rsid w:val="003974B9"/>
    <w:rsid w:val="003A05C4"/>
    <w:rsid w:val="003A5308"/>
    <w:rsid w:val="003C3EFD"/>
    <w:rsid w:val="00454F2F"/>
    <w:rsid w:val="004618C5"/>
    <w:rsid w:val="0046630B"/>
    <w:rsid w:val="00495A2B"/>
    <w:rsid w:val="004B6B18"/>
    <w:rsid w:val="004B6BFD"/>
    <w:rsid w:val="004E0629"/>
    <w:rsid w:val="004F4B06"/>
    <w:rsid w:val="004F59E8"/>
    <w:rsid w:val="005059DD"/>
    <w:rsid w:val="00513CB8"/>
    <w:rsid w:val="005434CE"/>
    <w:rsid w:val="00550FFF"/>
    <w:rsid w:val="005860DE"/>
    <w:rsid w:val="005B13CB"/>
    <w:rsid w:val="005B13CF"/>
    <w:rsid w:val="005B2802"/>
    <w:rsid w:val="005C2872"/>
    <w:rsid w:val="005E0D44"/>
    <w:rsid w:val="005E2AFB"/>
    <w:rsid w:val="005F4635"/>
    <w:rsid w:val="00631705"/>
    <w:rsid w:val="006321FD"/>
    <w:rsid w:val="00643CBE"/>
    <w:rsid w:val="00651A16"/>
    <w:rsid w:val="006734BE"/>
    <w:rsid w:val="006A2F5C"/>
    <w:rsid w:val="006B410A"/>
    <w:rsid w:val="006D630D"/>
    <w:rsid w:val="006F3964"/>
    <w:rsid w:val="00714615"/>
    <w:rsid w:val="00733D76"/>
    <w:rsid w:val="00735881"/>
    <w:rsid w:val="00747E64"/>
    <w:rsid w:val="00764C1A"/>
    <w:rsid w:val="00793469"/>
    <w:rsid w:val="007A6302"/>
    <w:rsid w:val="007B5601"/>
    <w:rsid w:val="007C1517"/>
    <w:rsid w:val="0081371E"/>
    <w:rsid w:val="00825774"/>
    <w:rsid w:val="0082655C"/>
    <w:rsid w:val="008369DA"/>
    <w:rsid w:val="00847B6F"/>
    <w:rsid w:val="00874E03"/>
    <w:rsid w:val="00886395"/>
    <w:rsid w:val="0089044C"/>
    <w:rsid w:val="008A3EF8"/>
    <w:rsid w:val="008C4457"/>
    <w:rsid w:val="008E0709"/>
    <w:rsid w:val="008F1E3E"/>
    <w:rsid w:val="0094422B"/>
    <w:rsid w:val="00946F7E"/>
    <w:rsid w:val="00946FA9"/>
    <w:rsid w:val="00950D8C"/>
    <w:rsid w:val="00957B0C"/>
    <w:rsid w:val="009624C6"/>
    <w:rsid w:val="00974767"/>
    <w:rsid w:val="00992882"/>
    <w:rsid w:val="009F2880"/>
    <w:rsid w:val="009F4123"/>
    <w:rsid w:val="009F6E9B"/>
    <w:rsid w:val="00A17608"/>
    <w:rsid w:val="00A559A4"/>
    <w:rsid w:val="00A6540F"/>
    <w:rsid w:val="00A65B99"/>
    <w:rsid w:val="00A679E6"/>
    <w:rsid w:val="00A70EB2"/>
    <w:rsid w:val="00A762E3"/>
    <w:rsid w:val="00A8688A"/>
    <w:rsid w:val="00AA6477"/>
    <w:rsid w:val="00AB44E7"/>
    <w:rsid w:val="00B600AD"/>
    <w:rsid w:val="00B61BF3"/>
    <w:rsid w:val="00B651CD"/>
    <w:rsid w:val="00B8674E"/>
    <w:rsid w:val="00B92176"/>
    <w:rsid w:val="00BA4538"/>
    <w:rsid w:val="00BA4730"/>
    <w:rsid w:val="00BB16C4"/>
    <w:rsid w:val="00BB4542"/>
    <w:rsid w:val="00BE2DC9"/>
    <w:rsid w:val="00BE4ADF"/>
    <w:rsid w:val="00C04957"/>
    <w:rsid w:val="00C1197B"/>
    <w:rsid w:val="00C35CF6"/>
    <w:rsid w:val="00C3607E"/>
    <w:rsid w:val="00C52559"/>
    <w:rsid w:val="00C54D44"/>
    <w:rsid w:val="00C610C8"/>
    <w:rsid w:val="00C67DE8"/>
    <w:rsid w:val="00C82D3F"/>
    <w:rsid w:val="00C83700"/>
    <w:rsid w:val="00C917F4"/>
    <w:rsid w:val="00D17890"/>
    <w:rsid w:val="00D227EA"/>
    <w:rsid w:val="00D3667C"/>
    <w:rsid w:val="00D50D9A"/>
    <w:rsid w:val="00D67CEA"/>
    <w:rsid w:val="00D8581E"/>
    <w:rsid w:val="00D9240A"/>
    <w:rsid w:val="00DB02FB"/>
    <w:rsid w:val="00DB7CD9"/>
    <w:rsid w:val="00DE0E1A"/>
    <w:rsid w:val="00E03C12"/>
    <w:rsid w:val="00E0688C"/>
    <w:rsid w:val="00E1071F"/>
    <w:rsid w:val="00E119D1"/>
    <w:rsid w:val="00E222DB"/>
    <w:rsid w:val="00E42A35"/>
    <w:rsid w:val="00E667F7"/>
    <w:rsid w:val="00E6763C"/>
    <w:rsid w:val="00E817FC"/>
    <w:rsid w:val="00EF34E8"/>
    <w:rsid w:val="00F3147C"/>
    <w:rsid w:val="00F35F47"/>
    <w:rsid w:val="00F437B2"/>
    <w:rsid w:val="00F561ED"/>
    <w:rsid w:val="00F67078"/>
    <w:rsid w:val="00F7532D"/>
    <w:rsid w:val="00F84655"/>
    <w:rsid w:val="00F86482"/>
    <w:rsid w:val="00F87950"/>
    <w:rsid w:val="00F929DF"/>
    <w:rsid w:val="00F970AF"/>
    <w:rsid w:val="00FC7C63"/>
    <w:rsid w:val="00FD7789"/>
    <w:rsid w:val="00FD7B2A"/>
    <w:rsid w:val="00FF2816"/>
    <w:rsid w:val="00FF5B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50D4"/>
  <w15:docId w15:val="{7F6D3E40-4057-405D-8681-695478E8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45B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54F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4F2F"/>
    <w:rPr>
      <w:rFonts w:ascii="Tahoma" w:hAnsi="Tahoma" w:cs="Tahoma"/>
      <w:sz w:val="16"/>
      <w:szCs w:val="16"/>
    </w:rPr>
  </w:style>
  <w:style w:type="paragraph" w:styleId="Zhlav">
    <w:name w:val="header"/>
    <w:basedOn w:val="Normln"/>
    <w:link w:val="ZhlavChar"/>
    <w:uiPriority w:val="99"/>
    <w:unhideWhenUsed/>
    <w:rsid w:val="00454F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4F2F"/>
  </w:style>
  <w:style w:type="paragraph" w:styleId="Zpat">
    <w:name w:val="footer"/>
    <w:basedOn w:val="Normln"/>
    <w:link w:val="ZpatChar"/>
    <w:uiPriority w:val="99"/>
    <w:unhideWhenUsed/>
    <w:rsid w:val="00454F2F"/>
    <w:pPr>
      <w:tabs>
        <w:tab w:val="center" w:pos="4536"/>
        <w:tab w:val="right" w:pos="9072"/>
      </w:tabs>
      <w:spacing w:after="0" w:line="240" w:lineRule="auto"/>
    </w:pPr>
  </w:style>
  <w:style w:type="character" w:customStyle="1" w:styleId="ZpatChar">
    <w:name w:val="Zápatí Char"/>
    <w:basedOn w:val="Standardnpsmoodstavce"/>
    <w:link w:val="Zpat"/>
    <w:uiPriority w:val="99"/>
    <w:rsid w:val="00454F2F"/>
  </w:style>
  <w:style w:type="paragraph" w:styleId="Normlnweb">
    <w:name w:val="Normal (Web)"/>
    <w:basedOn w:val="Normln"/>
    <w:unhideWhenUsed/>
    <w:rsid w:val="00747E64"/>
    <w:pPr>
      <w:spacing w:before="100" w:beforeAutospacing="1" w:after="100" w:afterAutospacing="1" w:line="240" w:lineRule="auto"/>
    </w:pPr>
    <w:rPr>
      <w:rFonts w:ascii="Times New Roman" w:eastAsiaTheme="minorEastAsia" w:hAnsi="Times New Roman" w:cs="Times New Roman"/>
      <w:sz w:val="24"/>
      <w:szCs w:val="24"/>
      <w:lang w:eastAsia="cs-CZ"/>
    </w:rPr>
  </w:style>
  <w:style w:type="character" w:styleId="Zdraznn">
    <w:name w:val="Emphasis"/>
    <w:qFormat/>
    <w:rsid w:val="00A65B99"/>
    <w:rPr>
      <w:i/>
      <w:iCs/>
    </w:rPr>
  </w:style>
  <w:style w:type="character" w:styleId="Siln">
    <w:name w:val="Strong"/>
    <w:qFormat/>
    <w:rsid w:val="002A48BB"/>
    <w:rPr>
      <w:b/>
      <w:bCs/>
    </w:rPr>
  </w:style>
  <w:style w:type="paragraph" w:styleId="Odstavecseseznamem">
    <w:name w:val="List Paragraph"/>
    <w:basedOn w:val="Normln"/>
    <w:uiPriority w:val="34"/>
    <w:qFormat/>
    <w:rsid w:val="008E0709"/>
    <w:pPr>
      <w:ind w:left="720"/>
      <w:contextualSpacing/>
    </w:pPr>
  </w:style>
  <w:style w:type="character" w:styleId="Odkaznakoment">
    <w:name w:val="annotation reference"/>
    <w:basedOn w:val="Standardnpsmoodstavce"/>
    <w:uiPriority w:val="99"/>
    <w:semiHidden/>
    <w:unhideWhenUsed/>
    <w:rsid w:val="004618C5"/>
    <w:rPr>
      <w:sz w:val="16"/>
      <w:szCs w:val="16"/>
    </w:rPr>
  </w:style>
  <w:style w:type="paragraph" w:styleId="Textkomente">
    <w:name w:val="annotation text"/>
    <w:basedOn w:val="Normln"/>
    <w:link w:val="TextkomenteChar"/>
    <w:uiPriority w:val="99"/>
    <w:semiHidden/>
    <w:unhideWhenUsed/>
    <w:rsid w:val="004618C5"/>
    <w:pPr>
      <w:spacing w:line="240" w:lineRule="auto"/>
    </w:pPr>
    <w:rPr>
      <w:sz w:val="20"/>
      <w:szCs w:val="20"/>
    </w:rPr>
  </w:style>
  <w:style w:type="character" w:customStyle="1" w:styleId="TextkomenteChar">
    <w:name w:val="Text komentáře Char"/>
    <w:basedOn w:val="Standardnpsmoodstavce"/>
    <w:link w:val="Textkomente"/>
    <w:uiPriority w:val="99"/>
    <w:semiHidden/>
    <w:rsid w:val="004618C5"/>
    <w:rPr>
      <w:sz w:val="20"/>
      <w:szCs w:val="20"/>
    </w:rPr>
  </w:style>
  <w:style w:type="paragraph" w:styleId="Pedmtkomente">
    <w:name w:val="annotation subject"/>
    <w:basedOn w:val="Textkomente"/>
    <w:next w:val="Textkomente"/>
    <w:link w:val="PedmtkomenteChar"/>
    <w:uiPriority w:val="99"/>
    <w:semiHidden/>
    <w:unhideWhenUsed/>
    <w:rsid w:val="004618C5"/>
    <w:rPr>
      <w:b/>
      <w:bCs/>
    </w:rPr>
  </w:style>
  <w:style w:type="character" w:customStyle="1" w:styleId="PedmtkomenteChar">
    <w:name w:val="Předmět komentáře Char"/>
    <w:basedOn w:val="TextkomenteChar"/>
    <w:link w:val="Pedmtkomente"/>
    <w:uiPriority w:val="99"/>
    <w:semiHidden/>
    <w:rsid w:val="004618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358E2A7D3B7F45A90CC17CF99B4C2F" ma:contentTypeVersion="12" ma:contentTypeDescription="Vytvoří nový dokument" ma:contentTypeScope="" ma:versionID="bc1173e867702a4c69cab277e854b0ab">
  <xsd:schema xmlns:xsd="http://www.w3.org/2001/XMLSchema" xmlns:xs="http://www.w3.org/2001/XMLSchema" xmlns:p="http://schemas.microsoft.com/office/2006/metadata/properties" xmlns:ns3="52a9faf4-7da3-4b55-8d8b-47f1acf4eee3" targetNamespace="http://schemas.microsoft.com/office/2006/metadata/properties" ma:root="true" ma:fieldsID="02658fc2960b5566856e7a0f7e6f27b9" ns3:_="">
    <xsd:import namespace="52a9faf4-7da3-4b55-8d8b-47f1acf4eee3"/>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9faf4-7da3-4b55-8d8b-47f1acf4e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CC2AC-DFC0-4B34-9F85-5EBB6275B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9faf4-7da3-4b55-8d8b-47f1acf4e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7DAD2-BC26-4254-BF2A-A942200C28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DF4B08-9E5C-4A47-B1DE-CE451FD38ABA}">
  <ds:schemaRefs>
    <ds:schemaRef ds:uri="http://schemas.microsoft.com/sharepoint/v3/contenttype/forms"/>
  </ds:schemaRefs>
</ds:datastoreItem>
</file>

<file path=customXml/itemProps4.xml><?xml version="1.0" encoding="utf-8"?>
<ds:datastoreItem xmlns:ds="http://schemas.openxmlformats.org/officeDocument/2006/customXml" ds:itemID="{D261800E-C56C-4E78-97A0-F9BA2BD9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2249</Words>
  <Characters>13274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Nauš</dc:creator>
  <cp:lastModifiedBy>Hrivnacky Martin</cp:lastModifiedBy>
  <cp:revision>11</cp:revision>
  <cp:lastPrinted>2014-02-13T09:34:00Z</cp:lastPrinted>
  <dcterms:created xsi:type="dcterms:W3CDTF">2024-01-26T11:58:00Z</dcterms:created>
  <dcterms:modified xsi:type="dcterms:W3CDTF">2024-02-12T13:12:00Z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0x010100F5358E2A7D3B7F45A90CC17CF99B4C2F</vt:lpwstr>
  </property>
</Properties>
</file>